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105" w:afterAutospacing="0" w:line="10" w:lineRule="atLeast"/>
        <w:jc w:val="center"/>
        <w:rPr>
          <w:rFonts w:hint="default" w:ascii="微软雅黑" w:hAnsi="微软雅黑" w:eastAsia="微软雅黑" w:cs="微软雅黑"/>
          <w:color w:val="auto"/>
          <w:spacing w:val="11"/>
          <w:sz w:val="21"/>
          <w:szCs w:val="21"/>
        </w:rPr>
      </w:pPr>
      <w:r>
        <w:rPr>
          <w:rFonts w:ascii="微软雅黑" w:hAnsi="微软雅黑" w:eastAsia="微软雅黑" w:cs="微软雅黑"/>
          <w:color w:val="auto"/>
          <w:spacing w:val="4"/>
          <w:sz w:val="28"/>
          <w:szCs w:val="28"/>
          <w:shd w:val="clear" w:color="auto" w:fill="FFFFFF"/>
        </w:rPr>
        <w:t>滨江丽都超市供应商库征集公告</w:t>
      </w:r>
    </w:p>
    <w:p>
      <w:pPr>
        <w:pStyle w:val="5"/>
        <w:widowControl/>
        <w:spacing w:beforeAutospacing="0" w:afterAutospacing="0" w:line="360" w:lineRule="auto"/>
        <w:ind w:firstLine="420"/>
        <w:jc w:val="both"/>
        <w:rPr>
          <w:rFonts w:hint="default" w:ascii="Times New Roman" w:hAnsi="Times New Roman" w:eastAsia="宋体" w:cs="Times New Roman"/>
          <w:color w:val="auto"/>
          <w:spacing w:val="11"/>
          <w:szCs w:val="21"/>
        </w:rPr>
      </w:pPr>
      <w:r>
        <w:rPr>
          <w:rFonts w:hint="default" w:ascii="Times New Roman" w:hAnsi="Times New Roman" w:eastAsia="宋体" w:cs="Times New Roman"/>
          <w:color w:val="auto"/>
          <w:spacing w:val="11"/>
          <w:szCs w:val="21"/>
        </w:rPr>
        <w:t>为满足滨江丽都超市供货需求，加强货物品质管理、进一步降低采购成本，我公司拟开展滨江丽都超市供应商库征集工作，本次征集：1</w:t>
      </w:r>
      <w:r>
        <w:rPr>
          <w:rFonts w:hint="eastAsia" w:ascii="Times New Roman" w:hAnsi="Times New Roman" w:eastAsia="宋体" w:cs="Times New Roman"/>
          <w:color w:val="auto"/>
          <w:spacing w:val="11"/>
          <w:szCs w:val="21"/>
          <w:lang w:eastAsia="zh-CN"/>
        </w:rPr>
        <w:t>、</w:t>
      </w:r>
      <w:r>
        <w:rPr>
          <w:rFonts w:hint="default" w:ascii="Times New Roman" w:hAnsi="Times New Roman" w:eastAsia="宋体" w:cs="Times New Roman"/>
          <w:color w:val="auto"/>
          <w:spacing w:val="11"/>
          <w:szCs w:val="21"/>
        </w:rPr>
        <w:t>乳品烘焙；2</w:t>
      </w:r>
      <w:r>
        <w:rPr>
          <w:rFonts w:hint="eastAsia" w:ascii="Times New Roman" w:hAnsi="Times New Roman" w:eastAsia="宋体" w:cs="Times New Roman"/>
          <w:color w:val="auto"/>
          <w:spacing w:val="11"/>
          <w:szCs w:val="21"/>
          <w:lang w:eastAsia="zh-CN"/>
        </w:rPr>
        <w:t>、</w:t>
      </w:r>
      <w:r>
        <w:rPr>
          <w:rFonts w:hint="default" w:ascii="Times New Roman" w:hAnsi="Times New Roman" w:eastAsia="宋体" w:cs="Times New Roman"/>
          <w:color w:val="auto"/>
          <w:spacing w:val="11"/>
          <w:szCs w:val="21"/>
        </w:rPr>
        <w:t>水果熟食；3</w:t>
      </w:r>
      <w:r>
        <w:rPr>
          <w:rFonts w:hint="eastAsia" w:ascii="Times New Roman" w:hAnsi="Times New Roman" w:eastAsia="宋体" w:cs="Times New Roman"/>
          <w:color w:val="auto"/>
          <w:spacing w:val="11"/>
          <w:szCs w:val="21"/>
          <w:lang w:eastAsia="zh-CN"/>
        </w:rPr>
        <w:t>、</w:t>
      </w:r>
      <w:r>
        <w:rPr>
          <w:rFonts w:hint="default" w:ascii="Times New Roman" w:hAnsi="Times New Roman" w:eastAsia="宋体" w:cs="Times New Roman"/>
          <w:color w:val="auto"/>
          <w:spacing w:val="11"/>
          <w:szCs w:val="21"/>
        </w:rPr>
        <w:t>速食冻品；4</w:t>
      </w:r>
      <w:r>
        <w:rPr>
          <w:rFonts w:hint="eastAsia" w:ascii="Times New Roman" w:hAnsi="Times New Roman" w:eastAsia="宋体" w:cs="Times New Roman"/>
          <w:color w:val="auto"/>
          <w:spacing w:val="11"/>
          <w:szCs w:val="21"/>
          <w:lang w:eastAsia="zh-CN"/>
        </w:rPr>
        <w:t>、</w:t>
      </w:r>
      <w:r>
        <w:rPr>
          <w:rFonts w:hint="default" w:ascii="Times New Roman" w:hAnsi="Times New Roman" w:eastAsia="宋体" w:cs="Times New Roman"/>
          <w:color w:val="auto"/>
          <w:spacing w:val="11"/>
          <w:szCs w:val="21"/>
        </w:rPr>
        <w:t>酒水饮料；5</w:t>
      </w:r>
      <w:r>
        <w:rPr>
          <w:rFonts w:hint="eastAsia" w:ascii="Times New Roman" w:hAnsi="Times New Roman" w:eastAsia="宋体" w:cs="Times New Roman"/>
          <w:color w:val="auto"/>
          <w:spacing w:val="11"/>
          <w:szCs w:val="21"/>
          <w:lang w:eastAsia="zh-CN"/>
        </w:rPr>
        <w:t>、</w:t>
      </w:r>
      <w:r>
        <w:rPr>
          <w:rFonts w:hint="default" w:ascii="Times New Roman" w:hAnsi="Times New Roman" w:eastAsia="宋体" w:cs="Times New Roman"/>
          <w:color w:val="auto"/>
          <w:spacing w:val="11"/>
          <w:szCs w:val="21"/>
        </w:rPr>
        <w:t>休闲零食；6</w:t>
      </w:r>
      <w:r>
        <w:rPr>
          <w:rFonts w:hint="eastAsia" w:ascii="Times New Roman" w:hAnsi="Times New Roman" w:eastAsia="宋体" w:cs="Times New Roman"/>
          <w:color w:val="auto"/>
          <w:spacing w:val="11"/>
          <w:szCs w:val="21"/>
          <w:lang w:eastAsia="zh-CN"/>
        </w:rPr>
        <w:t>、</w:t>
      </w:r>
      <w:r>
        <w:rPr>
          <w:rFonts w:hint="default" w:ascii="Times New Roman" w:hAnsi="Times New Roman" w:eastAsia="宋体" w:cs="Times New Roman"/>
          <w:color w:val="auto"/>
          <w:spacing w:val="11"/>
          <w:szCs w:val="21"/>
        </w:rPr>
        <w:t>粮油调味；7</w:t>
      </w:r>
      <w:r>
        <w:rPr>
          <w:rFonts w:hint="eastAsia" w:ascii="Times New Roman" w:hAnsi="Times New Roman" w:eastAsia="宋体" w:cs="Times New Roman"/>
          <w:color w:val="auto"/>
          <w:spacing w:val="11"/>
          <w:szCs w:val="21"/>
          <w:lang w:eastAsia="zh-CN"/>
        </w:rPr>
        <w:t>、</w:t>
      </w:r>
      <w:r>
        <w:rPr>
          <w:rFonts w:hint="default" w:ascii="Times New Roman" w:hAnsi="Times New Roman" w:eastAsia="宋体" w:cs="Times New Roman"/>
          <w:color w:val="auto"/>
          <w:spacing w:val="11"/>
          <w:szCs w:val="21"/>
        </w:rPr>
        <w:t>个护保健；8</w:t>
      </w:r>
      <w:r>
        <w:rPr>
          <w:rFonts w:hint="eastAsia" w:ascii="Times New Roman" w:hAnsi="Times New Roman" w:eastAsia="宋体" w:cs="Times New Roman"/>
          <w:color w:val="auto"/>
          <w:spacing w:val="11"/>
          <w:szCs w:val="21"/>
          <w:lang w:eastAsia="zh-CN"/>
        </w:rPr>
        <w:t>、</w:t>
      </w:r>
      <w:r>
        <w:rPr>
          <w:rFonts w:hint="default" w:ascii="Times New Roman" w:hAnsi="Times New Roman" w:eastAsia="宋体" w:cs="Times New Roman"/>
          <w:color w:val="auto"/>
          <w:spacing w:val="11"/>
          <w:szCs w:val="21"/>
        </w:rPr>
        <w:t>家清纸品；9</w:t>
      </w:r>
      <w:r>
        <w:rPr>
          <w:rFonts w:hint="eastAsia" w:ascii="Times New Roman" w:hAnsi="Times New Roman" w:eastAsia="宋体" w:cs="Times New Roman"/>
          <w:color w:val="auto"/>
          <w:spacing w:val="11"/>
          <w:szCs w:val="21"/>
          <w:lang w:eastAsia="zh-CN"/>
        </w:rPr>
        <w:t>、</w:t>
      </w:r>
      <w:r>
        <w:rPr>
          <w:rFonts w:hint="eastAsia" w:ascii="Times New Roman" w:hAnsi="Times New Roman" w:eastAsia="宋体" w:cs="Times New Roman"/>
          <w:color w:val="auto"/>
          <w:spacing w:val="11"/>
          <w:szCs w:val="21"/>
          <w:lang w:val="en-US" w:eastAsia="zh-CN"/>
        </w:rPr>
        <w:t>劳保</w:t>
      </w:r>
      <w:r>
        <w:rPr>
          <w:rFonts w:hint="default" w:ascii="Times New Roman" w:hAnsi="Times New Roman" w:eastAsia="宋体" w:cs="Times New Roman"/>
          <w:color w:val="auto"/>
          <w:spacing w:val="11"/>
          <w:szCs w:val="21"/>
        </w:rPr>
        <w:t>家纺等种类，具体包含产品如下：</w:t>
      </w:r>
    </w:p>
    <w:p>
      <w:pPr>
        <w:pStyle w:val="5"/>
        <w:widowControl/>
        <w:spacing w:beforeAutospacing="0" w:afterAutospacing="0" w:line="360" w:lineRule="auto"/>
        <w:ind w:firstLine="420"/>
        <w:jc w:val="both"/>
        <w:rPr>
          <w:rFonts w:hint="default" w:ascii="Times New Roman" w:hAnsi="Times New Roman" w:eastAsia="宋体" w:cs="Times New Roman"/>
          <w:color w:val="auto"/>
          <w:spacing w:val="11"/>
          <w:szCs w:val="21"/>
        </w:rPr>
      </w:pPr>
      <w:r>
        <w:rPr>
          <w:rFonts w:hint="default" w:ascii="Times New Roman" w:hAnsi="Times New Roman" w:eastAsia="宋体" w:cs="Times New Roman"/>
          <w:color w:val="auto"/>
          <w:spacing w:val="11"/>
          <w:szCs w:val="21"/>
        </w:rPr>
        <w:t>（1）乳品烘焙，包括但不限于：冷藏酸奶、冷藏鲜奶、乳酸饮料、冷藏果汁咖啡、冰淇淋、常温奶、面包糕点、蛋糕点心等；</w:t>
      </w:r>
    </w:p>
    <w:p>
      <w:pPr>
        <w:pStyle w:val="5"/>
        <w:widowControl/>
        <w:spacing w:beforeAutospacing="0" w:afterAutospacing="0" w:line="360" w:lineRule="auto"/>
        <w:ind w:firstLine="420"/>
        <w:jc w:val="both"/>
        <w:rPr>
          <w:rFonts w:hint="default" w:ascii="Times New Roman" w:hAnsi="Times New Roman" w:eastAsia="宋体" w:cs="Times New Roman"/>
          <w:color w:val="auto"/>
          <w:spacing w:val="11"/>
          <w:szCs w:val="21"/>
        </w:rPr>
      </w:pPr>
      <w:r>
        <w:rPr>
          <w:rFonts w:hint="default" w:ascii="Times New Roman" w:hAnsi="Times New Roman" w:eastAsia="宋体" w:cs="Times New Roman"/>
          <w:color w:val="auto"/>
          <w:spacing w:val="11"/>
          <w:szCs w:val="21"/>
        </w:rPr>
        <w:t>（2）水果熟食，包括但不限于：时令水果、果切、熟食卤菜、面点主食轻食小吃等；</w:t>
      </w:r>
    </w:p>
    <w:p>
      <w:pPr>
        <w:pStyle w:val="5"/>
        <w:widowControl/>
        <w:spacing w:beforeAutospacing="0" w:afterAutospacing="0" w:line="360" w:lineRule="auto"/>
        <w:ind w:firstLine="420"/>
        <w:jc w:val="both"/>
        <w:rPr>
          <w:rFonts w:hint="default" w:ascii="Times New Roman" w:hAnsi="Times New Roman" w:eastAsia="宋体" w:cs="Times New Roman"/>
          <w:color w:val="auto"/>
          <w:spacing w:val="11"/>
          <w:szCs w:val="21"/>
        </w:rPr>
      </w:pPr>
      <w:r>
        <w:rPr>
          <w:rFonts w:hint="default" w:ascii="Times New Roman" w:hAnsi="Times New Roman" w:eastAsia="宋体" w:cs="Times New Roman"/>
          <w:color w:val="auto"/>
          <w:spacing w:val="11"/>
          <w:szCs w:val="21"/>
        </w:rPr>
        <w:t>（3）速食冻品，包括但不限于：火锅丸滑、面食汤圆、各类炸物等；</w:t>
      </w:r>
    </w:p>
    <w:p>
      <w:pPr>
        <w:pStyle w:val="5"/>
        <w:widowControl/>
        <w:spacing w:beforeAutospacing="0" w:afterAutospacing="0" w:line="360" w:lineRule="auto"/>
        <w:ind w:firstLine="420"/>
        <w:jc w:val="both"/>
        <w:rPr>
          <w:rFonts w:hint="default" w:ascii="Times New Roman" w:hAnsi="Times New Roman" w:eastAsia="宋体" w:cs="Times New Roman"/>
          <w:color w:val="auto"/>
          <w:spacing w:val="11"/>
          <w:szCs w:val="21"/>
        </w:rPr>
      </w:pPr>
      <w:r>
        <w:rPr>
          <w:rFonts w:hint="default" w:ascii="Times New Roman" w:hAnsi="Times New Roman" w:eastAsia="宋体" w:cs="Times New Roman"/>
          <w:color w:val="auto"/>
          <w:spacing w:val="11"/>
          <w:szCs w:val="21"/>
        </w:rPr>
        <w:t>（4）酒水饮料，包括但不限于：咖啡、碳酸饮料、饮用水、茶饮料、果蔬汁、功能饮料、常温乳饮料、奶粉麦片、茶叶茶包、冲调饮品、白酒、啤酒、黄酒等；</w:t>
      </w:r>
    </w:p>
    <w:p>
      <w:pPr>
        <w:pStyle w:val="5"/>
        <w:widowControl/>
        <w:spacing w:beforeAutospacing="0" w:afterAutospacing="0" w:line="360" w:lineRule="auto"/>
        <w:ind w:firstLine="420"/>
        <w:jc w:val="both"/>
        <w:rPr>
          <w:rFonts w:hint="default" w:ascii="Times New Roman" w:hAnsi="Times New Roman" w:eastAsia="宋体" w:cs="Times New Roman"/>
          <w:color w:val="auto"/>
          <w:spacing w:val="11"/>
          <w:szCs w:val="21"/>
        </w:rPr>
      </w:pPr>
      <w:r>
        <w:rPr>
          <w:rFonts w:hint="default" w:ascii="Times New Roman" w:hAnsi="Times New Roman" w:eastAsia="宋体" w:cs="Times New Roman"/>
          <w:color w:val="auto"/>
          <w:spacing w:val="11"/>
          <w:szCs w:val="21"/>
        </w:rPr>
        <w:t>（5）休闲零食，包括但不限于：膨化零食、饼干曲奇、蛋糕点心、坚果炒货、肉干小食、糖果巧克力、干果蜜饯等；</w:t>
      </w:r>
    </w:p>
    <w:p>
      <w:pPr>
        <w:pStyle w:val="5"/>
        <w:widowControl/>
        <w:spacing w:beforeAutospacing="0" w:afterAutospacing="0" w:line="360" w:lineRule="auto"/>
        <w:ind w:firstLine="420"/>
        <w:jc w:val="both"/>
        <w:rPr>
          <w:rFonts w:hint="default" w:ascii="Times New Roman" w:hAnsi="Times New Roman" w:eastAsia="宋体" w:cs="Times New Roman"/>
          <w:color w:val="auto"/>
          <w:spacing w:val="11"/>
          <w:szCs w:val="21"/>
        </w:rPr>
      </w:pPr>
      <w:r>
        <w:rPr>
          <w:rFonts w:hint="default" w:ascii="Times New Roman" w:hAnsi="Times New Roman" w:eastAsia="宋体" w:cs="Times New Roman"/>
          <w:color w:val="auto"/>
          <w:spacing w:val="11"/>
          <w:szCs w:val="21"/>
        </w:rPr>
        <w:t>（6）粮油调味，包括但不限于：食用油、米、五谷杂粮、调味酱汁、方便速食、罐头酱菜、南北干货等；</w:t>
      </w:r>
    </w:p>
    <w:p>
      <w:pPr>
        <w:pStyle w:val="5"/>
        <w:widowControl/>
        <w:spacing w:beforeAutospacing="0" w:afterAutospacing="0" w:line="360" w:lineRule="auto"/>
        <w:ind w:firstLine="420"/>
        <w:jc w:val="both"/>
        <w:rPr>
          <w:rFonts w:hint="default" w:ascii="Times New Roman" w:hAnsi="Times New Roman" w:eastAsia="宋体" w:cs="Times New Roman"/>
          <w:color w:val="auto"/>
          <w:spacing w:val="11"/>
          <w:szCs w:val="21"/>
        </w:rPr>
      </w:pPr>
      <w:r>
        <w:rPr>
          <w:rFonts w:hint="default" w:ascii="Times New Roman" w:hAnsi="Times New Roman" w:eastAsia="宋体" w:cs="Times New Roman"/>
          <w:color w:val="auto"/>
          <w:spacing w:val="11"/>
          <w:szCs w:val="21"/>
        </w:rPr>
        <w:t>（7）个护保健，包括但不限于：面部护理、洗发护发、口腔护理、沐浴清洁、女性护理、男士护理、计生用品、防护用品等；</w:t>
      </w:r>
    </w:p>
    <w:p>
      <w:pPr>
        <w:pStyle w:val="5"/>
        <w:widowControl/>
        <w:spacing w:beforeAutospacing="0" w:afterAutospacing="0" w:line="360" w:lineRule="auto"/>
        <w:ind w:firstLine="420"/>
        <w:jc w:val="both"/>
        <w:rPr>
          <w:rFonts w:hint="default" w:ascii="Times New Roman" w:hAnsi="Times New Roman" w:eastAsia="宋体" w:cs="Times New Roman"/>
          <w:color w:val="auto"/>
          <w:spacing w:val="11"/>
          <w:szCs w:val="21"/>
        </w:rPr>
      </w:pPr>
      <w:r>
        <w:rPr>
          <w:rFonts w:hint="default" w:ascii="Times New Roman" w:hAnsi="Times New Roman" w:eastAsia="宋体" w:cs="Times New Roman"/>
          <w:color w:val="auto"/>
          <w:spacing w:val="11"/>
          <w:szCs w:val="21"/>
        </w:rPr>
        <w:t>（8）家清纸品，包括但不限于：洗衣洗护、生活用纸、家用清洁等；</w:t>
      </w:r>
    </w:p>
    <w:p>
      <w:pPr>
        <w:pStyle w:val="5"/>
        <w:widowControl/>
        <w:spacing w:beforeAutospacing="0" w:afterAutospacing="0" w:line="360" w:lineRule="auto"/>
        <w:ind w:firstLine="420"/>
        <w:jc w:val="both"/>
        <w:rPr>
          <w:rFonts w:hint="default" w:ascii="Times New Roman" w:hAnsi="Times New Roman" w:eastAsia="宋体" w:cs="Times New Roman"/>
          <w:color w:val="auto"/>
          <w:spacing w:val="11"/>
          <w:szCs w:val="21"/>
        </w:rPr>
      </w:pPr>
      <w:r>
        <w:rPr>
          <w:rFonts w:hint="default" w:ascii="Times New Roman" w:hAnsi="Times New Roman" w:eastAsia="宋体" w:cs="Times New Roman"/>
          <w:color w:val="auto"/>
          <w:spacing w:val="11"/>
          <w:szCs w:val="21"/>
        </w:rPr>
        <w:t>（9）劳保家纺，包括但不限于：床上用品、内衣家居服、雨伞雨具、毛巾拖鞋、各类劳保防护用品用具；</w:t>
      </w:r>
    </w:p>
    <w:p>
      <w:pPr>
        <w:pStyle w:val="5"/>
        <w:widowControl/>
        <w:spacing w:beforeAutospacing="0" w:afterAutospacing="0" w:line="360" w:lineRule="auto"/>
        <w:ind w:firstLine="420"/>
        <w:jc w:val="both"/>
        <w:rPr>
          <w:rFonts w:hint="default" w:ascii="Times New Roman" w:hAnsi="Times New Roman" w:eastAsia="宋体" w:cs="Times New Roman"/>
          <w:color w:val="auto"/>
          <w:spacing w:val="11"/>
          <w:sz w:val="22"/>
          <w:szCs w:val="20"/>
        </w:rPr>
      </w:pPr>
      <w:r>
        <w:rPr>
          <w:rFonts w:hint="default" w:ascii="Times New Roman" w:hAnsi="Times New Roman" w:eastAsia="宋体" w:cs="Times New Roman"/>
          <w:color w:val="auto"/>
          <w:spacing w:val="11"/>
          <w:szCs w:val="21"/>
        </w:rPr>
        <w:t>欢迎满足入库条件的供应商积极申报。现将有关事项通知如下：</w:t>
      </w:r>
    </w:p>
    <w:p>
      <w:pPr>
        <w:pStyle w:val="5"/>
        <w:widowControl/>
        <w:spacing w:beforeAutospacing="0" w:afterAutospacing="0" w:line="360" w:lineRule="auto"/>
        <w:ind w:firstLine="420"/>
        <w:jc w:val="both"/>
        <w:rPr>
          <w:rFonts w:hint="default" w:ascii="Times New Roman" w:hAnsi="Times New Roman" w:eastAsia="宋体" w:cs="Times New Roman"/>
          <w:b/>
          <w:color w:val="auto"/>
          <w:spacing w:val="11"/>
          <w:sz w:val="28"/>
          <w:szCs w:val="28"/>
        </w:rPr>
      </w:pPr>
      <w:r>
        <w:rPr>
          <w:rStyle w:val="8"/>
          <w:rFonts w:hint="default" w:ascii="Times New Roman" w:hAnsi="Times New Roman" w:eastAsia="宋体" w:cs="Times New Roman"/>
          <w:color w:val="auto"/>
          <w:spacing w:val="11"/>
          <w:sz w:val="28"/>
          <w:szCs w:val="28"/>
        </w:rPr>
        <w:t>一、报名条件</w:t>
      </w:r>
    </w:p>
    <w:p>
      <w:pPr>
        <w:pStyle w:val="5"/>
        <w:widowControl/>
        <w:spacing w:beforeAutospacing="0" w:afterAutospacing="0" w:line="360" w:lineRule="auto"/>
        <w:ind w:firstLine="420"/>
        <w:jc w:val="both"/>
        <w:rPr>
          <w:rFonts w:hint="default" w:ascii="Times New Roman" w:hAnsi="Times New Roman" w:eastAsia="宋体" w:cs="Times New Roman"/>
          <w:color w:val="auto"/>
          <w:spacing w:val="11"/>
          <w:sz w:val="22"/>
          <w:szCs w:val="20"/>
        </w:rPr>
      </w:pPr>
      <w:r>
        <w:rPr>
          <w:rFonts w:hint="default" w:ascii="Times New Roman" w:hAnsi="Times New Roman" w:eastAsia="宋体" w:cs="Times New Roman"/>
          <w:color w:val="auto"/>
          <w:spacing w:val="11"/>
          <w:szCs w:val="21"/>
        </w:rPr>
        <w:t>1、中华人民共和国境内合法经营、具有独立法人资格及固定的办公场所；</w:t>
      </w:r>
    </w:p>
    <w:p>
      <w:pPr>
        <w:pStyle w:val="5"/>
        <w:widowControl/>
        <w:spacing w:beforeAutospacing="0" w:afterAutospacing="0" w:line="360" w:lineRule="auto"/>
        <w:ind w:firstLine="420"/>
        <w:jc w:val="both"/>
        <w:rPr>
          <w:rFonts w:hint="default" w:ascii="Times New Roman" w:hAnsi="Times New Roman" w:eastAsia="宋体" w:cs="Times New Roman"/>
          <w:color w:val="auto"/>
          <w:spacing w:val="11"/>
          <w:sz w:val="22"/>
          <w:szCs w:val="20"/>
        </w:rPr>
      </w:pPr>
      <w:r>
        <w:rPr>
          <w:rFonts w:hint="default" w:ascii="Times New Roman" w:hAnsi="Times New Roman" w:eastAsia="宋体" w:cs="Times New Roman"/>
          <w:color w:val="auto"/>
          <w:spacing w:val="11"/>
          <w:szCs w:val="21"/>
        </w:rPr>
        <w:t>2、品牌代理或者供货企业成立2年及以上（截止公告发布之日）；</w:t>
      </w:r>
    </w:p>
    <w:p>
      <w:pPr>
        <w:pStyle w:val="5"/>
        <w:widowControl/>
        <w:spacing w:beforeAutospacing="0" w:afterAutospacing="0" w:line="360" w:lineRule="auto"/>
        <w:ind w:firstLine="420"/>
        <w:jc w:val="both"/>
        <w:rPr>
          <w:rFonts w:hint="default" w:ascii="Times New Roman" w:hAnsi="Times New Roman" w:eastAsia="宋体" w:cs="Times New Roman"/>
          <w:color w:val="auto"/>
          <w:spacing w:val="11"/>
          <w:sz w:val="22"/>
          <w:szCs w:val="20"/>
        </w:rPr>
      </w:pPr>
      <w:r>
        <w:rPr>
          <w:rFonts w:hint="default" w:ascii="Times New Roman" w:hAnsi="Times New Roman" w:eastAsia="宋体" w:cs="Times New Roman"/>
          <w:color w:val="auto"/>
          <w:spacing w:val="11"/>
          <w:szCs w:val="21"/>
        </w:rPr>
        <w:t>3、近3年内，供应商所申报品牌产品在国家、省级、地市级产品质量监督部门组织的对产品质量进行的定期监督抽查和不定期监督专项检查中，未出现不合格情况；</w:t>
      </w:r>
    </w:p>
    <w:p>
      <w:pPr>
        <w:pStyle w:val="5"/>
        <w:widowControl/>
        <w:spacing w:beforeAutospacing="0" w:afterAutospacing="0" w:line="360" w:lineRule="auto"/>
        <w:ind w:firstLine="420"/>
        <w:jc w:val="both"/>
        <w:rPr>
          <w:rFonts w:hint="default" w:ascii="Times New Roman" w:hAnsi="Times New Roman" w:eastAsia="宋体" w:cs="Times New Roman"/>
          <w:color w:val="auto"/>
          <w:spacing w:val="11"/>
          <w:sz w:val="22"/>
          <w:szCs w:val="20"/>
        </w:rPr>
      </w:pPr>
      <w:r>
        <w:rPr>
          <w:rFonts w:hint="default" w:ascii="Times New Roman" w:hAnsi="Times New Roman" w:eastAsia="宋体" w:cs="Times New Roman"/>
          <w:color w:val="auto"/>
          <w:spacing w:val="11"/>
          <w:szCs w:val="21"/>
        </w:rPr>
        <w:t>4、取得所供货品牌生产商颁发的代理证书及证明文件</w:t>
      </w:r>
      <w:r>
        <w:rPr>
          <w:rFonts w:hint="eastAsia" w:ascii="Times New Roman" w:hAnsi="Times New Roman" w:eastAsia="宋体" w:cs="Times New Roman"/>
          <w:color w:val="auto"/>
          <w:spacing w:val="11"/>
          <w:szCs w:val="21"/>
          <w:lang w:eastAsia="zh-CN"/>
        </w:rPr>
        <w:t>（</w:t>
      </w:r>
      <w:r>
        <w:rPr>
          <w:rFonts w:hint="eastAsia" w:ascii="Times New Roman" w:hAnsi="Times New Roman" w:eastAsia="宋体" w:cs="Times New Roman"/>
          <w:color w:val="auto"/>
          <w:spacing w:val="11"/>
          <w:szCs w:val="21"/>
          <w:lang w:val="en-US" w:eastAsia="zh-CN"/>
        </w:rPr>
        <w:t>代理商需提供</w:t>
      </w:r>
      <w:r>
        <w:rPr>
          <w:rFonts w:hint="eastAsia" w:ascii="Times New Roman" w:hAnsi="Times New Roman" w:eastAsia="宋体" w:cs="Times New Roman"/>
          <w:color w:val="auto"/>
          <w:spacing w:val="11"/>
          <w:szCs w:val="21"/>
          <w:lang w:eastAsia="zh-CN"/>
        </w:rPr>
        <w:t>）</w:t>
      </w:r>
      <w:r>
        <w:rPr>
          <w:rFonts w:hint="default" w:ascii="Times New Roman" w:hAnsi="Times New Roman" w:eastAsia="宋体" w:cs="Times New Roman"/>
          <w:color w:val="auto"/>
          <w:spacing w:val="11"/>
          <w:szCs w:val="21"/>
        </w:rPr>
        <w:t>；</w:t>
      </w:r>
    </w:p>
    <w:p>
      <w:pPr>
        <w:pStyle w:val="5"/>
        <w:widowControl/>
        <w:spacing w:beforeAutospacing="0" w:afterAutospacing="0" w:line="360" w:lineRule="auto"/>
        <w:ind w:firstLine="420"/>
        <w:jc w:val="both"/>
        <w:rPr>
          <w:rFonts w:hint="default" w:ascii="Times New Roman" w:hAnsi="Times New Roman" w:eastAsia="宋体" w:cs="Times New Roman"/>
          <w:color w:val="auto"/>
          <w:spacing w:val="11"/>
          <w:sz w:val="22"/>
          <w:szCs w:val="20"/>
        </w:rPr>
      </w:pPr>
      <w:r>
        <w:rPr>
          <w:rFonts w:hint="default" w:ascii="Times New Roman" w:hAnsi="Times New Roman" w:eastAsia="宋体" w:cs="Times New Roman"/>
          <w:color w:val="auto"/>
          <w:spacing w:val="11"/>
          <w:szCs w:val="21"/>
        </w:rPr>
        <w:t>5、</w:t>
      </w:r>
      <w:r>
        <w:rPr>
          <w:rFonts w:hint="default" w:ascii="Times New Roman" w:hAnsi="Times New Roman" w:eastAsia="宋体" w:cs="Times New Roman"/>
          <w:color w:val="auto"/>
        </w:rPr>
        <w:t>有稳定的货源筹措渠道</w:t>
      </w:r>
      <w:r>
        <w:rPr>
          <w:rFonts w:hint="eastAsia" w:ascii="Times New Roman" w:hAnsi="Times New Roman" w:eastAsia="宋体" w:cs="Times New Roman"/>
          <w:color w:val="auto"/>
          <w:lang w:eastAsia="zh-CN"/>
        </w:rPr>
        <w:t>、</w:t>
      </w:r>
      <w:r>
        <w:rPr>
          <w:rFonts w:hint="default" w:ascii="Times New Roman" w:hAnsi="Times New Roman" w:eastAsia="宋体" w:cs="Times New Roman"/>
          <w:color w:val="auto"/>
        </w:rPr>
        <w:t>物流配送和仓储周转能力</w:t>
      </w:r>
      <w:r>
        <w:rPr>
          <w:rFonts w:hint="eastAsia" w:ascii="Times New Roman" w:hAnsi="Times New Roman" w:eastAsia="宋体" w:cs="Times New Roman"/>
          <w:color w:val="auto"/>
          <w:lang w:eastAsia="zh-CN"/>
        </w:rPr>
        <w:t>，</w:t>
      </w:r>
      <w:r>
        <w:rPr>
          <w:rFonts w:hint="default" w:ascii="Times New Roman" w:hAnsi="Times New Roman" w:eastAsia="宋体" w:cs="Times New Roman"/>
          <w:color w:val="auto"/>
        </w:rPr>
        <w:t>能够满足多元化购物需求</w:t>
      </w:r>
      <w:r>
        <w:rPr>
          <w:rFonts w:hint="default" w:ascii="Times New Roman" w:hAnsi="Times New Roman" w:eastAsia="宋体" w:cs="Times New Roman"/>
          <w:color w:val="auto"/>
          <w:spacing w:val="11"/>
          <w:szCs w:val="21"/>
        </w:rPr>
        <w:t>；</w:t>
      </w:r>
    </w:p>
    <w:p>
      <w:pPr>
        <w:pStyle w:val="5"/>
        <w:widowControl/>
        <w:spacing w:beforeAutospacing="0" w:afterAutospacing="0" w:line="360" w:lineRule="auto"/>
        <w:ind w:firstLine="420"/>
        <w:jc w:val="both"/>
        <w:rPr>
          <w:rStyle w:val="8"/>
          <w:rFonts w:hint="default" w:ascii="Times New Roman" w:hAnsi="Times New Roman" w:eastAsia="宋体" w:cs="Times New Roman"/>
          <w:color w:val="auto"/>
          <w:spacing w:val="11"/>
          <w:sz w:val="28"/>
          <w:szCs w:val="28"/>
        </w:rPr>
      </w:pPr>
      <w:r>
        <w:rPr>
          <w:rStyle w:val="8"/>
          <w:rFonts w:hint="default" w:ascii="Times New Roman" w:hAnsi="Times New Roman" w:eastAsia="宋体" w:cs="Times New Roman"/>
          <w:color w:val="auto"/>
          <w:spacing w:val="11"/>
          <w:sz w:val="28"/>
          <w:szCs w:val="28"/>
        </w:rPr>
        <w:t>二、资料要求</w:t>
      </w:r>
      <w:bookmarkStart w:id="0" w:name="_GoBack"/>
      <w:bookmarkEnd w:id="0"/>
    </w:p>
    <w:p>
      <w:pPr>
        <w:pStyle w:val="5"/>
        <w:widowControl/>
        <w:spacing w:beforeAutospacing="0" w:afterAutospacing="0" w:line="360" w:lineRule="auto"/>
        <w:ind w:firstLine="420"/>
        <w:jc w:val="both"/>
        <w:rPr>
          <w:rFonts w:hint="default" w:ascii="Times New Roman" w:hAnsi="Times New Roman" w:eastAsia="宋体" w:cs="Times New Roman"/>
          <w:color w:val="auto"/>
          <w:spacing w:val="11"/>
          <w:szCs w:val="21"/>
        </w:rPr>
      </w:pPr>
      <w:r>
        <w:rPr>
          <w:rFonts w:hint="default" w:ascii="Times New Roman" w:hAnsi="Times New Roman" w:eastAsia="宋体" w:cs="Times New Roman"/>
          <w:color w:val="auto"/>
          <w:spacing w:val="11"/>
          <w:szCs w:val="21"/>
        </w:rPr>
        <w:t>1、《供应商材料品牌申请入库证明资料》（附件一）；</w:t>
      </w:r>
    </w:p>
    <w:p>
      <w:pPr>
        <w:pStyle w:val="5"/>
        <w:widowControl/>
        <w:spacing w:beforeAutospacing="0" w:afterAutospacing="0" w:line="360" w:lineRule="auto"/>
        <w:ind w:firstLine="420"/>
        <w:jc w:val="both"/>
        <w:rPr>
          <w:rFonts w:hint="default" w:ascii="Times New Roman" w:hAnsi="Times New Roman" w:eastAsia="宋体" w:cs="Times New Roman"/>
          <w:color w:val="auto"/>
          <w:spacing w:val="11"/>
          <w:szCs w:val="21"/>
        </w:rPr>
      </w:pPr>
      <w:r>
        <w:rPr>
          <w:rFonts w:hint="default" w:ascii="Times New Roman" w:hAnsi="Times New Roman" w:eastAsia="宋体" w:cs="Times New Roman"/>
          <w:color w:val="auto"/>
          <w:spacing w:val="11"/>
          <w:szCs w:val="21"/>
        </w:rPr>
        <w:t>2、《供应商材料品牌入库申请表》（附件二）；</w:t>
      </w:r>
    </w:p>
    <w:p>
      <w:pPr>
        <w:pStyle w:val="5"/>
        <w:widowControl/>
        <w:spacing w:beforeAutospacing="0" w:afterAutospacing="0" w:line="360" w:lineRule="auto"/>
        <w:ind w:firstLine="420"/>
        <w:jc w:val="both"/>
        <w:rPr>
          <w:rFonts w:hint="default" w:ascii="Times New Roman" w:hAnsi="Times New Roman" w:eastAsia="宋体" w:cs="Times New Roman"/>
          <w:color w:val="auto"/>
          <w:spacing w:val="11"/>
          <w:szCs w:val="21"/>
        </w:rPr>
      </w:pPr>
      <w:r>
        <w:rPr>
          <w:rFonts w:hint="default" w:ascii="Times New Roman" w:hAnsi="Times New Roman" w:eastAsia="宋体" w:cs="Times New Roman"/>
          <w:color w:val="auto"/>
          <w:spacing w:val="11"/>
          <w:szCs w:val="21"/>
        </w:rPr>
        <w:t>3、法定代表人授权委托书原件（附件三）、委托代理人身份证复印件和社保证明、法定代表人身份证复印件；</w:t>
      </w:r>
    </w:p>
    <w:p>
      <w:pPr>
        <w:pStyle w:val="5"/>
        <w:widowControl/>
        <w:spacing w:beforeAutospacing="0" w:afterAutospacing="0" w:line="360" w:lineRule="auto"/>
        <w:ind w:firstLine="420"/>
        <w:jc w:val="both"/>
        <w:rPr>
          <w:rFonts w:hint="default" w:ascii="Times New Roman" w:hAnsi="Times New Roman" w:eastAsia="宋体" w:cs="Times New Roman"/>
          <w:color w:val="auto"/>
          <w:spacing w:val="11"/>
          <w:szCs w:val="21"/>
        </w:rPr>
      </w:pPr>
      <w:r>
        <w:rPr>
          <w:rFonts w:hint="default" w:ascii="Times New Roman" w:hAnsi="Times New Roman" w:eastAsia="宋体" w:cs="Times New Roman"/>
          <w:color w:val="auto"/>
          <w:spacing w:val="11"/>
          <w:szCs w:val="21"/>
        </w:rPr>
        <w:t>4、《供应商诚信承诺书》（附件四）；</w:t>
      </w:r>
    </w:p>
    <w:p>
      <w:pPr>
        <w:pStyle w:val="5"/>
        <w:widowControl/>
        <w:spacing w:beforeAutospacing="0" w:afterAutospacing="0" w:line="360" w:lineRule="auto"/>
        <w:ind w:firstLine="420"/>
        <w:jc w:val="both"/>
        <w:rPr>
          <w:rFonts w:hint="default" w:ascii="Times New Roman" w:hAnsi="Times New Roman" w:eastAsia="宋体" w:cs="Times New Roman"/>
          <w:color w:val="auto"/>
          <w:spacing w:val="11"/>
          <w:szCs w:val="21"/>
        </w:rPr>
      </w:pPr>
      <w:r>
        <w:rPr>
          <w:rFonts w:hint="default" w:ascii="Times New Roman" w:hAnsi="Times New Roman" w:eastAsia="宋体" w:cs="Times New Roman"/>
          <w:color w:val="auto"/>
          <w:spacing w:val="11"/>
          <w:szCs w:val="21"/>
        </w:rPr>
        <w:t>5、公司简介（包括机构设置、资产规模、经营业绩汇总表等）、 生产或经营的主要产品、商品目录等；</w:t>
      </w:r>
    </w:p>
    <w:p>
      <w:pPr>
        <w:pStyle w:val="5"/>
        <w:widowControl/>
        <w:spacing w:beforeAutospacing="0" w:afterAutospacing="0" w:line="360" w:lineRule="auto"/>
        <w:ind w:firstLine="420"/>
        <w:jc w:val="both"/>
        <w:rPr>
          <w:rFonts w:hint="default" w:ascii="Times New Roman" w:hAnsi="Times New Roman" w:eastAsia="宋体" w:cs="Times New Roman"/>
          <w:color w:val="auto"/>
          <w:spacing w:val="11"/>
          <w:szCs w:val="21"/>
        </w:rPr>
      </w:pPr>
      <w:r>
        <w:rPr>
          <w:rFonts w:hint="default" w:ascii="Times New Roman" w:hAnsi="Times New Roman" w:eastAsia="宋体" w:cs="Times New Roman"/>
          <w:color w:val="auto"/>
          <w:spacing w:val="11"/>
          <w:szCs w:val="21"/>
        </w:rPr>
        <w:t>6、有效的营业执照证件；</w:t>
      </w:r>
    </w:p>
    <w:p>
      <w:pPr>
        <w:pStyle w:val="5"/>
        <w:widowControl/>
        <w:spacing w:beforeAutospacing="0" w:afterAutospacing="0" w:line="360" w:lineRule="auto"/>
        <w:ind w:firstLine="420"/>
        <w:jc w:val="both"/>
        <w:rPr>
          <w:rFonts w:hint="default" w:ascii="Times New Roman" w:hAnsi="Times New Roman" w:eastAsia="宋体" w:cs="Times New Roman"/>
          <w:color w:val="auto"/>
          <w:spacing w:val="11"/>
          <w:szCs w:val="21"/>
          <w:lang w:val="en-US" w:eastAsia="zh-CN"/>
        </w:rPr>
      </w:pPr>
      <w:r>
        <w:rPr>
          <w:rFonts w:hint="eastAsia" w:ascii="Times New Roman" w:hAnsi="Times New Roman" w:eastAsia="宋体" w:cs="Times New Roman"/>
          <w:color w:val="auto"/>
          <w:spacing w:val="11"/>
          <w:szCs w:val="21"/>
          <w:lang w:val="en-US" w:eastAsia="zh-CN"/>
        </w:rPr>
        <w:t>7、食品生产许可证（食品类生产商须提供）；</w:t>
      </w:r>
    </w:p>
    <w:p>
      <w:pPr>
        <w:pStyle w:val="5"/>
        <w:widowControl/>
        <w:spacing w:beforeAutospacing="0" w:afterAutospacing="0" w:line="360" w:lineRule="auto"/>
        <w:ind w:firstLine="420"/>
        <w:jc w:val="both"/>
        <w:rPr>
          <w:rFonts w:hint="default" w:ascii="Times New Roman" w:hAnsi="Times New Roman" w:eastAsia="宋体" w:cs="Times New Roman"/>
          <w:color w:val="auto"/>
          <w:spacing w:val="11"/>
          <w:szCs w:val="21"/>
        </w:rPr>
      </w:pPr>
      <w:r>
        <w:rPr>
          <w:rFonts w:hint="eastAsia" w:ascii="Times New Roman" w:hAnsi="Times New Roman" w:eastAsia="宋体" w:cs="Times New Roman"/>
          <w:color w:val="auto"/>
          <w:spacing w:val="11"/>
          <w:szCs w:val="21"/>
          <w:lang w:val="en-US" w:eastAsia="zh-CN"/>
        </w:rPr>
        <w:t>8</w:t>
      </w:r>
      <w:r>
        <w:rPr>
          <w:rFonts w:hint="default" w:ascii="Times New Roman" w:hAnsi="Times New Roman" w:eastAsia="宋体" w:cs="Times New Roman"/>
          <w:color w:val="auto"/>
          <w:spacing w:val="11"/>
          <w:szCs w:val="21"/>
        </w:rPr>
        <w:t>、食品流通许可证</w:t>
      </w:r>
      <w:r>
        <w:rPr>
          <w:rFonts w:hint="eastAsia" w:ascii="Times New Roman" w:hAnsi="Times New Roman" w:eastAsia="宋体" w:cs="Times New Roman"/>
          <w:color w:val="auto"/>
          <w:spacing w:val="11"/>
          <w:szCs w:val="21"/>
          <w:lang w:val="en-US" w:eastAsia="zh-CN"/>
        </w:rPr>
        <w:t>或食品经营许可证（食品类供应商须提供）</w:t>
      </w:r>
      <w:r>
        <w:rPr>
          <w:rFonts w:hint="default" w:ascii="Times New Roman" w:hAnsi="Times New Roman" w:eastAsia="宋体" w:cs="Times New Roman"/>
          <w:color w:val="auto"/>
          <w:spacing w:val="11"/>
          <w:szCs w:val="21"/>
        </w:rPr>
        <w:t>；</w:t>
      </w:r>
    </w:p>
    <w:p>
      <w:pPr>
        <w:pStyle w:val="5"/>
        <w:widowControl/>
        <w:spacing w:beforeAutospacing="0" w:afterAutospacing="0" w:line="360" w:lineRule="auto"/>
        <w:ind w:firstLine="420"/>
        <w:jc w:val="both"/>
        <w:rPr>
          <w:rFonts w:hint="default" w:ascii="Times New Roman" w:hAnsi="Times New Roman" w:eastAsia="宋体" w:cs="Times New Roman"/>
          <w:color w:val="auto"/>
          <w:spacing w:val="11"/>
          <w:szCs w:val="21"/>
        </w:rPr>
      </w:pPr>
      <w:r>
        <w:rPr>
          <w:rFonts w:hint="eastAsia" w:ascii="Times New Roman" w:hAnsi="Times New Roman" w:eastAsia="宋体" w:cs="Times New Roman"/>
          <w:color w:val="auto"/>
          <w:spacing w:val="11"/>
          <w:szCs w:val="21"/>
          <w:lang w:val="en-US" w:eastAsia="zh-CN"/>
        </w:rPr>
        <w:t>9</w:t>
      </w:r>
      <w:r>
        <w:rPr>
          <w:rFonts w:hint="default" w:ascii="Times New Roman" w:hAnsi="Times New Roman" w:eastAsia="宋体" w:cs="Times New Roman"/>
          <w:color w:val="auto"/>
          <w:spacing w:val="11"/>
          <w:szCs w:val="21"/>
        </w:rPr>
        <w:t>、产品详细说明及价格；</w:t>
      </w:r>
    </w:p>
    <w:p>
      <w:pPr>
        <w:pStyle w:val="5"/>
        <w:widowControl/>
        <w:spacing w:beforeAutospacing="0" w:afterAutospacing="0" w:line="360" w:lineRule="auto"/>
        <w:ind w:firstLine="420"/>
        <w:jc w:val="both"/>
        <w:rPr>
          <w:rFonts w:hint="default" w:ascii="Times New Roman" w:hAnsi="Times New Roman" w:eastAsia="宋体" w:cs="Times New Roman"/>
          <w:color w:val="auto"/>
          <w:spacing w:val="11"/>
          <w:szCs w:val="21"/>
        </w:rPr>
      </w:pPr>
      <w:r>
        <w:rPr>
          <w:rFonts w:hint="eastAsia" w:ascii="Times New Roman" w:hAnsi="Times New Roman" w:eastAsia="宋体" w:cs="Times New Roman"/>
          <w:color w:val="auto"/>
          <w:spacing w:val="11"/>
          <w:szCs w:val="21"/>
          <w:lang w:val="en-US" w:eastAsia="zh-CN"/>
        </w:rPr>
        <w:t>10</w:t>
      </w:r>
      <w:r>
        <w:rPr>
          <w:rFonts w:hint="default" w:ascii="Times New Roman" w:hAnsi="Times New Roman" w:eastAsia="宋体" w:cs="Times New Roman"/>
          <w:color w:val="auto"/>
          <w:spacing w:val="11"/>
          <w:szCs w:val="21"/>
        </w:rPr>
        <w:t>、产品质量认证证书；</w:t>
      </w:r>
    </w:p>
    <w:p>
      <w:pPr>
        <w:pStyle w:val="5"/>
        <w:widowControl/>
        <w:spacing w:beforeAutospacing="0" w:afterAutospacing="0" w:line="360" w:lineRule="auto"/>
        <w:ind w:firstLine="420"/>
        <w:jc w:val="both"/>
        <w:rPr>
          <w:rFonts w:hint="default" w:ascii="Times New Roman" w:hAnsi="Times New Roman" w:eastAsia="宋体" w:cs="Times New Roman"/>
          <w:color w:val="auto"/>
          <w:spacing w:val="11"/>
          <w:szCs w:val="21"/>
        </w:rPr>
      </w:pPr>
      <w:r>
        <w:rPr>
          <w:rFonts w:hint="default" w:ascii="Times New Roman" w:hAnsi="Times New Roman" w:eastAsia="宋体" w:cs="Times New Roman"/>
          <w:color w:val="auto"/>
          <w:spacing w:val="11"/>
          <w:szCs w:val="21"/>
        </w:rPr>
        <w:t>1</w:t>
      </w:r>
      <w:r>
        <w:rPr>
          <w:rFonts w:hint="eastAsia" w:ascii="Times New Roman" w:hAnsi="Times New Roman" w:eastAsia="宋体" w:cs="Times New Roman"/>
          <w:color w:val="auto"/>
          <w:spacing w:val="11"/>
          <w:szCs w:val="21"/>
          <w:lang w:val="en-US" w:eastAsia="zh-CN"/>
        </w:rPr>
        <w:t>1</w:t>
      </w:r>
      <w:r>
        <w:rPr>
          <w:rFonts w:hint="default" w:ascii="Times New Roman" w:hAnsi="Times New Roman" w:eastAsia="宋体" w:cs="Times New Roman"/>
          <w:color w:val="auto"/>
          <w:spacing w:val="11"/>
          <w:szCs w:val="21"/>
        </w:rPr>
        <w:t>、产品相关部门的检测报告；</w:t>
      </w:r>
    </w:p>
    <w:p>
      <w:pPr>
        <w:pStyle w:val="5"/>
        <w:widowControl/>
        <w:spacing w:beforeAutospacing="0" w:afterAutospacing="0" w:line="360" w:lineRule="auto"/>
        <w:ind w:firstLine="420"/>
        <w:jc w:val="both"/>
        <w:rPr>
          <w:rFonts w:hint="default" w:ascii="Times New Roman" w:hAnsi="Times New Roman" w:eastAsia="宋体" w:cs="Times New Roman"/>
          <w:color w:val="auto"/>
          <w:spacing w:val="11"/>
          <w:szCs w:val="21"/>
        </w:rPr>
      </w:pPr>
      <w:r>
        <w:rPr>
          <w:rFonts w:hint="default" w:ascii="Times New Roman" w:hAnsi="Times New Roman" w:eastAsia="宋体" w:cs="Times New Roman"/>
          <w:color w:val="auto"/>
          <w:spacing w:val="11"/>
          <w:szCs w:val="21"/>
        </w:rPr>
        <w:t>1</w:t>
      </w:r>
      <w:r>
        <w:rPr>
          <w:rFonts w:hint="eastAsia" w:ascii="Times New Roman" w:hAnsi="Times New Roman" w:eastAsia="宋体" w:cs="Times New Roman"/>
          <w:color w:val="auto"/>
          <w:spacing w:val="11"/>
          <w:szCs w:val="21"/>
          <w:lang w:val="en-US" w:eastAsia="zh-CN"/>
        </w:rPr>
        <w:t>2</w:t>
      </w:r>
      <w:r>
        <w:rPr>
          <w:rFonts w:hint="default" w:ascii="Times New Roman" w:hAnsi="Times New Roman" w:eastAsia="宋体" w:cs="Times New Roman"/>
          <w:color w:val="auto"/>
          <w:spacing w:val="11"/>
          <w:szCs w:val="21"/>
        </w:rPr>
        <w:t>、目前在供货业绩材料；</w:t>
      </w:r>
    </w:p>
    <w:p>
      <w:pPr>
        <w:pStyle w:val="5"/>
        <w:widowControl/>
        <w:spacing w:beforeAutospacing="0" w:afterAutospacing="0" w:line="360" w:lineRule="auto"/>
        <w:ind w:firstLine="420"/>
        <w:jc w:val="both"/>
        <w:rPr>
          <w:rFonts w:hint="default" w:ascii="Times New Roman" w:hAnsi="Times New Roman" w:eastAsia="宋体" w:cs="Times New Roman"/>
          <w:color w:val="auto"/>
          <w:spacing w:val="11"/>
          <w:szCs w:val="21"/>
        </w:rPr>
      </w:pPr>
      <w:r>
        <w:rPr>
          <w:rFonts w:hint="eastAsia" w:ascii="Times New Roman" w:hAnsi="Times New Roman" w:eastAsia="宋体" w:cs="Times New Roman"/>
          <w:color w:val="auto"/>
          <w:spacing w:val="11"/>
          <w:szCs w:val="21"/>
          <w:lang w:val="en-US" w:eastAsia="zh-CN"/>
        </w:rPr>
        <w:t>13</w:t>
      </w:r>
      <w:r>
        <w:rPr>
          <w:rFonts w:hint="default" w:ascii="Times New Roman" w:hAnsi="Times New Roman" w:eastAsia="宋体" w:cs="Times New Roman"/>
          <w:color w:val="auto"/>
          <w:spacing w:val="11"/>
          <w:szCs w:val="21"/>
        </w:rPr>
        <w:t>、公司产品宣传册子；</w:t>
      </w:r>
    </w:p>
    <w:p>
      <w:pPr>
        <w:pStyle w:val="5"/>
        <w:widowControl/>
        <w:spacing w:beforeAutospacing="0" w:afterAutospacing="0" w:line="360" w:lineRule="auto"/>
        <w:ind w:firstLine="420"/>
        <w:jc w:val="both"/>
        <w:rPr>
          <w:rFonts w:hint="default" w:ascii="Times New Roman" w:hAnsi="Times New Roman" w:eastAsia="宋体" w:cs="Times New Roman"/>
          <w:color w:val="auto"/>
          <w:spacing w:val="11"/>
          <w:szCs w:val="21"/>
        </w:rPr>
      </w:pPr>
      <w:r>
        <w:rPr>
          <w:rFonts w:hint="default" w:ascii="Times New Roman" w:hAnsi="Times New Roman" w:eastAsia="宋体" w:cs="Times New Roman"/>
          <w:color w:val="auto"/>
          <w:spacing w:val="11"/>
          <w:szCs w:val="21"/>
        </w:rPr>
        <w:t>1</w:t>
      </w:r>
      <w:r>
        <w:rPr>
          <w:rFonts w:hint="eastAsia" w:ascii="Times New Roman" w:hAnsi="Times New Roman" w:eastAsia="宋体" w:cs="Times New Roman"/>
          <w:color w:val="auto"/>
          <w:spacing w:val="11"/>
          <w:szCs w:val="21"/>
          <w:lang w:val="en-US" w:eastAsia="zh-CN"/>
        </w:rPr>
        <w:t>4</w:t>
      </w:r>
      <w:r>
        <w:rPr>
          <w:rFonts w:hint="default" w:ascii="Times New Roman" w:hAnsi="Times New Roman" w:eastAsia="宋体" w:cs="Times New Roman"/>
          <w:color w:val="auto"/>
          <w:spacing w:val="11"/>
          <w:szCs w:val="21"/>
        </w:rPr>
        <w:t>、其他可以证明产品质</w:t>
      </w:r>
      <w:r>
        <w:rPr>
          <w:rFonts w:hint="eastAsia" w:ascii="Times New Roman" w:hAnsi="Times New Roman" w:eastAsia="宋体" w:cs="Times New Roman"/>
          <w:color w:val="auto"/>
          <w:spacing w:val="11"/>
          <w:szCs w:val="21"/>
          <w:lang w:eastAsia="zh-CN"/>
        </w:rPr>
        <w:t>量的</w:t>
      </w:r>
      <w:r>
        <w:rPr>
          <w:rFonts w:hint="default" w:ascii="Times New Roman" w:hAnsi="Times New Roman" w:eastAsia="宋体" w:cs="Times New Roman"/>
          <w:color w:val="auto"/>
          <w:spacing w:val="11"/>
          <w:szCs w:val="21"/>
        </w:rPr>
        <w:t>材料；</w:t>
      </w:r>
    </w:p>
    <w:p>
      <w:pPr>
        <w:pStyle w:val="5"/>
        <w:widowControl/>
        <w:spacing w:beforeAutospacing="0" w:afterAutospacing="0" w:line="360" w:lineRule="auto"/>
        <w:ind w:firstLine="420"/>
        <w:jc w:val="both"/>
        <w:rPr>
          <w:rFonts w:hint="default" w:ascii="Times New Roman" w:hAnsi="Times New Roman" w:eastAsia="宋体" w:cs="Times New Roman"/>
          <w:color w:val="auto"/>
          <w:spacing w:val="11"/>
          <w:szCs w:val="21"/>
        </w:rPr>
      </w:pPr>
      <w:r>
        <w:rPr>
          <w:rFonts w:hint="default" w:ascii="Times New Roman" w:hAnsi="Times New Roman" w:eastAsia="宋体" w:cs="Times New Roman"/>
          <w:color w:val="auto"/>
          <w:spacing w:val="11"/>
          <w:szCs w:val="21"/>
        </w:rPr>
        <w:t>1</w:t>
      </w:r>
      <w:r>
        <w:rPr>
          <w:rFonts w:hint="eastAsia" w:ascii="Times New Roman" w:hAnsi="Times New Roman" w:eastAsia="宋体" w:cs="Times New Roman"/>
          <w:color w:val="auto"/>
          <w:spacing w:val="11"/>
          <w:szCs w:val="21"/>
          <w:lang w:val="en-US" w:eastAsia="zh-CN"/>
        </w:rPr>
        <w:t>5</w:t>
      </w:r>
      <w:r>
        <w:rPr>
          <w:rFonts w:hint="default" w:ascii="Times New Roman" w:hAnsi="Times New Roman" w:eastAsia="宋体" w:cs="Times New Roman"/>
          <w:color w:val="auto"/>
          <w:spacing w:val="11"/>
          <w:szCs w:val="21"/>
        </w:rPr>
        <w:t>、上游的供货协议等。</w:t>
      </w:r>
    </w:p>
    <w:p>
      <w:pPr>
        <w:pStyle w:val="5"/>
        <w:widowControl/>
        <w:spacing w:beforeAutospacing="0" w:afterAutospacing="0" w:line="360" w:lineRule="auto"/>
        <w:ind w:firstLine="420"/>
        <w:jc w:val="both"/>
        <w:rPr>
          <w:rFonts w:hint="default" w:ascii="Times New Roman" w:hAnsi="Times New Roman" w:eastAsia="宋体" w:cs="Times New Roman"/>
          <w:color w:val="auto"/>
          <w:spacing w:val="11"/>
          <w:szCs w:val="21"/>
        </w:rPr>
      </w:pPr>
      <w:r>
        <w:rPr>
          <w:rFonts w:hint="default" w:ascii="Times New Roman" w:hAnsi="Times New Roman" w:eastAsia="宋体" w:cs="Times New Roman"/>
          <w:color w:val="auto"/>
          <w:spacing w:val="11"/>
          <w:szCs w:val="21"/>
        </w:rPr>
        <w:t>1</w:t>
      </w:r>
      <w:r>
        <w:rPr>
          <w:rFonts w:hint="eastAsia" w:ascii="Times New Roman" w:hAnsi="Times New Roman" w:eastAsia="宋体" w:cs="Times New Roman"/>
          <w:color w:val="auto"/>
          <w:spacing w:val="11"/>
          <w:szCs w:val="21"/>
          <w:lang w:val="en-US" w:eastAsia="zh-CN"/>
        </w:rPr>
        <w:t>6</w:t>
      </w:r>
      <w:r>
        <w:rPr>
          <w:rFonts w:hint="default" w:ascii="Times New Roman" w:hAnsi="Times New Roman" w:eastAsia="宋体" w:cs="Times New Roman"/>
          <w:color w:val="auto"/>
          <w:spacing w:val="11"/>
          <w:szCs w:val="21"/>
        </w:rPr>
        <w:t>、在南通地区拥有产品经营权的证明材料。</w:t>
      </w:r>
    </w:p>
    <w:p>
      <w:pPr>
        <w:pStyle w:val="5"/>
        <w:widowControl/>
        <w:spacing w:beforeAutospacing="0" w:afterAutospacing="0" w:line="360" w:lineRule="auto"/>
        <w:ind w:firstLine="420"/>
        <w:jc w:val="both"/>
        <w:rPr>
          <w:rStyle w:val="8"/>
          <w:rFonts w:hint="default" w:ascii="Times New Roman" w:hAnsi="Times New Roman" w:eastAsia="宋体" w:cs="Times New Roman"/>
          <w:color w:val="auto"/>
          <w:spacing w:val="11"/>
          <w:sz w:val="28"/>
          <w:szCs w:val="28"/>
        </w:rPr>
      </w:pPr>
      <w:r>
        <w:rPr>
          <w:rStyle w:val="8"/>
          <w:rFonts w:hint="default" w:ascii="Times New Roman" w:hAnsi="Times New Roman" w:eastAsia="宋体" w:cs="Times New Roman"/>
          <w:color w:val="auto"/>
          <w:spacing w:val="11"/>
          <w:sz w:val="28"/>
          <w:szCs w:val="28"/>
        </w:rPr>
        <w:t>三、资料递交要求</w:t>
      </w:r>
    </w:p>
    <w:p>
      <w:pPr>
        <w:pStyle w:val="5"/>
        <w:widowControl/>
        <w:spacing w:beforeAutospacing="0" w:afterAutospacing="0" w:line="360" w:lineRule="auto"/>
        <w:ind w:firstLine="420"/>
        <w:jc w:val="both"/>
        <w:rPr>
          <w:rFonts w:hint="default" w:ascii="Times New Roman" w:hAnsi="Times New Roman" w:eastAsia="宋体" w:cs="Times New Roman"/>
          <w:color w:val="auto"/>
          <w:spacing w:val="11"/>
          <w:szCs w:val="21"/>
        </w:rPr>
      </w:pPr>
      <w:r>
        <w:rPr>
          <w:rFonts w:hint="default" w:ascii="Times New Roman" w:hAnsi="Times New Roman" w:eastAsia="宋体" w:cs="Times New Roman"/>
          <w:color w:val="auto"/>
          <w:spacing w:val="11"/>
          <w:szCs w:val="21"/>
        </w:rPr>
        <w:t>（一）各供应商需同时递交纸质版和电子版资料；</w:t>
      </w:r>
    </w:p>
    <w:p>
      <w:pPr>
        <w:pStyle w:val="5"/>
        <w:widowControl/>
        <w:spacing w:beforeAutospacing="0" w:afterAutospacing="0" w:line="360" w:lineRule="auto"/>
        <w:ind w:firstLine="420"/>
        <w:jc w:val="both"/>
        <w:rPr>
          <w:rFonts w:hint="default" w:ascii="Times New Roman" w:hAnsi="Times New Roman" w:eastAsia="宋体" w:cs="Times New Roman"/>
          <w:color w:val="auto"/>
          <w:spacing w:val="11"/>
          <w:szCs w:val="21"/>
        </w:rPr>
      </w:pPr>
      <w:r>
        <w:rPr>
          <w:rFonts w:hint="default" w:ascii="Times New Roman" w:hAnsi="Times New Roman" w:eastAsia="宋体" w:cs="Times New Roman"/>
          <w:color w:val="auto"/>
          <w:spacing w:val="11"/>
          <w:szCs w:val="21"/>
        </w:rPr>
        <w:t>（二）纸质版资料要求以A4幅面编排装订成册并骑缝加盖单位公章；</w:t>
      </w:r>
    </w:p>
    <w:p>
      <w:pPr>
        <w:pStyle w:val="5"/>
        <w:widowControl/>
        <w:spacing w:beforeAutospacing="0" w:afterAutospacing="0" w:line="360" w:lineRule="auto"/>
        <w:ind w:firstLine="420"/>
        <w:jc w:val="both"/>
        <w:rPr>
          <w:rFonts w:hint="default" w:ascii="Times New Roman" w:hAnsi="Times New Roman" w:eastAsia="宋体" w:cs="Times New Roman"/>
          <w:color w:val="auto"/>
          <w:spacing w:val="11"/>
          <w:szCs w:val="21"/>
        </w:rPr>
      </w:pPr>
      <w:r>
        <w:rPr>
          <w:rFonts w:hint="default" w:ascii="Times New Roman" w:hAnsi="Times New Roman" w:eastAsia="宋体" w:cs="Times New Roman"/>
          <w:color w:val="auto"/>
          <w:spacing w:val="11"/>
          <w:szCs w:val="21"/>
        </w:rPr>
        <w:t>（三）电子版资料要求提供WORD格式和PDF格式各一份，存储于U盘带至资料递交地点拷贝。</w:t>
      </w:r>
    </w:p>
    <w:p>
      <w:pPr>
        <w:pStyle w:val="5"/>
        <w:widowControl/>
        <w:spacing w:beforeAutospacing="0" w:afterAutospacing="0" w:line="368" w:lineRule="atLeast"/>
        <w:ind w:firstLine="420"/>
        <w:jc w:val="both"/>
        <w:rPr>
          <w:rStyle w:val="8"/>
          <w:rFonts w:hint="default" w:ascii="Times New Roman" w:hAnsi="Times New Roman" w:eastAsia="宋体" w:cs="Times New Roman"/>
          <w:color w:val="auto"/>
          <w:spacing w:val="11"/>
          <w:szCs w:val="21"/>
        </w:rPr>
      </w:pPr>
      <w:r>
        <w:rPr>
          <w:rStyle w:val="8"/>
          <w:rFonts w:hint="default" w:ascii="Times New Roman" w:hAnsi="Times New Roman" w:eastAsia="宋体" w:cs="Times New Roman"/>
          <w:color w:val="auto"/>
          <w:spacing w:val="11"/>
          <w:szCs w:val="21"/>
        </w:rPr>
        <w:t>四、报名方式</w:t>
      </w:r>
    </w:p>
    <w:p>
      <w:pPr>
        <w:pStyle w:val="5"/>
        <w:widowControl/>
        <w:spacing w:beforeAutospacing="0" w:afterAutospacing="0" w:line="360" w:lineRule="auto"/>
        <w:ind w:firstLine="420"/>
        <w:jc w:val="both"/>
        <w:rPr>
          <w:rFonts w:hint="default" w:ascii="Times New Roman" w:hAnsi="Times New Roman" w:eastAsia="宋体" w:cs="Times New Roman"/>
          <w:color w:val="auto"/>
          <w:spacing w:val="11"/>
          <w:szCs w:val="21"/>
        </w:rPr>
      </w:pPr>
      <w:r>
        <w:rPr>
          <w:rFonts w:hint="default" w:ascii="Times New Roman" w:hAnsi="Times New Roman" w:eastAsia="宋体" w:cs="Times New Roman"/>
          <w:color w:val="auto"/>
          <w:spacing w:val="11"/>
          <w:szCs w:val="21"/>
        </w:rPr>
        <w:t>申请文件递交截止时间：202</w:t>
      </w:r>
      <w:r>
        <w:rPr>
          <w:rFonts w:hint="eastAsia" w:ascii="Times New Roman" w:hAnsi="Times New Roman" w:eastAsia="宋体" w:cs="Times New Roman"/>
          <w:color w:val="auto"/>
          <w:spacing w:val="11"/>
          <w:szCs w:val="21"/>
          <w:lang w:val="en-US" w:eastAsia="zh-CN"/>
        </w:rPr>
        <w:t>4</w:t>
      </w:r>
      <w:r>
        <w:rPr>
          <w:rFonts w:hint="default" w:ascii="Times New Roman" w:hAnsi="Times New Roman" w:eastAsia="宋体" w:cs="Times New Roman"/>
          <w:color w:val="auto"/>
          <w:spacing w:val="11"/>
          <w:szCs w:val="21"/>
        </w:rPr>
        <w:t>年</w:t>
      </w:r>
      <w:r>
        <w:rPr>
          <w:rFonts w:hint="eastAsia" w:ascii="Times New Roman" w:hAnsi="Times New Roman" w:eastAsia="宋体" w:cs="Times New Roman"/>
          <w:color w:val="auto"/>
          <w:spacing w:val="11"/>
          <w:szCs w:val="21"/>
          <w:lang w:val="en-US" w:eastAsia="zh-CN"/>
        </w:rPr>
        <w:t>4</w:t>
      </w:r>
      <w:r>
        <w:rPr>
          <w:rFonts w:hint="default" w:ascii="Times New Roman" w:hAnsi="Times New Roman" w:eastAsia="宋体" w:cs="Times New Roman"/>
          <w:color w:val="auto"/>
          <w:spacing w:val="11"/>
          <w:szCs w:val="21"/>
        </w:rPr>
        <w:t>月</w:t>
      </w:r>
      <w:r>
        <w:rPr>
          <w:rFonts w:hint="eastAsia" w:ascii="Times New Roman" w:hAnsi="Times New Roman" w:eastAsia="宋体" w:cs="Times New Roman"/>
          <w:color w:val="auto"/>
          <w:spacing w:val="11"/>
          <w:szCs w:val="21"/>
          <w:lang w:val="en-US" w:eastAsia="zh-CN"/>
        </w:rPr>
        <w:t>15</w:t>
      </w:r>
      <w:r>
        <w:rPr>
          <w:rFonts w:hint="default" w:ascii="Times New Roman" w:hAnsi="Times New Roman" w:eastAsia="宋体" w:cs="Times New Roman"/>
          <w:color w:val="auto"/>
          <w:spacing w:val="11"/>
          <w:szCs w:val="21"/>
        </w:rPr>
        <w:t>日，</w:t>
      </w:r>
      <w:r>
        <w:rPr>
          <w:rFonts w:hint="eastAsia" w:ascii="Times New Roman" w:hAnsi="Times New Roman" w:eastAsia="宋体" w:cs="Times New Roman"/>
          <w:color w:val="auto"/>
          <w:spacing w:val="11"/>
          <w:szCs w:val="21"/>
          <w:lang w:val="en-US" w:eastAsia="zh-CN"/>
        </w:rPr>
        <w:t>10</w:t>
      </w:r>
      <w:r>
        <w:rPr>
          <w:rFonts w:hint="default" w:ascii="Times New Roman" w:hAnsi="Times New Roman" w:eastAsia="宋体" w:cs="Times New Roman"/>
          <w:color w:val="auto"/>
          <w:spacing w:val="11"/>
          <w:szCs w:val="21"/>
        </w:rPr>
        <w:t>:</w:t>
      </w:r>
      <w:r>
        <w:rPr>
          <w:rFonts w:hint="eastAsia" w:ascii="Times New Roman" w:hAnsi="Times New Roman" w:eastAsia="宋体" w:cs="Times New Roman"/>
          <w:color w:val="auto"/>
          <w:spacing w:val="11"/>
          <w:szCs w:val="21"/>
          <w:lang w:val="en-US" w:eastAsia="zh-CN"/>
        </w:rPr>
        <w:t>0</w:t>
      </w:r>
      <w:r>
        <w:rPr>
          <w:rFonts w:hint="default" w:ascii="Times New Roman" w:hAnsi="Times New Roman" w:eastAsia="宋体" w:cs="Times New Roman"/>
          <w:color w:val="auto"/>
          <w:spacing w:val="11"/>
          <w:szCs w:val="21"/>
        </w:rPr>
        <w:t>0整（北京时间）</w:t>
      </w:r>
    </w:p>
    <w:p>
      <w:pPr>
        <w:pStyle w:val="5"/>
        <w:widowControl/>
        <w:spacing w:beforeAutospacing="0" w:afterAutospacing="0" w:line="360" w:lineRule="auto"/>
        <w:ind w:firstLine="420"/>
        <w:jc w:val="both"/>
        <w:rPr>
          <w:rFonts w:hint="default" w:ascii="Times New Roman" w:hAnsi="Times New Roman" w:eastAsia="宋体" w:cs="Times New Roman"/>
          <w:color w:val="auto"/>
          <w:spacing w:val="11"/>
          <w:szCs w:val="21"/>
          <w:lang w:val="en-US" w:eastAsia="zh-CN"/>
        </w:rPr>
      </w:pPr>
      <w:r>
        <w:rPr>
          <w:rFonts w:hint="default" w:ascii="Times New Roman" w:hAnsi="Times New Roman" w:eastAsia="宋体" w:cs="Times New Roman"/>
          <w:color w:val="auto"/>
          <w:spacing w:val="11"/>
          <w:szCs w:val="21"/>
        </w:rPr>
        <w:t>申请文件递交：江苏省南通市苏锡通科技产业园区江成路1088号</w:t>
      </w:r>
      <w:r>
        <w:rPr>
          <w:rFonts w:hint="eastAsia" w:ascii="Times New Roman" w:hAnsi="Times New Roman" w:eastAsia="宋体" w:cs="Times New Roman"/>
          <w:color w:val="auto"/>
          <w:spacing w:val="11"/>
          <w:szCs w:val="21"/>
          <w:lang w:val="en-US" w:eastAsia="zh-CN"/>
        </w:rPr>
        <w:t>研发中心8号楼5楼8512室</w:t>
      </w:r>
      <w:r>
        <w:rPr>
          <w:rFonts w:hint="default" w:ascii="Times New Roman" w:hAnsi="Times New Roman" w:eastAsia="宋体" w:cs="Times New Roman"/>
          <w:color w:val="auto"/>
          <w:spacing w:val="11"/>
          <w:szCs w:val="21"/>
        </w:rPr>
        <w:t>，运营管理部 19895931915/19895931916</w:t>
      </w:r>
      <w:r>
        <w:rPr>
          <w:rFonts w:hint="eastAsia" w:ascii="Times New Roman" w:hAnsi="Times New Roman" w:eastAsia="宋体" w:cs="Times New Roman"/>
          <w:color w:val="auto"/>
          <w:spacing w:val="11"/>
          <w:szCs w:val="21"/>
          <w:lang w:val="en-US" w:eastAsia="zh-CN"/>
        </w:rPr>
        <w:t>/51080909</w:t>
      </w:r>
    </w:p>
    <w:p>
      <w:pPr>
        <w:pStyle w:val="5"/>
        <w:widowControl/>
        <w:spacing w:beforeAutospacing="0" w:afterAutospacing="0" w:line="360" w:lineRule="auto"/>
        <w:ind w:firstLine="420"/>
        <w:jc w:val="both"/>
        <w:rPr>
          <w:rStyle w:val="8"/>
          <w:rFonts w:hint="eastAsia" w:ascii="Times New Roman" w:hAnsi="Times New Roman" w:eastAsia="宋体" w:cs="Times New Roman"/>
          <w:color w:val="auto"/>
          <w:spacing w:val="11"/>
          <w:szCs w:val="21"/>
          <w:lang w:eastAsia="zh-CN"/>
        </w:rPr>
      </w:pPr>
    </w:p>
    <w:p>
      <w:pPr>
        <w:pStyle w:val="5"/>
        <w:widowControl/>
        <w:spacing w:beforeAutospacing="0" w:afterAutospacing="0" w:line="368" w:lineRule="atLeast"/>
        <w:ind w:firstLine="420"/>
        <w:jc w:val="both"/>
        <w:rPr>
          <w:rFonts w:hint="default" w:ascii="Times New Roman" w:hAnsi="Times New Roman" w:eastAsia="宋体" w:cs="Times New Roman"/>
          <w:color w:val="auto"/>
          <w:spacing w:val="11"/>
          <w:sz w:val="22"/>
          <w:szCs w:val="20"/>
        </w:rPr>
      </w:pPr>
      <w:r>
        <w:rPr>
          <w:rStyle w:val="8"/>
          <w:rFonts w:hint="eastAsia" w:ascii="Times New Roman" w:hAnsi="Times New Roman" w:eastAsia="宋体" w:cs="Times New Roman"/>
          <w:color w:val="auto"/>
          <w:spacing w:val="11"/>
          <w:szCs w:val="21"/>
          <w:lang w:val="en-US" w:eastAsia="zh-CN"/>
        </w:rPr>
        <w:t>五</w:t>
      </w:r>
      <w:r>
        <w:rPr>
          <w:rStyle w:val="8"/>
          <w:rFonts w:hint="default" w:ascii="Times New Roman" w:hAnsi="Times New Roman" w:eastAsia="宋体" w:cs="Times New Roman"/>
          <w:color w:val="auto"/>
          <w:spacing w:val="11"/>
          <w:szCs w:val="21"/>
        </w:rPr>
        <w:t>、材料品牌入库确定方法</w:t>
      </w:r>
    </w:p>
    <w:p>
      <w:pPr>
        <w:pStyle w:val="5"/>
        <w:widowControl/>
        <w:spacing w:beforeAutospacing="0" w:afterAutospacing="0" w:line="360" w:lineRule="auto"/>
        <w:ind w:firstLine="420"/>
        <w:jc w:val="both"/>
        <w:rPr>
          <w:rFonts w:hint="default" w:ascii="Times New Roman" w:hAnsi="Times New Roman" w:eastAsia="宋体" w:cs="Times New Roman"/>
          <w:color w:val="auto"/>
          <w:spacing w:val="11"/>
          <w:szCs w:val="21"/>
        </w:rPr>
      </w:pPr>
      <w:r>
        <w:rPr>
          <w:rFonts w:hint="default" w:ascii="Times New Roman" w:hAnsi="Times New Roman" w:eastAsia="宋体" w:cs="Times New Roman"/>
          <w:color w:val="auto"/>
          <w:spacing w:val="11"/>
          <w:szCs w:val="21"/>
        </w:rPr>
        <w:t>申请入库的申报材料经南通鑫通丽都贸易公司组织初审合格后，进一步组织综合考评（包含但不限于现场考察），报公司决策审定后方可入库。（对未能入围本公司品牌库的不另行告知，也没有义务对申请入库的单位逐一说明未能入库的原</w:t>
      </w:r>
      <w:r>
        <w:rPr>
          <w:rFonts w:hint="eastAsia" w:ascii="Times New Roman" w:hAnsi="Times New Roman" w:eastAsia="宋体" w:cs="Times New Roman"/>
          <w:color w:val="auto"/>
          <w:spacing w:val="11"/>
          <w:szCs w:val="21"/>
          <w:lang w:val="en-US" w:eastAsia="zh-CN"/>
        </w:rPr>
        <w:t>因</w:t>
      </w:r>
      <w:r>
        <w:rPr>
          <w:rFonts w:hint="default" w:ascii="Times New Roman" w:hAnsi="Times New Roman" w:eastAsia="宋体" w:cs="Times New Roman"/>
          <w:color w:val="auto"/>
          <w:spacing w:val="11"/>
          <w:szCs w:val="21"/>
        </w:rPr>
        <w:t>）。</w:t>
      </w:r>
    </w:p>
    <w:p>
      <w:pPr>
        <w:pStyle w:val="5"/>
        <w:widowControl/>
        <w:spacing w:beforeAutospacing="0" w:afterAutospacing="0" w:line="368" w:lineRule="atLeast"/>
        <w:ind w:firstLine="420"/>
        <w:jc w:val="both"/>
        <w:rPr>
          <w:rStyle w:val="8"/>
          <w:rFonts w:hint="default" w:ascii="Times New Roman" w:hAnsi="Times New Roman" w:eastAsia="宋体" w:cs="Times New Roman"/>
          <w:color w:val="auto"/>
          <w:spacing w:val="11"/>
          <w:szCs w:val="21"/>
        </w:rPr>
      </w:pPr>
      <w:r>
        <w:rPr>
          <w:rStyle w:val="8"/>
          <w:rFonts w:hint="eastAsia" w:ascii="Times New Roman" w:hAnsi="Times New Roman" w:eastAsia="宋体" w:cs="Times New Roman"/>
          <w:color w:val="auto"/>
          <w:spacing w:val="11"/>
          <w:szCs w:val="21"/>
          <w:lang w:val="en-US" w:eastAsia="zh-CN"/>
        </w:rPr>
        <w:t>六</w:t>
      </w:r>
      <w:r>
        <w:rPr>
          <w:rStyle w:val="8"/>
          <w:rFonts w:hint="default" w:ascii="Times New Roman" w:hAnsi="Times New Roman" w:eastAsia="宋体" w:cs="Times New Roman"/>
          <w:color w:val="auto"/>
          <w:spacing w:val="11"/>
          <w:szCs w:val="21"/>
        </w:rPr>
        <w:t>、联系方式：</w:t>
      </w:r>
    </w:p>
    <w:p>
      <w:pPr>
        <w:pStyle w:val="5"/>
        <w:widowControl/>
        <w:spacing w:beforeAutospacing="0" w:afterAutospacing="0" w:line="360" w:lineRule="auto"/>
        <w:ind w:firstLine="420"/>
        <w:jc w:val="both"/>
        <w:rPr>
          <w:rFonts w:hint="default" w:ascii="Times New Roman" w:hAnsi="Times New Roman" w:eastAsia="宋体" w:cs="Times New Roman"/>
          <w:color w:val="auto"/>
          <w:spacing w:val="11"/>
          <w:szCs w:val="21"/>
        </w:rPr>
      </w:pPr>
      <w:r>
        <w:rPr>
          <w:rFonts w:hint="default" w:ascii="Times New Roman" w:hAnsi="Times New Roman" w:eastAsia="宋体" w:cs="Times New Roman"/>
          <w:color w:val="auto"/>
          <w:spacing w:val="11"/>
          <w:szCs w:val="21"/>
        </w:rPr>
        <w:t>名    称：南通鑫通丽都贸易公司</w:t>
      </w:r>
    </w:p>
    <w:p>
      <w:pPr>
        <w:pStyle w:val="5"/>
        <w:widowControl/>
        <w:spacing w:beforeAutospacing="0" w:afterAutospacing="0" w:line="360" w:lineRule="auto"/>
        <w:ind w:firstLine="420"/>
        <w:jc w:val="both"/>
        <w:rPr>
          <w:rFonts w:hint="default" w:ascii="Times New Roman" w:hAnsi="Times New Roman" w:eastAsia="宋体" w:cs="Times New Roman"/>
          <w:color w:val="auto"/>
          <w:spacing w:val="11"/>
          <w:szCs w:val="21"/>
        </w:rPr>
      </w:pPr>
      <w:r>
        <w:rPr>
          <w:rFonts w:hint="default" w:ascii="Times New Roman" w:hAnsi="Times New Roman" w:eastAsia="宋体" w:cs="Times New Roman"/>
          <w:color w:val="auto"/>
          <w:spacing w:val="11"/>
          <w:szCs w:val="21"/>
        </w:rPr>
        <w:t>地    址：南通苏锡通科技产业园区江成路1088号</w:t>
      </w:r>
    </w:p>
    <w:p>
      <w:pPr>
        <w:pStyle w:val="5"/>
        <w:widowControl/>
        <w:spacing w:beforeAutospacing="0" w:afterAutospacing="0" w:line="360" w:lineRule="auto"/>
        <w:ind w:firstLine="420"/>
        <w:jc w:val="both"/>
        <w:rPr>
          <w:rFonts w:hint="default" w:ascii="Times New Roman" w:hAnsi="Times New Roman" w:eastAsia="宋体" w:cs="Times New Roman"/>
          <w:color w:val="auto"/>
          <w:spacing w:val="11"/>
          <w:szCs w:val="21"/>
          <w:lang w:val="en-US" w:eastAsia="zh-CN"/>
        </w:rPr>
      </w:pPr>
      <w:r>
        <w:rPr>
          <w:rFonts w:hint="default" w:ascii="Times New Roman" w:hAnsi="Times New Roman" w:eastAsia="宋体" w:cs="Times New Roman"/>
          <w:color w:val="auto"/>
          <w:spacing w:val="11"/>
          <w:szCs w:val="21"/>
        </w:rPr>
        <w:t>联 系 方 式：运营管理部 19895931915/19895931916</w:t>
      </w:r>
      <w:r>
        <w:rPr>
          <w:rFonts w:hint="eastAsia" w:ascii="Times New Roman" w:hAnsi="Times New Roman" w:eastAsia="宋体" w:cs="Times New Roman"/>
          <w:color w:val="auto"/>
          <w:spacing w:val="11"/>
          <w:szCs w:val="21"/>
          <w:lang w:val="en-US" w:eastAsia="zh-CN"/>
        </w:rPr>
        <w:t>/51080909</w:t>
      </w:r>
    </w:p>
    <w:p>
      <w:pPr>
        <w:rPr>
          <w:rFonts w:hint="default" w:ascii="Times New Roman" w:hAnsi="Times New Roman" w:eastAsia="宋体" w:cs="Times New Roman"/>
          <w:color w:val="auto"/>
          <w:sz w:val="40"/>
          <w:szCs w:val="4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jMmIyNmQ2YzVkMDQxYzM3OTFiMzlmNGEwMzU4ZDUifQ=="/>
  </w:docVars>
  <w:rsids>
    <w:rsidRoot w:val="001A722C"/>
    <w:rsid w:val="00090790"/>
    <w:rsid w:val="00106571"/>
    <w:rsid w:val="00136296"/>
    <w:rsid w:val="001A722C"/>
    <w:rsid w:val="001C4123"/>
    <w:rsid w:val="00316338"/>
    <w:rsid w:val="003A2076"/>
    <w:rsid w:val="003A6A80"/>
    <w:rsid w:val="003D0174"/>
    <w:rsid w:val="004949B1"/>
    <w:rsid w:val="004A098C"/>
    <w:rsid w:val="005C2CA5"/>
    <w:rsid w:val="006017B1"/>
    <w:rsid w:val="00624745"/>
    <w:rsid w:val="006B7633"/>
    <w:rsid w:val="00712D7F"/>
    <w:rsid w:val="00793CB2"/>
    <w:rsid w:val="009C6E59"/>
    <w:rsid w:val="009E6474"/>
    <w:rsid w:val="00A11CC6"/>
    <w:rsid w:val="00A90A49"/>
    <w:rsid w:val="00D11CFE"/>
    <w:rsid w:val="00FF5E03"/>
    <w:rsid w:val="03A74512"/>
    <w:rsid w:val="03DB240E"/>
    <w:rsid w:val="069F7723"/>
    <w:rsid w:val="06A50AB1"/>
    <w:rsid w:val="07B94814"/>
    <w:rsid w:val="07C05BA3"/>
    <w:rsid w:val="087370B9"/>
    <w:rsid w:val="08D31906"/>
    <w:rsid w:val="0A2368BD"/>
    <w:rsid w:val="0C281F69"/>
    <w:rsid w:val="0DF76096"/>
    <w:rsid w:val="0E8A0947"/>
    <w:rsid w:val="0FBB63E8"/>
    <w:rsid w:val="0FC30926"/>
    <w:rsid w:val="10DD6339"/>
    <w:rsid w:val="12333415"/>
    <w:rsid w:val="123F625E"/>
    <w:rsid w:val="19A1335A"/>
    <w:rsid w:val="1B132036"/>
    <w:rsid w:val="1DC67833"/>
    <w:rsid w:val="1DD0420E"/>
    <w:rsid w:val="1DDD5B7B"/>
    <w:rsid w:val="242343C0"/>
    <w:rsid w:val="254A2AF8"/>
    <w:rsid w:val="285F68BA"/>
    <w:rsid w:val="2A834AE2"/>
    <w:rsid w:val="2AF94DA4"/>
    <w:rsid w:val="2BAA737E"/>
    <w:rsid w:val="2E906356"/>
    <w:rsid w:val="2F4A3E20"/>
    <w:rsid w:val="2FE04785"/>
    <w:rsid w:val="309D08C8"/>
    <w:rsid w:val="34FE229C"/>
    <w:rsid w:val="36AD2EE7"/>
    <w:rsid w:val="374455F9"/>
    <w:rsid w:val="38FD1F03"/>
    <w:rsid w:val="396C0E37"/>
    <w:rsid w:val="3B96663F"/>
    <w:rsid w:val="3F8073EA"/>
    <w:rsid w:val="40161AFD"/>
    <w:rsid w:val="40210BCD"/>
    <w:rsid w:val="42CE5CB4"/>
    <w:rsid w:val="42E3216A"/>
    <w:rsid w:val="44D77AAC"/>
    <w:rsid w:val="459B14EF"/>
    <w:rsid w:val="47282841"/>
    <w:rsid w:val="48B8194D"/>
    <w:rsid w:val="4A9E1EBD"/>
    <w:rsid w:val="4DA22C22"/>
    <w:rsid w:val="52952D55"/>
    <w:rsid w:val="54994D7E"/>
    <w:rsid w:val="5523289A"/>
    <w:rsid w:val="55AC288F"/>
    <w:rsid w:val="58331046"/>
    <w:rsid w:val="5A026F22"/>
    <w:rsid w:val="5DFA38AA"/>
    <w:rsid w:val="5F8E1258"/>
    <w:rsid w:val="5FAB292D"/>
    <w:rsid w:val="60B778F8"/>
    <w:rsid w:val="613D7A97"/>
    <w:rsid w:val="61695AD8"/>
    <w:rsid w:val="628801E0"/>
    <w:rsid w:val="64803D48"/>
    <w:rsid w:val="64A00D27"/>
    <w:rsid w:val="66232D9A"/>
    <w:rsid w:val="66807B4C"/>
    <w:rsid w:val="680D18B3"/>
    <w:rsid w:val="690C1B6B"/>
    <w:rsid w:val="6A191633"/>
    <w:rsid w:val="6B9D4CFC"/>
    <w:rsid w:val="6BD85D34"/>
    <w:rsid w:val="6E22773B"/>
    <w:rsid w:val="740D6797"/>
    <w:rsid w:val="7419513C"/>
    <w:rsid w:val="77163BB5"/>
    <w:rsid w:val="79053EE1"/>
    <w:rsid w:val="7D16490F"/>
    <w:rsid w:val="7D2F777E"/>
    <w:rsid w:val="7DBF0B02"/>
    <w:rsid w:val="7E5356EF"/>
    <w:rsid w:val="7E576F8D"/>
    <w:rsid w:val="7E957A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styleId="8">
    <w:name w:val="Strong"/>
    <w:basedOn w:val="7"/>
    <w:autoRedefine/>
    <w:qFormat/>
    <w:uiPriority w:val="0"/>
    <w:rPr>
      <w:b/>
    </w:rPr>
  </w:style>
  <w:style w:type="character" w:customStyle="1" w:styleId="9">
    <w:name w:val="页眉 Char"/>
    <w:basedOn w:val="7"/>
    <w:link w:val="4"/>
    <w:autoRedefine/>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1494</Words>
  <Characters>1566</Characters>
  <Lines>9</Lines>
  <Paragraphs>2</Paragraphs>
  <TotalTime>4</TotalTime>
  <ScaleCrop>false</ScaleCrop>
  <LinksUpToDate>false</LinksUpToDate>
  <CharactersWithSpaces>1583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2023-02-25T01:26:00Z</dcterms:created>
  <dc:creator>shina</dc:creator>
  <cp:lastModifiedBy>MTT</cp:lastModifiedBy>
  <cp:lastPrinted>2023-02-01T06:29:00Z</cp:lastPrinted>
  <dcterms:modified xsi:type="dcterms:W3CDTF">2024-03-28T05:39:23Z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98CE88F097BC48A68E0489CA4102D9D0_13</vt:lpwstr>
  </property>
</Properties>
</file>