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7838" w:rsidRPr="00A71E00" w:rsidRDefault="00907838">
      <w:pPr>
        <w:spacing w:line="360" w:lineRule="auto"/>
        <w:jc w:val="center"/>
        <w:rPr>
          <w:rFonts w:eastAsia="宋体"/>
          <w:sz w:val="52"/>
        </w:rPr>
      </w:pPr>
    </w:p>
    <w:p w:rsidR="00907838" w:rsidRPr="00A71E00" w:rsidRDefault="00907838">
      <w:pPr>
        <w:spacing w:line="360" w:lineRule="auto"/>
        <w:jc w:val="center"/>
        <w:rPr>
          <w:rFonts w:eastAsia="宋体"/>
          <w:sz w:val="52"/>
        </w:rPr>
      </w:pPr>
    </w:p>
    <w:p w:rsidR="00907838" w:rsidRPr="00A71E00" w:rsidRDefault="00907838">
      <w:pPr>
        <w:spacing w:line="360" w:lineRule="auto"/>
        <w:jc w:val="center"/>
        <w:rPr>
          <w:rFonts w:eastAsia="宋体"/>
          <w:sz w:val="52"/>
        </w:rPr>
      </w:pPr>
    </w:p>
    <w:p w:rsidR="00907838" w:rsidRPr="00A71E00" w:rsidRDefault="00907838">
      <w:pPr>
        <w:spacing w:line="360" w:lineRule="auto"/>
        <w:jc w:val="center"/>
        <w:rPr>
          <w:rFonts w:eastAsia="宋体"/>
          <w:sz w:val="52"/>
        </w:rPr>
      </w:pPr>
    </w:p>
    <w:p w:rsidR="00907838" w:rsidRPr="00A71E00" w:rsidRDefault="00A648E7">
      <w:pPr>
        <w:spacing w:line="360" w:lineRule="auto"/>
        <w:jc w:val="center"/>
        <w:rPr>
          <w:rFonts w:eastAsia="宋体"/>
          <w:b/>
          <w:sz w:val="52"/>
        </w:rPr>
      </w:pPr>
      <w:r w:rsidRPr="00A71E00">
        <w:rPr>
          <w:rFonts w:eastAsia="宋体"/>
          <w:b/>
          <w:sz w:val="52"/>
        </w:rPr>
        <w:t>建设项目环境影响报告表</w:t>
      </w:r>
    </w:p>
    <w:p w:rsidR="00907838" w:rsidRPr="00A71E00" w:rsidRDefault="00907838">
      <w:pPr>
        <w:spacing w:line="360" w:lineRule="auto"/>
        <w:jc w:val="center"/>
        <w:outlineLvl w:val="0"/>
        <w:rPr>
          <w:rFonts w:eastAsia="宋体"/>
          <w:b/>
          <w:sz w:val="44"/>
          <w:szCs w:val="44"/>
        </w:rPr>
      </w:pPr>
    </w:p>
    <w:p w:rsidR="00907838" w:rsidRPr="00A71E00" w:rsidRDefault="00907838">
      <w:pPr>
        <w:spacing w:line="360" w:lineRule="auto"/>
        <w:rPr>
          <w:rFonts w:eastAsia="宋体"/>
          <w:sz w:val="30"/>
          <w:szCs w:val="30"/>
        </w:rPr>
      </w:pPr>
    </w:p>
    <w:p w:rsidR="00907838" w:rsidRPr="00A71E00" w:rsidRDefault="00907838">
      <w:pPr>
        <w:spacing w:line="360" w:lineRule="auto"/>
        <w:rPr>
          <w:rFonts w:eastAsia="宋体"/>
          <w:sz w:val="30"/>
          <w:szCs w:val="30"/>
        </w:rPr>
      </w:pPr>
    </w:p>
    <w:p w:rsidR="00DB567A" w:rsidRPr="00A71E00" w:rsidRDefault="00A648E7" w:rsidP="00C00DCA">
      <w:pPr>
        <w:spacing w:line="360" w:lineRule="auto"/>
        <w:ind w:leftChars="375" w:left="1340" w:hangingChars="146" w:hanging="440"/>
        <w:rPr>
          <w:rFonts w:eastAsiaTheme="majorEastAsia"/>
          <w:b/>
          <w:sz w:val="30"/>
          <w:szCs w:val="30"/>
          <w:u w:val="single"/>
        </w:rPr>
      </w:pPr>
      <w:r w:rsidRPr="00A71E00">
        <w:rPr>
          <w:rFonts w:eastAsiaTheme="majorEastAsia"/>
          <w:b/>
          <w:sz w:val="30"/>
          <w:szCs w:val="30"/>
        </w:rPr>
        <w:t>项目名称：</w:t>
      </w:r>
      <w:r w:rsidR="00204620" w:rsidRPr="00A71E00">
        <w:rPr>
          <w:rFonts w:eastAsiaTheme="majorEastAsia" w:hint="eastAsia"/>
          <w:b/>
          <w:sz w:val="30"/>
          <w:szCs w:val="30"/>
          <w:u w:val="single"/>
        </w:rPr>
        <w:t>高性能碳素</w:t>
      </w:r>
      <w:r w:rsidR="00A71E00" w:rsidRPr="00A71E00">
        <w:rPr>
          <w:rFonts w:eastAsiaTheme="majorEastAsia" w:hint="eastAsia"/>
          <w:b/>
          <w:sz w:val="30"/>
          <w:szCs w:val="30"/>
          <w:u w:val="single"/>
        </w:rPr>
        <w:t>复材制品研发及产业化</w:t>
      </w:r>
      <w:r w:rsidR="00C00DCA" w:rsidRPr="00A71E00">
        <w:rPr>
          <w:rFonts w:eastAsiaTheme="majorEastAsia"/>
          <w:b/>
          <w:sz w:val="30"/>
          <w:szCs w:val="30"/>
          <w:u w:val="single"/>
        </w:rPr>
        <w:t>项目</w:t>
      </w:r>
    </w:p>
    <w:p w:rsidR="00907838" w:rsidRPr="00A71E00" w:rsidRDefault="00A648E7" w:rsidP="000D25C7">
      <w:pPr>
        <w:tabs>
          <w:tab w:val="left" w:pos="7690"/>
        </w:tabs>
        <w:spacing w:beforeLines="50" w:line="720" w:lineRule="auto"/>
        <w:ind w:firstLineChars="300" w:firstLine="904"/>
        <w:rPr>
          <w:rFonts w:eastAsiaTheme="minorEastAsia"/>
          <w:b/>
          <w:sz w:val="30"/>
          <w:szCs w:val="30"/>
          <w:u w:val="single"/>
        </w:rPr>
      </w:pPr>
      <w:r w:rsidRPr="00A71E00">
        <w:rPr>
          <w:rFonts w:eastAsiaTheme="minorEastAsia"/>
          <w:b/>
          <w:sz w:val="30"/>
          <w:szCs w:val="30"/>
        </w:rPr>
        <w:t>建设单位（盖章）：</w:t>
      </w:r>
      <w:r w:rsidR="00A71E00" w:rsidRPr="00A71E00">
        <w:rPr>
          <w:rFonts w:eastAsiaTheme="minorEastAsia" w:hint="eastAsia"/>
          <w:b/>
          <w:sz w:val="30"/>
          <w:szCs w:val="30"/>
          <w:u w:val="single"/>
        </w:rPr>
        <w:t>江苏</w:t>
      </w:r>
      <w:r w:rsidR="00A71E00" w:rsidRPr="00A71E00">
        <w:rPr>
          <w:rFonts w:eastAsiaTheme="minorEastAsia"/>
          <w:b/>
          <w:sz w:val="30"/>
          <w:szCs w:val="30"/>
          <w:u w:val="single"/>
        </w:rPr>
        <w:t>力弗特新材料科技</w:t>
      </w:r>
      <w:r w:rsidR="006A0D85" w:rsidRPr="00A71E00">
        <w:rPr>
          <w:rFonts w:eastAsiaTheme="minorEastAsia"/>
          <w:b/>
          <w:sz w:val="30"/>
          <w:szCs w:val="30"/>
          <w:u w:val="single"/>
        </w:rPr>
        <w:t>有限公司</w:t>
      </w:r>
    </w:p>
    <w:p w:rsidR="00907838" w:rsidRPr="00A71E00" w:rsidRDefault="00907838">
      <w:pPr>
        <w:spacing w:line="360" w:lineRule="auto"/>
        <w:rPr>
          <w:rFonts w:eastAsia="宋体"/>
          <w:sz w:val="32"/>
        </w:rPr>
      </w:pPr>
    </w:p>
    <w:p w:rsidR="00907838" w:rsidRPr="00A71E00" w:rsidRDefault="00907838">
      <w:pPr>
        <w:spacing w:line="360" w:lineRule="auto"/>
        <w:rPr>
          <w:rFonts w:eastAsia="宋体"/>
          <w:sz w:val="32"/>
          <w:szCs w:val="32"/>
        </w:rPr>
      </w:pPr>
    </w:p>
    <w:p w:rsidR="00907838" w:rsidRPr="00A71E00" w:rsidRDefault="00907838">
      <w:pPr>
        <w:spacing w:line="360" w:lineRule="auto"/>
        <w:rPr>
          <w:rFonts w:eastAsia="宋体"/>
          <w:sz w:val="32"/>
          <w:szCs w:val="32"/>
        </w:rPr>
      </w:pPr>
    </w:p>
    <w:p w:rsidR="00907838" w:rsidRPr="00A71E00" w:rsidRDefault="00907838">
      <w:pPr>
        <w:spacing w:line="360" w:lineRule="auto"/>
        <w:rPr>
          <w:rFonts w:eastAsia="宋体"/>
          <w:sz w:val="32"/>
          <w:szCs w:val="32"/>
        </w:rPr>
      </w:pPr>
    </w:p>
    <w:p w:rsidR="00907838" w:rsidRPr="00A71E00" w:rsidRDefault="00A648E7">
      <w:pPr>
        <w:spacing w:line="360" w:lineRule="auto"/>
        <w:jc w:val="center"/>
        <w:rPr>
          <w:rFonts w:eastAsia="宋体"/>
          <w:b/>
          <w:bCs/>
          <w:sz w:val="32"/>
          <w:szCs w:val="32"/>
        </w:rPr>
      </w:pPr>
      <w:r w:rsidRPr="00A71E00">
        <w:rPr>
          <w:rFonts w:eastAsia="宋体"/>
          <w:b/>
          <w:bCs/>
          <w:sz w:val="32"/>
          <w:szCs w:val="32"/>
        </w:rPr>
        <w:t>编制日期：</w:t>
      </w:r>
      <w:r w:rsidRPr="00A71E00">
        <w:rPr>
          <w:rFonts w:eastAsia="宋体"/>
          <w:b/>
          <w:bCs/>
          <w:sz w:val="32"/>
          <w:szCs w:val="32"/>
        </w:rPr>
        <w:t xml:space="preserve"> 201</w:t>
      </w:r>
      <w:r w:rsidR="00FF4A04" w:rsidRPr="00A71E00">
        <w:rPr>
          <w:rFonts w:eastAsia="宋体" w:hint="eastAsia"/>
          <w:b/>
          <w:bCs/>
          <w:sz w:val="32"/>
          <w:szCs w:val="32"/>
        </w:rPr>
        <w:t>9</w:t>
      </w:r>
      <w:r w:rsidRPr="00A71E00">
        <w:rPr>
          <w:rFonts w:eastAsia="宋体"/>
          <w:b/>
          <w:bCs/>
          <w:sz w:val="32"/>
          <w:szCs w:val="32"/>
        </w:rPr>
        <w:t>年</w:t>
      </w:r>
      <w:r w:rsidR="00A71E00" w:rsidRPr="00A71E00">
        <w:rPr>
          <w:rFonts w:eastAsia="宋体" w:hint="eastAsia"/>
          <w:b/>
          <w:bCs/>
          <w:sz w:val="32"/>
          <w:szCs w:val="32"/>
        </w:rPr>
        <w:t>3</w:t>
      </w:r>
      <w:r w:rsidRPr="00A71E00">
        <w:rPr>
          <w:rFonts w:eastAsia="宋体"/>
          <w:b/>
          <w:bCs/>
          <w:sz w:val="32"/>
          <w:szCs w:val="32"/>
        </w:rPr>
        <w:t>月</w:t>
      </w:r>
    </w:p>
    <w:p w:rsidR="00907838" w:rsidRPr="00A71E00" w:rsidRDefault="00A648E7">
      <w:pPr>
        <w:spacing w:line="360" w:lineRule="auto"/>
        <w:jc w:val="center"/>
        <w:rPr>
          <w:rFonts w:eastAsia="宋体"/>
          <w:b/>
          <w:bCs/>
          <w:sz w:val="32"/>
          <w:szCs w:val="32"/>
        </w:rPr>
        <w:sectPr w:rsidR="00907838" w:rsidRPr="00A71E00" w:rsidSect="00687D35">
          <w:headerReference w:type="default" r:id="rId9"/>
          <w:footerReference w:type="even" r:id="rId10"/>
          <w:footerReference w:type="default" r:id="rId11"/>
          <w:pgSz w:w="11907" w:h="16840"/>
          <w:pgMar w:top="1361" w:right="1361" w:bottom="1361" w:left="1418" w:header="851" w:footer="992" w:gutter="0"/>
          <w:pgNumType w:start="1"/>
          <w:cols w:space="720"/>
          <w:docGrid w:type="lines" w:linePitch="326"/>
        </w:sectPr>
      </w:pPr>
      <w:r w:rsidRPr="00A71E00">
        <w:rPr>
          <w:rFonts w:eastAsia="宋体"/>
          <w:b/>
          <w:bCs/>
          <w:sz w:val="32"/>
          <w:szCs w:val="32"/>
        </w:rPr>
        <w:t>江苏省环境保护厅制</w:t>
      </w:r>
    </w:p>
    <w:p w:rsidR="00907838" w:rsidRPr="00A71E00" w:rsidRDefault="00A648E7">
      <w:pPr>
        <w:spacing w:line="460" w:lineRule="exact"/>
        <w:jc w:val="center"/>
        <w:rPr>
          <w:rFonts w:eastAsia="宋体"/>
          <w:b/>
          <w:bCs/>
        </w:rPr>
      </w:pPr>
      <w:r w:rsidRPr="00A71E00">
        <w:rPr>
          <w:rFonts w:eastAsia="宋体"/>
          <w:b/>
          <w:bCs/>
        </w:rPr>
        <w:lastRenderedPageBreak/>
        <w:t>填报说明</w:t>
      </w:r>
    </w:p>
    <w:p w:rsidR="00907838" w:rsidRPr="00A71E00" w:rsidRDefault="00A648E7">
      <w:pPr>
        <w:tabs>
          <w:tab w:val="left" w:pos="90"/>
        </w:tabs>
        <w:spacing w:line="460" w:lineRule="exact"/>
        <w:ind w:rightChars="-112" w:right="-269" w:firstLineChars="200" w:firstLine="420"/>
        <w:rPr>
          <w:rFonts w:eastAsia="宋体"/>
          <w:sz w:val="21"/>
          <w:szCs w:val="21"/>
        </w:rPr>
      </w:pPr>
      <w:r w:rsidRPr="00A71E00">
        <w:rPr>
          <w:rFonts w:eastAsia="宋体"/>
          <w:sz w:val="21"/>
          <w:szCs w:val="21"/>
        </w:rPr>
        <w:t>《江苏省建设项目环境影响报告表》由建设单位委托持有环境影响评价证书的单位编制。</w:t>
      </w:r>
    </w:p>
    <w:p w:rsidR="00907838" w:rsidRPr="00A71E00" w:rsidRDefault="00A648E7">
      <w:pPr>
        <w:spacing w:line="460" w:lineRule="exact"/>
        <w:ind w:firstLine="480"/>
        <w:rPr>
          <w:rFonts w:eastAsia="宋体"/>
          <w:sz w:val="21"/>
          <w:szCs w:val="21"/>
        </w:rPr>
      </w:pPr>
      <w:r w:rsidRPr="00A71E00">
        <w:rPr>
          <w:rFonts w:eastAsia="宋体"/>
          <w:sz w:val="21"/>
          <w:szCs w:val="21"/>
        </w:rPr>
        <w:t>一、项目名称</w:t>
      </w:r>
      <w:r w:rsidRPr="00A71E00">
        <w:rPr>
          <w:rFonts w:eastAsia="宋体"/>
          <w:sz w:val="21"/>
          <w:szCs w:val="21"/>
        </w:rPr>
        <w:t>——</w:t>
      </w:r>
      <w:r w:rsidRPr="00A71E00">
        <w:rPr>
          <w:rFonts w:eastAsia="宋体"/>
          <w:sz w:val="21"/>
          <w:szCs w:val="21"/>
        </w:rPr>
        <w:t>指项目立项批复时的名称。</w:t>
      </w:r>
    </w:p>
    <w:p w:rsidR="00907838" w:rsidRPr="00A71E00" w:rsidRDefault="00A648E7">
      <w:pPr>
        <w:spacing w:line="460" w:lineRule="exact"/>
        <w:ind w:rightChars="-31" w:right="-74" w:firstLine="480"/>
        <w:rPr>
          <w:rFonts w:eastAsia="宋体"/>
          <w:sz w:val="21"/>
          <w:szCs w:val="21"/>
        </w:rPr>
      </w:pPr>
      <w:r w:rsidRPr="00A71E00">
        <w:rPr>
          <w:rFonts w:eastAsia="宋体"/>
          <w:sz w:val="21"/>
          <w:szCs w:val="21"/>
        </w:rPr>
        <w:t>二、建设地点</w:t>
      </w:r>
      <w:r w:rsidRPr="00A71E00">
        <w:rPr>
          <w:rFonts w:eastAsia="宋体"/>
          <w:sz w:val="21"/>
          <w:szCs w:val="21"/>
        </w:rPr>
        <w:t>——</w:t>
      </w:r>
      <w:r w:rsidRPr="00A71E00">
        <w:rPr>
          <w:rFonts w:eastAsia="宋体"/>
          <w:sz w:val="21"/>
          <w:szCs w:val="21"/>
        </w:rPr>
        <w:t>指项目所在地详细地址，公路、铁路、管渠等应填写起止地点。</w:t>
      </w:r>
    </w:p>
    <w:p w:rsidR="00907838" w:rsidRPr="00A71E00" w:rsidRDefault="00A648E7">
      <w:pPr>
        <w:spacing w:line="460" w:lineRule="exact"/>
        <w:ind w:firstLine="480"/>
        <w:rPr>
          <w:rFonts w:eastAsia="宋体"/>
          <w:sz w:val="21"/>
          <w:szCs w:val="21"/>
        </w:rPr>
      </w:pPr>
      <w:r w:rsidRPr="00A71E00">
        <w:rPr>
          <w:rFonts w:eastAsia="宋体"/>
          <w:sz w:val="21"/>
          <w:szCs w:val="21"/>
        </w:rPr>
        <w:t>三、行业类别</w:t>
      </w:r>
      <w:r w:rsidRPr="00A71E00">
        <w:rPr>
          <w:rFonts w:eastAsia="宋体"/>
          <w:sz w:val="21"/>
          <w:szCs w:val="21"/>
        </w:rPr>
        <w:t>——</w:t>
      </w:r>
      <w:r w:rsidRPr="00A71E00">
        <w:rPr>
          <w:rFonts w:eastAsia="宋体"/>
          <w:sz w:val="21"/>
          <w:szCs w:val="21"/>
        </w:rPr>
        <w:t>按国标填写。</w:t>
      </w:r>
    </w:p>
    <w:p w:rsidR="00907838" w:rsidRPr="00A71E00" w:rsidRDefault="00A648E7">
      <w:pPr>
        <w:spacing w:line="460" w:lineRule="exact"/>
        <w:ind w:firstLine="480"/>
        <w:rPr>
          <w:rFonts w:eastAsia="宋体"/>
          <w:sz w:val="21"/>
          <w:szCs w:val="21"/>
        </w:rPr>
      </w:pPr>
      <w:r w:rsidRPr="00A71E00">
        <w:rPr>
          <w:rFonts w:eastAsia="宋体"/>
          <w:sz w:val="21"/>
          <w:szCs w:val="21"/>
        </w:rPr>
        <w:t>四、总投资</w:t>
      </w:r>
      <w:r w:rsidRPr="00A71E00">
        <w:rPr>
          <w:rFonts w:eastAsia="宋体"/>
          <w:sz w:val="21"/>
          <w:szCs w:val="21"/>
        </w:rPr>
        <w:t>——</w:t>
      </w:r>
      <w:r w:rsidRPr="00A71E00">
        <w:rPr>
          <w:rFonts w:eastAsia="宋体"/>
          <w:sz w:val="21"/>
          <w:szCs w:val="21"/>
        </w:rPr>
        <w:t>指项目投资总额。</w:t>
      </w:r>
    </w:p>
    <w:p w:rsidR="00907838" w:rsidRPr="00A71E00" w:rsidRDefault="00A648E7">
      <w:pPr>
        <w:spacing w:line="460" w:lineRule="exact"/>
        <w:ind w:rightChars="-37" w:right="-89" w:firstLine="480"/>
        <w:rPr>
          <w:rFonts w:eastAsia="宋体"/>
          <w:sz w:val="21"/>
          <w:szCs w:val="21"/>
        </w:rPr>
      </w:pPr>
      <w:r w:rsidRPr="00A71E00">
        <w:rPr>
          <w:rFonts w:eastAsia="宋体"/>
          <w:sz w:val="21"/>
          <w:szCs w:val="21"/>
        </w:rPr>
        <w:t>五、主要环境保护目标</w:t>
      </w:r>
      <w:r w:rsidRPr="00A71E00">
        <w:rPr>
          <w:rFonts w:eastAsia="宋体"/>
          <w:sz w:val="21"/>
          <w:szCs w:val="21"/>
        </w:rPr>
        <w:t>——</w:t>
      </w:r>
      <w:r w:rsidRPr="00A71E00">
        <w:rPr>
          <w:rFonts w:eastAsia="宋体"/>
          <w:sz w:val="21"/>
          <w:szCs w:val="21"/>
        </w:rPr>
        <w:t>指项目周围一定范围内集中居民住宅区、学校、医院、保护文物、风景名胜区、饮用水源地和生态敏感点等，应尽可能给出保护目标、性质、规模、风向和距厂界距离等。</w:t>
      </w:r>
    </w:p>
    <w:p w:rsidR="00907838" w:rsidRPr="00A71E00" w:rsidRDefault="00A648E7">
      <w:pPr>
        <w:spacing w:line="460" w:lineRule="exact"/>
        <w:ind w:leftChars="-15" w:left="-36" w:rightChars="-31" w:right="-74" w:firstLine="480"/>
        <w:rPr>
          <w:rFonts w:eastAsia="宋体"/>
          <w:sz w:val="21"/>
          <w:szCs w:val="21"/>
        </w:rPr>
      </w:pPr>
      <w:r w:rsidRPr="00A71E00">
        <w:rPr>
          <w:rFonts w:eastAsia="宋体"/>
          <w:sz w:val="21"/>
          <w:szCs w:val="21"/>
        </w:rPr>
        <w:t>六、环境质量现状</w:t>
      </w:r>
      <w:r w:rsidRPr="00A71E00">
        <w:rPr>
          <w:rFonts w:eastAsia="宋体"/>
          <w:sz w:val="21"/>
          <w:szCs w:val="21"/>
        </w:rPr>
        <w:t>——</w:t>
      </w:r>
      <w:r w:rsidRPr="00A71E00">
        <w:rPr>
          <w:rFonts w:eastAsia="宋体"/>
          <w:sz w:val="21"/>
          <w:szCs w:val="21"/>
        </w:rPr>
        <w:t>指环境质量现状达到的类别和级别；环境质量标准</w:t>
      </w:r>
      <w:r w:rsidRPr="00A71E00">
        <w:rPr>
          <w:rFonts w:eastAsia="宋体"/>
          <w:sz w:val="21"/>
          <w:szCs w:val="21"/>
        </w:rPr>
        <w:t>——</w:t>
      </w:r>
      <w:r w:rsidRPr="00A71E00">
        <w:rPr>
          <w:rFonts w:eastAsia="宋体"/>
          <w:sz w:val="21"/>
          <w:szCs w:val="21"/>
        </w:rPr>
        <w:t>指地方规划和功能区要求的环境质量标准；执行排放标准</w:t>
      </w:r>
      <w:r w:rsidRPr="00A71E00">
        <w:rPr>
          <w:rFonts w:eastAsia="宋体"/>
          <w:sz w:val="21"/>
          <w:szCs w:val="21"/>
        </w:rPr>
        <w:t>——</w:t>
      </w:r>
      <w:r w:rsidRPr="00A71E00">
        <w:rPr>
          <w:rFonts w:eastAsia="宋体"/>
          <w:sz w:val="21"/>
          <w:szCs w:val="21"/>
        </w:rPr>
        <w:t>指与环境质量标准相对应的排放标准；表中填标准号及达到类别或级别。</w:t>
      </w:r>
    </w:p>
    <w:p w:rsidR="00907838" w:rsidRPr="00A71E00" w:rsidRDefault="00A648E7">
      <w:pPr>
        <w:spacing w:line="460" w:lineRule="exact"/>
        <w:ind w:rightChars="-31" w:right="-74" w:firstLine="480"/>
        <w:rPr>
          <w:rFonts w:eastAsia="宋体"/>
          <w:sz w:val="21"/>
          <w:szCs w:val="21"/>
        </w:rPr>
      </w:pPr>
      <w:r w:rsidRPr="00A71E00">
        <w:rPr>
          <w:rFonts w:eastAsia="宋体"/>
          <w:sz w:val="21"/>
          <w:szCs w:val="21"/>
        </w:rPr>
        <w:t>七、结论与建议</w:t>
      </w:r>
      <w:r w:rsidRPr="00A71E00">
        <w:rPr>
          <w:rFonts w:eastAsia="宋体"/>
          <w:sz w:val="21"/>
          <w:szCs w:val="21"/>
        </w:rPr>
        <w:t>——</w:t>
      </w:r>
      <w:r w:rsidRPr="00A71E00">
        <w:rPr>
          <w:rFonts w:eastAsia="宋体"/>
          <w:sz w:val="21"/>
          <w:szCs w:val="21"/>
        </w:rPr>
        <w:t>给出本项目清洁生产、达标排放和总量控制的分析结论，确定污染防治措施的有效性，说明本项目对环境造成的影响，给出建设项目环境可行性的明确结论。同时提出减少环境影响的其他建议。</w:t>
      </w:r>
    </w:p>
    <w:p w:rsidR="00907838" w:rsidRPr="00A71E00" w:rsidRDefault="00A648E7">
      <w:pPr>
        <w:spacing w:line="460" w:lineRule="exact"/>
        <w:ind w:rightChars="-37" w:right="-89" w:firstLine="480"/>
        <w:rPr>
          <w:rFonts w:eastAsia="宋体"/>
          <w:sz w:val="21"/>
          <w:szCs w:val="21"/>
        </w:rPr>
      </w:pPr>
      <w:r w:rsidRPr="00A71E00">
        <w:rPr>
          <w:rFonts w:eastAsia="宋体"/>
          <w:sz w:val="21"/>
          <w:szCs w:val="21"/>
        </w:rPr>
        <w:t>八、预审意见</w:t>
      </w:r>
      <w:r w:rsidRPr="00A71E00">
        <w:rPr>
          <w:rFonts w:eastAsia="宋体"/>
          <w:sz w:val="21"/>
          <w:szCs w:val="21"/>
        </w:rPr>
        <w:t>——</w:t>
      </w:r>
      <w:r w:rsidRPr="00A71E00">
        <w:rPr>
          <w:rFonts w:eastAsia="宋体"/>
          <w:sz w:val="21"/>
          <w:szCs w:val="21"/>
        </w:rPr>
        <w:t>由行业主管部门填写审查意见，无主管部门项目，可不填。</w:t>
      </w:r>
    </w:p>
    <w:p w:rsidR="00907838" w:rsidRPr="00A71E00" w:rsidRDefault="00A648E7">
      <w:pPr>
        <w:spacing w:line="460" w:lineRule="exact"/>
        <w:ind w:rightChars="-56" w:right="-134" w:firstLine="480"/>
        <w:rPr>
          <w:rFonts w:eastAsia="宋体"/>
          <w:sz w:val="21"/>
          <w:szCs w:val="21"/>
        </w:rPr>
      </w:pPr>
      <w:r w:rsidRPr="00A71E00">
        <w:rPr>
          <w:rFonts w:eastAsia="宋体"/>
          <w:sz w:val="21"/>
          <w:szCs w:val="21"/>
        </w:rPr>
        <w:t>九、本报告表应附送建设项目立项批文及其他与环评有关的行政管理文件、地理位置图</w:t>
      </w:r>
      <w:r w:rsidRPr="00A71E00">
        <w:rPr>
          <w:rFonts w:eastAsia="宋体"/>
          <w:sz w:val="21"/>
          <w:szCs w:val="21"/>
        </w:rPr>
        <w:t>(</w:t>
      </w:r>
      <w:r w:rsidRPr="00A71E00">
        <w:rPr>
          <w:rFonts w:eastAsia="宋体"/>
          <w:sz w:val="21"/>
          <w:szCs w:val="21"/>
        </w:rPr>
        <w:t>应反映行政区划、水系、标明纳污口位置和地形地貌等</w:t>
      </w:r>
      <w:r w:rsidRPr="00A71E00">
        <w:rPr>
          <w:rFonts w:eastAsia="宋体"/>
          <w:sz w:val="21"/>
          <w:szCs w:val="21"/>
        </w:rPr>
        <w:t>)</w:t>
      </w:r>
      <w:r w:rsidRPr="00A71E00">
        <w:rPr>
          <w:rFonts w:eastAsia="宋体"/>
          <w:sz w:val="21"/>
          <w:szCs w:val="21"/>
        </w:rPr>
        <w:t>、总平面布置图、排水管网总图和监测布点图等有关资料，并装订整齐。</w:t>
      </w:r>
    </w:p>
    <w:p w:rsidR="00907838" w:rsidRPr="00A71E00" w:rsidRDefault="00A648E7">
      <w:pPr>
        <w:spacing w:line="460" w:lineRule="exact"/>
        <w:ind w:leftChars="197" w:left="473"/>
        <w:rPr>
          <w:rFonts w:eastAsia="宋体"/>
          <w:sz w:val="21"/>
          <w:szCs w:val="21"/>
        </w:rPr>
      </w:pPr>
      <w:r w:rsidRPr="00A71E00">
        <w:rPr>
          <w:rFonts w:eastAsia="宋体"/>
          <w:sz w:val="21"/>
          <w:szCs w:val="21"/>
        </w:rPr>
        <w:t>十、审批意见</w:t>
      </w:r>
      <w:r w:rsidRPr="00A71E00">
        <w:rPr>
          <w:rFonts w:eastAsia="宋体"/>
          <w:sz w:val="21"/>
          <w:szCs w:val="21"/>
        </w:rPr>
        <w:t>——</w:t>
      </w:r>
      <w:r w:rsidRPr="00A71E00">
        <w:rPr>
          <w:rFonts w:eastAsia="宋体"/>
          <w:sz w:val="21"/>
          <w:szCs w:val="21"/>
        </w:rPr>
        <w:t>由负责审批本项目的环境保护行政主管部门批复。</w:t>
      </w:r>
    </w:p>
    <w:p w:rsidR="00907838" w:rsidRPr="00A71E00" w:rsidRDefault="00A648E7">
      <w:pPr>
        <w:spacing w:line="460" w:lineRule="exact"/>
        <w:ind w:firstLine="480"/>
        <w:rPr>
          <w:rFonts w:eastAsia="宋体"/>
          <w:sz w:val="21"/>
          <w:szCs w:val="21"/>
        </w:rPr>
      </w:pPr>
      <w:r w:rsidRPr="00A71E00">
        <w:rPr>
          <w:rFonts w:eastAsia="宋体"/>
          <w:sz w:val="21"/>
          <w:szCs w:val="21"/>
        </w:rPr>
        <w:t>十一、此表经审批后，若建设项目的规模、性质、建设地址或周围环境等有重大改变的，应修改此表内容，重新报原审批机关审批。</w:t>
      </w:r>
    </w:p>
    <w:p w:rsidR="00907838" w:rsidRPr="00A71E00" w:rsidRDefault="00A648E7">
      <w:pPr>
        <w:spacing w:line="460" w:lineRule="exact"/>
        <w:ind w:rightChars="-43" w:right="-103" w:firstLine="482"/>
        <w:rPr>
          <w:rFonts w:eastAsia="宋体"/>
          <w:sz w:val="21"/>
          <w:szCs w:val="21"/>
        </w:rPr>
      </w:pPr>
      <w:r w:rsidRPr="00A71E00">
        <w:rPr>
          <w:rFonts w:eastAsia="宋体"/>
          <w:sz w:val="21"/>
          <w:szCs w:val="21"/>
        </w:rPr>
        <w:t>十二、编制单位应对本表中的数据、采取的污染防治对策措施及结论负责。</w:t>
      </w:r>
    </w:p>
    <w:p w:rsidR="00907838" w:rsidRPr="00A71E00" w:rsidRDefault="00A648E7">
      <w:pPr>
        <w:spacing w:line="460" w:lineRule="exact"/>
        <w:ind w:rightChars="-31" w:right="-74" w:firstLine="480"/>
        <w:rPr>
          <w:rFonts w:eastAsia="宋体"/>
          <w:sz w:val="21"/>
          <w:szCs w:val="21"/>
        </w:rPr>
      </w:pPr>
      <w:r w:rsidRPr="00A71E00">
        <w:rPr>
          <w:rFonts w:eastAsia="宋体"/>
          <w:sz w:val="21"/>
          <w:szCs w:val="21"/>
        </w:rPr>
        <w:t>十三、经批准后的环境影响报告表中污染防治对策措施和要求，是建设项目环境保护设计、施工和竣工验收的重要依据。</w:t>
      </w:r>
    </w:p>
    <w:p w:rsidR="00907838" w:rsidRPr="00204620" w:rsidRDefault="00A648E7">
      <w:pPr>
        <w:pStyle w:val="a9"/>
        <w:spacing w:beforeLines="0" w:line="460" w:lineRule="exact"/>
        <w:ind w:leftChars="-9" w:left="-22" w:firstLineChars="200" w:firstLine="420"/>
        <w:rPr>
          <w:rFonts w:ascii="Times New Roman" w:eastAsia="宋体"/>
          <w:color w:val="FF0000"/>
          <w:sz w:val="21"/>
        </w:rPr>
        <w:sectPr w:rsidR="00907838" w:rsidRPr="00204620" w:rsidSect="00687D35">
          <w:footerReference w:type="default" r:id="rId12"/>
          <w:pgSz w:w="11907" w:h="16840"/>
          <w:pgMar w:top="1440" w:right="1797" w:bottom="1440" w:left="1797" w:header="851" w:footer="992" w:gutter="0"/>
          <w:cols w:space="720"/>
          <w:docGrid w:type="lines" w:linePitch="312"/>
        </w:sectPr>
      </w:pPr>
      <w:r w:rsidRPr="00A71E00">
        <w:rPr>
          <w:rFonts w:ascii="Times New Roman" w:eastAsia="宋体"/>
          <w:sz w:val="21"/>
        </w:rPr>
        <w:t>十四、项目建设单位，必须认真执行本表最后页摘录的环境保护法律、法规和规章的规定，按照建设项目环境保护审批程序，办理有关手续。</w:t>
      </w:r>
    </w:p>
    <w:p w:rsidR="00907838" w:rsidRPr="00204620" w:rsidRDefault="00A648E7">
      <w:pPr>
        <w:rPr>
          <w:rFonts w:eastAsia="宋体"/>
          <w:b/>
          <w:color w:val="FF0000"/>
          <w:sz w:val="28"/>
          <w:szCs w:val="28"/>
        </w:rPr>
      </w:pPr>
      <w:r w:rsidRPr="00204620">
        <w:rPr>
          <w:rFonts w:eastAsia="楷体"/>
          <w:color w:val="FF0000"/>
          <w:sz w:val="28"/>
        </w:rPr>
        <w:lastRenderedPageBreak/>
        <w:t>1</w:t>
      </w:r>
      <w:r w:rsidRPr="00204620">
        <w:rPr>
          <w:rFonts w:eastAsia="黑体"/>
          <w:color w:val="FF0000"/>
          <w:sz w:val="28"/>
        </w:rPr>
        <w:t>、建设项目基本情况</w:t>
      </w:r>
    </w:p>
    <w:tbl>
      <w:tblPr>
        <w:tblW w:w="93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88"/>
        <w:gridCol w:w="216"/>
        <w:gridCol w:w="1633"/>
        <w:gridCol w:w="578"/>
        <w:gridCol w:w="291"/>
        <w:gridCol w:w="266"/>
        <w:gridCol w:w="306"/>
        <w:gridCol w:w="267"/>
        <w:gridCol w:w="216"/>
        <w:gridCol w:w="852"/>
        <w:gridCol w:w="216"/>
        <w:gridCol w:w="216"/>
        <w:gridCol w:w="216"/>
        <w:gridCol w:w="730"/>
        <w:gridCol w:w="216"/>
        <w:gridCol w:w="1137"/>
      </w:tblGrid>
      <w:tr w:rsidR="00907838" w:rsidRPr="00204620" w:rsidTr="005764A9">
        <w:trPr>
          <w:trHeight w:val="454"/>
          <w:jc w:val="center"/>
        </w:trPr>
        <w:tc>
          <w:tcPr>
            <w:tcW w:w="2376" w:type="dxa"/>
            <w:gridSpan w:val="2"/>
            <w:vAlign w:val="center"/>
          </w:tcPr>
          <w:p w:rsidR="00907838" w:rsidRPr="00A71E00" w:rsidRDefault="00A648E7">
            <w:pPr>
              <w:jc w:val="center"/>
              <w:rPr>
                <w:rFonts w:eastAsia="宋体"/>
                <w:b/>
              </w:rPr>
            </w:pPr>
            <w:r w:rsidRPr="00A71E00">
              <w:rPr>
                <w:rFonts w:eastAsia="宋体"/>
                <w:b/>
              </w:rPr>
              <w:t>项目名称</w:t>
            </w:r>
          </w:p>
        </w:tc>
        <w:tc>
          <w:tcPr>
            <w:tcW w:w="6968" w:type="dxa"/>
            <w:gridSpan w:val="14"/>
            <w:vAlign w:val="center"/>
          </w:tcPr>
          <w:p w:rsidR="00907838" w:rsidRPr="00A71E00" w:rsidRDefault="00A71E00" w:rsidP="00BC2640">
            <w:pPr>
              <w:jc w:val="center"/>
              <w:rPr>
                <w:rFonts w:eastAsia="宋体"/>
              </w:rPr>
            </w:pPr>
            <w:r w:rsidRPr="00A71E00">
              <w:rPr>
                <w:rFonts w:eastAsia="宋体" w:hint="eastAsia"/>
                <w:bCs/>
                <w:szCs w:val="24"/>
              </w:rPr>
              <w:t>高性能</w:t>
            </w:r>
            <w:r w:rsidRPr="00A71E00">
              <w:rPr>
                <w:rFonts w:eastAsia="宋体"/>
                <w:bCs/>
                <w:szCs w:val="24"/>
              </w:rPr>
              <w:t>碳素复材制品研发及产业化</w:t>
            </w:r>
            <w:r w:rsidR="006A0D85" w:rsidRPr="00A71E00">
              <w:rPr>
                <w:rFonts w:eastAsia="宋体"/>
                <w:bCs/>
                <w:szCs w:val="24"/>
              </w:rPr>
              <w:t>项目</w:t>
            </w:r>
          </w:p>
        </w:tc>
      </w:tr>
      <w:tr w:rsidR="00907838" w:rsidRPr="00204620" w:rsidTr="005764A9">
        <w:trPr>
          <w:trHeight w:val="454"/>
          <w:jc w:val="center"/>
        </w:trPr>
        <w:tc>
          <w:tcPr>
            <w:tcW w:w="2376" w:type="dxa"/>
            <w:gridSpan w:val="2"/>
            <w:vAlign w:val="center"/>
          </w:tcPr>
          <w:p w:rsidR="00907838" w:rsidRPr="00A71E00" w:rsidRDefault="00A648E7">
            <w:pPr>
              <w:jc w:val="center"/>
              <w:rPr>
                <w:rFonts w:eastAsia="宋体"/>
                <w:b/>
              </w:rPr>
            </w:pPr>
            <w:r w:rsidRPr="00A71E00">
              <w:rPr>
                <w:rFonts w:eastAsia="宋体"/>
                <w:b/>
              </w:rPr>
              <w:t>建设单位</w:t>
            </w:r>
          </w:p>
        </w:tc>
        <w:tc>
          <w:tcPr>
            <w:tcW w:w="6968" w:type="dxa"/>
            <w:gridSpan w:val="14"/>
            <w:vAlign w:val="center"/>
          </w:tcPr>
          <w:p w:rsidR="00907838" w:rsidRPr="00A71E00" w:rsidRDefault="00A71E00">
            <w:pPr>
              <w:jc w:val="center"/>
              <w:rPr>
                <w:rFonts w:eastAsia="宋体"/>
              </w:rPr>
            </w:pPr>
            <w:r w:rsidRPr="00A71E00">
              <w:rPr>
                <w:rFonts w:eastAsia="宋体" w:hint="eastAsia"/>
              </w:rPr>
              <w:t>江苏</w:t>
            </w:r>
            <w:r w:rsidRPr="00A71E00">
              <w:rPr>
                <w:rFonts w:eastAsia="宋体"/>
              </w:rPr>
              <w:t>力弗特新材料科技</w:t>
            </w:r>
            <w:r w:rsidR="00BC2640" w:rsidRPr="00A71E00">
              <w:rPr>
                <w:rFonts w:eastAsia="宋体"/>
              </w:rPr>
              <w:t>有限公司</w:t>
            </w:r>
          </w:p>
        </w:tc>
      </w:tr>
      <w:tr w:rsidR="00907838" w:rsidRPr="00204620" w:rsidTr="005764A9">
        <w:trPr>
          <w:trHeight w:val="454"/>
          <w:jc w:val="center"/>
        </w:trPr>
        <w:tc>
          <w:tcPr>
            <w:tcW w:w="2376" w:type="dxa"/>
            <w:gridSpan w:val="2"/>
            <w:vAlign w:val="center"/>
          </w:tcPr>
          <w:p w:rsidR="00907838" w:rsidRPr="00A71E00" w:rsidRDefault="00A648E7">
            <w:pPr>
              <w:jc w:val="center"/>
              <w:rPr>
                <w:rFonts w:eastAsia="宋体"/>
                <w:b/>
              </w:rPr>
            </w:pPr>
            <w:r w:rsidRPr="00A71E00">
              <w:rPr>
                <w:rFonts w:eastAsia="宋体"/>
                <w:b/>
              </w:rPr>
              <w:t>法人代表</w:t>
            </w:r>
          </w:p>
        </w:tc>
        <w:tc>
          <w:tcPr>
            <w:tcW w:w="2520" w:type="dxa"/>
            <w:gridSpan w:val="4"/>
            <w:vAlign w:val="center"/>
          </w:tcPr>
          <w:p w:rsidR="00907838" w:rsidRPr="00A71E00" w:rsidRDefault="00A71E00">
            <w:pPr>
              <w:jc w:val="center"/>
              <w:rPr>
                <w:rFonts w:eastAsia="宋体"/>
              </w:rPr>
            </w:pPr>
            <w:r w:rsidRPr="00A71E00">
              <w:rPr>
                <w:rFonts w:eastAsia="宋体" w:hint="eastAsia"/>
              </w:rPr>
              <w:t>张</w:t>
            </w:r>
            <w:r w:rsidRPr="00A71E00">
              <w:rPr>
                <w:rFonts w:eastAsia="宋体"/>
              </w:rPr>
              <w:t>升</w:t>
            </w:r>
          </w:p>
        </w:tc>
        <w:tc>
          <w:tcPr>
            <w:tcW w:w="2054" w:type="dxa"/>
            <w:gridSpan w:val="6"/>
            <w:vAlign w:val="center"/>
          </w:tcPr>
          <w:p w:rsidR="00907838" w:rsidRPr="00A71E00" w:rsidRDefault="00A648E7">
            <w:pPr>
              <w:jc w:val="center"/>
              <w:rPr>
                <w:rFonts w:eastAsia="宋体"/>
                <w:b/>
              </w:rPr>
            </w:pPr>
            <w:r w:rsidRPr="00A71E00">
              <w:rPr>
                <w:rFonts w:eastAsia="宋体"/>
                <w:b/>
              </w:rPr>
              <w:t>联系人</w:t>
            </w:r>
          </w:p>
        </w:tc>
        <w:tc>
          <w:tcPr>
            <w:tcW w:w="2394" w:type="dxa"/>
            <w:gridSpan w:val="4"/>
            <w:vAlign w:val="center"/>
          </w:tcPr>
          <w:p w:rsidR="00907838" w:rsidRPr="00375F40" w:rsidRDefault="00A71E00">
            <w:pPr>
              <w:jc w:val="center"/>
              <w:rPr>
                <w:rFonts w:eastAsia="宋体"/>
              </w:rPr>
            </w:pPr>
            <w:r w:rsidRPr="00375F40">
              <w:rPr>
                <w:rFonts w:eastAsia="宋体" w:hint="eastAsia"/>
              </w:rPr>
              <w:t>张</w:t>
            </w:r>
            <w:r w:rsidRPr="00375F40">
              <w:rPr>
                <w:rFonts w:eastAsia="宋体"/>
              </w:rPr>
              <w:t>升</w:t>
            </w:r>
          </w:p>
        </w:tc>
      </w:tr>
      <w:tr w:rsidR="00907838" w:rsidRPr="00204620" w:rsidTr="005764A9">
        <w:trPr>
          <w:trHeight w:val="454"/>
          <w:jc w:val="center"/>
        </w:trPr>
        <w:tc>
          <w:tcPr>
            <w:tcW w:w="2376" w:type="dxa"/>
            <w:gridSpan w:val="2"/>
            <w:vAlign w:val="center"/>
          </w:tcPr>
          <w:p w:rsidR="00907838" w:rsidRPr="00A71E00" w:rsidRDefault="00A648E7">
            <w:pPr>
              <w:jc w:val="center"/>
              <w:rPr>
                <w:rFonts w:eastAsia="宋体"/>
                <w:b/>
              </w:rPr>
            </w:pPr>
            <w:r w:rsidRPr="00A71E00">
              <w:rPr>
                <w:rFonts w:eastAsia="宋体"/>
                <w:b/>
              </w:rPr>
              <w:t>通讯地址</w:t>
            </w:r>
          </w:p>
        </w:tc>
        <w:tc>
          <w:tcPr>
            <w:tcW w:w="6968" w:type="dxa"/>
            <w:gridSpan w:val="14"/>
            <w:vAlign w:val="center"/>
          </w:tcPr>
          <w:p w:rsidR="00907838" w:rsidRPr="00A71E00" w:rsidRDefault="0062446C" w:rsidP="0062446C">
            <w:pPr>
              <w:jc w:val="center"/>
              <w:rPr>
                <w:rFonts w:eastAsia="宋体"/>
              </w:rPr>
            </w:pPr>
            <w:r w:rsidRPr="00A71E00">
              <w:rPr>
                <w:rFonts w:eastAsia="宋体"/>
              </w:rPr>
              <w:t>南通市苏通科技产业园区</w:t>
            </w:r>
            <w:r w:rsidR="00A71E00" w:rsidRPr="00A71E00">
              <w:rPr>
                <w:rFonts w:eastAsia="宋体" w:hint="eastAsia"/>
              </w:rPr>
              <w:t>恒山</w:t>
            </w:r>
            <w:r w:rsidR="00A71E00" w:rsidRPr="00A71E00">
              <w:rPr>
                <w:rFonts w:eastAsia="宋体"/>
              </w:rPr>
              <w:t>路</w:t>
            </w:r>
            <w:r w:rsidR="00A71E00" w:rsidRPr="00A71E00">
              <w:rPr>
                <w:rFonts w:eastAsia="宋体" w:hint="eastAsia"/>
              </w:rPr>
              <w:t>65</w:t>
            </w:r>
            <w:r w:rsidR="00A71E00" w:rsidRPr="00A71E00">
              <w:rPr>
                <w:rFonts w:eastAsia="宋体" w:hint="eastAsia"/>
              </w:rPr>
              <w:t>号</w:t>
            </w:r>
          </w:p>
        </w:tc>
      </w:tr>
      <w:tr w:rsidR="00907838" w:rsidRPr="00204620" w:rsidTr="005764A9">
        <w:trPr>
          <w:trHeight w:val="454"/>
          <w:jc w:val="center"/>
        </w:trPr>
        <w:tc>
          <w:tcPr>
            <w:tcW w:w="2376" w:type="dxa"/>
            <w:gridSpan w:val="2"/>
            <w:vAlign w:val="center"/>
          </w:tcPr>
          <w:p w:rsidR="00907838" w:rsidRPr="00A71E00" w:rsidRDefault="00A648E7">
            <w:pPr>
              <w:jc w:val="center"/>
              <w:rPr>
                <w:rFonts w:eastAsia="宋体"/>
                <w:b/>
              </w:rPr>
            </w:pPr>
            <w:r w:rsidRPr="00A71E00">
              <w:rPr>
                <w:rFonts w:eastAsia="宋体"/>
                <w:b/>
              </w:rPr>
              <w:t>联系电话</w:t>
            </w:r>
          </w:p>
        </w:tc>
        <w:tc>
          <w:tcPr>
            <w:tcW w:w="1955" w:type="dxa"/>
            <w:gridSpan w:val="2"/>
            <w:vAlign w:val="center"/>
          </w:tcPr>
          <w:p w:rsidR="00907838" w:rsidRPr="00A71E00" w:rsidRDefault="00A71E00" w:rsidP="003F3A25">
            <w:pPr>
              <w:jc w:val="center"/>
              <w:rPr>
                <w:rFonts w:eastAsia="宋体"/>
              </w:rPr>
            </w:pPr>
            <w:r w:rsidRPr="00A71E00">
              <w:rPr>
                <w:rFonts w:eastAsia="宋体" w:hint="eastAsia"/>
              </w:rPr>
              <w:t>15962240555</w:t>
            </w:r>
          </w:p>
        </w:tc>
        <w:tc>
          <w:tcPr>
            <w:tcW w:w="1213" w:type="dxa"/>
            <w:gridSpan w:val="4"/>
            <w:vAlign w:val="center"/>
          </w:tcPr>
          <w:p w:rsidR="00907838" w:rsidRPr="00A71E00" w:rsidRDefault="00A648E7">
            <w:pPr>
              <w:jc w:val="center"/>
              <w:rPr>
                <w:rFonts w:eastAsia="宋体"/>
                <w:b/>
              </w:rPr>
            </w:pPr>
            <w:r w:rsidRPr="00A71E00">
              <w:rPr>
                <w:rFonts w:eastAsia="宋体"/>
                <w:b/>
              </w:rPr>
              <w:t>传真</w:t>
            </w:r>
          </w:p>
        </w:tc>
        <w:tc>
          <w:tcPr>
            <w:tcW w:w="1307" w:type="dxa"/>
            <w:gridSpan w:val="3"/>
            <w:vAlign w:val="center"/>
          </w:tcPr>
          <w:p w:rsidR="00907838" w:rsidRPr="00A71E00" w:rsidRDefault="00A648E7">
            <w:pPr>
              <w:jc w:val="center"/>
              <w:rPr>
                <w:rFonts w:eastAsia="宋体"/>
              </w:rPr>
            </w:pPr>
            <w:r w:rsidRPr="00A71E00">
              <w:rPr>
                <w:rFonts w:eastAsia="宋体"/>
              </w:rPr>
              <w:t>--</w:t>
            </w:r>
          </w:p>
        </w:tc>
        <w:tc>
          <w:tcPr>
            <w:tcW w:w="1411" w:type="dxa"/>
            <w:gridSpan w:val="3"/>
            <w:vAlign w:val="center"/>
          </w:tcPr>
          <w:p w:rsidR="00907838" w:rsidRPr="00375F40" w:rsidRDefault="00A648E7">
            <w:pPr>
              <w:jc w:val="center"/>
              <w:rPr>
                <w:rFonts w:eastAsia="宋体"/>
                <w:b/>
              </w:rPr>
            </w:pPr>
            <w:r w:rsidRPr="00375F40">
              <w:rPr>
                <w:rFonts w:eastAsia="宋体"/>
                <w:b/>
              </w:rPr>
              <w:t>邮政编码</w:t>
            </w:r>
          </w:p>
        </w:tc>
        <w:tc>
          <w:tcPr>
            <w:tcW w:w="1082" w:type="dxa"/>
            <w:gridSpan w:val="2"/>
            <w:vAlign w:val="center"/>
          </w:tcPr>
          <w:p w:rsidR="00907838" w:rsidRPr="00375F40" w:rsidRDefault="00BC2640">
            <w:pPr>
              <w:jc w:val="center"/>
              <w:rPr>
                <w:rFonts w:eastAsia="宋体"/>
              </w:rPr>
            </w:pPr>
            <w:r w:rsidRPr="00375F40">
              <w:rPr>
                <w:rFonts w:eastAsia="宋体"/>
              </w:rPr>
              <w:t>226000</w:t>
            </w:r>
          </w:p>
        </w:tc>
      </w:tr>
      <w:tr w:rsidR="00BC2640" w:rsidRPr="00204620" w:rsidTr="005764A9">
        <w:trPr>
          <w:trHeight w:val="454"/>
          <w:jc w:val="center"/>
        </w:trPr>
        <w:tc>
          <w:tcPr>
            <w:tcW w:w="2376" w:type="dxa"/>
            <w:gridSpan w:val="2"/>
            <w:vAlign w:val="center"/>
          </w:tcPr>
          <w:p w:rsidR="00BC2640" w:rsidRPr="00A71E00" w:rsidRDefault="00BC2640">
            <w:pPr>
              <w:jc w:val="center"/>
              <w:rPr>
                <w:rFonts w:eastAsia="宋体"/>
                <w:b/>
              </w:rPr>
            </w:pPr>
            <w:r w:rsidRPr="00A71E00">
              <w:rPr>
                <w:rFonts w:eastAsia="宋体"/>
                <w:b/>
              </w:rPr>
              <w:t>建设地点</w:t>
            </w:r>
          </w:p>
        </w:tc>
        <w:tc>
          <w:tcPr>
            <w:tcW w:w="6968" w:type="dxa"/>
            <w:gridSpan w:val="14"/>
            <w:vAlign w:val="center"/>
          </w:tcPr>
          <w:p w:rsidR="00BC2640" w:rsidRPr="00A71E00" w:rsidRDefault="00A71E00" w:rsidP="00D07F84">
            <w:pPr>
              <w:jc w:val="center"/>
              <w:rPr>
                <w:rFonts w:eastAsia="宋体"/>
              </w:rPr>
            </w:pPr>
            <w:r w:rsidRPr="00A71E00">
              <w:rPr>
                <w:rFonts w:eastAsia="宋体"/>
              </w:rPr>
              <w:t>南通市苏通科技产业园区</w:t>
            </w:r>
            <w:r w:rsidRPr="00A71E00">
              <w:rPr>
                <w:rFonts w:eastAsia="宋体" w:hint="eastAsia"/>
              </w:rPr>
              <w:t>恒山</w:t>
            </w:r>
            <w:r w:rsidRPr="00A71E00">
              <w:rPr>
                <w:rFonts w:eastAsia="宋体"/>
              </w:rPr>
              <w:t>路</w:t>
            </w:r>
            <w:r w:rsidRPr="00A71E00">
              <w:rPr>
                <w:rFonts w:eastAsia="宋体" w:hint="eastAsia"/>
              </w:rPr>
              <w:t>65</w:t>
            </w:r>
            <w:r w:rsidRPr="00A71E00">
              <w:rPr>
                <w:rFonts w:eastAsia="宋体" w:hint="eastAsia"/>
              </w:rPr>
              <w:t>号</w:t>
            </w:r>
            <w:r w:rsidR="00290ED5" w:rsidRPr="00401F7F">
              <w:rPr>
                <w:rFonts w:eastAsia="宋体" w:hint="eastAsia"/>
              </w:rPr>
              <w:t>3</w:t>
            </w:r>
            <w:r w:rsidR="00290ED5" w:rsidRPr="00401F7F">
              <w:rPr>
                <w:rFonts w:eastAsia="宋体" w:hint="eastAsia"/>
              </w:rPr>
              <w:t>号、</w:t>
            </w:r>
            <w:r w:rsidR="00290ED5" w:rsidRPr="00401F7F">
              <w:rPr>
                <w:rFonts w:eastAsia="宋体" w:hint="eastAsia"/>
              </w:rPr>
              <w:t>4</w:t>
            </w:r>
            <w:r w:rsidR="00290ED5" w:rsidRPr="00401F7F">
              <w:rPr>
                <w:rFonts w:eastAsia="宋体" w:hint="eastAsia"/>
              </w:rPr>
              <w:t>号厂房内</w:t>
            </w:r>
          </w:p>
        </w:tc>
      </w:tr>
      <w:tr w:rsidR="00907838" w:rsidRPr="00204620" w:rsidTr="005764A9">
        <w:trPr>
          <w:trHeight w:val="454"/>
          <w:jc w:val="center"/>
        </w:trPr>
        <w:tc>
          <w:tcPr>
            <w:tcW w:w="2376" w:type="dxa"/>
            <w:gridSpan w:val="2"/>
            <w:vAlign w:val="center"/>
          </w:tcPr>
          <w:p w:rsidR="00907838" w:rsidRPr="00D77816" w:rsidRDefault="00A648E7">
            <w:pPr>
              <w:jc w:val="center"/>
              <w:rPr>
                <w:rFonts w:eastAsia="宋体"/>
                <w:b/>
              </w:rPr>
            </w:pPr>
            <w:r w:rsidRPr="00D77816">
              <w:rPr>
                <w:rFonts w:eastAsia="宋体"/>
                <w:b/>
              </w:rPr>
              <w:t>立项审批部门</w:t>
            </w:r>
          </w:p>
        </w:tc>
        <w:tc>
          <w:tcPr>
            <w:tcW w:w="2860" w:type="dxa"/>
            <w:gridSpan w:val="5"/>
            <w:vAlign w:val="center"/>
          </w:tcPr>
          <w:p w:rsidR="00907838" w:rsidRPr="007D1FDE" w:rsidRDefault="0009234A">
            <w:pPr>
              <w:jc w:val="center"/>
              <w:rPr>
                <w:rFonts w:eastAsia="宋体"/>
              </w:rPr>
            </w:pPr>
            <w:r w:rsidRPr="007D1FDE">
              <w:rPr>
                <w:rFonts w:eastAsia="宋体"/>
              </w:rPr>
              <w:t>江苏南通苏通科技产业园区行政审批局</w:t>
            </w:r>
          </w:p>
        </w:tc>
        <w:tc>
          <w:tcPr>
            <w:tcW w:w="1437" w:type="dxa"/>
            <w:gridSpan w:val="3"/>
            <w:vAlign w:val="center"/>
          </w:tcPr>
          <w:p w:rsidR="00907838" w:rsidRPr="00D77816" w:rsidRDefault="00A648E7">
            <w:pPr>
              <w:jc w:val="center"/>
              <w:rPr>
                <w:rFonts w:eastAsia="宋体"/>
                <w:b/>
              </w:rPr>
            </w:pPr>
            <w:r w:rsidRPr="00D77816">
              <w:rPr>
                <w:rFonts w:eastAsia="宋体"/>
                <w:b/>
              </w:rPr>
              <w:t>批准文号</w:t>
            </w:r>
          </w:p>
        </w:tc>
        <w:tc>
          <w:tcPr>
            <w:tcW w:w="2671" w:type="dxa"/>
            <w:gridSpan w:val="6"/>
            <w:vAlign w:val="center"/>
          </w:tcPr>
          <w:p w:rsidR="00907838" w:rsidRPr="00D77816" w:rsidRDefault="0009234A" w:rsidP="00D77816">
            <w:pPr>
              <w:jc w:val="center"/>
              <w:rPr>
                <w:rFonts w:eastAsia="宋体"/>
              </w:rPr>
            </w:pPr>
            <w:r w:rsidRPr="00D77816">
              <w:rPr>
                <w:rFonts w:eastAsia="宋体"/>
              </w:rPr>
              <w:t>苏通行审备</w:t>
            </w:r>
            <w:r w:rsidRPr="00D77816">
              <w:rPr>
                <w:rFonts w:eastAsia="宋体"/>
              </w:rPr>
              <w:t>[201</w:t>
            </w:r>
            <w:r w:rsidR="00D77816" w:rsidRPr="00D77816">
              <w:rPr>
                <w:rFonts w:eastAsia="宋体" w:hint="eastAsia"/>
              </w:rPr>
              <w:t>9</w:t>
            </w:r>
            <w:r w:rsidRPr="00D77816">
              <w:rPr>
                <w:rFonts w:eastAsia="宋体"/>
              </w:rPr>
              <w:t>]</w:t>
            </w:r>
            <w:r w:rsidR="00BC2640" w:rsidRPr="00D77816">
              <w:rPr>
                <w:rFonts w:eastAsia="宋体"/>
              </w:rPr>
              <w:t>3</w:t>
            </w:r>
            <w:r w:rsidRPr="00D77816">
              <w:rPr>
                <w:rFonts w:eastAsia="宋体"/>
              </w:rPr>
              <w:t>号</w:t>
            </w:r>
          </w:p>
        </w:tc>
      </w:tr>
      <w:tr w:rsidR="00907838" w:rsidRPr="00204620" w:rsidTr="005764A9">
        <w:trPr>
          <w:trHeight w:val="454"/>
          <w:jc w:val="center"/>
        </w:trPr>
        <w:tc>
          <w:tcPr>
            <w:tcW w:w="2376" w:type="dxa"/>
            <w:gridSpan w:val="2"/>
            <w:vAlign w:val="center"/>
          </w:tcPr>
          <w:p w:rsidR="00907838" w:rsidRPr="00D77816" w:rsidRDefault="00A648E7">
            <w:pPr>
              <w:jc w:val="center"/>
              <w:rPr>
                <w:rFonts w:eastAsia="宋体"/>
                <w:b/>
              </w:rPr>
            </w:pPr>
            <w:r w:rsidRPr="00D77816">
              <w:rPr>
                <w:rFonts w:eastAsia="宋体"/>
                <w:b/>
              </w:rPr>
              <w:t>建设性质</w:t>
            </w:r>
          </w:p>
        </w:tc>
        <w:tc>
          <w:tcPr>
            <w:tcW w:w="2860" w:type="dxa"/>
            <w:gridSpan w:val="5"/>
            <w:vAlign w:val="center"/>
          </w:tcPr>
          <w:p w:rsidR="00907838" w:rsidRPr="007D1FDE" w:rsidRDefault="00A648E7">
            <w:pPr>
              <w:jc w:val="center"/>
              <w:rPr>
                <w:rFonts w:eastAsia="宋体"/>
              </w:rPr>
            </w:pPr>
            <w:r w:rsidRPr="007D1FDE">
              <w:rPr>
                <w:rFonts w:eastAsia="宋体"/>
              </w:rPr>
              <w:t>新建</w:t>
            </w:r>
          </w:p>
        </w:tc>
        <w:tc>
          <w:tcPr>
            <w:tcW w:w="1437" w:type="dxa"/>
            <w:gridSpan w:val="3"/>
            <w:vAlign w:val="center"/>
          </w:tcPr>
          <w:p w:rsidR="00907838" w:rsidRPr="007D1FDE" w:rsidRDefault="00A648E7">
            <w:pPr>
              <w:jc w:val="center"/>
              <w:rPr>
                <w:rFonts w:eastAsia="宋体"/>
                <w:b/>
              </w:rPr>
            </w:pPr>
            <w:r w:rsidRPr="007D1FDE">
              <w:rPr>
                <w:rFonts w:eastAsia="宋体"/>
                <w:b/>
              </w:rPr>
              <w:t>行业类别</w:t>
            </w:r>
          </w:p>
          <w:p w:rsidR="00907838" w:rsidRPr="007D1FDE" w:rsidRDefault="00A648E7">
            <w:pPr>
              <w:jc w:val="center"/>
              <w:rPr>
                <w:rFonts w:eastAsia="宋体"/>
                <w:b/>
              </w:rPr>
            </w:pPr>
            <w:r w:rsidRPr="007D1FDE">
              <w:rPr>
                <w:rFonts w:eastAsia="宋体"/>
                <w:b/>
              </w:rPr>
              <w:t>及代码</w:t>
            </w:r>
          </w:p>
        </w:tc>
        <w:tc>
          <w:tcPr>
            <w:tcW w:w="2671" w:type="dxa"/>
            <w:gridSpan w:val="6"/>
            <w:vAlign w:val="center"/>
          </w:tcPr>
          <w:p w:rsidR="00907838" w:rsidRPr="007D1FDE" w:rsidRDefault="00BC2640" w:rsidP="00216558">
            <w:pPr>
              <w:autoSpaceDE w:val="0"/>
              <w:autoSpaceDN w:val="0"/>
              <w:adjustRightInd w:val="0"/>
              <w:jc w:val="center"/>
              <w:rPr>
                <w:rFonts w:eastAsia="宋体"/>
              </w:rPr>
            </w:pPr>
            <w:r w:rsidRPr="007D1FDE">
              <w:rPr>
                <w:rFonts w:eastAsia="宋体"/>
              </w:rPr>
              <w:t>C</w:t>
            </w:r>
            <w:r w:rsidR="00216558">
              <w:rPr>
                <w:rFonts w:eastAsia="宋体" w:hint="eastAsia"/>
              </w:rPr>
              <w:t>3091</w:t>
            </w:r>
            <w:r w:rsidR="00216558">
              <w:rPr>
                <w:rFonts w:eastAsia="宋体" w:hint="eastAsia"/>
              </w:rPr>
              <w:t>石墨及碳素制品制造</w:t>
            </w:r>
          </w:p>
        </w:tc>
      </w:tr>
      <w:tr w:rsidR="00907838" w:rsidRPr="00204620" w:rsidTr="005764A9">
        <w:trPr>
          <w:trHeight w:val="462"/>
          <w:jc w:val="center"/>
        </w:trPr>
        <w:tc>
          <w:tcPr>
            <w:tcW w:w="2376" w:type="dxa"/>
            <w:gridSpan w:val="2"/>
            <w:vAlign w:val="center"/>
          </w:tcPr>
          <w:p w:rsidR="00907838" w:rsidRPr="005643B8" w:rsidRDefault="00A648E7">
            <w:pPr>
              <w:jc w:val="center"/>
              <w:rPr>
                <w:rFonts w:eastAsia="宋体"/>
                <w:b/>
              </w:rPr>
            </w:pPr>
            <w:r w:rsidRPr="005643B8">
              <w:rPr>
                <w:rFonts w:eastAsia="宋体"/>
                <w:b/>
              </w:rPr>
              <w:t>占地面积</w:t>
            </w:r>
          </w:p>
        </w:tc>
        <w:tc>
          <w:tcPr>
            <w:tcW w:w="2860" w:type="dxa"/>
            <w:gridSpan w:val="5"/>
            <w:vAlign w:val="center"/>
          </w:tcPr>
          <w:p w:rsidR="00907838" w:rsidRPr="005643B8" w:rsidRDefault="005643B8" w:rsidP="00136079">
            <w:pPr>
              <w:jc w:val="center"/>
              <w:rPr>
                <w:rFonts w:eastAsia="宋体"/>
              </w:rPr>
            </w:pPr>
            <w:r w:rsidRPr="005643B8">
              <w:rPr>
                <w:rFonts w:eastAsiaTheme="minorEastAsia" w:hint="eastAsia"/>
                <w:szCs w:val="24"/>
              </w:rPr>
              <w:t>3500</w:t>
            </w:r>
            <w:r w:rsidR="00136079" w:rsidRPr="005643B8">
              <w:rPr>
                <w:rFonts w:eastAsia="宋体"/>
              </w:rPr>
              <w:t>m</w:t>
            </w:r>
            <w:r w:rsidR="00136079" w:rsidRPr="005643B8">
              <w:rPr>
                <w:rFonts w:eastAsia="宋体"/>
                <w:vertAlign w:val="superscript"/>
              </w:rPr>
              <w:t>2</w:t>
            </w:r>
          </w:p>
        </w:tc>
        <w:tc>
          <w:tcPr>
            <w:tcW w:w="1437" w:type="dxa"/>
            <w:gridSpan w:val="3"/>
            <w:vAlign w:val="center"/>
          </w:tcPr>
          <w:p w:rsidR="00907838" w:rsidRPr="007D1FDE" w:rsidRDefault="00A648E7">
            <w:pPr>
              <w:jc w:val="center"/>
              <w:rPr>
                <w:rFonts w:eastAsia="宋体"/>
                <w:b/>
              </w:rPr>
            </w:pPr>
            <w:r w:rsidRPr="007D1FDE">
              <w:rPr>
                <w:rFonts w:eastAsia="宋体"/>
                <w:b/>
              </w:rPr>
              <w:t>绿化面积</w:t>
            </w:r>
          </w:p>
        </w:tc>
        <w:tc>
          <w:tcPr>
            <w:tcW w:w="2671" w:type="dxa"/>
            <w:gridSpan w:val="6"/>
            <w:vAlign w:val="center"/>
          </w:tcPr>
          <w:p w:rsidR="00907838" w:rsidRPr="007D1FDE" w:rsidRDefault="00BC2640">
            <w:pPr>
              <w:jc w:val="center"/>
              <w:rPr>
                <w:rFonts w:eastAsia="宋体"/>
              </w:rPr>
            </w:pPr>
            <w:r w:rsidRPr="007D1FDE">
              <w:rPr>
                <w:rFonts w:eastAsia="宋体"/>
              </w:rPr>
              <w:t>/</w:t>
            </w:r>
          </w:p>
        </w:tc>
      </w:tr>
      <w:tr w:rsidR="00907838" w:rsidRPr="00204620" w:rsidTr="005764A9">
        <w:trPr>
          <w:trHeight w:val="454"/>
          <w:jc w:val="center"/>
        </w:trPr>
        <w:tc>
          <w:tcPr>
            <w:tcW w:w="2376" w:type="dxa"/>
            <w:gridSpan w:val="2"/>
            <w:vAlign w:val="center"/>
          </w:tcPr>
          <w:p w:rsidR="00907838" w:rsidRPr="007D1FDE" w:rsidRDefault="00A648E7">
            <w:pPr>
              <w:jc w:val="center"/>
              <w:rPr>
                <w:rFonts w:eastAsia="宋体"/>
                <w:b/>
              </w:rPr>
            </w:pPr>
            <w:r w:rsidRPr="007D1FDE">
              <w:rPr>
                <w:rFonts w:eastAsia="宋体"/>
                <w:b/>
              </w:rPr>
              <w:t>总投资</w:t>
            </w:r>
          </w:p>
          <w:p w:rsidR="00907838" w:rsidRPr="007D1FDE" w:rsidRDefault="00A648E7">
            <w:pPr>
              <w:jc w:val="center"/>
              <w:rPr>
                <w:rFonts w:eastAsia="宋体"/>
                <w:b/>
              </w:rPr>
            </w:pPr>
            <w:r w:rsidRPr="007D1FDE">
              <w:rPr>
                <w:rFonts w:eastAsia="宋体"/>
                <w:b/>
              </w:rPr>
              <w:t>（万元）</w:t>
            </w:r>
          </w:p>
        </w:tc>
        <w:tc>
          <w:tcPr>
            <w:tcW w:w="1318" w:type="dxa"/>
            <w:vAlign w:val="center"/>
          </w:tcPr>
          <w:p w:rsidR="00907838" w:rsidRPr="007D1FDE" w:rsidRDefault="007D1FDE">
            <w:pPr>
              <w:jc w:val="center"/>
              <w:rPr>
                <w:rFonts w:eastAsia="宋体"/>
              </w:rPr>
            </w:pPr>
            <w:r w:rsidRPr="007D1FDE">
              <w:rPr>
                <w:rFonts w:eastAsia="宋体" w:hint="eastAsia"/>
              </w:rPr>
              <w:t>3</w:t>
            </w:r>
            <w:r w:rsidR="00370ADD" w:rsidRPr="007D1FDE">
              <w:rPr>
                <w:rFonts w:eastAsia="宋体"/>
              </w:rPr>
              <w:t>000</w:t>
            </w:r>
          </w:p>
        </w:tc>
        <w:tc>
          <w:tcPr>
            <w:tcW w:w="2009" w:type="dxa"/>
            <w:gridSpan w:val="6"/>
            <w:vAlign w:val="center"/>
          </w:tcPr>
          <w:p w:rsidR="00907838" w:rsidRPr="007D1FDE" w:rsidRDefault="00A648E7">
            <w:pPr>
              <w:jc w:val="center"/>
              <w:rPr>
                <w:rFonts w:eastAsia="宋体"/>
                <w:b/>
              </w:rPr>
            </w:pPr>
            <w:r w:rsidRPr="007D1FDE">
              <w:rPr>
                <w:rFonts w:eastAsia="宋体"/>
                <w:b/>
              </w:rPr>
              <w:t>其中：环保</w:t>
            </w:r>
          </w:p>
          <w:p w:rsidR="00907838" w:rsidRPr="007D1FDE" w:rsidRDefault="00A648E7">
            <w:pPr>
              <w:pStyle w:val="af7"/>
              <w:rPr>
                <w:rFonts w:ascii="Times New Roman" w:eastAsia="宋体" w:hAnsi="Times New Roman"/>
                <w:b/>
                <w:kern w:val="24"/>
                <w:szCs w:val="24"/>
              </w:rPr>
            </w:pPr>
            <w:r w:rsidRPr="007D1FDE">
              <w:rPr>
                <w:rFonts w:ascii="Times New Roman" w:eastAsia="宋体" w:hAnsi="Times New Roman"/>
                <w:b/>
                <w:kern w:val="24"/>
                <w:szCs w:val="24"/>
              </w:rPr>
              <w:t>投资（万元）</w:t>
            </w:r>
          </w:p>
        </w:tc>
        <w:tc>
          <w:tcPr>
            <w:tcW w:w="970" w:type="dxa"/>
            <w:vAlign w:val="center"/>
          </w:tcPr>
          <w:p w:rsidR="00907838" w:rsidRPr="007D1FDE" w:rsidRDefault="007D1FDE" w:rsidP="00641A65">
            <w:pPr>
              <w:pStyle w:val="af7"/>
              <w:rPr>
                <w:rFonts w:ascii="Times New Roman" w:eastAsia="宋体" w:hAnsi="Times New Roman"/>
                <w:kern w:val="24"/>
                <w:szCs w:val="24"/>
              </w:rPr>
            </w:pPr>
            <w:r w:rsidRPr="007D1FDE">
              <w:rPr>
                <w:rFonts w:ascii="Times New Roman" w:eastAsia="宋体" w:hAnsi="Times New Roman" w:hint="eastAsia"/>
                <w:kern w:val="24"/>
                <w:szCs w:val="24"/>
              </w:rPr>
              <w:t>30</w:t>
            </w:r>
          </w:p>
        </w:tc>
        <w:tc>
          <w:tcPr>
            <w:tcW w:w="1657" w:type="dxa"/>
            <w:gridSpan w:val="5"/>
            <w:vAlign w:val="center"/>
          </w:tcPr>
          <w:p w:rsidR="00907838" w:rsidRPr="007D1FDE" w:rsidRDefault="00A648E7">
            <w:pPr>
              <w:jc w:val="center"/>
              <w:rPr>
                <w:rFonts w:eastAsia="宋体"/>
                <w:b/>
              </w:rPr>
            </w:pPr>
            <w:r w:rsidRPr="007D1FDE">
              <w:rPr>
                <w:rFonts w:eastAsia="宋体"/>
                <w:b/>
              </w:rPr>
              <w:t>环保投资占总投资比例</w:t>
            </w:r>
          </w:p>
        </w:tc>
        <w:tc>
          <w:tcPr>
            <w:tcW w:w="1014" w:type="dxa"/>
            <w:vAlign w:val="center"/>
          </w:tcPr>
          <w:p w:rsidR="00907838" w:rsidRPr="007D1FDE" w:rsidRDefault="007D1FDE" w:rsidP="00DF7199">
            <w:pPr>
              <w:spacing w:line="360" w:lineRule="auto"/>
              <w:jc w:val="center"/>
              <w:rPr>
                <w:rFonts w:eastAsia="宋体"/>
                <w:highlight w:val="yellow"/>
              </w:rPr>
            </w:pPr>
            <w:r w:rsidRPr="007D1FDE">
              <w:rPr>
                <w:rFonts w:eastAsia="宋体" w:hint="eastAsia"/>
              </w:rPr>
              <w:t>1</w:t>
            </w:r>
            <w:r w:rsidR="007D0262" w:rsidRPr="007D1FDE">
              <w:rPr>
                <w:rFonts w:eastAsia="宋体"/>
              </w:rPr>
              <w:t>%</w:t>
            </w:r>
          </w:p>
        </w:tc>
      </w:tr>
      <w:tr w:rsidR="00907838" w:rsidRPr="00204620" w:rsidTr="005764A9">
        <w:trPr>
          <w:trHeight w:val="454"/>
          <w:jc w:val="center"/>
        </w:trPr>
        <w:tc>
          <w:tcPr>
            <w:tcW w:w="2376" w:type="dxa"/>
            <w:gridSpan w:val="2"/>
            <w:vAlign w:val="center"/>
          </w:tcPr>
          <w:p w:rsidR="00907838" w:rsidRPr="007D1FDE" w:rsidRDefault="00A648E7">
            <w:pPr>
              <w:jc w:val="center"/>
              <w:rPr>
                <w:rFonts w:eastAsia="宋体"/>
                <w:b/>
              </w:rPr>
            </w:pPr>
            <w:r w:rsidRPr="007D1FDE">
              <w:rPr>
                <w:rFonts w:eastAsia="宋体"/>
                <w:b/>
              </w:rPr>
              <w:t>评价经费（万元）</w:t>
            </w:r>
          </w:p>
        </w:tc>
        <w:tc>
          <w:tcPr>
            <w:tcW w:w="1318" w:type="dxa"/>
            <w:vAlign w:val="center"/>
          </w:tcPr>
          <w:p w:rsidR="00907838" w:rsidRPr="007D1FDE" w:rsidRDefault="003C6424">
            <w:pPr>
              <w:jc w:val="center"/>
              <w:rPr>
                <w:rFonts w:eastAsia="宋体"/>
              </w:rPr>
            </w:pPr>
            <w:r>
              <w:rPr>
                <w:rFonts w:eastAsia="宋体" w:hint="eastAsia"/>
              </w:rPr>
              <w:t>1.68</w:t>
            </w:r>
            <w:r>
              <w:rPr>
                <w:rFonts w:eastAsia="宋体" w:hint="eastAsia"/>
              </w:rPr>
              <w:t>万</w:t>
            </w:r>
          </w:p>
        </w:tc>
        <w:tc>
          <w:tcPr>
            <w:tcW w:w="2009" w:type="dxa"/>
            <w:gridSpan w:val="6"/>
            <w:vAlign w:val="center"/>
          </w:tcPr>
          <w:p w:rsidR="00907838" w:rsidRPr="007D1FDE" w:rsidRDefault="00A648E7">
            <w:pPr>
              <w:jc w:val="center"/>
              <w:rPr>
                <w:rFonts w:eastAsia="宋体"/>
                <w:b/>
              </w:rPr>
            </w:pPr>
            <w:r w:rsidRPr="007D1FDE">
              <w:rPr>
                <w:rFonts w:eastAsia="宋体"/>
                <w:b/>
              </w:rPr>
              <w:t>预期投产日期</w:t>
            </w:r>
          </w:p>
        </w:tc>
        <w:tc>
          <w:tcPr>
            <w:tcW w:w="3641" w:type="dxa"/>
            <w:gridSpan w:val="7"/>
            <w:vAlign w:val="center"/>
          </w:tcPr>
          <w:p w:rsidR="00907838" w:rsidRPr="007D1FDE" w:rsidRDefault="00A41926" w:rsidP="007D1FDE">
            <w:pPr>
              <w:jc w:val="center"/>
              <w:rPr>
                <w:rFonts w:eastAsia="宋体"/>
              </w:rPr>
            </w:pPr>
            <w:r w:rsidRPr="007D1FDE">
              <w:rPr>
                <w:rFonts w:eastAsia="宋体"/>
              </w:rPr>
              <w:t>20</w:t>
            </w:r>
            <w:r w:rsidR="00BC2640" w:rsidRPr="007D1FDE">
              <w:rPr>
                <w:rFonts w:eastAsia="宋体"/>
              </w:rPr>
              <w:t>19</w:t>
            </w:r>
            <w:r w:rsidRPr="007D1FDE">
              <w:rPr>
                <w:rFonts w:eastAsia="宋体"/>
              </w:rPr>
              <w:t>年</w:t>
            </w:r>
            <w:r w:rsidR="007D1FDE" w:rsidRPr="007D1FDE">
              <w:rPr>
                <w:rFonts w:eastAsia="宋体" w:hint="eastAsia"/>
              </w:rPr>
              <w:t>5</w:t>
            </w:r>
            <w:r w:rsidR="00BC2640" w:rsidRPr="007D1FDE">
              <w:rPr>
                <w:rFonts w:eastAsia="宋体"/>
              </w:rPr>
              <w:t>月</w:t>
            </w:r>
          </w:p>
        </w:tc>
      </w:tr>
      <w:tr w:rsidR="00907838" w:rsidRPr="00204620" w:rsidTr="005764A9">
        <w:trPr>
          <w:trHeight w:val="90"/>
          <w:jc w:val="center"/>
        </w:trPr>
        <w:tc>
          <w:tcPr>
            <w:tcW w:w="9344" w:type="dxa"/>
            <w:gridSpan w:val="16"/>
          </w:tcPr>
          <w:p w:rsidR="00907838" w:rsidRPr="007D1FDE" w:rsidRDefault="00A648E7">
            <w:pPr>
              <w:spacing w:line="360" w:lineRule="auto"/>
              <w:rPr>
                <w:rFonts w:eastAsia="宋体"/>
                <w:b/>
              </w:rPr>
            </w:pPr>
            <w:r w:rsidRPr="007D1FDE">
              <w:rPr>
                <w:rFonts w:eastAsia="宋体"/>
                <w:b/>
              </w:rPr>
              <w:t>原辅材料及主要设施规格、数量</w:t>
            </w:r>
          </w:p>
          <w:p w:rsidR="00122FA7" w:rsidRPr="007D1FDE" w:rsidRDefault="00A648E7" w:rsidP="003F326E">
            <w:pPr>
              <w:spacing w:line="360" w:lineRule="auto"/>
              <w:ind w:firstLineChars="200" w:firstLine="480"/>
              <w:rPr>
                <w:rFonts w:eastAsia="宋体"/>
                <w:bCs/>
              </w:rPr>
            </w:pPr>
            <w:r w:rsidRPr="007D1FDE">
              <w:rPr>
                <w:rFonts w:eastAsia="宋体"/>
                <w:bCs/>
              </w:rPr>
              <w:t>原辅材料</w:t>
            </w:r>
            <w:r w:rsidR="002D6B3F" w:rsidRPr="007D1FDE">
              <w:rPr>
                <w:rFonts w:eastAsia="宋体"/>
                <w:bCs/>
              </w:rPr>
              <w:t>情况见表</w:t>
            </w:r>
            <w:r w:rsidR="002D6B3F" w:rsidRPr="007D1FDE">
              <w:rPr>
                <w:rFonts w:eastAsia="宋体"/>
                <w:bCs/>
              </w:rPr>
              <w:t>1-4</w:t>
            </w:r>
            <w:r w:rsidR="002D6B3F" w:rsidRPr="007D1FDE">
              <w:rPr>
                <w:rFonts w:eastAsia="宋体"/>
                <w:bCs/>
              </w:rPr>
              <w:t>，主要</w:t>
            </w:r>
            <w:r w:rsidR="003F326E" w:rsidRPr="007D1FDE">
              <w:rPr>
                <w:rFonts w:eastAsia="宋体"/>
                <w:bCs/>
              </w:rPr>
              <w:t>设备详见表</w:t>
            </w:r>
            <w:r w:rsidR="003F326E" w:rsidRPr="007D1FDE">
              <w:rPr>
                <w:rFonts w:eastAsia="宋体"/>
                <w:bCs/>
              </w:rPr>
              <w:t>1-6</w:t>
            </w:r>
            <w:r w:rsidR="003F326E" w:rsidRPr="007D1FDE">
              <w:rPr>
                <w:rFonts w:eastAsia="宋体"/>
                <w:bCs/>
              </w:rPr>
              <w:t>。</w:t>
            </w:r>
          </w:p>
        </w:tc>
      </w:tr>
      <w:tr w:rsidR="00122FA7" w:rsidRPr="00204620" w:rsidTr="005764A9">
        <w:trPr>
          <w:trHeight w:val="90"/>
          <w:jc w:val="center"/>
        </w:trPr>
        <w:tc>
          <w:tcPr>
            <w:tcW w:w="9344" w:type="dxa"/>
            <w:gridSpan w:val="16"/>
          </w:tcPr>
          <w:p w:rsidR="00122FA7" w:rsidRPr="007D1FDE" w:rsidRDefault="00122FA7">
            <w:pPr>
              <w:spacing w:line="360" w:lineRule="auto"/>
              <w:rPr>
                <w:rFonts w:eastAsia="宋体"/>
                <w:b/>
              </w:rPr>
            </w:pPr>
            <w:r w:rsidRPr="007D1FDE">
              <w:rPr>
                <w:rFonts w:eastAsia="宋体"/>
                <w:b/>
              </w:rPr>
              <w:t>水及能源消耗量</w:t>
            </w:r>
          </w:p>
        </w:tc>
      </w:tr>
      <w:tr w:rsidR="00907838" w:rsidRPr="00204620" w:rsidTr="005764A9">
        <w:trPr>
          <w:trHeight w:val="477"/>
          <w:jc w:val="center"/>
        </w:trPr>
        <w:tc>
          <w:tcPr>
            <w:tcW w:w="2260" w:type="dxa"/>
            <w:vAlign w:val="center"/>
          </w:tcPr>
          <w:p w:rsidR="00907838" w:rsidRPr="007D1FDE" w:rsidRDefault="00A648E7">
            <w:pPr>
              <w:jc w:val="center"/>
              <w:rPr>
                <w:rFonts w:eastAsiaTheme="minorEastAsia"/>
                <w:b/>
                <w:bCs/>
                <w:szCs w:val="24"/>
              </w:rPr>
            </w:pPr>
            <w:r w:rsidRPr="007D1FDE">
              <w:rPr>
                <w:rFonts w:eastAsiaTheme="minorEastAsia"/>
                <w:b/>
                <w:bCs/>
                <w:szCs w:val="24"/>
              </w:rPr>
              <w:t>名称</w:t>
            </w:r>
          </w:p>
        </w:tc>
        <w:tc>
          <w:tcPr>
            <w:tcW w:w="2359" w:type="dxa"/>
            <w:gridSpan w:val="4"/>
            <w:vAlign w:val="center"/>
          </w:tcPr>
          <w:p w:rsidR="00907838" w:rsidRPr="007D1FDE" w:rsidRDefault="00A648E7">
            <w:pPr>
              <w:jc w:val="center"/>
              <w:rPr>
                <w:rFonts w:eastAsiaTheme="minorEastAsia"/>
                <w:b/>
                <w:bCs/>
                <w:szCs w:val="24"/>
              </w:rPr>
            </w:pPr>
            <w:r w:rsidRPr="007D1FDE">
              <w:rPr>
                <w:rFonts w:eastAsiaTheme="minorEastAsia"/>
                <w:b/>
                <w:bCs/>
                <w:szCs w:val="24"/>
              </w:rPr>
              <w:t>消耗量</w:t>
            </w:r>
          </w:p>
        </w:tc>
        <w:tc>
          <w:tcPr>
            <w:tcW w:w="2525" w:type="dxa"/>
            <w:gridSpan w:val="8"/>
            <w:vAlign w:val="center"/>
          </w:tcPr>
          <w:p w:rsidR="00907838" w:rsidRPr="007D1FDE" w:rsidRDefault="00A648E7">
            <w:pPr>
              <w:jc w:val="center"/>
              <w:rPr>
                <w:rFonts w:eastAsiaTheme="minorEastAsia"/>
                <w:b/>
                <w:bCs/>
                <w:szCs w:val="24"/>
              </w:rPr>
            </w:pPr>
            <w:r w:rsidRPr="007D1FDE">
              <w:rPr>
                <w:rFonts w:eastAsiaTheme="minorEastAsia"/>
                <w:b/>
                <w:bCs/>
                <w:szCs w:val="24"/>
              </w:rPr>
              <w:t>名称</w:t>
            </w:r>
          </w:p>
        </w:tc>
        <w:tc>
          <w:tcPr>
            <w:tcW w:w="2200" w:type="dxa"/>
            <w:gridSpan w:val="3"/>
            <w:vAlign w:val="center"/>
          </w:tcPr>
          <w:p w:rsidR="00907838" w:rsidRPr="007D1FDE" w:rsidRDefault="00A648E7">
            <w:pPr>
              <w:jc w:val="center"/>
              <w:rPr>
                <w:rFonts w:eastAsiaTheme="minorEastAsia"/>
                <w:b/>
                <w:bCs/>
                <w:szCs w:val="24"/>
              </w:rPr>
            </w:pPr>
            <w:r w:rsidRPr="007D1FDE">
              <w:rPr>
                <w:rFonts w:eastAsiaTheme="minorEastAsia"/>
                <w:b/>
                <w:bCs/>
                <w:szCs w:val="24"/>
              </w:rPr>
              <w:t>消耗量</w:t>
            </w:r>
          </w:p>
        </w:tc>
      </w:tr>
      <w:tr w:rsidR="00907838" w:rsidRPr="00204620" w:rsidTr="005764A9">
        <w:trPr>
          <w:trHeight w:val="476"/>
          <w:jc w:val="center"/>
        </w:trPr>
        <w:tc>
          <w:tcPr>
            <w:tcW w:w="2260" w:type="dxa"/>
            <w:vAlign w:val="center"/>
          </w:tcPr>
          <w:p w:rsidR="00907838" w:rsidRPr="007D1FDE" w:rsidRDefault="00A648E7">
            <w:pPr>
              <w:jc w:val="center"/>
              <w:rPr>
                <w:rFonts w:eastAsiaTheme="minorEastAsia"/>
                <w:b/>
                <w:bCs/>
                <w:szCs w:val="24"/>
              </w:rPr>
            </w:pPr>
            <w:r w:rsidRPr="007D1FDE">
              <w:rPr>
                <w:rFonts w:eastAsiaTheme="minorEastAsia"/>
                <w:b/>
                <w:bCs/>
                <w:szCs w:val="24"/>
              </w:rPr>
              <w:t>水（吨</w:t>
            </w:r>
            <w:r w:rsidRPr="007D1FDE">
              <w:rPr>
                <w:rFonts w:eastAsiaTheme="minorEastAsia"/>
                <w:b/>
                <w:bCs/>
                <w:szCs w:val="24"/>
              </w:rPr>
              <w:t>/</w:t>
            </w:r>
            <w:r w:rsidRPr="007D1FDE">
              <w:rPr>
                <w:rFonts w:eastAsiaTheme="minorEastAsia"/>
                <w:b/>
                <w:bCs/>
                <w:szCs w:val="24"/>
              </w:rPr>
              <w:t>年）</w:t>
            </w:r>
          </w:p>
        </w:tc>
        <w:tc>
          <w:tcPr>
            <w:tcW w:w="2359" w:type="dxa"/>
            <w:gridSpan w:val="4"/>
            <w:vAlign w:val="center"/>
          </w:tcPr>
          <w:p w:rsidR="00907838" w:rsidRPr="007D1FDE" w:rsidRDefault="007D1FDE" w:rsidP="002334B3">
            <w:pPr>
              <w:pStyle w:val="xl25"/>
              <w:widowControl w:val="0"/>
              <w:pBdr>
                <w:left w:val="none" w:sz="0" w:space="0" w:color="auto"/>
                <w:right w:val="none" w:sz="0" w:space="0" w:color="auto"/>
              </w:pBdr>
              <w:spacing w:before="0" w:after="0"/>
              <w:rPr>
                <w:rFonts w:eastAsiaTheme="minorEastAsia"/>
                <w:kern w:val="2"/>
                <w:szCs w:val="24"/>
              </w:rPr>
            </w:pPr>
            <w:r w:rsidRPr="007D1FDE">
              <w:rPr>
                <w:rFonts w:eastAsiaTheme="minorEastAsia" w:hint="eastAsia"/>
                <w:kern w:val="2"/>
                <w:szCs w:val="24"/>
              </w:rPr>
              <w:t>605</w:t>
            </w:r>
          </w:p>
        </w:tc>
        <w:tc>
          <w:tcPr>
            <w:tcW w:w="2525" w:type="dxa"/>
            <w:gridSpan w:val="8"/>
            <w:vAlign w:val="center"/>
          </w:tcPr>
          <w:p w:rsidR="00907838" w:rsidRPr="007D1FDE" w:rsidRDefault="00A648E7">
            <w:pPr>
              <w:jc w:val="center"/>
              <w:rPr>
                <w:rFonts w:eastAsiaTheme="minorEastAsia"/>
                <w:b/>
                <w:bCs/>
                <w:szCs w:val="24"/>
              </w:rPr>
            </w:pPr>
            <w:r w:rsidRPr="007D1FDE">
              <w:rPr>
                <w:rFonts w:eastAsiaTheme="minorEastAsia"/>
                <w:b/>
                <w:bCs/>
                <w:szCs w:val="24"/>
              </w:rPr>
              <w:t>燃油（吨</w:t>
            </w:r>
            <w:r w:rsidRPr="007D1FDE">
              <w:rPr>
                <w:rFonts w:eastAsiaTheme="minorEastAsia"/>
                <w:b/>
                <w:bCs/>
                <w:szCs w:val="24"/>
              </w:rPr>
              <w:t>/</w:t>
            </w:r>
            <w:r w:rsidRPr="007D1FDE">
              <w:rPr>
                <w:rFonts w:eastAsiaTheme="minorEastAsia"/>
                <w:b/>
                <w:bCs/>
                <w:szCs w:val="24"/>
              </w:rPr>
              <w:t>年）</w:t>
            </w:r>
          </w:p>
        </w:tc>
        <w:tc>
          <w:tcPr>
            <w:tcW w:w="2200" w:type="dxa"/>
            <w:gridSpan w:val="3"/>
            <w:vAlign w:val="center"/>
          </w:tcPr>
          <w:p w:rsidR="00907838" w:rsidRPr="007D1FDE" w:rsidRDefault="00370ADD">
            <w:pPr>
              <w:jc w:val="center"/>
              <w:rPr>
                <w:rFonts w:eastAsiaTheme="minorEastAsia"/>
                <w:szCs w:val="24"/>
              </w:rPr>
            </w:pPr>
            <w:r w:rsidRPr="007D1FDE">
              <w:rPr>
                <w:rFonts w:eastAsiaTheme="minorEastAsia"/>
                <w:szCs w:val="24"/>
              </w:rPr>
              <w:t>--</w:t>
            </w:r>
          </w:p>
        </w:tc>
      </w:tr>
      <w:tr w:rsidR="00907838" w:rsidRPr="00204620" w:rsidTr="005764A9">
        <w:trPr>
          <w:trHeight w:val="476"/>
          <w:jc w:val="center"/>
        </w:trPr>
        <w:tc>
          <w:tcPr>
            <w:tcW w:w="2260" w:type="dxa"/>
            <w:vAlign w:val="center"/>
          </w:tcPr>
          <w:p w:rsidR="00907838" w:rsidRPr="007D1FDE" w:rsidRDefault="00A648E7">
            <w:pPr>
              <w:jc w:val="center"/>
              <w:rPr>
                <w:rFonts w:eastAsiaTheme="minorEastAsia"/>
                <w:b/>
                <w:bCs/>
                <w:szCs w:val="24"/>
              </w:rPr>
            </w:pPr>
            <w:r w:rsidRPr="007D1FDE">
              <w:rPr>
                <w:rFonts w:eastAsiaTheme="minorEastAsia"/>
                <w:b/>
                <w:bCs/>
                <w:szCs w:val="24"/>
              </w:rPr>
              <w:t>电（万度</w:t>
            </w:r>
            <w:r w:rsidRPr="007D1FDE">
              <w:rPr>
                <w:rFonts w:eastAsiaTheme="minorEastAsia"/>
                <w:b/>
                <w:bCs/>
                <w:szCs w:val="24"/>
              </w:rPr>
              <w:t>/</w:t>
            </w:r>
            <w:r w:rsidRPr="007D1FDE">
              <w:rPr>
                <w:rFonts w:eastAsiaTheme="minorEastAsia"/>
                <w:b/>
                <w:bCs/>
                <w:szCs w:val="24"/>
              </w:rPr>
              <w:t>年）</w:t>
            </w:r>
          </w:p>
        </w:tc>
        <w:tc>
          <w:tcPr>
            <w:tcW w:w="2359" w:type="dxa"/>
            <w:gridSpan w:val="4"/>
            <w:vAlign w:val="center"/>
          </w:tcPr>
          <w:p w:rsidR="00907838" w:rsidRPr="007D1FDE" w:rsidRDefault="007D1FDE">
            <w:pPr>
              <w:pStyle w:val="xl25"/>
              <w:widowControl w:val="0"/>
              <w:pBdr>
                <w:left w:val="none" w:sz="0" w:space="0" w:color="auto"/>
                <w:right w:val="none" w:sz="0" w:space="0" w:color="auto"/>
              </w:pBdr>
              <w:spacing w:before="0" w:after="0"/>
              <w:rPr>
                <w:rFonts w:eastAsiaTheme="minorEastAsia"/>
                <w:kern w:val="2"/>
                <w:szCs w:val="24"/>
              </w:rPr>
            </w:pPr>
            <w:r w:rsidRPr="007D1FDE">
              <w:rPr>
                <w:rFonts w:eastAsiaTheme="minorEastAsia" w:hint="eastAsia"/>
                <w:kern w:val="2"/>
                <w:szCs w:val="24"/>
              </w:rPr>
              <w:t>50</w:t>
            </w:r>
          </w:p>
        </w:tc>
        <w:tc>
          <w:tcPr>
            <w:tcW w:w="2525" w:type="dxa"/>
            <w:gridSpan w:val="8"/>
            <w:vAlign w:val="center"/>
          </w:tcPr>
          <w:p w:rsidR="00907838" w:rsidRPr="007D1FDE" w:rsidRDefault="00A648E7">
            <w:pPr>
              <w:jc w:val="center"/>
              <w:rPr>
                <w:rFonts w:eastAsiaTheme="minorEastAsia"/>
                <w:b/>
                <w:bCs/>
                <w:szCs w:val="24"/>
              </w:rPr>
            </w:pPr>
            <w:r w:rsidRPr="007D1FDE">
              <w:rPr>
                <w:rFonts w:eastAsiaTheme="minorEastAsia"/>
                <w:b/>
                <w:bCs/>
                <w:szCs w:val="24"/>
              </w:rPr>
              <w:t>燃气（</w:t>
            </w:r>
            <w:r w:rsidR="001E08B6" w:rsidRPr="007D1FDE">
              <w:rPr>
                <w:rFonts w:eastAsiaTheme="minorEastAsia"/>
                <w:b/>
                <w:bCs/>
                <w:szCs w:val="24"/>
              </w:rPr>
              <w:t>万</w:t>
            </w:r>
            <w:r w:rsidRPr="007D1FDE">
              <w:rPr>
                <w:rFonts w:eastAsiaTheme="minorEastAsia"/>
                <w:b/>
                <w:bCs/>
                <w:szCs w:val="24"/>
              </w:rPr>
              <w:t>立方米</w:t>
            </w:r>
            <w:r w:rsidRPr="007D1FDE">
              <w:rPr>
                <w:rFonts w:eastAsiaTheme="minorEastAsia"/>
                <w:b/>
                <w:bCs/>
                <w:szCs w:val="24"/>
              </w:rPr>
              <w:t>/</w:t>
            </w:r>
            <w:r w:rsidRPr="007D1FDE">
              <w:rPr>
                <w:rFonts w:eastAsiaTheme="minorEastAsia"/>
                <w:b/>
                <w:bCs/>
                <w:szCs w:val="24"/>
              </w:rPr>
              <w:t>年）</w:t>
            </w:r>
          </w:p>
        </w:tc>
        <w:tc>
          <w:tcPr>
            <w:tcW w:w="2200" w:type="dxa"/>
            <w:gridSpan w:val="3"/>
            <w:vAlign w:val="center"/>
          </w:tcPr>
          <w:p w:rsidR="00907838" w:rsidRPr="007D1FDE" w:rsidRDefault="00BC2640">
            <w:pPr>
              <w:pStyle w:val="xl25"/>
              <w:widowControl w:val="0"/>
              <w:pBdr>
                <w:left w:val="none" w:sz="0" w:space="0" w:color="auto"/>
                <w:right w:val="none" w:sz="0" w:space="0" w:color="auto"/>
              </w:pBdr>
              <w:spacing w:before="0" w:after="0"/>
              <w:rPr>
                <w:rFonts w:eastAsiaTheme="minorEastAsia"/>
                <w:kern w:val="2"/>
                <w:szCs w:val="24"/>
              </w:rPr>
            </w:pPr>
            <w:r w:rsidRPr="007D1FDE">
              <w:rPr>
                <w:rFonts w:eastAsiaTheme="minorEastAsia"/>
                <w:kern w:val="2"/>
                <w:szCs w:val="24"/>
              </w:rPr>
              <w:t>--</w:t>
            </w:r>
          </w:p>
        </w:tc>
      </w:tr>
      <w:tr w:rsidR="00907838" w:rsidRPr="00204620" w:rsidTr="005764A9">
        <w:trPr>
          <w:trHeight w:val="476"/>
          <w:jc w:val="center"/>
        </w:trPr>
        <w:tc>
          <w:tcPr>
            <w:tcW w:w="2260" w:type="dxa"/>
            <w:vAlign w:val="center"/>
          </w:tcPr>
          <w:p w:rsidR="00907838" w:rsidRPr="007D1FDE" w:rsidRDefault="00A648E7">
            <w:pPr>
              <w:jc w:val="center"/>
              <w:rPr>
                <w:rFonts w:eastAsiaTheme="minorEastAsia"/>
                <w:b/>
                <w:bCs/>
                <w:szCs w:val="24"/>
              </w:rPr>
            </w:pPr>
            <w:r w:rsidRPr="007D1FDE">
              <w:rPr>
                <w:rFonts w:eastAsiaTheme="minorEastAsia"/>
                <w:b/>
                <w:bCs/>
                <w:szCs w:val="24"/>
              </w:rPr>
              <w:t>燃煤（吨</w:t>
            </w:r>
            <w:r w:rsidRPr="007D1FDE">
              <w:rPr>
                <w:rFonts w:eastAsiaTheme="minorEastAsia"/>
                <w:b/>
                <w:bCs/>
                <w:szCs w:val="24"/>
              </w:rPr>
              <w:t>/</w:t>
            </w:r>
            <w:r w:rsidRPr="007D1FDE">
              <w:rPr>
                <w:rFonts w:eastAsiaTheme="minorEastAsia"/>
                <w:b/>
                <w:bCs/>
                <w:szCs w:val="24"/>
              </w:rPr>
              <w:t>年）</w:t>
            </w:r>
          </w:p>
        </w:tc>
        <w:tc>
          <w:tcPr>
            <w:tcW w:w="2359" w:type="dxa"/>
            <w:gridSpan w:val="4"/>
            <w:vAlign w:val="center"/>
          </w:tcPr>
          <w:p w:rsidR="00907838" w:rsidRPr="007D1FDE" w:rsidRDefault="002C7E9C">
            <w:pPr>
              <w:jc w:val="center"/>
              <w:rPr>
                <w:rFonts w:eastAsiaTheme="minorEastAsia"/>
                <w:szCs w:val="24"/>
              </w:rPr>
            </w:pPr>
            <w:r w:rsidRPr="007D1FDE">
              <w:rPr>
                <w:rFonts w:eastAsiaTheme="minorEastAsia"/>
                <w:szCs w:val="24"/>
              </w:rPr>
              <w:t>--</w:t>
            </w:r>
          </w:p>
        </w:tc>
        <w:tc>
          <w:tcPr>
            <w:tcW w:w="2525" w:type="dxa"/>
            <w:gridSpan w:val="8"/>
            <w:vAlign w:val="center"/>
          </w:tcPr>
          <w:p w:rsidR="00907838" w:rsidRPr="007D1FDE" w:rsidRDefault="00A648E7">
            <w:pPr>
              <w:jc w:val="center"/>
              <w:rPr>
                <w:rFonts w:eastAsiaTheme="minorEastAsia"/>
                <w:b/>
                <w:bCs/>
                <w:szCs w:val="24"/>
              </w:rPr>
            </w:pPr>
            <w:r w:rsidRPr="007D1FDE">
              <w:rPr>
                <w:rFonts w:eastAsiaTheme="minorEastAsia"/>
                <w:b/>
                <w:bCs/>
                <w:szCs w:val="24"/>
              </w:rPr>
              <w:t>其它</w:t>
            </w:r>
          </w:p>
        </w:tc>
        <w:tc>
          <w:tcPr>
            <w:tcW w:w="2200" w:type="dxa"/>
            <w:gridSpan w:val="3"/>
            <w:vAlign w:val="center"/>
          </w:tcPr>
          <w:p w:rsidR="00907838" w:rsidRPr="007D1FDE" w:rsidRDefault="002772C6">
            <w:pPr>
              <w:jc w:val="center"/>
              <w:rPr>
                <w:rFonts w:eastAsiaTheme="minorEastAsia"/>
                <w:szCs w:val="24"/>
              </w:rPr>
            </w:pPr>
            <w:r w:rsidRPr="007D1FDE">
              <w:rPr>
                <w:rFonts w:eastAsiaTheme="minorEastAsia"/>
                <w:szCs w:val="24"/>
              </w:rPr>
              <w:t>--</w:t>
            </w:r>
          </w:p>
        </w:tc>
      </w:tr>
      <w:tr w:rsidR="00907838" w:rsidRPr="00204620" w:rsidTr="005764A9">
        <w:trPr>
          <w:trHeight w:val="2393"/>
          <w:jc w:val="center"/>
        </w:trPr>
        <w:tc>
          <w:tcPr>
            <w:tcW w:w="9344" w:type="dxa"/>
            <w:gridSpan w:val="16"/>
          </w:tcPr>
          <w:p w:rsidR="00907838" w:rsidRPr="00D77816" w:rsidRDefault="00A648E7" w:rsidP="00C81F77">
            <w:pPr>
              <w:spacing w:line="460" w:lineRule="exact"/>
              <w:rPr>
                <w:rFonts w:eastAsia="宋体"/>
                <w:b/>
                <w:bCs/>
              </w:rPr>
            </w:pPr>
            <w:r w:rsidRPr="00D77816">
              <w:rPr>
                <w:rFonts w:eastAsia="宋体"/>
                <w:b/>
                <w:bCs/>
              </w:rPr>
              <w:t>废水排水放去向</w:t>
            </w:r>
          </w:p>
          <w:p w:rsidR="009F6CB1" w:rsidRPr="008516F4" w:rsidRDefault="009F6CB1" w:rsidP="00E009F2">
            <w:pPr>
              <w:spacing w:line="460" w:lineRule="exact"/>
              <w:ind w:firstLineChars="200" w:firstLine="480"/>
              <w:rPr>
                <w:rFonts w:eastAsia="宋体"/>
                <w:b/>
                <w:bCs/>
              </w:rPr>
            </w:pPr>
            <w:r w:rsidRPr="008516F4">
              <w:rPr>
                <w:rFonts w:eastAsia="宋体"/>
              </w:rPr>
              <w:t>本项目实施雨污分流</w:t>
            </w:r>
            <w:r w:rsidR="00133799" w:rsidRPr="008516F4">
              <w:rPr>
                <w:rFonts w:eastAsia="宋体"/>
              </w:rPr>
              <w:t>。</w:t>
            </w:r>
            <w:r w:rsidR="005B1252" w:rsidRPr="008516F4">
              <w:rPr>
                <w:rFonts w:eastAsia="宋体"/>
              </w:rPr>
              <w:t>雨水经雨水管道收集后就近排入</w:t>
            </w:r>
            <w:r w:rsidR="00E009F2" w:rsidRPr="00714672">
              <w:rPr>
                <w:rFonts w:eastAsia="宋体" w:hint="eastAsia"/>
                <w:color w:val="FF0000"/>
              </w:rPr>
              <w:t>景观河</w:t>
            </w:r>
            <w:r w:rsidR="00133799" w:rsidRPr="008516F4">
              <w:rPr>
                <w:rFonts w:eastAsia="宋体"/>
              </w:rPr>
              <w:t>；</w:t>
            </w:r>
            <w:r w:rsidRPr="008516F4">
              <w:rPr>
                <w:rFonts w:eastAsia="宋体"/>
              </w:rPr>
              <w:t>本项目</w:t>
            </w:r>
            <w:r w:rsidR="00370ADD" w:rsidRPr="008516F4">
              <w:rPr>
                <w:rFonts w:eastAsia="宋体"/>
              </w:rPr>
              <w:t>无生产废水产生</w:t>
            </w:r>
            <w:r w:rsidR="004F291E" w:rsidRPr="008516F4">
              <w:rPr>
                <w:rFonts w:eastAsia="宋体"/>
              </w:rPr>
              <w:t>，</w:t>
            </w:r>
            <w:r w:rsidR="000916E5" w:rsidRPr="008516F4">
              <w:rPr>
                <w:rFonts w:eastAsia="宋体"/>
              </w:rPr>
              <w:t>职工</w:t>
            </w:r>
            <w:r w:rsidR="004F291E" w:rsidRPr="008516F4">
              <w:rPr>
                <w:rFonts w:eastAsia="宋体"/>
              </w:rPr>
              <w:t>生活污水经化粪池预处理</w:t>
            </w:r>
            <w:r w:rsidR="00370ADD" w:rsidRPr="008516F4">
              <w:rPr>
                <w:rFonts w:eastAsia="宋体"/>
              </w:rPr>
              <w:t>达《污水综合排放标准》（</w:t>
            </w:r>
            <w:r w:rsidR="00370ADD" w:rsidRPr="008516F4">
              <w:rPr>
                <w:rFonts w:eastAsia="宋体"/>
              </w:rPr>
              <w:t>GB8978-1996</w:t>
            </w:r>
            <w:r w:rsidR="00370ADD" w:rsidRPr="008516F4">
              <w:rPr>
                <w:rFonts w:eastAsia="宋体"/>
              </w:rPr>
              <w:t>）表</w:t>
            </w:r>
            <w:r w:rsidR="00370ADD" w:rsidRPr="008516F4">
              <w:rPr>
                <w:rFonts w:eastAsia="宋体"/>
              </w:rPr>
              <w:t>4</w:t>
            </w:r>
            <w:r w:rsidR="005764A9">
              <w:rPr>
                <w:rFonts w:eastAsia="宋体"/>
              </w:rPr>
              <w:t>三级标准后接入市政污水管网，送南通</w:t>
            </w:r>
            <w:r w:rsidR="00370ADD" w:rsidRPr="008516F4">
              <w:rPr>
                <w:rFonts w:eastAsia="宋体"/>
              </w:rPr>
              <w:t>经济技术开发区</w:t>
            </w:r>
            <w:r w:rsidR="003C6424">
              <w:rPr>
                <w:rFonts w:eastAsia="宋体" w:hint="eastAsia"/>
              </w:rPr>
              <w:t>第二污水处理厂</w:t>
            </w:r>
            <w:r w:rsidR="00370ADD" w:rsidRPr="008516F4">
              <w:rPr>
                <w:rFonts w:eastAsia="宋体"/>
              </w:rPr>
              <w:t>处理达《城镇污水处理厂污染物排放标准》（</w:t>
            </w:r>
            <w:r w:rsidR="00370ADD" w:rsidRPr="008516F4">
              <w:rPr>
                <w:rFonts w:eastAsia="宋体"/>
              </w:rPr>
              <w:t>GB18918-2002</w:t>
            </w:r>
            <w:r w:rsidR="00370ADD" w:rsidRPr="008516F4">
              <w:rPr>
                <w:rFonts w:eastAsia="宋体"/>
              </w:rPr>
              <w:t>）</w:t>
            </w:r>
            <w:r w:rsidR="008A0040" w:rsidRPr="008516F4">
              <w:rPr>
                <w:rFonts w:eastAsia="宋体"/>
              </w:rPr>
              <w:t>一级</w:t>
            </w:r>
            <w:r w:rsidR="008A0040" w:rsidRPr="008516F4">
              <w:rPr>
                <w:rFonts w:eastAsia="宋体"/>
              </w:rPr>
              <w:t>A</w:t>
            </w:r>
            <w:r w:rsidR="008A0040" w:rsidRPr="008516F4">
              <w:rPr>
                <w:rFonts w:eastAsia="宋体"/>
              </w:rPr>
              <w:t>标准后排入长江。</w:t>
            </w:r>
          </w:p>
        </w:tc>
      </w:tr>
      <w:tr w:rsidR="00907838" w:rsidRPr="00204620" w:rsidTr="005764A9">
        <w:trPr>
          <w:trHeight w:val="983"/>
          <w:jc w:val="center"/>
        </w:trPr>
        <w:tc>
          <w:tcPr>
            <w:tcW w:w="9344" w:type="dxa"/>
            <w:gridSpan w:val="16"/>
          </w:tcPr>
          <w:p w:rsidR="00907838" w:rsidRPr="008516F4" w:rsidRDefault="00A648E7">
            <w:pPr>
              <w:spacing w:line="360" w:lineRule="auto"/>
              <w:rPr>
                <w:rFonts w:eastAsia="宋体"/>
                <w:b/>
                <w:bCs/>
              </w:rPr>
            </w:pPr>
            <w:r w:rsidRPr="008516F4">
              <w:rPr>
                <w:rFonts w:eastAsia="宋体"/>
                <w:b/>
                <w:bCs/>
              </w:rPr>
              <w:t>放射性同位素和伴有电磁辐射的设施的使用</w:t>
            </w:r>
          </w:p>
          <w:p w:rsidR="009B3C2D" w:rsidRPr="00204620" w:rsidRDefault="009B3C2D" w:rsidP="00A6337F">
            <w:pPr>
              <w:spacing w:line="360" w:lineRule="auto"/>
              <w:jc w:val="center"/>
              <w:rPr>
                <w:rFonts w:eastAsia="宋体"/>
                <w:bCs/>
                <w:color w:val="FF0000"/>
              </w:rPr>
            </w:pPr>
            <w:r w:rsidRPr="008516F4">
              <w:rPr>
                <w:rFonts w:eastAsia="宋体"/>
                <w:bCs/>
              </w:rPr>
              <w:t>无</w:t>
            </w:r>
          </w:p>
        </w:tc>
      </w:tr>
      <w:tr w:rsidR="00907838" w:rsidRPr="00204620" w:rsidTr="005764A9">
        <w:trPr>
          <w:trHeight w:val="13862"/>
          <w:jc w:val="center"/>
        </w:trPr>
        <w:tc>
          <w:tcPr>
            <w:tcW w:w="9344" w:type="dxa"/>
            <w:gridSpan w:val="16"/>
          </w:tcPr>
          <w:p w:rsidR="00907838" w:rsidRPr="00D77816" w:rsidRDefault="00A648E7">
            <w:pPr>
              <w:pStyle w:val="af1"/>
              <w:spacing w:line="440" w:lineRule="exact"/>
              <w:rPr>
                <w:rFonts w:eastAsia="宋体"/>
                <w:b/>
              </w:rPr>
            </w:pPr>
            <w:r w:rsidRPr="00D77816">
              <w:rPr>
                <w:rFonts w:eastAsia="楷体"/>
                <w:b/>
                <w:bCs/>
                <w:szCs w:val="20"/>
              </w:rPr>
              <w:lastRenderedPageBreak/>
              <w:t>1.1</w:t>
            </w:r>
            <w:r w:rsidRPr="00D77816">
              <w:rPr>
                <w:rFonts w:eastAsia="宋体"/>
                <w:b/>
              </w:rPr>
              <w:t>工程内容及规模</w:t>
            </w:r>
          </w:p>
          <w:p w:rsidR="00EB7B5D" w:rsidRPr="00D77816" w:rsidRDefault="00A648E7" w:rsidP="00852956">
            <w:pPr>
              <w:spacing w:line="440" w:lineRule="exact"/>
              <w:ind w:firstLineChars="49" w:firstLine="118"/>
              <w:rPr>
                <w:rFonts w:eastAsiaTheme="minorEastAsia"/>
                <w:b/>
                <w:bCs/>
                <w:szCs w:val="24"/>
              </w:rPr>
            </w:pPr>
            <w:r w:rsidRPr="00D77816">
              <w:rPr>
                <w:rFonts w:eastAsia="楷体"/>
                <w:b/>
                <w:bCs/>
                <w:szCs w:val="24"/>
              </w:rPr>
              <w:t>1.1.1</w:t>
            </w:r>
            <w:r w:rsidRPr="00D77816">
              <w:rPr>
                <w:rFonts w:eastAsiaTheme="minorEastAsia"/>
                <w:b/>
                <w:bCs/>
                <w:szCs w:val="24"/>
              </w:rPr>
              <w:t>概述</w:t>
            </w:r>
          </w:p>
          <w:p w:rsidR="001C7D91" w:rsidRDefault="00FC56E8" w:rsidP="00E0134B">
            <w:pPr>
              <w:spacing w:line="460" w:lineRule="exact"/>
              <w:ind w:firstLine="482"/>
              <w:rPr>
                <w:rFonts w:eastAsiaTheme="minorEastAsia"/>
                <w:color w:val="FF0000"/>
                <w:szCs w:val="24"/>
              </w:rPr>
            </w:pPr>
            <w:r w:rsidRPr="00FC56E8">
              <w:rPr>
                <w:rFonts w:eastAsiaTheme="minorEastAsia" w:hint="eastAsia"/>
                <w:szCs w:val="24"/>
              </w:rPr>
              <w:t>江苏</w:t>
            </w:r>
            <w:r w:rsidRPr="00FC56E8">
              <w:rPr>
                <w:rFonts w:eastAsiaTheme="minorEastAsia"/>
                <w:szCs w:val="24"/>
              </w:rPr>
              <w:t>力弗特新材料科技</w:t>
            </w:r>
            <w:r w:rsidR="00CB4AC0" w:rsidRPr="00FC56E8">
              <w:rPr>
                <w:rFonts w:eastAsiaTheme="minorEastAsia"/>
                <w:szCs w:val="24"/>
              </w:rPr>
              <w:t>有限公司</w:t>
            </w:r>
            <w:r w:rsidR="009F779F" w:rsidRPr="00FC56E8">
              <w:rPr>
                <w:rFonts w:eastAsiaTheme="minorEastAsia"/>
                <w:szCs w:val="24"/>
              </w:rPr>
              <w:t>拟投资</w:t>
            </w:r>
            <w:r w:rsidRPr="00FC56E8">
              <w:rPr>
                <w:rFonts w:eastAsiaTheme="minorEastAsia" w:hint="eastAsia"/>
                <w:szCs w:val="24"/>
              </w:rPr>
              <w:t>3</w:t>
            </w:r>
            <w:r w:rsidR="001C7D91" w:rsidRPr="00FC56E8">
              <w:rPr>
                <w:rFonts w:eastAsiaTheme="minorEastAsia"/>
                <w:szCs w:val="24"/>
              </w:rPr>
              <w:t>000</w:t>
            </w:r>
            <w:r w:rsidR="009F779F" w:rsidRPr="00FC56E8">
              <w:rPr>
                <w:rFonts w:eastAsiaTheme="minorEastAsia"/>
                <w:szCs w:val="24"/>
              </w:rPr>
              <w:t>万元，</w:t>
            </w:r>
            <w:r w:rsidR="001C7D91" w:rsidRPr="00FC56E8">
              <w:rPr>
                <w:rFonts w:eastAsiaTheme="minorEastAsia"/>
                <w:szCs w:val="24"/>
              </w:rPr>
              <w:t>位于</w:t>
            </w:r>
            <w:r w:rsidRPr="00FC56E8">
              <w:rPr>
                <w:rFonts w:eastAsia="宋体"/>
              </w:rPr>
              <w:t>南通市苏通科技产业园区</w:t>
            </w:r>
            <w:r w:rsidRPr="00FC56E8">
              <w:rPr>
                <w:rFonts w:eastAsia="宋体" w:hint="eastAsia"/>
              </w:rPr>
              <w:t>恒山</w:t>
            </w:r>
            <w:r w:rsidRPr="00FC56E8">
              <w:rPr>
                <w:rFonts w:eastAsia="宋体"/>
              </w:rPr>
              <w:t>路</w:t>
            </w:r>
            <w:r w:rsidRPr="00FC56E8">
              <w:rPr>
                <w:rFonts w:eastAsia="宋体" w:hint="eastAsia"/>
              </w:rPr>
              <w:t>65</w:t>
            </w:r>
            <w:r w:rsidRPr="00FC56E8">
              <w:rPr>
                <w:rFonts w:eastAsia="宋体" w:hint="eastAsia"/>
              </w:rPr>
              <w:t>号</w:t>
            </w:r>
            <w:r w:rsidR="008D4CE2">
              <w:rPr>
                <w:rFonts w:eastAsia="宋体" w:hint="eastAsia"/>
              </w:rPr>
              <w:t>，租赁</w:t>
            </w:r>
            <w:r w:rsidR="00054014" w:rsidRPr="00054014">
              <w:rPr>
                <w:rFonts w:eastAsia="宋体" w:hint="eastAsia"/>
              </w:rPr>
              <w:t>江苏星驰变压器有限公司</w:t>
            </w:r>
            <w:r w:rsidR="001C7D91" w:rsidRPr="00FC56E8">
              <w:rPr>
                <w:rFonts w:eastAsiaTheme="minorEastAsia"/>
                <w:szCs w:val="24"/>
              </w:rPr>
              <w:t>厂房</w:t>
            </w:r>
            <w:r w:rsidR="00054014">
              <w:rPr>
                <w:rFonts w:eastAsiaTheme="minorEastAsia" w:hint="eastAsia"/>
                <w:szCs w:val="24"/>
              </w:rPr>
              <w:t>，</w:t>
            </w:r>
            <w:r w:rsidR="001C7D91" w:rsidRPr="00FC56E8">
              <w:rPr>
                <w:rFonts w:eastAsiaTheme="minorEastAsia"/>
                <w:szCs w:val="24"/>
              </w:rPr>
              <w:t>建筑面积</w:t>
            </w:r>
            <w:r w:rsidR="00C1269C" w:rsidRPr="00FC56E8">
              <w:rPr>
                <w:rFonts w:eastAsiaTheme="minorEastAsia"/>
                <w:szCs w:val="24"/>
              </w:rPr>
              <w:t>约</w:t>
            </w:r>
            <w:r w:rsidRPr="00FC56E8">
              <w:rPr>
                <w:rFonts w:eastAsiaTheme="minorEastAsia" w:hint="eastAsia"/>
                <w:szCs w:val="24"/>
              </w:rPr>
              <w:t>3500</w:t>
            </w:r>
            <w:r w:rsidR="001C7D91" w:rsidRPr="00FC56E8">
              <w:rPr>
                <w:rFonts w:eastAsiaTheme="minorEastAsia"/>
                <w:szCs w:val="24"/>
              </w:rPr>
              <w:t>m</w:t>
            </w:r>
            <w:r w:rsidR="001C7D91" w:rsidRPr="00FC56E8">
              <w:rPr>
                <w:rFonts w:eastAsiaTheme="minorEastAsia"/>
                <w:szCs w:val="24"/>
                <w:vertAlign w:val="superscript"/>
              </w:rPr>
              <w:t>2</w:t>
            </w:r>
            <w:r w:rsidR="001C7D91" w:rsidRPr="00FC56E8">
              <w:rPr>
                <w:rFonts w:eastAsiaTheme="minorEastAsia"/>
                <w:szCs w:val="24"/>
              </w:rPr>
              <w:t>，外购</w:t>
            </w:r>
            <w:r w:rsidRPr="00FC56E8">
              <w:rPr>
                <w:rFonts w:eastAsiaTheme="minorEastAsia" w:hint="eastAsia"/>
                <w:szCs w:val="24"/>
              </w:rPr>
              <w:t>尼龙、</w:t>
            </w:r>
            <w:r w:rsidRPr="00FC56E8">
              <w:rPr>
                <w:rFonts w:eastAsiaTheme="minorEastAsia"/>
                <w:szCs w:val="24"/>
              </w:rPr>
              <w:t>碳素纤维</w:t>
            </w:r>
            <w:r w:rsidR="001C7D91" w:rsidRPr="00FC56E8">
              <w:rPr>
                <w:rFonts w:eastAsiaTheme="minorEastAsia"/>
                <w:szCs w:val="24"/>
              </w:rPr>
              <w:t>，添置</w:t>
            </w:r>
            <w:r w:rsidRPr="00FC56E8">
              <w:rPr>
                <w:rFonts w:eastAsiaTheme="minorEastAsia" w:hint="eastAsia"/>
                <w:szCs w:val="24"/>
              </w:rPr>
              <w:t>高性能</w:t>
            </w:r>
            <w:r w:rsidRPr="00FC56E8">
              <w:rPr>
                <w:rFonts w:eastAsiaTheme="minorEastAsia"/>
                <w:szCs w:val="24"/>
              </w:rPr>
              <w:t>碳素复材基膜智能生产流水线</w:t>
            </w:r>
            <w:r w:rsidR="001C7D91" w:rsidRPr="00FC56E8">
              <w:rPr>
                <w:rFonts w:eastAsiaTheme="minorEastAsia"/>
                <w:szCs w:val="24"/>
              </w:rPr>
              <w:t>等主要生产设备</w:t>
            </w:r>
            <w:r w:rsidR="001C7D91" w:rsidRPr="00204620">
              <w:rPr>
                <w:rFonts w:eastAsiaTheme="minorEastAsia"/>
                <w:color w:val="FF0000"/>
                <w:szCs w:val="24"/>
              </w:rPr>
              <w:t>，</w:t>
            </w:r>
            <w:r w:rsidR="001C7D91" w:rsidRPr="00D77816">
              <w:rPr>
                <w:rFonts w:eastAsiaTheme="minorEastAsia"/>
                <w:szCs w:val="24"/>
              </w:rPr>
              <w:t>建设</w:t>
            </w:r>
            <w:r w:rsidR="00EE4785" w:rsidRPr="00A71E00">
              <w:rPr>
                <w:rFonts w:eastAsia="宋体" w:hint="eastAsia"/>
                <w:bCs/>
                <w:szCs w:val="24"/>
              </w:rPr>
              <w:t>高性能</w:t>
            </w:r>
            <w:r w:rsidR="00EE4785" w:rsidRPr="00A71E00">
              <w:rPr>
                <w:rFonts w:eastAsia="宋体"/>
                <w:bCs/>
                <w:szCs w:val="24"/>
              </w:rPr>
              <w:t>碳素复材制品研发及产业化项目</w:t>
            </w:r>
            <w:r w:rsidR="00F05568">
              <w:rPr>
                <w:rFonts w:eastAsia="宋体" w:hint="eastAsia"/>
                <w:bCs/>
                <w:szCs w:val="24"/>
              </w:rPr>
              <w:t>，</w:t>
            </w:r>
            <w:r w:rsidR="00F05568" w:rsidRPr="00F05568">
              <w:rPr>
                <w:rFonts w:eastAsia="宋体"/>
                <w:bCs/>
                <w:color w:val="FF0000"/>
                <w:szCs w:val="24"/>
              </w:rPr>
              <w:t>生产过程无化学反应过程</w:t>
            </w:r>
            <w:r w:rsidR="001C7D91" w:rsidRPr="00F05568">
              <w:rPr>
                <w:rFonts w:eastAsiaTheme="minorEastAsia"/>
                <w:color w:val="FF0000"/>
                <w:szCs w:val="24"/>
              </w:rPr>
              <w:t>。</w:t>
            </w:r>
          </w:p>
          <w:p w:rsidR="00F05568" w:rsidRPr="00204620" w:rsidRDefault="00F05568" w:rsidP="00E0134B">
            <w:pPr>
              <w:spacing w:line="460" w:lineRule="exact"/>
              <w:ind w:firstLine="482"/>
              <w:rPr>
                <w:rFonts w:eastAsiaTheme="minorEastAsia"/>
                <w:color w:val="FF0000"/>
                <w:szCs w:val="24"/>
              </w:rPr>
            </w:pPr>
            <w:r>
              <w:rPr>
                <w:rFonts w:eastAsiaTheme="minorEastAsia" w:hint="eastAsia"/>
                <w:color w:val="FF0000"/>
                <w:szCs w:val="24"/>
              </w:rPr>
              <w:t>碳纤维复合材料具有优异的服役性能、耐劳耐久性能、轻量化效果优异以及综合成本优势明显的优点，配合更有效的成形工艺，能够解决单一树脂材料的普遍缺点：承载能力不高，中档树脂的耐热性偏低，使之用在汽车的承载建上。</w:t>
            </w:r>
          </w:p>
          <w:p w:rsidR="00907838" w:rsidRPr="00401F7F" w:rsidRDefault="00A648E7" w:rsidP="00E0134B">
            <w:pPr>
              <w:spacing w:line="460" w:lineRule="exact"/>
              <w:ind w:firstLine="482"/>
              <w:rPr>
                <w:rFonts w:eastAsia="宋体"/>
              </w:rPr>
            </w:pPr>
            <w:r w:rsidRPr="00EE4785">
              <w:rPr>
                <w:rFonts w:eastAsia="宋体"/>
              </w:rPr>
              <w:t>按照《中华人民共和国环境保护法》、《建设项目环境保护管理条例》等有关法律、法规，建设过程中或者建成投产后可能对环境产生影响的新建、扩建、改建、迁建、技术改造项目及区域开发建设项目，必须进行环境影响评价。</w:t>
            </w:r>
            <w:r w:rsidRPr="00EE4785">
              <w:rPr>
                <w:rFonts w:eastAsia="宋体"/>
                <w:b/>
              </w:rPr>
              <w:t>根据</w:t>
            </w:r>
            <w:r w:rsidRPr="00EE4785">
              <w:rPr>
                <w:rFonts w:eastAsia="宋体"/>
                <w:b/>
                <w:bCs/>
              </w:rPr>
              <w:t>《建设项目环境影响评价分类管理名录》（环境保护部令</w:t>
            </w:r>
            <w:r w:rsidR="00B31D39" w:rsidRPr="00EE4785">
              <w:rPr>
                <w:rFonts w:eastAsia="宋体"/>
                <w:b/>
                <w:bCs/>
              </w:rPr>
              <w:t>44</w:t>
            </w:r>
            <w:r w:rsidRPr="00EE4785">
              <w:rPr>
                <w:rFonts w:eastAsia="宋体"/>
                <w:b/>
                <w:bCs/>
              </w:rPr>
              <w:t>号，</w:t>
            </w:r>
            <w:r w:rsidRPr="00EE4785">
              <w:rPr>
                <w:rFonts w:eastAsia="宋体"/>
                <w:b/>
                <w:bCs/>
              </w:rPr>
              <w:t>201</w:t>
            </w:r>
            <w:r w:rsidR="00B31D39" w:rsidRPr="00EE4785">
              <w:rPr>
                <w:rFonts w:eastAsia="宋体"/>
                <w:b/>
                <w:bCs/>
              </w:rPr>
              <w:t>7</w:t>
            </w:r>
            <w:r w:rsidRPr="00EE4785">
              <w:rPr>
                <w:rFonts w:eastAsia="宋体"/>
                <w:b/>
                <w:bCs/>
              </w:rPr>
              <w:t>年</w:t>
            </w:r>
            <w:r w:rsidR="00B31D39" w:rsidRPr="00EE4785">
              <w:rPr>
                <w:rFonts w:eastAsia="宋体"/>
                <w:b/>
                <w:bCs/>
              </w:rPr>
              <w:t>9</w:t>
            </w:r>
            <w:r w:rsidRPr="00EE4785">
              <w:rPr>
                <w:rFonts w:eastAsia="宋体"/>
                <w:b/>
                <w:bCs/>
              </w:rPr>
              <w:t>月</w:t>
            </w:r>
            <w:r w:rsidRPr="00EE4785">
              <w:rPr>
                <w:rFonts w:eastAsia="宋体"/>
                <w:b/>
                <w:bCs/>
              </w:rPr>
              <w:t>1</w:t>
            </w:r>
            <w:r w:rsidRPr="00EE4785">
              <w:rPr>
                <w:rFonts w:eastAsia="宋体"/>
                <w:b/>
                <w:bCs/>
              </w:rPr>
              <w:t>日起施行）</w:t>
            </w:r>
            <w:r w:rsidR="00E528D3" w:rsidRPr="00EE4785">
              <w:rPr>
                <w:rFonts w:eastAsia="宋体"/>
                <w:b/>
                <w:bCs/>
              </w:rPr>
              <w:t>及其修改单（生态环境部第</w:t>
            </w:r>
            <w:r w:rsidR="00E528D3" w:rsidRPr="00EE4785">
              <w:rPr>
                <w:rFonts w:eastAsia="宋体"/>
                <w:b/>
                <w:bCs/>
              </w:rPr>
              <w:t>1</w:t>
            </w:r>
            <w:r w:rsidR="00E528D3" w:rsidRPr="00EE4785">
              <w:rPr>
                <w:rFonts w:eastAsia="宋体"/>
                <w:b/>
                <w:bCs/>
              </w:rPr>
              <w:t>号令，</w:t>
            </w:r>
            <w:r w:rsidR="00E528D3" w:rsidRPr="00EE4785">
              <w:rPr>
                <w:rFonts w:eastAsia="宋体"/>
                <w:b/>
                <w:bCs/>
              </w:rPr>
              <w:t>2018</w:t>
            </w:r>
            <w:r w:rsidR="00E528D3" w:rsidRPr="00EE4785">
              <w:rPr>
                <w:rFonts w:eastAsia="宋体"/>
                <w:b/>
                <w:bCs/>
              </w:rPr>
              <w:t>年</w:t>
            </w:r>
            <w:r w:rsidR="00E528D3" w:rsidRPr="00EE4785">
              <w:rPr>
                <w:rFonts w:eastAsia="宋体"/>
                <w:b/>
                <w:bCs/>
              </w:rPr>
              <w:t>4</w:t>
            </w:r>
            <w:r w:rsidR="00E528D3" w:rsidRPr="00EE4785">
              <w:rPr>
                <w:rFonts w:eastAsia="宋体"/>
                <w:b/>
                <w:bCs/>
              </w:rPr>
              <w:t>月</w:t>
            </w:r>
            <w:r w:rsidR="00E528D3" w:rsidRPr="00EE4785">
              <w:rPr>
                <w:rFonts w:eastAsia="宋体"/>
                <w:b/>
                <w:bCs/>
              </w:rPr>
              <w:t>28</w:t>
            </w:r>
            <w:r w:rsidR="00E528D3" w:rsidRPr="00EE4785">
              <w:rPr>
                <w:rFonts w:eastAsia="宋体"/>
                <w:b/>
                <w:bCs/>
              </w:rPr>
              <w:t>日实施）</w:t>
            </w:r>
            <w:r w:rsidRPr="00EE4785">
              <w:rPr>
                <w:rFonts w:eastAsia="宋体"/>
                <w:b/>
                <w:bCs/>
              </w:rPr>
              <w:t>，本项目</w:t>
            </w:r>
            <w:r w:rsidRPr="00EE4785">
              <w:rPr>
                <w:rFonts w:eastAsiaTheme="minorEastAsia"/>
                <w:b/>
                <w:bCs/>
              </w:rPr>
              <w:t>属于</w:t>
            </w:r>
            <w:r w:rsidR="00B31D39" w:rsidRPr="00EE4785">
              <w:rPr>
                <w:rFonts w:eastAsiaTheme="minorEastAsia"/>
                <w:b/>
                <w:bCs/>
              </w:rPr>
              <w:t>“</w:t>
            </w:r>
            <w:r w:rsidR="0030276E" w:rsidRPr="0030276E">
              <w:rPr>
                <w:rFonts w:eastAsia="宋体" w:hint="eastAsia"/>
                <w:b/>
                <w:bCs/>
              </w:rPr>
              <w:t>十九、非金属矿物制品业</w:t>
            </w:r>
            <w:r w:rsidR="00B31D39" w:rsidRPr="00EE4785">
              <w:rPr>
                <w:rFonts w:eastAsiaTheme="minorEastAsia"/>
                <w:b/>
                <w:bCs/>
              </w:rPr>
              <w:t>”</w:t>
            </w:r>
            <w:r w:rsidRPr="00EE4785">
              <w:rPr>
                <w:rFonts w:eastAsiaTheme="minorEastAsia"/>
                <w:b/>
                <w:bCs/>
              </w:rPr>
              <w:t>中</w:t>
            </w:r>
            <w:r w:rsidR="00B31D39" w:rsidRPr="00EE4785">
              <w:rPr>
                <w:rFonts w:eastAsiaTheme="minorEastAsia"/>
                <w:b/>
                <w:bCs/>
              </w:rPr>
              <w:t>“</w:t>
            </w:r>
            <w:r w:rsidR="00001CC0">
              <w:rPr>
                <w:rFonts w:eastAsia="宋体" w:hint="eastAsia"/>
                <w:b/>
                <w:bCs/>
                <w:u w:val="single"/>
              </w:rPr>
              <w:t>5</w:t>
            </w:r>
            <w:bookmarkStart w:id="0" w:name="_GoBack"/>
            <w:bookmarkEnd w:id="0"/>
            <w:r w:rsidR="006E6628">
              <w:rPr>
                <w:rFonts w:eastAsia="宋体" w:hint="eastAsia"/>
                <w:b/>
                <w:bCs/>
                <w:u w:val="single"/>
              </w:rPr>
              <w:t>7</w:t>
            </w:r>
            <w:r w:rsidR="00F43F15" w:rsidRPr="00EE4785">
              <w:rPr>
                <w:rFonts w:eastAsia="宋体"/>
                <w:b/>
                <w:bCs/>
                <w:u w:val="single"/>
              </w:rPr>
              <w:t>、</w:t>
            </w:r>
            <w:r w:rsidR="0030276E" w:rsidRPr="0030276E">
              <w:rPr>
                <w:rFonts w:eastAsia="宋体" w:hint="eastAsia"/>
                <w:b/>
                <w:bCs/>
              </w:rPr>
              <w:t>石墨及其他非金属矿物制品</w:t>
            </w:r>
            <w:r w:rsidR="00B31D39" w:rsidRPr="00EE4785">
              <w:rPr>
                <w:rFonts w:eastAsiaTheme="minorEastAsia"/>
                <w:b/>
                <w:bCs/>
              </w:rPr>
              <w:t>”</w:t>
            </w:r>
            <w:r w:rsidRPr="00EE4785">
              <w:rPr>
                <w:rFonts w:eastAsiaTheme="minorEastAsia"/>
                <w:b/>
                <w:bCs/>
              </w:rPr>
              <w:t>，</w:t>
            </w:r>
            <w:r w:rsidR="006E6628">
              <w:rPr>
                <w:rFonts w:eastAsiaTheme="minorEastAsia" w:hint="eastAsia"/>
                <w:b/>
                <w:bCs/>
              </w:rPr>
              <w:t>其他</w:t>
            </w:r>
            <w:r w:rsidR="00EE4785" w:rsidRPr="00EE4785">
              <w:rPr>
                <w:rFonts w:eastAsiaTheme="minorEastAsia" w:hint="eastAsia"/>
                <w:b/>
                <w:bCs/>
              </w:rPr>
              <w:t>，</w:t>
            </w:r>
            <w:r w:rsidRPr="00EE4785">
              <w:rPr>
                <w:rFonts w:eastAsia="宋体"/>
                <w:b/>
                <w:bCs/>
              </w:rPr>
              <w:t>应该编制环境影响报告表。</w:t>
            </w:r>
            <w:r w:rsidR="00EE4785" w:rsidRPr="00FC56E8">
              <w:rPr>
                <w:rFonts w:eastAsiaTheme="minorEastAsia" w:hint="eastAsia"/>
                <w:szCs w:val="24"/>
              </w:rPr>
              <w:t>江苏</w:t>
            </w:r>
            <w:r w:rsidR="00EE4785" w:rsidRPr="00FC56E8">
              <w:rPr>
                <w:rFonts w:eastAsiaTheme="minorEastAsia"/>
                <w:szCs w:val="24"/>
              </w:rPr>
              <w:t>力弗</w:t>
            </w:r>
            <w:r w:rsidR="00EE4785" w:rsidRPr="00401F7F">
              <w:rPr>
                <w:rFonts w:eastAsiaTheme="minorEastAsia"/>
                <w:szCs w:val="24"/>
              </w:rPr>
              <w:t>特新材料科技有限公司</w:t>
            </w:r>
            <w:r w:rsidR="00E038B0" w:rsidRPr="00401F7F">
              <w:rPr>
                <w:rFonts w:eastAsia="宋体"/>
              </w:rPr>
              <w:t>委托南通国信环境</w:t>
            </w:r>
            <w:r w:rsidRPr="00401F7F">
              <w:rPr>
                <w:rFonts w:eastAsia="宋体"/>
              </w:rPr>
              <w:t>科技有限公司开展该项目环境影响评价工作。我公司接受委托后，环评工作组进行了实地踏勘和资料收集，在工程分析的基础上，编制了本环境影响报告表。</w:t>
            </w:r>
          </w:p>
          <w:p w:rsidR="00907838" w:rsidRPr="00401F7F" w:rsidRDefault="00A648E7" w:rsidP="00330AA1">
            <w:pPr>
              <w:spacing w:line="460" w:lineRule="exact"/>
              <w:ind w:firstLineChars="49" w:firstLine="118"/>
              <w:outlineLvl w:val="2"/>
              <w:rPr>
                <w:rFonts w:eastAsiaTheme="minorEastAsia"/>
                <w:b/>
                <w:bCs/>
                <w:szCs w:val="24"/>
              </w:rPr>
            </w:pPr>
            <w:r w:rsidRPr="00401F7F">
              <w:rPr>
                <w:rFonts w:eastAsia="楷体"/>
                <w:b/>
                <w:bCs/>
                <w:szCs w:val="24"/>
              </w:rPr>
              <w:t>1.1.2</w:t>
            </w:r>
            <w:r w:rsidRPr="00401F7F">
              <w:rPr>
                <w:rFonts w:eastAsiaTheme="minorEastAsia"/>
                <w:b/>
                <w:bCs/>
                <w:szCs w:val="24"/>
              </w:rPr>
              <w:t>项目周边环境概况</w:t>
            </w:r>
          </w:p>
          <w:p w:rsidR="00D229D3" w:rsidRPr="00401F7F" w:rsidRDefault="00D229D3" w:rsidP="00E0134B">
            <w:pPr>
              <w:spacing w:line="460" w:lineRule="exact"/>
              <w:ind w:firstLineChars="200" w:firstLine="480"/>
              <w:outlineLvl w:val="2"/>
              <w:rPr>
                <w:rFonts w:eastAsia="宋体"/>
              </w:rPr>
            </w:pPr>
            <w:r w:rsidRPr="00401F7F">
              <w:rPr>
                <w:rFonts w:eastAsia="宋体"/>
              </w:rPr>
              <w:t>本项目建设地点位于</w:t>
            </w:r>
            <w:r w:rsidR="00EE4785" w:rsidRPr="00401F7F">
              <w:rPr>
                <w:rFonts w:eastAsia="宋体"/>
              </w:rPr>
              <w:t>南通市苏通科技产业园区</w:t>
            </w:r>
            <w:r w:rsidR="00EE4785" w:rsidRPr="00401F7F">
              <w:rPr>
                <w:rFonts w:eastAsia="宋体" w:hint="eastAsia"/>
              </w:rPr>
              <w:t>恒山</w:t>
            </w:r>
            <w:r w:rsidR="00EE4785" w:rsidRPr="00401F7F">
              <w:rPr>
                <w:rFonts w:eastAsia="宋体"/>
              </w:rPr>
              <w:t>路</w:t>
            </w:r>
            <w:r w:rsidR="00EE4785" w:rsidRPr="00401F7F">
              <w:rPr>
                <w:rFonts w:eastAsia="宋体" w:hint="eastAsia"/>
              </w:rPr>
              <w:t>65</w:t>
            </w:r>
            <w:r w:rsidR="00EE4785" w:rsidRPr="00401F7F">
              <w:rPr>
                <w:rFonts w:eastAsia="宋体" w:hint="eastAsia"/>
              </w:rPr>
              <w:t>号</w:t>
            </w:r>
            <w:r w:rsidR="00EE4785" w:rsidRPr="00401F7F">
              <w:rPr>
                <w:rFonts w:eastAsia="宋体" w:hint="eastAsia"/>
              </w:rPr>
              <w:t>3</w:t>
            </w:r>
            <w:r w:rsidR="00EE4785" w:rsidRPr="00401F7F">
              <w:rPr>
                <w:rFonts w:eastAsia="宋体" w:hint="eastAsia"/>
              </w:rPr>
              <w:t>号、</w:t>
            </w:r>
            <w:r w:rsidR="00EE4785" w:rsidRPr="00401F7F">
              <w:rPr>
                <w:rFonts w:eastAsia="宋体" w:hint="eastAsia"/>
              </w:rPr>
              <w:t>4</w:t>
            </w:r>
            <w:r w:rsidR="00EE4785" w:rsidRPr="00401F7F">
              <w:rPr>
                <w:rFonts w:eastAsia="宋体" w:hint="eastAsia"/>
              </w:rPr>
              <w:t>号厂房内</w:t>
            </w:r>
            <w:r w:rsidR="00E9370F" w:rsidRPr="00401F7F">
              <w:rPr>
                <w:rFonts w:eastAsia="宋体"/>
              </w:rPr>
              <w:t>。</w:t>
            </w:r>
            <w:r w:rsidRPr="00401F7F">
              <w:rPr>
                <w:rFonts w:eastAsia="宋体"/>
              </w:rPr>
              <w:t>项目</w:t>
            </w:r>
            <w:r w:rsidR="00054014" w:rsidRPr="00401F7F">
              <w:rPr>
                <w:rFonts w:eastAsia="宋体" w:hint="eastAsia"/>
              </w:rPr>
              <w:t>北、东</w:t>
            </w:r>
            <w:r w:rsidRPr="00401F7F">
              <w:rPr>
                <w:rFonts w:eastAsia="宋体"/>
              </w:rPr>
              <w:t>侧</w:t>
            </w:r>
            <w:r w:rsidR="00787E31" w:rsidRPr="00401F7F">
              <w:rPr>
                <w:rFonts w:eastAsia="宋体"/>
              </w:rPr>
              <w:t>均为</w:t>
            </w:r>
            <w:r w:rsidR="00054014" w:rsidRPr="00401F7F">
              <w:rPr>
                <w:rFonts w:eastAsia="宋体" w:hint="eastAsia"/>
              </w:rPr>
              <w:t>江苏星驰变压器有限公司</w:t>
            </w:r>
            <w:r w:rsidR="00787E31" w:rsidRPr="00401F7F">
              <w:rPr>
                <w:rFonts w:eastAsia="宋体"/>
              </w:rPr>
              <w:t>厂房</w:t>
            </w:r>
            <w:r w:rsidR="00401F7F" w:rsidRPr="00401F7F">
              <w:rPr>
                <w:rFonts w:eastAsia="宋体" w:hint="eastAsia"/>
              </w:rPr>
              <w:t>，南侧为厂房</w:t>
            </w:r>
            <w:r w:rsidRPr="00401F7F">
              <w:rPr>
                <w:rFonts w:eastAsia="宋体"/>
              </w:rPr>
              <w:t>，</w:t>
            </w:r>
            <w:r w:rsidR="00054014" w:rsidRPr="00401F7F">
              <w:rPr>
                <w:rFonts w:eastAsia="宋体" w:hint="eastAsia"/>
              </w:rPr>
              <w:t>西</w:t>
            </w:r>
            <w:r w:rsidR="00787E31" w:rsidRPr="00401F7F">
              <w:rPr>
                <w:rFonts w:eastAsia="宋体"/>
              </w:rPr>
              <w:t>侧为</w:t>
            </w:r>
            <w:r w:rsidR="00054014" w:rsidRPr="00401F7F">
              <w:rPr>
                <w:rFonts w:eastAsia="宋体" w:hint="eastAsia"/>
              </w:rPr>
              <w:t>广岛</w:t>
            </w:r>
            <w:r w:rsidR="00054014" w:rsidRPr="00401F7F">
              <w:rPr>
                <w:rFonts w:eastAsia="宋体"/>
              </w:rPr>
              <w:t>铝工业</w:t>
            </w:r>
            <w:r w:rsidR="00054014" w:rsidRPr="00401F7F">
              <w:rPr>
                <w:rFonts w:eastAsia="宋体" w:hint="eastAsia"/>
              </w:rPr>
              <w:t>有限公司</w:t>
            </w:r>
            <w:r w:rsidRPr="00401F7F">
              <w:rPr>
                <w:rFonts w:eastAsia="宋体"/>
              </w:rPr>
              <w:t>。</w:t>
            </w:r>
            <w:r w:rsidR="00787E31" w:rsidRPr="00401F7F">
              <w:rPr>
                <w:rFonts w:eastAsia="宋体"/>
              </w:rPr>
              <w:t>最近敏感点目标为距离本项目</w:t>
            </w:r>
            <w:r w:rsidR="00941EAD" w:rsidRPr="00401F7F">
              <w:rPr>
                <w:rFonts w:eastAsia="宋体" w:hint="eastAsia"/>
              </w:rPr>
              <w:t>东</w:t>
            </w:r>
            <w:r w:rsidR="00787E31" w:rsidRPr="00401F7F">
              <w:rPr>
                <w:rFonts w:eastAsia="宋体"/>
              </w:rPr>
              <w:t>侧</w:t>
            </w:r>
            <w:r w:rsidR="00941EAD" w:rsidRPr="00401F7F">
              <w:rPr>
                <w:rFonts w:eastAsia="宋体" w:hint="eastAsia"/>
              </w:rPr>
              <w:t>250</w:t>
            </w:r>
            <w:r w:rsidR="00787E31" w:rsidRPr="00401F7F">
              <w:rPr>
                <w:rFonts w:eastAsia="宋体"/>
              </w:rPr>
              <w:t>m</w:t>
            </w:r>
            <w:r w:rsidR="00787E31" w:rsidRPr="00401F7F">
              <w:rPr>
                <w:rFonts w:eastAsia="宋体"/>
              </w:rPr>
              <w:t>处的云萃公寓。</w:t>
            </w:r>
          </w:p>
          <w:p w:rsidR="00907838" w:rsidRPr="00401F7F" w:rsidRDefault="00A648E7" w:rsidP="00E0134B">
            <w:pPr>
              <w:spacing w:line="460" w:lineRule="exact"/>
              <w:outlineLvl w:val="2"/>
              <w:rPr>
                <w:rFonts w:eastAsia="宋体"/>
              </w:rPr>
            </w:pPr>
            <w:r w:rsidRPr="00401F7F">
              <w:rPr>
                <w:rFonts w:eastAsia="宋体"/>
              </w:rPr>
              <w:t>项目地理位置见附图</w:t>
            </w:r>
            <w:r w:rsidRPr="00401F7F">
              <w:rPr>
                <w:rFonts w:eastAsia="宋体"/>
              </w:rPr>
              <w:t>1</w:t>
            </w:r>
            <w:r w:rsidRPr="00401F7F">
              <w:rPr>
                <w:rFonts w:eastAsia="宋体"/>
              </w:rPr>
              <w:t>，周边</w:t>
            </w:r>
            <w:r w:rsidRPr="00401F7F">
              <w:rPr>
                <w:rFonts w:eastAsia="宋体"/>
              </w:rPr>
              <w:t>500</w:t>
            </w:r>
            <w:r w:rsidRPr="00401F7F">
              <w:rPr>
                <w:rFonts w:eastAsia="宋体"/>
              </w:rPr>
              <w:t>米土地使用状况见附图</w:t>
            </w:r>
            <w:r w:rsidRPr="00401F7F">
              <w:rPr>
                <w:rFonts w:eastAsia="宋体"/>
              </w:rPr>
              <w:t>2</w:t>
            </w:r>
            <w:r w:rsidRPr="00401F7F">
              <w:rPr>
                <w:rFonts w:eastAsia="宋体"/>
              </w:rPr>
              <w:t>。</w:t>
            </w:r>
          </w:p>
          <w:p w:rsidR="00907838" w:rsidRPr="00401F7F" w:rsidRDefault="00A648E7" w:rsidP="00330AA1">
            <w:pPr>
              <w:widowControl w:val="0"/>
              <w:spacing w:line="460" w:lineRule="exact"/>
              <w:ind w:firstLineChars="49" w:firstLine="118"/>
              <w:jc w:val="both"/>
              <w:outlineLvl w:val="2"/>
              <w:rPr>
                <w:rFonts w:eastAsiaTheme="minorEastAsia"/>
                <w:b/>
                <w:bCs/>
                <w:szCs w:val="24"/>
              </w:rPr>
            </w:pPr>
            <w:r w:rsidRPr="00401F7F">
              <w:rPr>
                <w:rFonts w:eastAsia="楷体"/>
                <w:b/>
                <w:bCs/>
                <w:szCs w:val="24"/>
              </w:rPr>
              <w:t>1.1.3</w:t>
            </w:r>
            <w:r w:rsidRPr="00401F7F">
              <w:rPr>
                <w:rFonts w:eastAsiaTheme="minorEastAsia"/>
                <w:b/>
                <w:bCs/>
                <w:szCs w:val="24"/>
              </w:rPr>
              <w:t>产业政策及规划相容性分析</w:t>
            </w:r>
          </w:p>
          <w:p w:rsidR="00B7260B" w:rsidRPr="00401F7F" w:rsidRDefault="00B7260B" w:rsidP="00E0134B">
            <w:pPr>
              <w:spacing w:line="460" w:lineRule="exact"/>
              <w:ind w:firstLineChars="200" w:firstLine="480"/>
              <w:rPr>
                <w:rFonts w:eastAsiaTheme="minorEastAsia"/>
                <w:bCs/>
                <w:szCs w:val="24"/>
              </w:rPr>
            </w:pPr>
            <w:r w:rsidRPr="00401F7F">
              <w:rPr>
                <w:rFonts w:eastAsiaTheme="minorEastAsia"/>
                <w:bCs/>
                <w:szCs w:val="24"/>
              </w:rPr>
              <w:t>（</w:t>
            </w:r>
            <w:r w:rsidRPr="00401F7F">
              <w:rPr>
                <w:rFonts w:eastAsiaTheme="minorEastAsia"/>
                <w:bCs/>
                <w:szCs w:val="24"/>
              </w:rPr>
              <w:t>1</w:t>
            </w:r>
            <w:r w:rsidRPr="00401F7F">
              <w:rPr>
                <w:rFonts w:eastAsiaTheme="minorEastAsia"/>
                <w:bCs/>
                <w:szCs w:val="24"/>
              </w:rPr>
              <w:t>）产业政策相容性分析</w:t>
            </w:r>
          </w:p>
          <w:p w:rsidR="00B31D39" w:rsidRPr="00204620" w:rsidRDefault="00A648E7" w:rsidP="00E0134B">
            <w:pPr>
              <w:spacing w:line="460" w:lineRule="exact"/>
              <w:ind w:firstLineChars="200" w:firstLine="480"/>
              <w:rPr>
                <w:rFonts w:eastAsiaTheme="minorEastAsia"/>
                <w:bCs/>
                <w:color w:val="FF0000"/>
                <w:szCs w:val="24"/>
              </w:rPr>
            </w:pPr>
            <w:r w:rsidRPr="00401F7F">
              <w:rPr>
                <w:rFonts w:eastAsiaTheme="minorEastAsia"/>
                <w:bCs/>
                <w:szCs w:val="24"/>
              </w:rPr>
              <w:t>本项目主要为</w:t>
            </w:r>
            <w:r w:rsidR="00401F7F" w:rsidRPr="00401F7F">
              <w:rPr>
                <w:rFonts w:eastAsiaTheme="minorEastAsia" w:hint="eastAsia"/>
                <w:bCs/>
                <w:szCs w:val="24"/>
              </w:rPr>
              <w:t>高性能</w:t>
            </w:r>
            <w:r w:rsidR="00401F7F" w:rsidRPr="00401F7F">
              <w:rPr>
                <w:rFonts w:eastAsiaTheme="minorEastAsia"/>
                <w:bCs/>
                <w:szCs w:val="24"/>
              </w:rPr>
              <w:t>碳素复材制品</w:t>
            </w:r>
            <w:r w:rsidR="00024077" w:rsidRPr="00401F7F">
              <w:rPr>
                <w:rFonts w:eastAsiaTheme="minorEastAsia"/>
                <w:bCs/>
                <w:szCs w:val="24"/>
              </w:rPr>
              <w:t>的生产</w:t>
            </w:r>
            <w:r w:rsidR="009F2B64" w:rsidRPr="00401F7F">
              <w:rPr>
                <w:rFonts w:eastAsiaTheme="minorEastAsia"/>
                <w:bCs/>
                <w:szCs w:val="24"/>
              </w:rPr>
              <w:t>和销售</w:t>
            </w:r>
            <w:r w:rsidRPr="00401F7F">
              <w:rPr>
                <w:rFonts w:eastAsiaTheme="minorEastAsia"/>
                <w:bCs/>
                <w:szCs w:val="24"/>
              </w:rPr>
              <w:t>。</w:t>
            </w:r>
            <w:r w:rsidR="00B31D39" w:rsidRPr="00401F7F">
              <w:rPr>
                <w:rFonts w:eastAsiaTheme="minorEastAsia"/>
                <w:bCs/>
                <w:szCs w:val="24"/>
              </w:rPr>
              <w:t>对照国家发改委《产业结构调整指导目录（</w:t>
            </w:r>
            <w:r w:rsidR="00B31D39" w:rsidRPr="00401F7F">
              <w:rPr>
                <w:rFonts w:eastAsiaTheme="minorEastAsia"/>
                <w:bCs/>
                <w:szCs w:val="24"/>
              </w:rPr>
              <w:t>2011</w:t>
            </w:r>
            <w:r w:rsidR="00B31D39" w:rsidRPr="00401F7F">
              <w:rPr>
                <w:rFonts w:eastAsiaTheme="minorEastAsia"/>
                <w:bCs/>
                <w:szCs w:val="24"/>
              </w:rPr>
              <w:t>年本）（</w:t>
            </w:r>
            <w:r w:rsidR="00B31D39" w:rsidRPr="00401F7F">
              <w:rPr>
                <w:rFonts w:eastAsiaTheme="minorEastAsia"/>
                <w:bCs/>
                <w:szCs w:val="24"/>
              </w:rPr>
              <w:t>2013</w:t>
            </w:r>
            <w:r w:rsidR="00B31D39" w:rsidRPr="00401F7F">
              <w:rPr>
                <w:rFonts w:eastAsiaTheme="minorEastAsia"/>
                <w:bCs/>
                <w:szCs w:val="24"/>
              </w:rPr>
              <w:t>修订）》</w:t>
            </w:r>
            <w:r w:rsidR="00276F1A" w:rsidRPr="00401F7F">
              <w:rPr>
                <w:rFonts w:eastAsiaTheme="minorEastAsia"/>
                <w:bCs/>
                <w:szCs w:val="24"/>
              </w:rPr>
              <w:t>、</w:t>
            </w:r>
            <w:r w:rsidR="00B31D39" w:rsidRPr="00401F7F">
              <w:rPr>
                <w:rFonts w:eastAsiaTheme="minorEastAsia"/>
                <w:bCs/>
                <w:szCs w:val="24"/>
              </w:rPr>
              <w:t>《</w:t>
            </w:r>
            <w:r w:rsidR="00B31D39" w:rsidRPr="00401F7F">
              <w:rPr>
                <w:rFonts w:eastAsiaTheme="minorEastAsia"/>
                <w:szCs w:val="24"/>
              </w:rPr>
              <w:t>江苏省工业和信息产业结构调整指导目录（</w:t>
            </w:r>
            <w:r w:rsidR="00B31D39" w:rsidRPr="00401F7F">
              <w:rPr>
                <w:rFonts w:eastAsiaTheme="minorEastAsia"/>
                <w:szCs w:val="24"/>
              </w:rPr>
              <w:t xml:space="preserve">2012 </w:t>
            </w:r>
            <w:r w:rsidR="00B31D39" w:rsidRPr="00401F7F">
              <w:rPr>
                <w:rFonts w:eastAsiaTheme="minorEastAsia"/>
                <w:szCs w:val="24"/>
              </w:rPr>
              <w:t>年本）》（</w:t>
            </w:r>
            <w:r w:rsidR="00B31D39" w:rsidRPr="00401F7F">
              <w:rPr>
                <w:rFonts w:eastAsiaTheme="minorEastAsia"/>
                <w:bCs/>
                <w:szCs w:val="24"/>
              </w:rPr>
              <w:t>2013</w:t>
            </w:r>
            <w:r w:rsidR="00B31D39" w:rsidRPr="00401F7F">
              <w:rPr>
                <w:rFonts w:eastAsiaTheme="minorEastAsia"/>
                <w:szCs w:val="24"/>
              </w:rPr>
              <w:t>修订）（苏经信产业</w:t>
            </w:r>
            <w:r w:rsidR="00B31D39" w:rsidRPr="00401F7F">
              <w:rPr>
                <w:rFonts w:eastAsiaTheme="minorEastAsia"/>
                <w:szCs w:val="24"/>
              </w:rPr>
              <w:t xml:space="preserve">[2013]183 </w:t>
            </w:r>
            <w:r w:rsidR="00B31D39" w:rsidRPr="00401F7F">
              <w:rPr>
                <w:rFonts w:eastAsiaTheme="minorEastAsia"/>
                <w:szCs w:val="24"/>
              </w:rPr>
              <w:t>号）</w:t>
            </w:r>
            <w:r w:rsidR="002356EE" w:rsidRPr="00401F7F">
              <w:rPr>
                <w:rFonts w:eastAsiaTheme="minorEastAsia"/>
                <w:szCs w:val="24"/>
              </w:rPr>
              <w:t>和</w:t>
            </w:r>
            <w:r w:rsidR="00B31D39" w:rsidRPr="00401F7F">
              <w:rPr>
                <w:rFonts w:eastAsiaTheme="minorEastAsia"/>
                <w:szCs w:val="24"/>
              </w:rPr>
              <w:t>《南通市工业结构调整指导目录》</w:t>
            </w:r>
            <w:r w:rsidR="00B31D39" w:rsidRPr="00401F7F">
              <w:rPr>
                <w:rFonts w:eastAsiaTheme="minorEastAsia"/>
                <w:szCs w:val="24"/>
              </w:rPr>
              <w:t>(</w:t>
            </w:r>
            <w:r w:rsidR="00B31D39" w:rsidRPr="00401F7F">
              <w:rPr>
                <w:rFonts w:eastAsiaTheme="minorEastAsia"/>
                <w:szCs w:val="24"/>
              </w:rPr>
              <w:t>通政办发〔</w:t>
            </w:r>
            <w:r w:rsidR="00B31D39" w:rsidRPr="00401F7F">
              <w:rPr>
                <w:rFonts w:eastAsiaTheme="minorEastAsia"/>
                <w:szCs w:val="24"/>
              </w:rPr>
              <w:t>2007</w:t>
            </w:r>
            <w:r w:rsidR="00B31D39" w:rsidRPr="00401F7F">
              <w:rPr>
                <w:rFonts w:eastAsiaTheme="minorEastAsia"/>
                <w:szCs w:val="24"/>
              </w:rPr>
              <w:t>〕</w:t>
            </w:r>
            <w:r w:rsidR="00B31D39" w:rsidRPr="00401F7F">
              <w:rPr>
                <w:rFonts w:eastAsiaTheme="minorEastAsia"/>
                <w:szCs w:val="24"/>
              </w:rPr>
              <w:t xml:space="preserve">14 </w:t>
            </w:r>
            <w:r w:rsidR="00B31D39" w:rsidRPr="00401F7F">
              <w:rPr>
                <w:rFonts w:eastAsiaTheme="minorEastAsia"/>
                <w:szCs w:val="24"/>
              </w:rPr>
              <w:t>号</w:t>
            </w:r>
            <w:r w:rsidR="00B31D39" w:rsidRPr="00401F7F">
              <w:rPr>
                <w:rFonts w:eastAsiaTheme="minorEastAsia"/>
                <w:szCs w:val="24"/>
              </w:rPr>
              <w:t>)</w:t>
            </w:r>
            <w:r w:rsidR="00B31D39" w:rsidRPr="00401F7F">
              <w:rPr>
                <w:rFonts w:eastAsiaTheme="minorEastAsia"/>
                <w:szCs w:val="24"/>
              </w:rPr>
              <w:t>，</w:t>
            </w:r>
            <w:r w:rsidR="00B31D39" w:rsidRPr="00401F7F">
              <w:rPr>
                <w:rFonts w:eastAsiaTheme="minorEastAsia"/>
                <w:bCs/>
                <w:szCs w:val="24"/>
              </w:rPr>
              <w:t>不属于其中的限制类、淘汰类，符合国家和地方产业政策</w:t>
            </w:r>
            <w:r w:rsidR="00B31D39" w:rsidRPr="00204620">
              <w:rPr>
                <w:rFonts w:eastAsiaTheme="minorEastAsia"/>
                <w:bCs/>
                <w:color w:val="FF0000"/>
                <w:szCs w:val="24"/>
              </w:rPr>
              <w:t>。</w:t>
            </w:r>
          </w:p>
          <w:p w:rsidR="00B7260B" w:rsidRPr="00401F7F" w:rsidRDefault="00B7260B">
            <w:pPr>
              <w:spacing w:line="460" w:lineRule="exact"/>
              <w:ind w:firstLineChars="200" w:firstLine="480"/>
              <w:rPr>
                <w:rFonts w:eastAsiaTheme="minorEastAsia"/>
                <w:szCs w:val="24"/>
              </w:rPr>
            </w:pPr>
            <w:r w:rsidRPr="00401F7F">
              <w:rPr>
                <w:rFonts w:eastAsiaTheme="minorEastAsia"/>
                <w:szCs w:val="24"/>
              </w:rPr>
              <w:t>（</w:t>
            </w:r>
            <w:r w:rsidRPr="00401F7F">
              <w:rPr>
                <w:rFonts w:eastAsiaTheme="minorEastAsia"/>
                <w:szCs w:val="24"/>
              </w:rPr>
              <w:t>2</w:t>
            </w:r>
            <w:r w:rsidRPr="00401F7F">
              <w:rPr>
                <w:rFonts w:eastAsiaTheme="minorEastAsia"/>
                <w:szCs w:val="24"/>
              </w:rPr>
              <w:t>）规划相容性分析</w:t>
            </w:r>
          </w:p>
          <w:p w:rsidR="00B7260B" w:rsidRPr="00401F7F" w:rsidRDefault="00DB435A" w:rsidP="009F2B64">
            <w:pPr>
              <w:spacing w:line="460" w:lineRule="exact"/>
              <w:ind w:firstLineChars="197" w:firstLine="473"/>
              <w:rPr>
                <w:rFonts w:eastAsiaTheme="minorEastAsia"/>
                <w:szCs w:val="24"/>
              </w:rPr>
            </w:pPr>
            <w:r w:rsidRPr="00401F7F">
              <w:rPr>
                <w:rFonts w:eastAsiaTheme="minorEastAsia"/>
                <w:szCs w:val="24"/>
              </w:rPr>
              <w:lastRenderedPageBreak/>
              <w:t>本项目位于南通苏通科技产业园</w:t>
            </w:r>
            <w:r w:rsidR="00401F7F" w:rsidRPr="00401F7F">
              <w:rPr>
                <w:rFonts w:eastAsiaTheme="minorEastAsia" w:hint="eastAsia"/>
                <w:szCs w:val="24"/>
              </w:rPr>
              <w:t>恒山路</w:t>
            </w:r>
            <w:r w:rsidR="00401F7F" w:rsidRPr="00401F7F">
              <w:rPr>
                <w:rFonts w:eastAsiaTheme="minorEastAsia" w:hint="eastAsia"/>
                <w:szCs w:val="24"/>
              </w:rPr>
              <w:t>65</w:t>
            </w:r>
            <w:r w:rsidR="00401F7F" w:rsidRPr="00401F7F">
              <w:rPr>
                <w:rFonts w:eastAsiaTheme="minorEastAsia" w:hint="eastAsia"/>
                <w:szCs w:val="24"/>
              </w:rPr>
              <w:t>号</w:t>
            </w:r>
            <w:r w:rsidR="00290ED5" w:rsidRPr="00401F7F">
              <w:rPr>
                <w:rFonts w:eastAsia="宋体" w:hint="eastAsia"/>
              </w:rPr>
              <w:t>3</w:t>
            </w:r>
            <w:r w:rsidR="00290ED5" w:rsidRPr="00401F7F">
              <w:rPr>
                <w:rFonts w:eastAsia="宋体" w:hint="eastAsia"/>
              </w:rPr>
              <w:t>号、</w:t>
            </w:r>
            <w:r w:rsidR="00290ED5" w:rsidRPr="00401F7F">
              <w:rPr>
                <w:rFonts w:eastAsia="宋体" w:hint="eastAsia"/>
              </w:rPr>
              <w:t>4</w:t>
            </w:r>
            <w:r w:rsidR="00290ED5" w:rsidRPr="00401F7F">
              <w:rPr>
                <w:rFonts w:eastAsia="宋体" w:hint="eastAsia"/>
              </w:rPr>
              <w:t>号厂房内</w:t>
            </w:r>
            <w:r w:rsidR="00401F7F" w:rsidRPr="00401F7F">
              <w:rPr>
                <w:rFonts w:eastAsiaTheme="minorEastAsia"/>
                <w:szCs w:val="24"/>
              </w:rPr>
              <w:t>，项目用地属于工业用地。本项目不属于高耗能、高污染、资源型企业</w:t>
            </w:r>
            <w:r w:rsidRPr="00401F7F">
              <w:rPr>
                <w:rFonts w:eastAsiaTheme="minorEastAsia"/>
                <w:szCs w:val="24"/>
              </w:rPr>
              <w:t>，对照</w:t>
            </w:r>
            <w:r w:rsidRPr="00401F7F">
              <w:rPr>
                <w:rFonts w:eastAsiaTheme="minorEastAsia"/>
                <w:szCs w:val="24"/>
              </w:rPr>
              <w:t>“</w:t>
            </w:r>
            <w:r w:rsidRPr="00401F7F">
              <w:rPr>
                <w:rFonts w:eastAsiaTheme="minorEastAsia"/>
                <w:szCs w:val="24"/>
              </w:rPr>
              <w:t>关于对苏通科技产业园一期规划环评报告书审查意见</w:t>
            </w:r>
            <w:r w:rsidRPr="00401F7F">
              <w:rPr>
                <w:rFonts w:eastAsiaTheme="minorEastAsia"/>
                <w:szCs w:val="24"/>
              </w:rPr>
              <w:t>”</w:t>
            </w:r>
            <w:r w:rsidRPr="00401F7F">
              <w:rPr>
                <w:rFonts w:eastAsiaTheme="minorEastAsia"/>
                <w:szCs w:val="24"/>
              </w:rPr>
              <w:t>，本项目符合苏通科技产业园一期规划要求。</w:t>
            </w:r>
          </w:p>
          <w:p w:rsidR="00A43E0B" w:rsidRPr="00D77816" w:rsidRDefault="00A43E0B" w:rsidP="008800AD">
            <w:pPr>
              <w:spacing w:line="460" w:lineRule="exact"/>
              <w:ind w:firstLineChars="197" w:firstLine="473"/>
              <w:rPr>
                <w:rFonts w:eastAsiaTheme="minorEastAsia"/>
                <w:szCs w:val="24"/>
              </w:rPr>
            </w:pPr>
            <w:r w:rsidRPr="00D77816">
              <w:rPr>
                <w:rFonts w:eastAsiaTheme="minorEastAsia"/>
                <w:szCs w:val="24"/>
              </w:rPr>
              <w:t>（</w:t>
            </w:r>
            <w:r w:rsidRPr="00D77816">
              <w:rPr>
                <w:rFonts w:eastAsiaTheme="minorEastAsia"/>
                <w:szCs w:val="24"/>
              </w:rPr>
              <w:t>3</w:t>
            </w:r>
            <w:r w:rsidRPr="00D77816">
              <w:rPr>
                <w:rFonts w:eastAsiaTheme="minorEastAsia"/>
                <w:szCs w:val="24"/>
              </w:rPr>
              <w:t>）与《</w:t>
            </w:r>
            <w:r w:rsidRPr="00D77816">
              <w:rPr>
                <w:rFonts w:asciiTheme="majorEastAsia" w:eastAsiaTheme="majorEastAsia" w:hAnsiTheme="majorEastAsia"/>
                <w:szCs w:val="24"/>
              </w:rPr>
              <w:t>“两减六治三提升”专</w:t>
            </w:r>
            <w:r w:rsidRPr="00D77816">
              <w:rPr>
                <w:rFonts w:eastAsiaTheme="minorEastAsia"/>
                <w:szCs w:val="24"/>
              </w:rPr>
              <w:t>项行动方案》相符性分析</w:t>
            </w:r>
          </w:p>
          <w:p w:rsidR="00A43E0B" w:rsidRPr="00D77816" w:rsidRDefault="00A43E0B" w:rsidP="00613FAE">
            <w:pPr>
              <w:spacing w:line="460" w:lineRule="exact"/>
              <w:ind w:firstLineChars="197" w:firstLine="473"/>
              <w:rPr>
                <w:rFonts w:eastAsia="Adobe 仿宋 Std R"/>
                <w:szCs w:val="24"/>
              </w:rPr>
            </w:pPr>
            <w:r w:rsidRPr="00D77816">
              <w:rPr>
                <w:rFonts w:eastAsia="Adobe 仿宋 Std R"/>
                <w:szCs w:val="24"/>
              </w:rPr>
              <w:t>根据</w:t>
            </w:r>
            <w:r w:rsidR="00B13168" w:rsidRPr="00D77816">
              <w:rPr>
                <w:rFonts w:eastAsia="Adobe 仿宋 Std R"/>
                <w:szCs w:val="24"/>
              </w:rPr>
              <w:t>江苏省人民政府办公厅文件</w:t>
            </w:r>
            <w:r w:rsidR="00B13168" w:rsidRPr="00D77816">
              <w:rPr>
                <w:rFonts w:eastAsia="Adobe 仿宋 Std R" w:hint="eastAsia"/>
                <w:szCs w:val="24"/>
              </w:rPr>
              <w:t>《省政府办公厅关于印发江苏</w:t>
            </w:r>
            <w:r w:rsidR="00B13168" w:rsidRPr="00D77816">
              <w:rPr>
                <w:rFonts w:asciiTheme="minorEastAsia" w:eastAsiaTheme="minorEastAsia" w:hAnsiTheme="minorEastAsia" w:hint="eastAsia"/>
                <w:szCs w:val="24"/>
              </w:rPr>
              <w:t>省</w:t>
            </w:r>
            <w:r w:rsidRPr="00D77816">
              <w:rPr>
                <w:rFonts w:asciiTheme="minorEastAsia" w:eastAsiaTheme="minorEastAsia" w:hAnsiTheme="minorEastAsia"/>
                <w:szCs w:val="24"/>
              </w:rPr>
              <w:t>“两减六治三提升”</w:t>
            </w:r>
            <w:r w:rsidRPr="00D77816">
              <w:rPr>
                <w:rFonts w:eastAsia="Adobe 仿宋 Std R"/>
                <w:szCs w:val="24"/>
              </w:rPr>
              <w:t>专项行动</w:t>
            </w:r>
            <w:r w:rsidR="00B13168" w:rsidRPr="00D77816">
              <w:rPr>
                <w:rFonts w:eastAsia="Adobe 仿宋 Std R" w:hint="eastAsia"/>
                <w:szCs w:val="24"/>
              </w:rPr>
              <w:t>实施</w:t>
            </w:r>
            <w:r w:rsidR="00B13168" w:rsidRPr="00D77816">
              <w:rPr>
                <w:rFonts w:eastAsia="Adobe 仿宋 Std R"/>
                <w:szCs w:val="24"/>
              </w:rPr>
              <w:t>方案的通知</w:t>
            </w:r>
            <w:r w:rsidRPr="00D77816">
              <w:rPr>
                <w:rFonts w:eastAsia="Adobe 仿宋 Std R"/>
                <w:szCs w:val="24"/>
              </w:rPr>
              <w:t>》</w:t>
            </w:r>
            <w:r w:rsidR="00B13168" w:rsidRPr="00D77816">
              <w:rPr>
                <w:rFonts w:eastAsia="Adobe 仿宋 Std R" w:hint="eastAsia"/>
                <w:szCs w:val="24"/>
              </w:rPr>
              <w:t>（苏政办发</w:t>
            </w:r>
            <w:r w:rsidR="00B13168" w:rsidRPr="00D77816">
              <w:rPr>
                <w:rFonts w:eastAsia="Adobe 仿宋 Std R" w:hint="eastAsia"/>
                <w:szCs w:val="24"/>
              </w:rPr>
              <w:t>[2017]30</w:t>
            </w:r>
            <w:r w:rsidR="00B13168" w:rsidRPr="00D77816">
              <w:rPr>
                <w:rFonts w:eastAsia="Adobe 仿宋 Std R" w:hint="eastAsia"/>
                <w:szCs w:val="24"/>
              </w:rPr>
              <w:t>号）</w:t>
            </w:r>
            <w:r w:rsidR="00B45ACB" w:rsidRPr="00D77816">
              <w:rPr>
                <w:rFonts w:eastAsia="Adobe 仿宋 Std R"/>
                <w:szCs w:val="24"/>
              </w:rPr>
              <w:t>治理挥发性有机物污染要求，</w:t>
            </w:r>
            <w:r w:rsidR="006D5338" w:rsidRPr="00D77816">
              <w:rPr>
                <w:rFonts w:eastAsia="Adobe 仿宋 Std R" w:hint="eastAsia"/>
                <w:szCs w:val="24"/>
              </w:rPr>
              <w:t>“</w:t>
            </w:r>
            <w:r w:rsidR="00613FAE" w:rsidRPr="00D77816">
              <w:rPr>
                <w:rFonts w:eastAsia="Adobe 仿宋 Std R" w:hint="eastAsia"/>
                <w:szCs w:val="24"/>
              </w:rPr>
              <w:t>到</w:t>
            </w:r>
            <w:r w:rsidR="00613FAE" w:rsidRPr="00D77816">
              <w:rPr>
                <w:rFonts w:eastAsia="Adobe 仿宋 Std R" w:hint="eastAsia"/>
                <w:szCs w:val="24"/>
              </w:rPr>
              <w:t>2020</w:t>
            </w:r>
            <w:r w:rsidR="00613FAE" w:rsidRPr="00D77816">
              <w:rPr>
                <w:rFonts w:eastAsia="Adobe 仿宋 Std R" w:hint="eastAsia"/>
                <w:szCs w:val="24"/>
              </w:rPr>
              <w:t>年，全省挥发性有机物（</w:t>
            </w:r>
            <w:r w:rsidR="00613FAE" w:rsidRPr="00D77816">
              <w:rPr>
                <w:rFonts w:eastAsia="Adobe 仿宋 Std R" w:hint="eastAsia"/>
                <w:szCs w:val="24"/>
              </w:rPr>
              <w:t>VOCs</w:t>
            </w:r>
            <w:r w:rsidR="00613FAE" w:rsidRPr="00D77816">
              <w:rPr>
                <w:rFonts w:eastAsia="Adobe 仿宋 Std R" w:hint="eastAsia"/>
                <w:szCs w:val="24"/>
              </w:rPr>
              <w:t>）排放总量削减</w:t>
            </w:r>
            <w:r w:rsidR="00613FAE" w:rsidRPr="00D77816">
              <w:rPr>
                <w:rFonts w:eastAsia="Adobe 仿宋 Std R" w:hint="eastAsia"/>
                <w:szCs w:val="24"/>
              </w:rPr>
              <w:t>20%</w:t>
            </w:r>
            <w:r w:rsidR="00613FAE" w:rsidRPr="00D77816">
              <w:rPr>
                <w:rFonts w:eastAsia="Adobe 仿宋 Std R" w:hint="eastAsia"/>
                <w:szCs w:val="24"/>
              </w:rPr>
              <w:t>以上</w:t>
            </w:r>
            <w:r w:rsidR="006D5338" w:rsidRPr="00D77816">
              <w:rPr>
                <w:rFonts w:eastAsia="Adobe 仿宋 Std R" w:hint="eastAsia"/>
                <w:szCs w:val="24"/>
              </w:rPr>
              <w:t>”</w:t>
            </w:r>
            <w:r w:rsidR="008927AE" w:rsidRPr="00D77816">
              <w:rPr>
                <w:rFonts w:eastAsia="Adobe 仿宋 Std R"/>
                <w:szCs w:val="24"/>
              </w:rPr>
              <w:t>本项目使用符合要求</w:t>
            </w:r>
            <w:r w:rsidR="00613FAE" w:rsidRPr="00D77816">
              <w:rPr>
                <w:rFonts w:eastAsia="Adobe 仿宋 Std R" w:hint="eastAsia"/>
                <w:szCs w:val="24"/>
              </w:rPr>
              <w:t>环保设备</w:t>
            </w:r>
            <w:r w:rsidR="008927AE" w:rsidRPr="00D77816">
              <w:rPr>
                <w:rFonts w:eastAsia="Adobe 仿宋 Std R"/>
                <w:szCs w:val="24"/>
              </w:rPr>
              <w:t>，完全符合文中所述精神。因此本项目建设符合</w:t>
            </w:r>
            <w:r w:rsidR="008927AE" w:rsidRPr="00D77816">
              <w:rPr>
                <w:rFonts w:eastAsia="Adobe 仿宋 Std R"/>
                <w:szCs w:val="24"/>
              </w:rPr>
              <w:t>“</w:t>
            </w:r>
            <w:r w:rsidR="008927AE" w:rsidRPr="00D77816">
              <w:rPr>
                <w:rFonts w:eastAsia="Adobe 仿宋 Std R"/>
                <w:szCs w:val="24"/>
              </w:rPr>
              <w:t>两减六治三提升</w:t>
            </w:r>
            <w:r w:rsidR="008927AE" w:rsidRPr="00D77816">
              <w:rPr>
                <w:rFonts w:eastAsia="Adobe 仿宋 Std R"/>
                <w:szCs w:val="24"/>
              </w:rPr>
              <w:t>”</w:t>
            </w:r>
            <w:r w:rsidR="006D5338" w:rsidRPr="00D77816">
              <w:rPr>
                <w:rFonts w:eastAsia="Adobe 仿宋 Std R"/>
                <w:szCs w:val="24"/>
              </w:rPr>
              <w:t>专项行动方案的要求</w:t>
            </w:r>
            <w:r w:rsidR="008927AE" w:rsidRPr="00D77816">
              <w:rPr>
                <w:rFonts w:eastAsia="Adobe 仿宋 Std R"/>
                <w:szCs w:val="24"/>
              </w:rPr>
              <w:t>。</w:t>
            </w:r>
          </w:p>
          <w:p w:rsidR="000F7A2B" w:rsidRPr="001854D5" w:rsidRDefault="000F7A2B" w:rsidP="008800AD">
            <w:pPr>
              <w:spacing w:line="460" w:lineRule="exact"/>
              <w:ind w:firstLineChars="197" w:firstLine="473"/>
              <w:rPr>
                <w:rFonts w:eastAsiaTheme="minorEastAsia"/>
                <w:szCs w:val="24"/>
              </w:rPr>
            </w:pPr>
            <w:r w:rsidRPr="001854D5">
              <w:rPr>
                <w:rFonts w:eastAsiaTheme="minorEastAsia"/>
                <w:szCs w:val="24"/>
              </w:rPr>
              <w:t>（</w:t>
            </w:r>
            <w:r w:rsidR="00083AD4" w:rsidRPr="001854D5">
              <w:rPr>
                <w:rFonts w:eastAsiaTheme="minorEastAsia" w:hint="eastAsia"/>
                <w:szCs w:val="24"/>
              </w:rPr>
              <w:t>5</w:t>
            </w:r>
            <w:r w:rsidRPr="001854D5">
              <w:rPr>
                <w:rFonts w:eastAsiaTheme="minorEastAsia"/>
                <w:szCs w:val="24"/>
              </w:rPr>
              <w:t>）</w:t>
            </w:r>
            <w:r w:rsidRPr="001854D5">
              <w:rPr>
                <w:rFonts w:eastAsiaTheme="minorEastAsia"/>
                <w:szCs w:val="24"/>
              </w:rPr>
              <w:t>“</w:t>
            </w:r>
            <w:r w:rsidRPr="001854D5">
              <w:rPr>
                <w:rFonts w:eastAsiaTheme="minorEastAsia"/>
                <w:szCs w:val="24"/>
              </w:rPr>
              <w:t>三线一单</w:t>
            </w:r>
            <w:r w:rsidRPr="001854D5">
              <w:rPr>
                <w:rFonts w:eastAsiaTheme="minorEastAsia"/>
                <w:szCs w:val="24"/>
              </w:rPr>
              <w:t>”</w:t>
            </w:r>
            <w:r w:rsidRPr="001854D5">
              <w:rPr>
                <w:rFonts w:eastAsiaTheme="minorEastAsia"/>
                <w:szCs w:val="24"/>
              </w:rPr>
              <w:t>相符性分析</w:t>
            </w:r>
          </w:p>
          <w:p w:rsidR="00123045" w:rsidRPr="001854D5" w:rsidRDefault="00123045" w:rsidP="008800AD">
            <w:pPr>
              <w:spacing w:line="460" w:lineRule="exact"/>
              <w:ind w:firstLineChars="197" w:firstLine="473"/>
              <w:rPr>
                <w:rFonts w:eastAsiaTheme="minorEastAsia"/>
                <w:szCs w:val="24"/>
              </w:rPr>
            </w:pPr>
            <w:r w:rsidRPr="001854D5">
              <w:rPr>
                <w:rFonts w:ascii="宋体" w:eastAsia="宋体" w:hAnsi="宋体" w:cs="宋体" w:hint="eastAsia"/>
                <w:szCs w:val="24"/>
              </w:rPr>
              <w:t>①</w:t>
            </w:r>
            <w:r w:rsidRPr="001854D5">
              <w:rPr>
                <w:rFonts w:eastAsiaTheme="minorEastAsia"/>
                <w:szCs w:val="24"/>
              </w:rPr>
              <w:t>生态红线区域保护规划相符性分析</w:t>
            </w:r>
          </w:p>
          <w:p w:rsidR="004C5BDC" w:rsidRPr="001854D5" w:rsidRDefault="000A5DBD" w:rsidP="004C5BDC">
            <w:pPr>
              <w:spacing w:line="460" w:lineRule="exact"/>
              <w:ind w:firstLineChars="200" w:firstLine="480"/>
              <w:rPr>
                <w:rFonts w:eastAsiaTheme="minorEastAsia"/>
                <w:bCs/>
                <w:szCs w:val="24"/>
              </w:rPr>
            </w:pPr>
            <w:r w:rsidRPr="001854D5">
              <w:rPr>
                <w:rFonts w:eastAsiaTheme="minorEastAsia"/>
                <w:bCs/>
                <w:szCs w:val="24"/>
              </w:rPr>
              <w:t>根据《江苏省生态红线区域保护规划》（苏政发〔</w:t>
            </w:r>
            <w:r w:rsidRPr="001854D5">
              <w:rPr>
                <w:rFonts w:eastAsiaTheme="minorEastAsia"/>
                <w:bCs/>
                <w:szCs w:val="24"/>
              </w:rPr>
              <w:t>2013</w:t>
            </w:r>
            <w:r w:rsidRPr="001854D5">
              <w:rPr>
                <w:rFonts w:eastAsiaTheme="minorEastAsia"/>
                <w:bCs/>
                <w:szCs w:val="24"/>
              </w:rPr>
              <w:t>〕</w:t>
            </w:r>
            <w:r w:rsidRPr="001854D5">
              <w:rPr>
                <w:rFonts w:eastAsiaTheme="minorEastAsia"/>
                <w:bCs/>
                <w:szCs w:val="24"/>
              </w:rPr>
              <w:t>113</w:t>
            </w:r>
            <w:r w:rsidRPr="001854D5">
              <w:rPr>
                <w:rFonts w:eastAsiaTheme="minorEastAsia"/>
                <w:bCs/>
                <w:szCs w:val="24"/>
              </w:rPr>
              <w:t>号）与《南通市生态红线区域保护规划》（通政发〔</w:t>
            </w:r>
            <w:r w:rsidRPr="001854D5">
              <w:rPr>
                <w:rFonts w:eastAsiaTheme="minorEastAsia"/>
                <w:bCs/>
                <w:szCs w:val="24"/>
              </w:rPr>
              <w:t>2013</w:t>
            </w:r>
            <w:r w:rsidRPr="001854D5">
              <w:rPr>
                <w:rFonts w:eastAsiaTheme="minorEastAsia"/>
                <w:bCs/>
                <w:szCs w:val="24"/>
              </w:rPr>
              <w:t>〕</w:t>
            </w:r>
            <w:r w:rsidRPr="001854D5">
              <w:rPr>
                <w:rFonts w:eastAsiaTheme="minorEastAsia"/>
                <w:bCs/>
                <w:szCs w:val="24"/>
              </w:rPr>
              <w:t>72</w:t>
            </w:r>
            <w:r w:rsidRPr="001854D5">
              <w:rPr>
                <w:rFonts w:eastAsiaTheme="minorEastAsia"/>
                <w:bCs/>
                <w:szCs w:val="24"/>
              </w:rPr>
              <w:t>号），本项目距</w:t>
            </w:r>
            <w:r w:rsidR="00346D45" w:rsidRPr="001854D5">
              <w:rPr>
                <w:rFonts w:eastAsiaTheme="minorEastAsia"/>
                <w:bCs/>
                <w:szCs w:val="24"/>
              </w:rPr>
              <w:t>老洪港湿地</w:t>
            </w:r>
            <w:r w:rsidR="004C5BDC" w:rsidRPr="001854D5">
              <w:rPr>
                <w:rFonts w:eastAsiaTheme="minorEastAsia"/>
                <w:bCs/>
                <w:szCs w:val="24"/>
              </w:rPr>
              <w:t>公园</w:t>
            </w:r>
            <w:r w:rsidR="002144FB" w:rsidRPr="001854D5">
              <w:rPr>
                <w:rFonts w:eastAsiaTheme="minorEastAsia"/>
                <w:bCs/>
                <w:szCs w:val="24"/>
              </w:rPr>
              <w:t>41</w:t>
            </w:r>
            <w:r w:rsidR="00011F40" w:rsidRPr="001854D5">
              <w:rPr>
                <w:rFonts w:eastAsiaTheme="minorEastAsia"/>
                <w:bCs/>
                <w:szCs w:val="24"/>
              </w:rPr>
              <w:t>50</w:t>
            </w:r>
            <w:r w:rsidR="004C5BDC" w:rsidRPr="001854D5">
              <w:rPr>
                <w:rFonts w:eastAsiaTheme="minorEastAsia"/>
                <w:bCs/>
                <w:szCs w:val="24"/>
              </w:rPr>
              <w:t>m</w:t>
            </w:r>
            <w:r w:rsidR="004C5BDC" w:rsidRPr="001854D5">
              <w:rPr>
                <w:rFonts w:eastAsiaTheme="minorEastAsia"/>
                <w:bCs/>
                <w:szCs w:val="24"/>
              </w:rPr>
              <w:t>，不在二级管控区范围内，</w:t>
            </w:r>
            <w:r w:rsidRPr="001854D5">
              <w:rPr>
                <w:rFonts w:eastAsiaTheme="minorEastAsia"/>
                <w:bCs/>
                <w:szCs w:val="24"/>
              </w:rPr>
              <w:t>因此，本项目与江苏省及南通市关于生态红线的相关规划相符</w:t>
            </w:r>
            <w:r w:rsidR="004C5BDC" w:rsidRPr="001854D5">
              <w:rPr>
                <w:rFonts w:eastAsiaTheme="minorEastAsia"/>
                <w:bCs/>
                <w:szCs w:val="24"/>
              </w:rPr>
              <w:t>。南通市区生态红线区域保护规划见附图</w:t>
            </w:r>
            <w:r w:rsidR="002144FB" w:rsidRPr="001854D5">
              <w:rPr>
                <w:rFonts w:eastAsiaTheme="minorEastAsia"/>
                <w:bCs/>
                <w:szCs w:val="24"/>
              </w:rPr>
              <w:t>3</w:t>
            </w:r>
            <w:r w:rsidR="004C5BDC" w:rsidRPr="001854D5">
              <w:rPr>
                <w:rFonts w:eastAsiaTheme="minorEastAsia"/>
                <w:bCs/>
                <w:szCs w:val="24"/>
              </w:rPr>
              <w:t>。</w:t>
            </w:r>
          </w:p>
          <w:p w:rsidR="00123045" w:rsidRPr="00DA5FEB" w:rsidRDefault="00123045" w:rsidP="00123045">
            <w:pPr>
              <w:spacing w:line="460" w:lineRule="exact"/>
              <w:ind w:firstLineChars="200" w:firstLine="480"/>
              <w:rPr>
                <w:rFonts w:eastAsiaTheme="minorEastAsia"/>
                <w:bCs/>
                <w:szCs w:val="24"/>
              </w:rPr>
            </w:pPr>
            <w:r w:rsidRPr="00DA5FEB">
              <w:rPr>
                <w:rFonts w:ascii="宋体" w:eastAsia="宋体" w:hAnsi="宋体" w:cs="宋体" w:hint="eastAsia"/>
                <w:bCs/>
                <w:szCs w:val="24"/>
              </w:rPr>
              <w:t>②</w:t>
            </w:r>
            <w:r w:rsidRPr="00DA5FEB">
              <w:rPr>
                <w:rFonts w:eastAsiaTheme="minorEastAsia"/>
                <w:bCs/>
                <w:szCs w:val="24"/>
              </w:rPr>
              <w:t>环境质量底线相符性</w:t>
            </w:r>
          </w:p>
          <w:p w:rsidR="00123045" w:rsidRPr="001854D5" w:rsidRDefault="005764A9" w:rsidP="00123045">
            <w:pPr>
              <w:spacing w:line="460" w:lineRule="exact"/>
              <w:ind w:firstLineChars="200" w:firstLine="480"/>
              <w:rPr>
                <w:rFonts w:eastAsiaTheme="minorEastAsia"/>
                <w:bCs/>
                <w:szCs w:val="24"/>
              </w:rPr>
            </w:pPr>
            <w:r w:rsidRPr="00DA5FEB">
              <w:rPr>
                <w:rFonts w:eastAsiaTheme="minorEastAsia"/>
              </w:rPr>
              <w:t>《</w:t>
            </w:r>
            <w:r w:rsidRPr="00DA5FEB">
              <w:rPr>
                <w:rFonts w:eastAsiaTheme="minorEastAsia"/>
              </w:rPr>
              <w:t>2017</w:t>
            </w:r>
            <w:r w:rsidRPr="00DA5FEB">
              <w:rPr>
                <w:rFonts w:eastAsiaTheme="minorEastAsia"/>
              </w:rPr>
              <w:t>年南通市环境质量公报》，</w:t>
            </w:r>
            <w:r w:rsidRPr="00DA5FEB">
              <w:rPr>
                <w:rFonts w:eastAsiaTheme="minorEastAsia"/>
              </w:rPr>
              <w:t>SO</w:t>
            </w:r>
            <w:r w:rsidRPr="00DA5FEB">
              <w:rPr>
                <w:rFonts w:eastAsiaTheme="minorEastAsia"/>
                <w:vertAlign w:val="subscript"/>
              </w:rPr>
              <w:t>2</w:t>
            </w:r>
            <w:r w:rsidRPr="00DA5FEB">
              <w:rPr>
                <w:rFonts w:eastAsiaTheme="minorEastAsia"/>
              </w:rPr>
              <w:t>、</w:t>
            </w:r>
            <w:r w:rsidRPr="00DA5FEB">
              <w:rPr>
                <w:rFonts w:eastAsiaTheme="minorEastAsia"/>
              </w:rPr>
              <w:t>NO</w:t>
            </w:r>
            <w:r w:rsidRPr="00DA5FEB">
              <w:rPr>
                <w:rFonts w:eastAsiaTheme="minorEastAsia"/>
                <w:vertAlign w:val="subscript"/>
              </w:rPr>
              <w:t>2</w:t>
            </w:r>
            <w:r w:rsidRPr="00DA5FEB">
              <w:rPr>
                <w:rFonts w:eastAsiaTheme="minorEastAsia"/>
              </w:rPr>
              <w:t>和</w:t>
            </w:r>
            <w:r w:rsidRPr="00DA5FEB">
              <w:rPr>
                <w:rFonts w:eastAsiaTheme="minorEastAsia"/>
              </w:rPr>
              <w:t>PM</w:t>
            </w:r>
            <w:r w:rsidRPr="00DA5FEB">
              <w:rPr>
                <w:rFonts w:eastAsiaTheme="minorEastAsia"/>
                <w:vertAlign w:val="subscript"/>
              </w:rPr>
              <w:t>10</w:t>
            </w:r>
            <w:r w:rsidRPr="00DA5FEB">
              <w:rPr>
                <w:rFonts w:eastAsiaTheme="minorEastAsia"/>
              </w:rPr>
              <w:t>符合国家《环境空气质量标准（</w:t>
            </w:r>
            <w:r w:rsidRPr="00DA5FEB">
              <w:rPr>
                <w:rFonts w:eastAsiaTheme="minorEastAsia"/>
              </w:rPr>
              <w:t>GB3095-2012</w:t>
            </w:r>
            <w:r w:rsidRPr="00DA5FEB">
              <w:rPr>
                <w:rFonts w:eastAsiaTheme="minorEastAsia"/>
              </w:rPr>
              <w:t>）》中的二级标准，</w:t>
            </w:r>
            <w:r w:rsidRPr="00DA5FEB">
              <w:rPr>
                <w:rFonts w:eastAsiaTheme="minorEastAsia"/>
              </w:rPr>
              <w:t>PM</w:t>
            </w:r>
            <w:r w:rsidRPr="00DA5FEB">
              <w:rPr>
                <w:rFonts w:eastAsiaTheme="minorEastAsia"/>
                <w:vertAlign w:val="subscript"/>
              </w:rPr>
              <w:t>2.5</w:t>
            </w:r>
            <w:r w:rsidRPr="00DA5FEB">
              <w:rPr>
                <w:rFonts w:eastAsiaTheme="minorEastAsia"/>
              </w:rPr>
              <w:t>略超标。</w:t>
            </w:r>
            <w:r w:rsidR="00123045" w:rsidRPr="00DA5FEB">
              <w:rPr>
                <w:rFonts w:eastAsiaTheme="minorEastAsia"/>
                <w:bCs/>
                <w:szCs w:val="24"/>
              </w:rPr>
              <w:t>地表</w:t>
            </w:r>
            <w:r w:rsidR="00123045" w:rsidRPr="001854D5">
              <w:rPr>
                <w:rFonts w:eastAsiaTheme="minorEastAsia"/>
                <w:bCs/>
                <w:szCs w:val="24"/>
              </w:rPr>
              <w:t>水监测断面各项监测指标均可达到相应水质标准要求，区域内地表水环境质量良好。</w:t>
            </w:r>
            <w:r w:rsidR="00496D9B" w:rsidRPr="001854D5">
              <w:rPr>
                <w:rFonts w:eastAsiaTheme="minorEastAsia"/>
                <w:bCs/>
                <w:szCs w:val="24"/>
              </w:rPr>
              <w:t>本项目运行期排放的大气污染物在采取</w:t>
            </w:r>
            <w:r w:rsidR="000C7A3A">
              <w:rPr>
                <w:rFonts w:eastAsiaTheme="minorEastAsia" w:hint="eastAsia"/>
                <w:bCs/>
                <w:szCs w:val="24"/>
              </w:rPr>
              <w:t>排</w:t>
            </w:r>
            <w:r w:rsidR="00496D9B" w:rsidRPr="001854D5">
              <w:rPr>
                <w:rFonts w:eastAsiaTheme="minorEastAsia"/>
                <w:bCs/>
                <w:szCs w:val="24"/>
              </w:rPr>
              <w:t>污有效的污染防治措施后，对环境影响较小</w:t>
            </w:r>
            <w:r w:rsidR="00123045" w:rsidRPr="001854D5">
              <w:rPr>
                <w:rFonts w:eastAsiaTheme="minorEastAsia"/>
                <w:bCs/>
                <w:szCs w:val="24"/>
              </w:rPr>
              <w:t>。运营期废水主要为生活废水，</w:t>
            </w:r>
            <w:r w:rsidR="001854D5" w:rsidRPr="001854D5">
              <w:rPr>
                <w:rFonts w:eastAsiaTheme="minorEastAsia" w:hint="eastAsia"/>
                <w:bCs/>
                <w:szCs w:val="24"/>
              </w:rPr>
              <w:t>经</w:t>
            </w:r>
            <w:r w:rsidR="00123045" w:rsidRPr="001854D5">
              <w:rPr>
                <w:rFonts w:eastAsiaTheme="minorEastAsia"/>
                <w:bCs/>
                <w:szCs w:val="24"/>
              </w:rPr>
              <w:t>粪池预处理后接市政污水管网，进</w:t>
            </w:r>
            <w:r w:rsidR="00714672">
              <w:rPr>
                <w:rFonts w:eastAsiaTheme="minorEastAsia" w:hint="eastAsia"/>
                <w:bCs/>
                <w:szCs w:val="24"/>
              </w:rPr>
              <w:t>南通</w:t>
            </w:r>
            <w:r w:rsidR="001854D5">
              <w:rPr>
                <w:rFonts w:eastAsiaTheme="minorEastAsia" w:hint="eastAsia"/>
                <w:bCs/>
                <w:szCs w:val="24"/>
              </w:rPr>
              <w:t>经济技术开发区</w:t>
            </w:r>
            <w:r w:rsidR="001854D5">
              <w:rPr>
                <w:rFonts w:eastAsiaTheme="minorEastAsia"/>
                <w:bCs/>
                <w:szCs w:val="24"/>
              </w:rPr>
              <w:t>通</w:t>
            </w:r>
            <w:r w:rsidR="003C6424">
              <w:rPr>
                <w:rFonts w:eastAsiaTheme="minorEastAsia" w:hint="eastAsia"/>
                <w:bCs/>
                <w:szCs w:val="24"/>
              </w:rPr>
              <w:t>第二污水处理厂</w:t>
            </w:r>
            <w:r w:rsidR="00123045" w:rsidRPr="001854D5">
              <w:rPr>
                <w:rFonts w:eastAsiaTheme="minorEastAsia"/>
                <w:bCs/>
                <w:szCs w:val="24"/>
              </w:rPr>
              <w:t>深度处理，处理达标后最终排入长江</w:t>
            </w:r>
            <w:r w:rsidR="00496D9B" w:rsidRPr="001854D5">
              <w:rPr>
                <w:rFonts w:eastAsiaTheme="minorEastAsia"/>
                <w:bCs/>
                <w:szCs w:val="24"/>
              </w:rPr>
              <w:t>，</w:t>
            </w:r>
            <w:r w:rsidR="00123045" w:rsidRPr="001854D5">
              <w:rPr>
                <w:rFonts w:eastAsiaTheme="minorEastAsia"/>
                <w:bCs/>
                <w:szCs w:val="24"/>
              </w:rPr>
              <w:t>不会降低长江水体环境功能。高噪声设备经过减振、隔声等降噪措施后，不会引起所在区域声环境质量功能的改变</w:t>
            </w:r>
            <w:r w:rsidR="00496D9B" w:rsidRPr="001854D5">
              <w:rPr>
                <w:rFonts w:eastAsiaTheme="minorEastAsia"/>
                <w:bCs/>
                <w:szCs w:val="24"/>
              </w:rPr>
              <w:t>。</w:t>
            </w:r>
            <w:r w:rsidR="00123045" w:rsidRPr="001854D5">
              <w:rPr>
                <w:rFonts w:eastAsiaTheme="minorEastAsia"/>
                <w:bCs/>
                <w:szCs w:val="24"/>
              </w:rPr>
              <w:t>运营期产生的</w:t>
            </w:r>
            <w:r w:rsidR="00496D9B" w:rsidRPr="001854D5">
              <w:rPr>
                <w:rFonts w:eastAsiaTheme="minorEastAsia"/>
                <w:bCs/>
                <w:szCs w:val="24"/>
              </w:rPr>
              <w:t>固废均得到</w:t>
            </w:r>
            <w:r w:rsidR="00123045" w:rsidRPr="001854D5">
              <w:rPr>
                <w:rFonts w:eastAsiaTheme="minorEastAsia"/>
                <w:bCs/>
                <w:szCs w:val="24"/>
              </w:rPr>
              <w:t>妥善处置</w:t>
            </w:r>
            <w:r w:rsidR="00496D9B" w:rsidRPr="001854D5">
              <w:rPr>
                <w:rFonts w:eastAsiaTheme="minorEastAsia"/>
                <w:bCs/>
                <w:szCs w:val="24"/>
              </w:rPr>
              <w:t>，排放量为零</w:t>
            </w:r>
            <w:r w:rsidR="00123045" w:rsidRPr="001854D5">
              <w:rPr>
                <w:rFonts w:eastAsiaTheme="minorEastAsia"/>
                <w:bCs/>
                <w:szCs w:val="24"/>
              </w:rPr>
              <w:t>。因此本项目建设不会对区域环境质量造成较大不利影响。</w:t>
            </w:r>
          </w:p>
          <w:p w:rsidR="00123045" w:rsidRPr="001854D5" w:rsidRDefault="00123045" w:rsidP="00123045">
            <w:pPr>
              <w:spacing w:line="460" w:lineRule="exact"/>
              <w:ind w:firstLineChars="200" w:firstLine="480"/>
              <w:rPr>
                <w:rFonts w:eastAsiaTheme="minorEastAsia"/>
                <w:bCs/>
                <w:szCs w:val="24"/>
              </w:rPr>
            </w:pPr>
            <w:r w:rsidRPr="001854D5">
              <w:rPr>
                <w:rFonts w:ascii="宋体" w:eastAsia="宋体" w:hAnsi="宋体" w:cs="宋体" w:hint="eastAsia"/>
                <w:bCs/>
                <w:szCs w:val="24"/>
              </w:rPr>
              <w:t>③</w:t>
            </w:r>
            <w:r w:rsidRPr="001854D5">
              <w:rPr>
                <w:rFonts w:eastAsiaTheme="minorEastAsia"/>
                <w:bCs/>
                <w:szCs w:val="24"/>
              </w:rPr>
              <w:t>资源利用上线相符性</w:t>
            </w:r>
          </w:p>
          <w:p w:rsidR="00496D9B" w:rsidRPr="001854D5" w:rsidRDefault="00123045" w:rsidP="00123045">
            <w:pPr>
              <w:spacing w:line="460" w:lineRule="exact"/>
              <w:ind w:firstLineChars="200" w:firstLine="480"/>
              <w:rPr>
                <w:rFonts w:eastAsiaTheme="minorEastAsia"/>
                <w:bCs/>
                <w:szCs w:val="24"/>
              </w:rPr>
            </w:pPr>
            <w:r w:rsidRPr="001854D5">
              <w:rPr>
                <w:rFonts w:eastAsiaTheme="minorEastAsia"/>
                <w:bCs/>
                <w:szCs w:val="24"/>
              </w:rPr>
              <w:t>本项目位于南通市苏通科技产业园内，用水来源为市政自来水，当地自来水厂能够满足本项目的新鲜水使用要求。本项目用电来源于区域电网，可满足项目使用要求。</w:t>
            </w:r>
          </w:p>
          <w:p w:rsidR="00123045" w:rsidRPr="001854D5" w:rsidRDefault="00123045" w:rsidP="00123045">
            <w:pPr>
              <w:spacing w:line="460" w:lineRule="exact"/>
              <w:ind w:firstLineChars="200" w:firstLine="480"/>
              <w:rPr>
                <w:rFonts w:eastAsiaTheme="minorEastAsia"/>
                <w:bCs/>
                <w:szCs w:val="24"/>
              </w:rPr>
            </w:pPr>
            <w:r w:rsidRPr="001854D5">
              <w:rPr>
                <w:rFonts w:ascii="宋体" w:eastAsia="宋体" w:hAnsi="宋体" w:cs="宋体" w:hint="eastAsia"/>
                <w:bCs/>
                <w:szCs w:val="24"/>
              </w:rPr>
              <w:t>④</w:t>
            </w:r>
            <w:r w:rsidRPr="001854D5">
              <w:rPr>
                <w:rFonts w:eastAsiaTheme="minorEastAsia"/>
                <w:bCs/>
                <w:szCs w:val="24"/>
              </w:rPr>
              <w:t>环境准入负面清单</w:t>
            </w:r>
          </w:p>
          <w:p w:rsidR="00123045" w:rsidRPr="001854D5" w:rsidRDefault="00123045" w:rsidP="00123045">
            <w:pPr>
              <w:spacing w:line="460" w:lineRule="exact"/>
              <w:ind w:firstLineChars="200" w:firstLine="480"/>
              <w:rPr>
                <w:rFonts w:eastAsiaTheme="minorEastAsia"/>
                <w:bCs/>
                <w:szCs w:val="24"/>
              </w:rPr>
            </w:pPr>
            <w:r w:rsidRPr="001854D5">
              <w:rPr>
                <w:rFonts w:eastAsiaTheme="minorEastAsia"/>
                <w:bCs/>
                <w:szCs w:val="24"/>
              </w:rPr>
              <w:t>本项目所在地没有环境准入负面清单，本次环评对照国家及地方产业政策和《市场准入负面清单草案》进行说明，</w:t>
            </w:r>
            <w:r w:rsidRPr="001854D5">
              <w:rPr>
                <w:rFonts w:eastAsiaTheme="minorEastAsia"/>
              </w:rPr>
              <w:t>具体见表</w:t>
            </w:r>
            <w:r w:rsidRPr="001854D5">
              <w:rPr>
                <w:rFonts w:eastAsiaTheme="minorEastAsia"/>
              </w:rPr>
              <w:t>1-1</w:t>
            </w:r>
            <w:r w:rsidRPr="001854D5">
              <w:rPr>
                <w:rFonts w:eastAsiaTheme="minorEastAsia"/>
              </w:rPr>
              <w:t>。</w:t>
            </w:r>
          </w:p>
          <w:p w:rsidR="001854D5" w:rsidRDefault="001854D5" w:rsidP="00123045">
            <w:pPr>
              <w:spacing w:line="500" w:lineRule="exact"/>
              <w:ind w:firstLineChars="200" w:firstLine="482"/>
              <w:rPr>
                <w:rFonts w:eastAsiaTheme="minorEastAsia"/>
                <w:b/>
                <w:color w:val="FF0000"/>
                <w:szCs w:val="24"/>
              </w:rPr>
            </w:pPr>
          </w:p>
          <w:p w:rsidR="001854D5" w:rsidRDefault="001854D5" w:rsidP="00123045">
            <w:pPr>
              <w:spacing w:line="500" w:lineRule="exact"/>
              <w:ind w:firstLineChars="200" w:firstLine="482"/>
              <w:rPr>
                <w:rFonts w:eastAsiaTheme="minorEastAsia"/>
                <w:b/>
                <w:color w:val="FF0000"/>
                <w:szCs w:val="24"/>
              </w:rPr>
            </w:pPr>
          </w:p>
          <w:p w:rsidR="001854D5" w:rsidRDefault="001854D5" w:rsidP="00123045">
            <w:pPr>
              <w:spacing w:line="500" w:lineRule="exact"/>
              <w:ind w:firstLineChars="200" w:firstLine="482"/>
              <w:rPr>
                <w:rFonts w:eastAsiaTheme="minorEastAsia"/>
                <w:b/>
                <w:color w:val="FF0000"/>
                <w:szCs w:val="24"/>
              </w:rPr>
            </w:pPr>
          </w:p>
          <w:p w:rsidR="00123045" w:rsidRPr="001854D5" w:rsidRDefault="00123045" w:rsidP="00123045">
            <w:pPr>
              <w:spacing w:line="500" w:lineRule="exact"/>
              <w:ind w:firstLineChars="200" w:firstLine="482"/>
              <w:rPr>
                <w:rFonts w:eastAsiaTheme="minorEastAsia"/>
                <w:b/>
                <w:szCs w:val="24"/>
              </w:rPr>
            </w:pPr>
            <w:r w:rsidRPr="001854D5">
              <w:rPr>
                <w:rFonts w:eastAsiaTheme="minorEastAsia"/>
                <w:b/>
                <w:szCs w:val="24"/>
              </w:rPr>
              <w:t>表</w:t>
            </w:r>
            <w:r w:rsidRPr="001854D5">
              <w:rPr>
                <w:rFonts w:eastAsiaTheme="minorEastAsia"/>
                <w:b/>
                <w:szCs w:val="24"/>
              </w:rPr>
              <w:t xml:space="preserve">1-1 </w:t>
            </w:r>
            <w:r w:rsidRPr="001854D5">
              <w:rPr>
                <w:rFonts w:eastAsiaTheme="minorEastAsia"/>
                <w:b/>
                <w:szCs w:val="24"/>
              </w:rPr>
              <w:t>本项目与国家及地方产业政策和《市场准入负面清单草案》相符性分析</w:t>
            </w:r>
          </w:p>
          <w:tbl>
            <w:tblPr>
              <w:tblW w:w="9135" w:type="dxa"/>
              <w:tblBorders>
                <w:top w:val="single" w:sz="12" w:space="0" w:color="auto"/>
                <w:bottom w:val="single" w:sz="12" w:space="0" w:color="auto"/>
                <w:insideH w:val="single" w:sz="4" w:space="0" w:color="auto"/>
                <w:insideV w:val="single" w:sz="4" w:space="0" w:color="auto"/>
              </w:tblBorders>
              <w:tblLook w:val="04A0"/>
            </w:tblPr>
            <w:tblGrid>
              <w:gridCol w:w="743"/>
              <w:gridCol w:w="3269"/>
              <w:gridCol w:w="5123"/>
            </w:tblGrid>
            <w:tr w:rsidR="00123045" w:rsidRPr="001854D5" w:rsidTr="005764A9">
              <w:trPr>
                <w:trHeight w:val="442"/>
              </w:trPr>
              <w:tc>
                <w:tcPr>
                  <w:tcW w:w="743" w:type="dxa"/>
                  <w:tcBorders>
                    <w:top w:val="single" w:sz="12" w:space="0" w:color="auto"/>
                    <w:left w:val="nil"/>
                    <w:bottom w:val="single" w:sz="4" w:space="0" w:color="auto"/>
                    <w:right w:val="single" w:sz="4" w:space="0" w:color="auto"/>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序号</w:t>
                  </w:r>
                </w:p>
              </w:tc>
              <w:tc>
                <w:tcPr>
                  <w:tcW w:w="3266" w:type="dxa"/>
                  <w:tcBorders>
                    <w:top w:val="single" w:sz="12" w:space="0" w:color="auto"/>
                    <w:left w:val="single" w:sz="4" w:space="0" w:color="auto"/>
                    <w:bottom w:val="single" w:sz="4" w:space="0" w:color="auto"/>
                    <w:right w:val="single" w:sz="4" w:space="0" w:color="auto"/>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内容</w:t>
                  </w:r>
                </w:p>
              </w:tc>
              <w:tc>
                <w:tcPr>
                  <w:tcW w:w="5119" w:type="dxa"/>
                  <w:tcBorders>
                    <w:top w:val="single" w:sz="12" w:space="0" w:color="auto"/>
                    <w:left w:val="single" w:sz="4" w:space="0" w:color="auto"/>
                    <w:bottom w:val="single" w:sz="4" w:space="0" w:color="auto"/>
                    <w:right w:val="nil"/>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相符性分析</w:t>
                  </w:r>
                </w:p>
              </w:tc>
            </w:tr>
            <w:tr w:rsidR="00123045" w:rsidRPr="001854D5" w:rsidTr="005764A9">
              <w:trPr>
                <w:trHeight w:val="442"/>
              </w:trPr>
              <w:tc>
                <w:tcPr>
                  <w:tcW w:w="743" w:type="dxa"/>
                  <w:tcBorders>
                    <w:top w:val="single" w:sz="4" w:space="0" w:color="auto"/>
                    <w:left w:val="nil"/>
                    <w:bottom w:val="single" w:sz="4" w:space="0" w:color="auto"/>
                    <w:right w:val="single" w:sz="4" w:space="0" w:color="auto"/>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1</w:t>
                  </w:r>
                </w:p>
              </w:tc>
              <w:tc>
                <w:tcPr>
                  <w:tcW w:w="3266" w:type="dxa"/>
                  <w:tcBorders>
                    <w:top w:val="single" w:sz="4" w:space="0" w:color="auto"/>
                    <w:left w:val="single" w:sz="4" w:space="0" w:color="auto"/>
                    <w:bottom w:val="single" w:sz="4" w:space="0" w:color="auto"/>
                    <w:right w:val="single" w:sz="4" w:space="0" w:color="auto"/>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《产业结构调整指导目录（</w:t>
                  </w:r>
                  <w:r w:rsidRPr="001854D5">
                    <w:rPr>
                      <w:rFonts w:eastAsia="仿宋"/>
                      <w:kern w:val="2"/>
                      <w:sz w:val="21"/>
                      <w:szCs w:val="21"/>
                    </w:rPr>
                    <w:t xml:space="preserve">2011 </w:t>
                  </w:r>
                  <w:r w:rsidRPr="001854D5">
                    <w:rPr>
                      <w:rFonts w:eastAsia="仿宋"/>
                      <w:kern w:val="2"/>
                      <w:sz w:val="21"/>
                      <w:szCs w:val="21"/>
                    </w:rPr>
                    <w:t>年本）》（</w:t>
                  </w:r>
                  <w:r w:rsidRPr="001854D5">
                    <w:rPr>
                      <w:rFonts w:eastAsia="仿宋"/>
                      <w:kern w:val="2"/>
                      <w:sz w:val="21"/>
                      <w:szCs w:val="21"/>
                    </w:rPr>
                    <w:t>2013</w:t>
                  </w:r>
                  <w:r w:rsidRPr="001854D5">
                    <w:rPr>
                      <w:rFonts w:eastAsia="仿宋"/>
                      <w:kern w:val="2"/>
                      <w:sz w:val="21"/>
                      <w:szCs w:val="21"/>
                    </w:rPr>
                    <w:t>年修订）</w:t>
                  </w:r>
                </w:p>
              </w:tc>
              <w:tc>
                <w:tcPr>
                  <w:tcW w:w="5119" w:type="dxa"/>
                  <w:tcBorders>
                    <w:top w:val="single" w:sz="4" w:space="0" w:color="auto"/>
                    <w:left w:val="single" w:sz="4" w:space="0" w:color="auto"/>
                    <w:bottom w:val="single" w:sz="4" w:space="0" w:color="auto"/>
                    <w:right w:val="nil"/>
                  </w:tcBorders>
                  <w:vAlign w:val="center"/>
                  <w:hideMark/>
                </w:tcPr>
                <w:p w:rsidR="00123045" w:rsidRPr="001854D5" w:rsidRDefault="00123045" w:rsidP="002C552B">
                  <w:pPr>
                    <w:jc w:val="center"/>
                    <w:rPr>
                      <w:rFonts w:eastAsia="仿宋"/>
                      <w:kern w:val="2"/>
                      <w:sz w:val="21"/>
                      <w:szCs w:val="21"/>
                    </w:rPr>
                  </w:pPr>
                  <w:r w:rsidRPr="001854D5">
                    <w:rPr>
                      <w:rFonts w:eastAsia="仿宋"/>
                      <w:kern w:val="2"/>
                      <w:sz w:val="21"/>
                      <w:szCs w:val="21"/>
                    </w:rPr>
                    <w:t>经查《产业结构调整指导目录（</w:t>
                  </w:r>
                  <w:r w:rsidRPr="001854D5">
                    <w:rPr>
                      <w:rFonts w:eastAsia="仿宋"/>
                      <w:kern w:val="2"/>
                      <w:sz w:val="21"/>
                      <w:szCs w:val="21"/>
                    </w:rPr>
                    <w:t>2011</w:t>
                  </w:r>
                  <w:r w:rsidRPr="001854D5">
                    <w:rPr>
                      <w:rFonts w:eastAsia="仿宋"/>
                      <w:kern w:val="2"/>
                      <w:sz w:val="21"/>
                      <w:szCs w:val="21"/>
                    </w:rPr>
                    <w:t>年本）》（</w:t>
                  </w:r>
                  <w:r w:rsidRPr="001854D5">
                    <w:rPr>
                      <w:rFonts w:eastAsia="仿宋"/>
                      <w:kern w:val="2"/>
                      <w:sz w:val="21"/>
                      <w:szCs w:val="21"/>
                    </w:rPr>
                    <w:t>2013</w:t>
                  </w:r>
                  <w:r w:rsidRPr="001854D5">
                    <w:rPr>
                      <w:rFonts w:eastAsia="仿宋"/>
                      <w:kern w:val="2"/>
                      <w:sz w:val="21"/>
                      <w:szCs w:val="21"/>
                    </w:rPr>
                    <w:t>年修订），项目不在《产业结构调整指导目录（</w:t>
                  </w:r>
                  <w:r w:rsidRPr="001854D5">
                    <w:rPr>
                      <w:rFonts w:eastAsia="仿宋"/>
                      <w:kern w:val="2"/>
                      <w:sz w:val="21"/>
                      <w:szCs w:val="21"/>
                    </w:rPr>
                    <w:t xml:space="preserve">2011 </w:t>
                  </w:r>
                  <w:r w:rsidRPr="001854D5">
                    <w:rPr>
                      <w:rFonts w:eastAsia="仿宋"/>
                      <w:kern w:val="2"/>
                      <w:sz w:val="21"/>
                      <w:szCs w:val="21"/>
                    </w:rPr>
                    <w:t>年本）》（</w:t>
                  </w:r>
                  <w:r w:rsidRPr="001854D5">
                    <w:rPr>
                      <w:rFonts w:eastAsia="仿宋"/>
                      <w:kern w:val="2"/>
                      <w:sz w:val="21"/>
                      <w:szCs w:val="21"/>
                    </w:rPr>
                    <w:t>2013</w:t>
                  </w:r>
                  <w:r w:rsidRPr="001854D5">
                    <w:rPr>
                      <w:rFonts w:eastAsia="仿宋"/>
                      <w:kern w:val="2"/>
                      <w:sz w:val="21"/>
                      <w:szCs w:val="21"/>
                    </w:rPr>
                    <w:t>年修订）中的限制及淘汰类，符合该文件的要求。</w:t>
                  </w:r>
                </w:p>
              </w:tc>
            </w:tr>
            <w:tr w:rsidR="00123045" w:rsidRPr="001854D5" w:rsidTr="005764A9">
              <w:trPr>
                <w:trHeight w:val="442"/>
              </w:trPr>
              <w:tc>
                <w:tcPr>
                  <w:tcW w:w="743" w:type="dxa"/>
                  <w:tcBorders>
                    <w:top w:val="single" w:sz="4" w:space="0" w:color="auto"/>
                    <w:left w:val="nil"/>
                    <w:bottom w:val="single" w:sz="4" w:space="0" w:color="auto"/>
                    <w:right w:val="single" w:sz="4" w:space="0" w:color="auto"/>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2</w:t>
                  </w:r>
                </w:p>
              </w:tc>
              <w:tc>
                <w:tcPr>
                  <w:tcW w:w="3266" w:type="dxa"/>
                  <w:tcBorders>
                    <w:top w:val="single" w:sz="4" w:space="0" w:color="auto"/>
                    <w:left w:val="single" w:sz="4" w:space="0" w:color="auto"/>
                    <w:bottom w:val="single" w:sz="4" w:space="0" w:color="auto"/>
                    <w:right w:val="single" w:sz="4" w:space="0" w:color="auto"/>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《江苏省工业和信息产业结构调整指导目录》（</w:t>
                  </w:r>
                  <w:r w:rsidRPr="001854D5">
                    <w:rPr>
                      <w:rFonts w:eastAsia="仿宋"/>
                      <w:kern w:val="2"/>
                      <w:sz w:val="21"/>
                      <w:szCs w:val="21"/>
                    </w:rPr>
                    <w:t>2012</w:t>
                  </w:r>
                  <w:r w:rsidRPr="001854D5">
                    <w:rPr>
                      <w:rFonts w:eastAsia="仿宋"/>
                      <w:kern w:val="2"/>
                      <w:sz w:val="21"/>
                      <w:szCs w:val="21"/>
                    </w:rPr>
                    <w:t>年本）</w:t>
                  </w:r>
                </w:p>
              </w:tc>
              <w:tc>
                <w:tcPr>
                  <w:tcW w:w="5119" w:type="dxa"/>
                  <w:tcBorders>
                    <w:top w:val="single" w:sz="4" w:space="0" w:color="auto"/>
                    <w:left w:val="single" w:sz="4" w:space="0" w:color="auto"/>
                    <w:bottom w:val="single" w:sz="4" w:space="0" w:color="auto"/>
                    <w:right w:val="nil"/>
                  </w:tcBorders>
                  <w:vAlign w:val="center"/>
                  <w:hideMark/>
                </w:tcPr>
                <w:p w:rsidR="00123045" w:rsidRPr="001854D5" w:rsidRDefault="00123045" w:rsidP="002C552B">
                  <w:pPr>
                    <w:jc w:val="center"/>
                    <w:rPr>
                      <w:rFonts w:eastAsia="仿宋"/>
                      <w:kern w:val="2"/>
                      <w:sz w:val="21"/>
                      <w:szCs w:val="21"/>
                    </w:rPr>
                  </w:pPr>
                  <w:r w:rsidRPr="001854D5">
                    <w:rPr>
                      <w:rFonts w:eastAsia="仿宋"/>
                      <w:kern w:val="2"/>
                      <w:sz w:val="21"/>
                      <w:szCs w:val="21"/>
                    </w:rPr>
                    <w:t>经查《江苏省工业和信息产业结构调整指导目录》（</w:t>
                  </w:r>
                  <w:r w:rsidRPr="001854D5">
                    <w:rPr>
                      <w:rFonts w:eastAsia="仿宋"/>
                      <w:kern w:val="2"/>
                      <w:sz w:val="21"/>
                      <w:szCs w:val="21"/>
                    </w:rPr>
                    <w:t>2012</w:t>
                  </w:r>
                  <w:r w:rsidRPr="001854D5">
                    <w:rPr>
                      <w:rFonts w:eastAsia="仿宋"/>
                      <w:kern w:val="2"/>
                      <w:sz w:val="21"/>
                      <w:szCs w:val="21"/>
                    </w:rPr>
                    <w:t>年本），项目不在《江苏省工业和信息产业结构调整指导目录》（</w:t>
                  </w:r>
                  <w:r w:rsidRPr="001854D5">
                    <w:rPr>
                      <w:rFonts w:eastAsia="仿宋"/>
                      <w:kern w:val="2"/>
                      <w:sz w:val="21"/>
                      <w:szCs w:val="21"/>
                    </w:rPr>
                    <w:t>2012</w:t>
                  </w:r>
                  <w:r w:rsidRPr="001854D5">
                    <w:rPr>
                      <w:rFonts w:eastAsia="仿宋"/>
                      <w:kern w:val="2"/>
                      <w:sz w:val="21"/>
                      <w:szCs w:val="21"/>
                    </w:rPr>
                    <w:t>年本）中的限制及淘汰类，符合该文件的要求。</w:t>
                  </w:r>
                </w:p>
              </w:tc>
            </w:tr>
            <w:tr w:rsidR="00123045" w:rsidRPr="001854D5" w:rsidTr="005764A9">
              <w:trPr>
                <w:trHeight w:val="442"/>
              </w:trPr>
              <w:tc>
                <w:tcPr>
                  <w:tcW w:w="743" w:type="dxa"/>
                  <w:tcBorders>
                    <w:top w:val="single" w:sz="4" w:space="0" w:color="auto"/>
                    <w:left w:val="nil"/>
                    <w:bottom w:val="single" w:sz="4" w:space="0" w:color="auto"/>
                    <w:right w:val="single" w:sz="4" w:space="0" w:color="auto"/>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3</w:t>
                  </w:r>
                </w:p>
              </w:tc>
              <w:tc>
                <w:tcPr>
                  <w:tcW w:w="3266" w:type="dxa"/>
                  <w:tcBorders>
                    <w:top w:val="single" w:sz="4" w:space="0" w:color="auto"/>
                    <w:left w:val="single" w:sz="4" w:space="0" w:color="auto"/>
                    <w:bottom w:val="single" w:sz="4" w:space="0" w:color="auto"/>
                    <w:right w:val="single" w:sz="4" w:space="0" w:color="auto"/>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《限制用地项目目录（</w:t>
                  </w:r>
                  <w:r w:rsidRPr="001854D5">
                    <w:rPr>
                      <w:rFonts w:eastAsia="仿宋"/>
                      <w:kern w:val="2"/>
                      <w:sz w:val="21"/>
                      <w:szCs w:val="21"/>
                    </w:rPr>
                    <w:t>2012</w:t>
                  </w:r>
                  <w:r w:rsidRPr="001854D5">
                    <w:rPr>
                      <w:rFonts w:eastAsia="仿宋"/>
                      <w:kern w:val="2"/>
                      <w:sz w:val="21"/>
                      <w:szCs w:val="21"/>
                    </w:rPr>
                    <w:t>年本）》、《禁止用地项目目录（</w:t>
                  </w:r>
                  <w:r w:rsidRPr="001854D5">
                    <w:rPr>
                      <w:rFonts w:eastAsia="仿宋"/>
                      <w:kern w:val="2"/>
                      <w:sz w:val="21"/>
                      <w:szCs w:val="21"/>
                    </w:rPr>
                    <w:t>2012</w:t>
                  </w:r>
                  <w:r w:rsidRPr="001854D5">
                    <w:rPr>
                      <w:rFonts w:eastAsia="仿宋"/>
                      <w:kern w:val="2"/>
                      <w:sz w:val="21"/>
                      <w:szCs w:val="21"/>
                    </w:rPr>
                    <w:t>年本）》</w:t>
                  </w:r>
                </w:p>
              </w:tc>
              <w:tc>
                <w:tcPr>
                  <w:tcW w:w="5119" w:type="dxa"/>
                  <w:tcBorders>
                    <w:top w:val="single" w:sz="4" w:space="0" w:color="auto"/>
                    <w:left w:val="single" w:sz="4" w:space="0" w:color="auto"/>
                    <w:bottom w:val="single" w:sz="4" w:space="0" w:color="auto"/>
                    <w:right w:val="nil"/>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本项目不在国家《限制用地项目目录（</w:t>
                  </w:r>
                  <w:r w:rsidRPr="001854D5">
                    <w:rPr>
                      <w:rFonts w:eastAsia="仿宋"/>
                      <w:kern w:val="2"/>
                      <w:sz w:val="21"/>
                      <w:szCs w:val="21"/>
                    </w:rPr>
                    <w:t>2012</w:t>
                  </w:r>
                  <w:r w:rsidRPr="001854D5">
                    <w:rPr>
                      <w:rFonts w:eastAsia="仿宋"/>
                      <w:kern w:val="2"/>
                      <w:sz w:val="21"/>
                      <w:szCs w:val="21"/>
                    </w:rPr>
                    <w:t>年本）》、《禁止用地项目目录（</w:t>
                  </w:r>
                  <w:r w:rsidRPr="001854D5">
                    <w:rPr>
                      <w:rFonts w:eastAsia="仿宋"/>
                      <w:kern w:val="2"/>
                      <w:sz w:val="21"/>
                      <w:szCs w:val="21"/>
                    </w:rPr>
                    <w:t>2012</w:t>
                  </w:r>
                  <w:r w:rsidRPr="001854D5">
                    <w:rPr>
                      <w:rFonts w:eastAsia="仿宋"/>
                      <w:kern w:val="2"/>
                      <w:sz w:val="21"/>
                      <w:szCs w:val="21"/>
                    </w:rPr>
                    <w:t>年本）》中。</w:t>
                  </w:r>
                </w:p>
              </w:tc>
            </w:tr>
            <w:tr w:rsidR="00123045" w:rsidRPr="001854D5" w:rsidTr="005764A9">
              <w:trPr>
                <w:trHeight w:val="442"/>
              </w:trPr>
              <w:tc>
                <w:tcPr>
                  <w:tcW w:w="743" w:type="dxa"/>
                  <w:tcBorders>
                    <w:top w:val="single" w:sz="4" w:space="0" w:color="auto"/>
                    <w:left w:val="nil"/>
                    <w:bottom w:val="single" w:sz="4" w:space="0" w:color="auto"/>
                    <w:right w:val="single" w:sz="4" w:space="0" w:color="auto"/>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4</w:t>
                  </w:r>
                </w:p>
              </w:tc>
              <w:tc>
                <w:tcPr>
                  <w:tcW w:w="3266" w:type="dxa"/>
                  <w:tcBorders>
                    <w:top w:val="single" w:sz="4" w:space="0" w:color="auto"/>
                    <w:left w:val="single" w:sz="4" w:space="0" w:color="auto"/>
                    <w:bottom w:val="single" w:sz="4" w:space="0" w:color="auto"/>
                    <w:right w:val="single" w:sz="4" w:space="0" w:color="auto"/>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《江苏省限制用地项目目录（</w:t>
                  </w:r>
                  <w:r w:rsidRPr="001854D5">
                    <w:rPr>
                      <w:rFonts w:eastAsia="仿宋"/>
                      <w:kern w:val="2"/>
                      <w:sz w:val="21"/>
                      <w:szCs w:val="21"/>
                    </w:rPr>
                    <w:t>2013</w:t>
                  </w:r>
                  <w:r w:rsidRPr="001854D5">
                    <w:rPr>
                      <w:rFonts w:eastAsia="仿宋"/>
                      <w:kern w:val="2"/>
                      <w:sz w:val="21"/>
                      <w:szCs w:val="21"/>
                    </w:rPr>
                    <w:t>年本）》、《江苏省禁止用地项目目录（</w:t>
                  </w:r>
                  <w:r w:rsidRPr="001854D5">
                    <w:rPr>
                      <w:rFonts w:eastAsia="仿宋"/>
                      <w:kern w:val="2"/>
                      <w:sz w:val="21"/>
                      <w:szCs w:val="21"/>
                    </w:rPr>
                    <w:t>2013</w:t>
                  </w:r>
                  <w:r w:rsidRPr="001854D5">
                    <w:rPr>
                      <w:rFonts w:eastAsia="仿宋"/>
                      <w:kern w:val="2"/>
                      <w:sz w:val="21"/>
                      <w:szCs w:val="21"/>
                    </w:rPr>
                    <w:t>年本）》</w:t>
                  </w:r>
                </w:p>
              </w:tc>
              <w:tc>
                <w:tcPr>
                  <w:tcW w:w="5119" w:type="dxa"/>
                  <w:tcBorders>
                    <w:top w:val="single" w:sz="4" w:space="0" w:color="auto"/>
                    <w:left w:val="single" w:sz="4" w:space="0" w:color="auto"/>
                    <w:bottom w:val="single" w:sz="4" w:space="0" w:color="auto"/>
                    <w:right w:val="nil"/>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本项目不在《江苏省限制用地项目目录（</w:t>
                  </w:r>
                  <w:r w:rsidRPr="001854D5">
                    <w:rPr>
                      <w:rFonts w:eastAsia="仿宋"/>
                      <w:kern w:val="2"/>
                      <w:sz w:val="21"/>
                      <w:szCs w:val="21"/>
                    </w:rPr>
                    <w:t>2013</w:t>
                  </w:r>
                  <w:r w:rsidRPr="001854D5">
                    <w:rPr>
                      <w:rFonts w:eastAsia="仿宋"/>
                      <w:kern w:val="2"/>
                      <w:sz w:val="21"/>
                      <w:szCs w:val="21"/>
                    </w:rPr>
                    <w:t>年</w:t>
                  </w:r>
                </w:p>
                <w:p w:rsidR="00123045" w:rsidRPr="001854D5" w:rsidRDefault="00123045">
                  <w:pPr>
                    <w:jc w:val="center"/>
                    <w:rPr>
                      <w:rFonts w:eastAsia="仿宋"/>
                      <w:kern w:val="2"/>
                      <w:sz w:val="21"/>
                      <w:szCs w:val="21"/>
                    </w:rPr>
                  </w:pPr>
                  <w:r w:rsidRPr="001854D5">
                    <w:rPr>
                      <w:rFonts w:eastAsia="仿宋"/>
                      <w:kern w:val="2"/>
                      <w:sz w:val="21"/>
                      <w:szCs w:val="21"/>
                    </w:rPr>
                    <w:t>）》、《江苏省禁止用地项目目录（</w:t>
                  </w:r>
                  <w:r w:rsidRPr="001854D5">
                    <w:rPr>
                      <w:rFonts w:eastAsia="仿宋"/>
                      <w:kern w:val="2"/>
                      <w:sz w:val="21"/>
                      <w:szCs w:val="21"/>
                    </w:rPr>
                    <w:t>2013</w:t>
                  </w:r>
                  <w:r w:rsidRPr="001854D5">
                    <w:rPr>
                      <w:rFonts w:eastAsia="仿宋"/>
                      <w:kern w:val="2"/>
                      <w:sz w:val="21"/>
                      <w:szCs w:val="21"/>
                    </w:rPr>
                    <w:t>年本）》中。</w:t>
                  </w:r>
                </w:p>
              </w:tc>
            </w:tr>
            <w:tr w:rsidR="00123045" w:rsidRPr="001854D5" w:rsidTr="005764A9">
              <w:trPr>
                <w:trHeight w:val="442"/>
              </w:trPr>
              <w:tc>
                <w:tcPr>
                  <w:tcW w:w="743" w:type="dxa"/>
                  <w:tcBorders>
                    <w:top w:val="single" w:sz="4" w:space="0" w:color="auto"/>
                    <w:left w:val="nil"/>
                    <w:bottom w:val="single" w:sz="12" w:space="0" w:color="auto"/>
                    <w:right w:val="single" w:sz="4" w:space="0" w:color="auto"/>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5</w:t>
                  </w:r>
                </w:p>
              </w:tc>
              <w:tc>
                <w:tcPr>
                  <w:tcW w:w="3266" w:type="dxa"/>
                  <w:tcBorders>
                    <w:top w:val="single" w:sz="4" w:space="0" w:color="auto"/>
                    <w:left w:val="single" w:sz="4" w:space="0" w:color="auto"/>
                    <w:bottom w:val="single" w:sz="12" w:space="0" w:color="auto"/>
                    <w:right w:val="single" w:sz="4" w:space="0" w:color="auto"/>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《市场准入负面清单草案》</w:t>
                  </w:r>
                </w:p>
              </w:tc>
              <w:tc>
                <w:tcPr>
                  <w:tcW w:w="5119" w:type="dxa"/>
                  <w:tcBorders>
                    <w:top w:val="single" w:sz="4" w:space="0" w:color="auto"/>
                    <w:left w:val="single" w:sz="4" w:space="0" w:color="auto"/>
                    <w:bottom w:val="single" w:sz="12" w:space="0" w:color="auto"/>
                    <w:right w:val="nil"/>
                  </w:tcBorders>
                  <w:vAlign w:val="center"/>
                  <w:hideMark/>
                </w:tcPr>
                <w:p w:rsidR="00123045" w:rsidRPr="001854D5" w:rsidRDefault="00123045">
                  <w:pPr>
                    <w:jc w:val="center"/>
                    <w:rPr>
                      <w:rFonts w:eastAsia="仿宋"/>
                      <w:kern w:val="2"/>
                      <w:sz w:val="21"/>
                      <w:szCs w:val="21"/>
                    </w:rPr>
                  </w:pPr>
                  <w:r w:rsidRPr="001854D5">
                    <w:rPr>
                      <w:rFonts w:eastAsia="仿宋"/>
                      <w:kern w:val="2"/>
                      <w:sz w:val="21"/>
                      <w:szCs w:val="21"/>
                    </w:rPr>
                    <w:t>经查《市场准入负面清单草案》（试点版），本项目不在其禁止准入类和限制准入类中。</w:t>
                  </w:r>
                </w:p>
              </w:tc>
            </w:tr>
          </w:tbl>
          <w:p w:rsidR="002C552B" w:rsidRPr="00D77816" w:rsidRDefault="002C552B" w:rsidP="000D25C7">
            <w:pPr>
              <w:spacing w:beforeLines="50" w:line="460" w:lineRule="exact"/>
              <w:ind w:firstLineChars="200" w:firstLine="480"/>
              <w:rPr>
                <w:rFonts w:eastAsia="宋体"/>
              </w:rPr>
            </w:pPr>
            <w:r w:rsidRPr="00D77816">
              <w:rPr>
                <w:rFonts w:eastAsia="宋体"/>
              </w:rPr>
              <w:t>综上所述，本项目符合</w:t>
            </w:r>
            <w:r w:rsidRPr="00D77816">
              <w:rPr>
                <w:rFonts w:eastAsia="宋体"/>
              </w:rPr>
              <w:t>“</w:t>
            </w:r>
            <w:r w:rsidRPr="00D77816">
              <w:rPr>
                <w:rFonts w:eastAsia="宋体"/>
              </w:rPr>
              <w:t>三线一单</w:t>
            </w:r>
            <w:r w:rsidRPr="00D77816">
              <w:rPr>
                <w:rFonts w:eastAsia="宋体"/>
              </w:rPr>
              <w:t>”</w:t>
            </w:r>
            <w:r w:rsidRPr="00D77816">
              <w:rPr>
                <w:rFonts w:eastAsia="宋体"/>
              </w:rPr>
              <w:t>的相关要求。</w:t>
            </w:r>
          </w:p>
          <w:p w:rsidR="00AE6CD4" w:rsidRPr="00D77816" w:rsidRDefault="008800AD" w:rsidP="00A439EC">
            <w:pPr>
              <w:spacing w:line="460" w:lineRule="exact"/>
              <w:ind w:firstLineChars="197" w:firstLine="473"/>
              <w:rPr>
                <w:rFonts w:eastAsiaTheme="minorEastAsia"/>
                <w:szCs w:val="24"/>
              </w:rPr>
            </w:pPr>
            <w:r w:rsidRPr="00D77816">
              <w:rPr>
                <w:rFonts w:eastAsiaTheme="minorEastAsia"/>
                <w:szCs w:val="24"/>
              </w:rPr>
              <w:t>201</w:t>
            </w:r>
            <w:r w:rsidR="00D77816" w:rsidRPr="00D77816">
              <w:rPr>
                <w:rFonts w:eastAsiaTheme="minorEastAsia" w:hint="eastAsia"/>
                <w:szCs w:val="24"/>
              </w:rPr>
              <w:t>9</w:t>
            </w:r>
            <w:r w:rsidRPr="00D77816">
              <w:rPr>
                <w:rFonts w:eastAsiaTheme="minorEastAsia"/>
                <w:szCs w:val="24"/>
              </w:rPr>
              <w:t>年</w:t>
            </w:r>
            <w:r w:rsidR="00D77816" w:rsidRPr="00D77816">
              <w:rPr>
                <w:rFonts w:eastAsiaTheme="minorEastAsia" w:hint="eastAsia"/>
                <w:szCs w:val="24"/>
              </w:rPr>
              <w:t>3</w:t>
            </w:r>
            <w:r w:rsidRPr="00D77816">
              <w:rPr>
                <w:rFonts w:eastAsiaTheme="minorEastAsia"/>
                <w:szCs w:val="24"/>
              </w:rPr>
              <w:t>月</w:t>
            </w:r>
            <w:r w:rsidR="00D77816" w:rsidRPr="00D77816">
              <w:rPr>
                <w:rFonts w:eastAsiaTheme="minorEastAsia" w:hint="eastAsia"/>
                <w:szCs w:val="24"/>
              </w:rPr>
              <w:t>7</w:t>
            </w:r>
            <w:r w:rsidRPr="00D77816">
              <w:rPr>
                <w:rFonts w:eastAsiaTheme="minorEastAsia"/>
                <w:szCs w:val="24"/>
              </w:rPr>
              <w:t>日</w:t>
            </w:r>
            <w:r w:rsidR="00AD2517" w:rsidRPr="00D77816">
              <w:rPr>
                <w:rFonts w:eastAsiaTheme="minorEastAsia"/>
                <w:szCs w:val="24"/>
              </w:rPr>
              <w:t>，</w:t>
            </w:r>
            <w:r w:rsidR="003B23DA" w:rsidRPr="00D77816">
              <w:rPr>
                <w:rFonts w:eastAsiaTheme="minorEastAsia"/>
                <w:szCs w:val="24"/>
              </w:rPr>
              <w:t>江苏</w:t>
            </w:r>
            <w:r w:rsidR="00A01718" w:rsidRPr="00D77816">
              <w:rPr>
                <w:rFonts w:eastAsiaTheme="minorEastAsia"/>
                <w:szCs w:val="24"/>
              </w:rPr>
              <w:t>南通</w:t>
            </w:r>
            <w:r w:rsidR="00AD2517" w:rsidRPr="00D77816">
              <w:rPr>
                <w:rFonts w:eastAsiaTheme="minorEastAsia"/>
                <w:szCs w:val="24"/>
              </w:rPr>
              <w:t>苏通科技产业园区行政审批局</w:t>
            </w:r>
            <w:r w:rsidRPr="00D77816">
              <w:rPr>
                <w:rFonts w:eastAsiaTheme="minorEastAsia"/>
                <w:szCs w:val="24"/>
              </w:rPr>
              <w:t>以</w:t>
            </w:r>
            <w:r w:rsidR="00436B8F" w:rsidRPr="00D77816">
              <w:rPr>
                <w:rFonts w:eastAsiaTheme="minorEastAsia"/>
                <w:szCs w:val="24"/>
              </w:rPr>
              <w:t>苏通</w:t>
            </w:r>
            <w:r w:rsidRPr="00D77816">
              <w:rPr>
                <w:rFonts w:eastAsiaTheme="minorEastAsia"/>
                <w:szCs w:val="24"/>
              </w:rPr>
              <w:t>行审备</w:t>
            </w:r>
            <w:r w:rsidRPr="00D77816">
              <w:rPr>
                <w:rFonts w:eastAsiaTheme="minorEastAsia"/>
                <w:szCs w:val="24"/>
              </w:rPr>
              <w:t>[201</w:t>
            </w:r>
            <w:r w:rsidR="00D77816" w:rsidRPr="00D77816">
              <w:rPr>
                <w:rFonts w:eastAsiaTheme="minorEastAsia" w:hint="eastAsia"/>
                <w:szCs w:val="24"/>
              </w:rPr>
              <w:t>9</w:t>
            </w:r>
            <w:r w:rsidRPr="00D77816">
              <w:rPr>
                <w:rFonts w:eastAsiaTheme="minorEastAsia"/>
                <w:szCs w:val="24"/>
              </w:rPr>
              <w:t>]</w:t>
            </w:r>
            <w:r w:rsidR="006B3AEB" w:rsidRPr="00D77816">
              <w:rPr>
                <w:rFonts w:eastAsiaTheme="minorEastAsia"/>
                <w:szCs w:val="24"/>
              </w:rPr>
              <w:t>3</w:t>
            </w:r>
            <w:r w:rsidRPr="00D77816">
              <w:rPr>
                <w:rFonts w:eastAsiaTheme="minorEastAsia"/>
                <w:szCs w:val="24"/>
              </w:rPr>
              <w:t>号文准予本项目备案</w:t>
            </w:r>
            <w:r w:rsidR="00436B8F" w:rsidRPr="00D77816">
              <w:rPr>
                <w:rFonts w:eastAsiaTheme="minorEastAsia"/>
                <w:szCs w:val="24"/>
              </w:rPr>
              <w:t>，项目代码为</w:t>
            </w:r>
            <w:r w:rsidR="003B23DA" w:rsidRPr="00D77816">
              <w:rPr>
                <w:rFonts w:eastAsiaTheme="minorEastAsia"/>
                <w:szCs w:val="24"/>
              </w:rPr>
              <w:t>201</w:t>
            </w:r>
            <w:r w:rsidR="00D77816" w:rsidRPr="00D77816">
              <w:rPr>
                <w:rFonts w:eastAsiaTheme="minorEastAsia" w:hint="eastAsia"/>
                <w:szCs w:val="24"/>
              </w:rPr>
              <w:t>9</w:t>
            </w:r>
            <w:r w:rsidR="006B3AEB" w:rsidRPr="00D77816">
              <w:rPr>
                <w:rFonts w:eastAsiaTheme="minorEastAsia"/>
                <w:szCs w:val="24"/>
              </w:rPr>
              <w:t>-320693-30-03-5</w:t>
            </w:r>
            <w:r w:rsidR="00D77816" w:rsidRPr="00D77816">
              <w:rPr>
                <w:rFonts w:eastAsiaTheme="minorEastAsia" w:hint="eastAsia"/>
                <w:szCs w:val="24"/>
              </w:rPr>
              <w:t>09727</w:t>
            </w:r>
            <w:r w:rsidRPr="00D77816">
              <w:rPr>
                <w:rFonts w:eastAsiaTheme="minorEastAsia"/>
                <w:szCs w:val="24"/>
              </w:rPr>
              <w:t>。</w:t>
            </w:r>
          </w:p>
          <w:p w:rsidR="00907838" w:rsidRPr="00204620" w:rsidRDefault="00A648E7" w:rsidP="00330AA1">
            <w:pPr>
              <w:spacing w:line="460" w:lineRule="exact"/>
              <w:ind w:firstLineChars="49" w:firstLine="118"/>
              <w:rPr>
                <w:rFonts w:eastAsiaTheme="minorEastAsia"/>
                <w:b/>
                <w:color w:val="FF0000"/>
                <w:szCs w:val="24"/>
              </w:rPr>
            </w:pPr>
            <w:r w:rsidRPr="00204620">
              <w:rPr>
                <w:rFonts w:eastAsiaTheme="minorEastAsia"/>
                <w:b/>
                <w:bCs/>
                <w:color w:val="FF0000"/>
                <w:szCs w:val="24"/>
              </w:rPr>
              <w:t>1.1.4</w:t>
            </w:r>
            <w:r w:rsidRPr="00204620">
              <w:rPr>
                <w:rFonts w:eastAsiaTheme="minorEastAsia"/>
                <w:b/>
                <w:color w:val="FF0000"/>
                <w:szCs w:val="24"/>
              </w:rPr>
              <w:t>项目概况</w:t>
            </w:r>
          </w:p>
          <w:p w:rsidR="00B91A04" w:rsidRPr="001854D5" w:rsidRDefault="00B91A04" w:rsidP="00B91A04">
            <w:pPr>
              <w:spacing w:line="440" w:lineRule="exact"/>
              <w:ind w:firstLine="480"/>
              <w:rPr>
                <w:rFonts w:eastAsiaTheme="minorEastAsia"/>
                <w:szCs w:val="24"/>
              </w:rPr>
            </w:pPr>
            <w:r w:rsidRPr="001854D5">
              <w:rPr>
                <w:rFonts w:eastAsiaTheme="minorEastAsia"/>
                <w:szCs w:val="24"/>
              </w:rPr>
              <w:t>（</w:t>
            </w:r>
            <w:r w:rsidRPr="001854D5">
              <w:rPr>
                <w:rFonts w:eastAsiaTheme="minorEastAsia"/>
                <w:szCs w:val="24"/>
              </w:rPr>
              <w:t>1</w:t>
            </w:r>
            <w:r w:rsidRPr="001854D5">
              <w:rPr>
                <w:rFonts w:eastAsiaTheme="minorEastAsia"/>
                <w:szCs w:val="24"/>
              </w:rPr>
              <w:t>）建设内容</w:t>
            </w:r>
          </w:p>
          <w:p w:rsidR="00B91A04" w:rsidRPr="001854D5" w:rsidRDefault="00CA6DED" w:rsidP="00016C0E">
            <w:pPr>
              <w:spacing w:line="460" w:lineRule="exact"/>
              <w:ind w:firstLine="482"/>
              <w:rPr>
                <w:rFonts w:eastAsiaTheme="minorEastAsia"/>
                <w:szCs w:val="24"/>
              </w:rPr>
            </w:pPr>
            <w:r w:rsidRPr="001854D5">
              <w:rPr>
                <w:rFonts w:eastAsiaTheme="minorEastAsia"/>
                <w:szCs w:val="24"/>
              </w:rPr>
              <w:t>建设项目位于南通市苏通科技产业园区</w:t>
            </w:r>
            <w:r w:rsidR="001854D5" w:rsidRPr="001854D5">
              <w:rPr>
                <w:rFonts w:eastAsiaTheme="minorEastAsia" w:hint="eastAsia"/>
                <w:szCs w:val="24"/>
              </w:rPr>
              <w:t>恒山路</w:t>
            </w:r>
            <w:r w:rsidR="001854D5" w:rsidRPr="001854D5">
              <w:rPr>
                <w:rFonts w:eastAsiaTheme="minorEastAsia" w:hint="eastAsia"/>
                <w:szCs w:val="24"/>
              </w:rPr>
              <w:t>65</w:t>
            </w:r>
            <w:r w:rsidR="001854D5" w:rsidRPr="001854D5">
              <w:rPr>
                <w:rFonts w:eastAsiaTheme="minorEastAsia" w:hint="eastAsia"/>
                <w:szCs w:val="24"/>
              </w:rPr>
              <w:t>号</w:t>
            </w:r>
            <w:r w:rsidR="001854D5" w:rsidRPr="001854D5">
              <w:rPr>
                <w:rFonts w:eastAsiaTheme="minorEastAsia" w:hint="eastAsia"/>
                <w:szCs w:val="24"/>
              </w:rPr>
              <w:t>3</w:t>
            </w:r>
            <w:r w:rsidRPr="001854D5">
              <w:rPr>
                <w:rFonts w:eastAsiaTheme="minorEastAsia"/>
                <w:szCs w:val="24"/>
              </w:rPr>
              <w:t>、</w:t>
            </w:r>
            <w:r w:rsidR="001854D5" w:rsidRPr="001854D5">
              <w:rPr>
                <w:rFonts w:eastAsiaTheme="minorEastAsia" w:hint="eastAsia"/>
                <w:szCs w:val="24"/>
              </w:rPr>
              <w:t>4</w:t>
            </w:r>
            <w:r w:rsidRPr="001854D5">
              <w:rPr>
                <w:rFonts w:eastAsiaTheme="minorEastAsia"/>
                <w:szCs w:val="24"/>
              </w:rPr>
              <w:t>幢厂房，占地面积约</w:t>
            </w:r>
            <w:r w:rsidR="001854D5" w:rsidRPr="001854D5">
              <w:rPr>
                <w:rFonts w:eastAsiaTheme="minorEastAsia" w:hint="eastAsia"/>
                <w:szCs w:val="24"/>
              </w:rPr>
              <w:t>3500</w:t>
            </w:r>
            <w:r w:rsidRPr="001854D5">
              <w:rPr>
                <w:rFonts w:eastAsiaTheme="minorEastAsia"/>
                <w:szCs w:val="24"/>
              </w:rPr>
              <w:t>m</w:t>
            </w:r>
            <w:r w:rsidRPr="001854D5">
              <w:rPr>
                <w:rFonts w:eastAsiaTheme="minorEastAsia"/>
                <w:szCs w:val="24"/>
                <w:vertAlign w:val="superscript"/>
              </w:rPr>
              <w:t>2</w:t>
            </w:r>
            <w:r w:rsidRPr="001854D5">
              <w:rPr>
                <w:rFonts w:eastAsiaTheme="minorEastAsia"/>
                <w:szCs w:val="24"/>
              </w:rPr>
              <w:t>，总投资</w:t>
            </w:r>
            <w:r w:rsidR="001854D5" w:rsidRPr="001854D5">
              <w:rPr>
                <w:rFonts w:eastAsiaTheme="minorEastAsia" w:hint="eastAsia"/>
                <w:szCs w:val="24"/>
              </w:rPr>
              <w:t>3000</w:t>
            </w:r>
            <w:r w:rsidRPr="001854D5">
              <w:rPr>
                <w:rFonts w:eastAsiaTheme="minorEastAsia"/>
                <w:szCs w:val="24"/>
              </w:rPr>
              <w:t>万元，外购</w:t>
            </w:r>
            <w:r w:rsidR="001854D5" w:rsidRPr="001854D5">
              <w:rPr>
                <w:rFonts w:eastAsiaTheme="minorEastAsia" w:hint="eastAsia"/>
                <w:szCs w:val="24"/>
              </w:rPr>
              <w:t>尼龙、</w:t>
            </w:r>
            <w:r w:rsidR="001854D5" w:rsidRPr="001854D5">
              <w:rPr>
                <w:rFonts w:eastAsiaTheme="minorEastAsia"/>
                <w:szCs w:val="24"/>
              </w:rPr>
              <w:t>碳素纤维</w:t>
            </w:r>
            <w:r w:rsidRPr="001854D5">
              <w:rPr>
                <w:rFonts w:eastAsiaTheme="minorEastAsia"/>
                <w:szCs w:val="24"/>
              </w:rPr>
              <w:t>，</w:t>
            </w:r>
            <w:r w:rsidR="00016C0E" w:rsidRPr="001854D5">
              <w:rPr>
                <w:rFonts w:eastAsiaTheme="minorEastAsia"/>
                <w:szCs w:val="24"/>
              </w:rPr>
              <w:t>购置</w:t>
            </w:r>
            <w:r w:rsidR="001854D5" w:rsidRPr="001854D5">
              <w:rPr>
                <w:rFonts w:eastAsiaTheme="minorEastAsia" w:hint="eastAsia"/>
                <w:szCs w:val="24"/>
              </w:rPr>
              <w:t>高性能碳素复材基膜智能生产流水线</w:t>
            </w:r>
            <w:r w:rsidRPr="001854D5">
              <w:rPr>
                <w:rFonts w:eastAsiaTheme="minorEastAsia"/>
                <w:szCs w:val="24"/>
              </w:rPr>
              <w:t>等主要生产设备，建设</w:t>
            </w:r>
            <w:r w:rsidR="001854D5" w:rsidRPr="001854D5">
              <w:rPr>
                <w:rFonts w:eastAsiaTheme="minorEastAsia" w:hint="eastAsia"/>
                <w:szCs w:val="24"/>
              </w:rPr>
              <w:t>高性能</w:t>
            </w:r>
            <w:r w:rsidR="001854D5" w:rsidRPr="001854D5">
              <w:rPr>
                <w:rFonts w:eastAsiaTheme="minorEastAsia"/>
                <w:szCs w:val="24"/>
              </w:rPr>
              <w:t>碳素辅材制品研发及产业化</w:t>
            </w:r>
            <w:r w:rsidRPr="001854D5">
              <w:rPr>
                <w:rFonts w:eastAsiaTheme="minorEastAsia"/>
                <w:szCs w:val="24"/>
              </w:rPr>
              <w:t>项目。</w:t>
            </w:r>
          </w:p>
          <w:p w:rsidR="00907838" w:rsidRPr="009B4D03" w:rsidRDefault="00A648E7" w:rsidP="00C26B85">
            <w:pPr>
              <w:jc w:val="center"/>
              <w:rPr>
                <w:rFonts w:eastAsiaTheme="minorEastAsia"/>
                <w:b/>
                <w:szCs w:val="24"/>
              </w:rPr>
            </w:pPr>
            <w:r w:rsidRPr="009B4D03">
              <w:rPr>
                <w:rFonts w:eastAsiaTheme="minorEastAsia"/>
                <w:b/>
                <w:szCs w:val="24"/>
              </w:rPr>
              <w:t>表</w:t>
            </w:r>
            <w:r w:rsidRPr="009B4D03">
              <w:rPr>
                <w:rFonts w:eastAsiaTheme="minorEastAsia"/>
                <w:b/>
                <w:szCs w:val="24"/>
              </w:rPr>
              <w:t>1-</w:t>
            </w:r>
            <w:r w:rsidR="00A62C8A" w:rsidRPr="009B4D03">
              <w:rPr>
                <w:rFonts w:eastAsiaTheme="minorEastAsia"/>
                <w:b/>
                <w:szCs w:val="24"/>
              </w:rPr>
              <w:t>2</w:t>
            </w:r>
            <w:r w:rsidR="00A02911" w:rsidRPr="009B4D03">
              <w:rPr>
                <w:rFonts w:eastAsiaTheme="minorEastAsia"/>
                <w:b/>
                <w:szCs w:val="24"/>
              </w:rPr>
              <w:t>项目产品及生产能力</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772"/>
              <w:gridCol w:w="2623"/>
              <w:gridCol w:w="2517"/>
              <w:gridCol w:w="2216"/>
            </w:tblGrid>
            <w:tr w:rsidR="002D6B3F" w:rsidRPr="009B4D03" w:rsidTr="005764A9">
              <w:trPr>
                <w:trHeight w:val="300"/>
                <w:jc w:val="center"/>
              </w:trPr>
              <w:tc>
                <w:tcPr>
                  <w:tcW w:w="4395" w:type="dxa"/>
                  <w:gridSpan w:val="2"/>
                  <w:vAlign w:val="center"/>
                </w:tcPr>
                <w:p w:rsidR="002D6B3F" w:rsidRPr="009B4D03" w:rsidRDefault="002D6B3F" w:rsidP="00722067">
                  <w:pPr>
                    <w:widowControl w:val="0"/>
                    <w:spacing w:line="400" w:lineRule="exact"/>
                    <w:jc w:val="center"/>
                    <w:rPr>
                      <w:rFonts w:eastAsia="仿宋"/>
                      <w:b/>
                      <w:kern w:val="2"/>
                      <w:sz w:val="21"/>
                      <w:szCs w:val="21"/>
                    </w:rPr>
                  </w:pPr>
                  <w:r w:rsidRPr="009B4D03">
                    <w:rPr>
                      <w:rFonts w:eastAsia="仿宋"/>
                      <w:b/>
                      <w:sz w:val="21"/>
                      <w:szCs w:val="21"/>
                    </w:rPr>
                    <w:t>产品名</w:t>
                  </w:r>
                  <w:r w:rsidR="001854D5" w:rsidRPr="009B4D03">
                    <w:rPr>
                      <w:rFonts w:eastAsia="仿宋"/>
                      <w:b/>
                      <w:sz w:val="21"/>
                      <w:szCs w:val="21"/>
                    </w:rPr>
                    <w:t>称</w:t>
                  </w:r>
                </w:p>
              </w:tc>
              <w:tc>
                <w:tcPr>
                  <w:tcW w:w="2517" w:type="dxa"/>
                  <w:vAlign w:val="center"/>
                </w:tcPr>
                <w:p w:rsidR="002D6B3F" w:rsidRPr="009B4D03" w:rsidRDefault="002D6B3F" w:rsidP="009B4D03">
                  <w:pPr>
                    <w:pStyle w:val="ab"/>
                    <w:spacing w:line="400" w:lineRule="exact"/>
                    <w:jc w:val="center"/>
                    <w:rPr>
                      <w:rFonts w:ascii="Times New Roman" w:eastAsia="仿宋" w:hAnsi="Times New Roman"/>
                      <w:b/>
                      <w:bCs/>
                    </w:rPr>
                  </w:pPr>
                  <w:r w:rsidRPr="009B4D03">
                    <w:rPr>
                      <w:rFonts w:ascii="Times New Roman" w:eastAsia="仿宋" w:hAnsi="Times New Roman"/>
                      <w:b/>
                      <w:bCs/>
                    </w:rPr>
                    <w:t>设计规模</w:t>
                  </w:r>
                </w:p>
              </w:tc>
              <w:tc>
                <w:tcPr>
                  <w:tcW w:w="2216" w:type="dxa"/>
                  <w:vAlign w:val="center"/>
                </w:tcPr>
                <w:p w:rsidR="002D6B3F" w:rsidRPr="009B4D03" w:rsidRDefault="002D6B3F" w:rsidP="00722067">
                  <w:pPr>
                    <w:pStyle w:val="ab"/>
                    <w:spacing w:line="400" w:lineRule="exact"/>
                    <w:jc w:val="center"/>
                    <w:rPr>
                      <w:rFonts w:ascii="Times New Roman" w:eastAsia="仿宋" w:hAnsi="Times New Roman"/>
                      <w:b/>
                      <w:bCs/>
                    </w:rPr>
                  </w:pPr>
                  <w:r w:rsidRPr="009B4D03">
                    <w:rPr>
                      <w:rFonts w:ascii="Times New Roman" w:eastAsia="仿宋" w:hAnsi="Times New Roman"/>
                      <w:b/>
                      <w:bCs/>
                    </w:rPr>
                    <w:t>年工作时间</w:t>
                  </w:r>
                </w:p>
              </w:tc>
            </w:tr>
            <w:tr w:rsidR="0033424F" w:rsidRPr="009B4D03" w:rsidTr="005764A9">
              <w:trPr>
                <w:trHeight w:val="340"/>
                <w:jc w:val="center"/>
              </w:trPr>
              <w:tc>
                <w:tcPr>
                  <w:tcW w:w="1772" w:type="dxa"/>
                  <w:vMerge w:val="restart"/>
                  <w:vAlign w:val="center"/>
                </w:tcPr>
                <w:p w:rsidR="0033424F" w:rsidRPr="009B4D03" w:rsidRDefault="001854D5" w:rsidP="00722067">
                  <w:pPr>
                    <w:widowControl w:val="0"/>
                    <w:spacing w:line="400" w:lineRule="exact"/>
                    <w:jc w:val="center"/>
                    <w:rPr>
                      <w:rFonts w:eastAsia="仿宋"/>
                      <w:kern w:val="2"/>
                      <w:sz w:val="21"/>
                      <w:szCs w:val="21"/>
                    </w:rPr>
                  </w:pPr>
                  <w:r w:rsidRPr="009B4D03">
                    <w:rPr>
                      <w:rFonts w:eastAsia="仿宋" w:hint="eastAsia"/>
                      <w:sz w:val="21"/>
                      <w:szCs w:val="21"/>
                    </w:rPr>
                    <w:t>高性能</w:t>
                  </w:r>
                  <w:r w:rsidRPr="009B4D03">
                    <w:rPr>
                      <w:rFonts w:eastAsia="仿宋"/>
                      <w:sz w:val="21"/>
                      <w:szCs w:val="21"/>
                    </w:rPr>
                    <w:t>碳素辅材制品研发及产业化项目</w:t>
                  </w:r>
                </w:p>
              </w:tc>
              <w:tc>
                <w:tcPr>
                  <w:tcW w:w="2623" w:type="dxa"/>
                  <w:vAlign w:val="center"/>
                </w:tcPr>
                <w:p w:rsidR="0033424F" w:rsidRPr="009B4D03" w:rsidRDefault="009B4D03" w:rsidP="00722067">
                  <w:pPr>
                    <w:widowControl w:val="0"/>
                    <w:spacing w:line="400" w:lineRule="exact"/>
                    <w:jc w:val="center"/>
                    <w:rPr>
                      <w:rFonts w:eastAsia="仿宋"/>
                      <w:kern w:val="2"/>
                      <w:sz w:val="21"/>
                      <w:szCs w:val="21"/>
                    </w:rPr>
                  </w:pPr>
                  <w:r w:rsidRPr="009B4D03">
                    <w:rPr>
                      <w:rFonts w:eastAsia="仿宋" w:hint="eastAsia"/>
                      <w:kern w:val="2"/>
                      <w:sz w:val="21"/>
                      <w:szCs w:val="21"/>
                    </w:rPr>
                    <w:t>高性能</w:t>
                  </w:r>
                  <w:r w:rsidRPr="009B4D03">
                    <w:rPr>
                      <w:rFonts w:eastAsia="仿宋"/>
                      <w:kern w:val="2"/>
                      <w:sz w:val="21"/>
                      <w:szCs w:val="21"/>
                    </w:rPr>
                    <w:t>碳素</w:t>
                  </w:r>
                  <w:r w:rsidRPr="009B4D03">
                    <w:rPr>
                      <w:rFonts w:eastAsia="仿宋" w:hint="eastAsia"/>
                      <w:kern w:val="2"/>
                      <w:sz w:val="21"/>
                      <w:szCs w:val="21"/>
                    </w:rPr>
                    <w:t>复材</w:t>
                  </w:r>
                  <w:r w:rsidRPr="009B4D03">
                    <w:rPr>
                      <w:rFonts w:eastAsia="仿宋"/>
                      <w:kern w:val="2"/>
                      <w:sz w:val="21"/>
                      <w:szCs w:val="21"/>
                    </w:rPr>
                    <w:t>基质</w:t>
                  </w:r>
                </w:p>
              </w:tc>
              <w:tc>
                <w:tcPr>
                  <w:tcW w:w="2517" w:type="dxa"/>
                  <w:vAlign w:val="center"/>
                </w:tcPr>
                <w:p w:rsidR="0033424F" w:rsidRPr="009B4D03" w:rsidRDefault="009B4D03" w:rsidP="002C043D">
                  <w:pPr>
                    <w:widowControl w:val="0"/>
                    <w:spacing w:line="400" w:lineRule="exact"/>
                    <w:jc w:val="center"/>
                    <w:rPr>
                      <w:rFonts w:eastAsia="仿宋"/>
                      <w:kern w:val="2"/>
                      <w:sz w:val="21"/>
                      <w:szCs w:val="21"/>
                    </w:rPr>
                  </w:pPr>
                  <w:r w:rsidRPr="009B4D03">
                    <w:rPr>
                      <w:rFonts w:eastAsia="仿宋" w:hint="eastAsia"/>
                      <w:sz w:val="21"/>
                      <w:szCs w:val="21"/>
                    </w:rPr>
                    <w:t>500</w:t>
                  </w:r>
                  <w:r w:rsidRPr="009B4D03">
                    <w:rPr>
                      <w:rFonts w:eastAsia="仿宋" w:hint="eastAsia"/>
                      <w:sz w:val="21"/>
                      <w:szCs w:val="21"/>
                    </w:rPr>
                    <w:t>万平方米</w:t>
                  </w:r>
                  <w:r w:rsidR="005764A9">
                    <w:rPr>
                      <w:rFonts w:eastAsia="仿宋" w:hint="eastAsia"/>
                      <w:sz w:val="21"/>
                      <w:szCs w:val="21"/>
                    </w:rPr>
                    <w:t>/</w:t>
                  </w:r>
                  <w:r w:rsidR="005764A9">
                    <w:rPr>
                      <w:rFonts w:eastAsia="仿宋" w:hint="eastAsia"/>
                      <w:sz w:val="21"/>
                      <w:szCs w:val="21"/>
                    </w:rPr>
                    <w:t>年</w:t>
                  </w:r>
                </w:p>
              </w:tc>
              <w:tc>
                <w:tcPr>
                  <w:tcW w:w="2216" w:type="dxa"/>
                  <w:vMerge w:val="restart"/>
                  <w:vAlign w:val="center"/>
                </w:tcPr>
                <w:p w:rsidR="0033424F" w:rsidRPr="009B4D03" w:rsidRDefault="0033424F" w:rsidP="0054614D">
                  <w:pPr>
                    <w:pStyle w:val="ab"/>
                    <w:spacing w:line="400" w:lineRule="exact"/>
                    <w:jc w:val="center"/>
                    <w:rPr>
                      <w:rFonts w:ascii="Times New Roman" w:eastAsia="仿宋" w:hAnsi="Times New Roman"/>
                      <w:bCs/>
                    </w:rPr>
                  </w:pPr>
                  <w:r w:rsidRPr="009B4D03">
                    <w:rPr>
                      <w:rFonts w:ascii="Times New Roman" w:eastAsia="仿宋" w:hAnsi="Times New Roman"/>
                      <w:bCs/>
                    </w:rPr>
                    <w:t>300</w:t>
                  </w:r>
                  <w:r w:rsidRPr="009B4D03">
                    <w:rPr>
                      <w:rFonts w:ascii="Times New Roman" w:eastAsia="仿宋" w:hAnsi="Times New Roman"/>
                      <w:bCs/>
                    </w:rPr>
                    <w:t>天</w:t>
                  </w:r>
                  <w:r w:rsidRPr="009B4D03">
                    <w:rPr>
                      <w:rFonts w:ascii="Times New Roman" w:eastAsia="仿宋" w:hAnsi="Times New Roman"/>
                      <w:bCs/>
                    </w:rPr>
                    <w:t>×8h/</w:t>
                  </w:r>
                  <w:r w:rsidRPr="009B4D03">
                    <w:rPr>
                      <w:rFonts w:ascii="Times New Roman" w:eastAsia="仿宋" w:hAnsi="Times New Roman"/>
                      <w:bCs/>
                    </w:rPr>
                    <w:t>天</w:t>
                  </w:r>
                </w:p>
              </w:tc>
            </w:tr>
            <w:tr w:rsidR="0033424F" w:rsidRPr="009B4D03" w:rsidTr="005764A9">
              <w:trPr>
                <w:trHeight w:val="340"/>
                <w:jc w:val="center"/>
              </w:trPr>
              <w:tc>
                <w:tcPr>
                  <w:tcW w:w="1772" w:type="dxa"/>
                  <w:vMerge/>
                  <w:vAlign w:val="center"/>
                </w:tcPr>
                <w:p w:rsidR="0033424F" w:rsidRPr="009B4D03" w:rsidRDefault="0033424F" w:rsidP="00722067">
                  <w:pPr>
                    <w:widowControl w:val="0"/>
                    <w:spacing w:line="400" w:lineRule="exact"/>
                    <w:jc w:val="center"/>
                    <w:rPr>
                      <w:rFonts w:eastAsia="仿宋"/>
                      <w:sz w:val="21"/>
                      <w:szCs w:val="21"/>
                    </w:rPr>
                  </w:pPr>
                </w:p>
              </w:tc>
              <w:tc>
                <w:tcPr>
                  <w:tcW w:w="2623" w:type="dxa"/>
                  <w:vAlign w:val="center"/>
                </w:tcPr>
                <w:p w:rsidR="0033424F" w:rsidRPr="009B4D03" w:rsidRDefault="009B4D03" w:rsidP="00722067">
                  <w:pPr>
                    <w:widowControl w:val="0"/>
                    <w:spacing w:line="400" w:lineRule="exact"/>
                    <w:jc w:val="center"/>
                    <w:rPr>
                      <w:rFonts w:eastAsia="仿宋"/>
                      <w:kern w:val="2"/>
                      <w:sz w:val="21"/>
                      <w:szCs w:val="21"/>
                    </w:rPr>
                  </w:pPr>
                  <w:r w:rsidRPr="009B4D03">
                    <w:rPr>
                      <w:rFonts w:eastAsia="仿宋" w:hint="eastAsia"/>
                      <w:kern w:val="2"/>
                      <w:sz w:val="21"/>
                      <w:szCs w:val="21"/>
                    </w:rPr>
                    <w:t>高性能</w:t>
                  </w:r>
                  <w:r w:rsidRPr="009B4D03">
                    <w:rPr>
                      <w:rFonts w:eastAsia="仿宋"/>
                      <w:kern w:val="2"/>
                      <w:sz w:val="21"/>
                      <w:szCs w:val="21"/>
                    </w:rPr>
                    <w:t>碳素复材一体化制品</w:t>
                  </w:r>
                </w:p>
              </w:tc>
              <w:tc>
                <w:tcPr>
                  <w:tcW w:w="2517" w:type="dxa"/>
                  <w:vAlign w:val="center"/>
                </w:tcPr>
                <w:p w:rsidR="0033424F" w:rsidRPr="009B4D03" w:rsidRDefault="009B4D03" w:rsidP="002C043D">
                  <w:pPr>
                    <w:widowControl w:val="0"/>
                    <w:spacing w:line="400" w:lineRule="exact"/>
                    <w:jc w:val="center"/>
                    <w:rPr>
                      <w:rFonts w:eastAsia="仿宋"/>
                      <w:sz w:val="21"/>
                      <w:szCs w:val="21"/>
                    </w:rPr>
                  </w:pPr>
                  <w:r w:rsidRPr="009B4D03">
                    <w:rPr>
                      <w:rFonts w:eastAsia="仿宋" w:hint="eastAsia"/>
                      <w:sz w:val="21"/>
                      <w:szCs w:val="21"/>
                    </w:rPr>
                    <w:t>50</w:t>
                  </w:r>
                  <w:r w:rsidRPr="009B4D03">
                    <w:rPr>
                      <w:rFonts w:eastAsia="仿宋" w:hint="eastAsia"/>
                      <w:sz w:val="21"/>
                      <w:szCs w:val="21"/>
                    </w:rPr>
                    <w:t>万件</w:t>
                  </w:r>
                  <w:r w:rsidR="005764A9">
                    <w:rPr>
                      <w:rFonts w:eastAsia="仿宋" w:hint="eastAsia"/>
                      <w:sz w:val="21"/>
                      <w:szCs w:val="21"/>
                    </w:rPr>
                    <w:t>/</w:t>
                  </w:r>
                  <w:r w:rsidR="005764A9">
                    <w:rPr>
                      <w:rFonts w:eastAsia="仿宋" w:hint="eastAsia"/>
                      <w:sz w:val="21"/>
                      <w:szCs w:val="21"/>
                    </w:rPr>
                    <w:t>年</w:t>
                  </w:r>
                </w:p>
              </w:tc>
              <w:tc>
                <w:tcPr>
                  <w:tcW w:w="2216" w:type="dxa"/>
                  <w:vMerge/>
                  <w:vAlign w:val="center"/>
                </w:tcPr>
                <w:p w:rsidR="0033424F" w:rsidRPr="009B4D03" w:rsidRDefault="0033424F" w:rsidP="0054614D">
                  <w:pPr>
                    <w:pStyle w:val="ab"/>
                    <w:spacing w:line="400" w:lineRule="exact"/>
                    <w:jc w:val="center"/>
                    <w:rPr>
                      <w:rFonts w:ascii="Times New Roman" w:eastAsia="仿宋" w:hAnsi="Times New Roman"/>
                      <w:bCs/>
                    </w:rPr>
                  </w:pPr>
                </w:p>
              </w:tc>
            </w:tr>
            <w:tr w:rsidR="0033424F" w:rsidRPr="009B4D03" w:rsidTr="005764A9">
              <w:trPr>
                <w:trHeight w:val="340"/>
                <w:jc w:val="center"/>
              </w:trPr>
              <w:tc>
                <w:tcPr>
                  <w:tcW w:w="1772" w:type="dxa"/>
                  <w:vMerge/>
                  <w:vAlign w:val="center"/>
                </w:tcPr>
                <w:p w:rsidR="0033424F" w:rsidRPr="009B4D03" w:rsidRDefault="0033424F" w:rsidP="00722067">
                  <w:pPr>
                    <w:widowControl w:val="0"/>
                    <w:spacing w:line="400" w:lineRule="exact"/>
                    <w:jc w:val="center"/>
                    <w:rPr>
                      <w:rFonts w:eastAsia="仿宋"/>
                      <w:sz w:val="21"/>
                      <w:szCs w:val="21"/>
                    </w:rPr>
                  </w:pPr>
                </w:p>
              </w:tc>
              <w:tc>
                <w:tcPr>
                  <w:tcW w:w="2623" w:type="dxa"/>
                  <w:vAlign w:val="center"/>
                </w:tcPr>
                <w:p w:rsidR="0033424F" w:rsidRPr="009B4D03" w:rsidRDefault="009B4D03" w:rsidP="00722067">
                  <w:pPr>
                    <w:widowControl w:val="0"/>
                    <w:spacing w:line="400" w:lineRule="exact"/>
                    <w:jc w:val="center"/>
                    <w:rPr>
                      <w:rFonts w:eastAsia="仿宋"/>
                      <w:kern w:val="2"/>
                      <w:sz w:val="21"/>
                      <w:szCs w:val="21"/>
                    </w:rPr>
                  </w:pPr>
                  <w:r w:rsidRPr="009B4D03">
                    <w:rPr>
                      <w:rFonts w:eastAsia="仿宋" w:hint="eastAsia"/>
                      <w:kern w:val="2"/>
                      <w:sz w:val="21"/>
                      <w:szCs w:val="21"/>
                    </w:rPr>
                    <w:t>碳素</w:t>
                  </w:r>
                  <w:r w:rsidRPr="009B4D03">
                    <w:rPr>
                      <w:rFonts w:eastAsia="仿宋"/>
                      <w:kern w:val="2"/>
                      <w:sz w:val="21"/>
                      <w:szCs w:val="21"/>
                    </w:rPr>
                    <w:t>复材辊筒</w:t>
                  </w:r>
                  <w:r w:rsidRPr="009B4D03">
                    <w:rPr>
                      <w:rFonts w:eastAsia="仿宋" w:hint="eastAsia"/>
                      <w:kern w:val="2"/>
                      <w:sz w:val="21"/>
                      <w:szCs w:val="21"/>
                    </w:rPr>
                    <w:t>、</w:t>
                  </w:r>
                  <w:r w:rsidRPr="009B4D03">
                    <w:rPr>
                      <w:rFonts w:eastAsia="仿宋"/>
                      <w:kern w:val="2"/>
                      <w:sz w:val="21"/>
                      <w:szCs w:val="21"/>
                    </w:rPr>
                    <w:t>碳素复材</w:t>
                  </w:r>
                  <w:r w:rsidRPr="009B4D03">
                    <w:rPr>
                      <w:rFonts w:eastAsia="仿宋"/>
                      <w:kern w:val="2"/>
                      <w:sz w:val="21"/>
                      <w:szCs w:val="21"/>
                    </w:rPr>
                    <w:lastRenderedPageBreak/>
                    <w:t>机械臂</w:t>
                  </w:r>
                </w:p>
              </w:tc>
              <w:tc>
                <w:tcPr>
                  <w:tcW w:w="2517" w:type="dxa"/>
                  <w:vAlign w:val="center"/>
                </w:tcPr>
                <w:p w:rsidR="0033424F" w:rsidRPr="009B4D03" w:rsidRDefault="009B4D03" w:rsidP="002C043D">
                  <w:pPr>
                    <w:widowControl w:val="0"/>
                    <w:spacing w:line="400" w:lineRule="exact"/>
                    <w:jc w:val="center"/>
                    <w:rPr>
                      <w:rFonts w:eastAsia="仿宋"/>
                      <w:sz w:val="21"/>
                      <w:szCs w:val="21"/>
                    </w:rPr>
                  </w:pPr>
                  <w:r w:rsidRPr="009B4D03">
                    <w:rPr>
                      <w:rFonts w:eastAsia="仿宋" w:hint="eastAsia"/>
                      <w:sz w:val="21"/>
                      <w:szCs w:val="21"/>
                    </w:rPr>
                    <w:lastRenderedPageBreak/>
                    <w:t>8000</w:t>
                  </w:r>
                  <w:r w:rsidRPr="009B4D03">
                    <w:rPr>
                      <w:rFonts w:eastAsia="仿宋" w:hint="eastAsia"/>
                      <w:sz w:val="21"/>
                      <w:szCs w:val="21"/>
                    </w:rPr>
                    <w:t>件</w:t>
                  </w:r>
                  <w:r w:rsidR="005764A9">
                    <w:rPr>
                      <w:rFonts w:eastAsia="仿宋" w:hint="eastAsia"/>
                      <w:sz w:val="21"/>
                      <w:szCs w:val="21"/>
                    </w:rPr>
                    <w:t>/</w:t>
                  </w:r>
                  <w:r w:rsidR="005764A9">
                    <w:rPr>
                      <w:rFonts w:eastAsia="仿宋" w:hint="eastAsia"/>
                      <w:sz w:val="21"/>
                      <w:szCs w:val="21"/>
                    </w:rPr>
                    <w:t>年</w:t>
                  </w:r>
                </w:p>
              </w:tc>
              <w:tc>
                <w:tcPr>
                  <w:tcW w:w="2216" w:type="dxa"/>
                  <w:vMerge/>
                  <w:vAlign w:val="center"/>
                </w:tcPr>
                <w:p w:rsidR="0033424F" w:rsidRPr="009B4D03" w:rsidRDefault="0033424F" w:rsidP="0054614D">
                  <w:pPr>
                    <w:pStyle w:val="ab"/>
                    <w:spacing w:line="400" w:lineRule="exact"/>
                    <w:jc w:val="center"/>
                    <w:rPr>
                      <w:rFonts w:ascii="Times New Roman" w:eastAsia="仿宋" w:hAnsi="Times New Roman"/>
                      <w:bCs/>
                    </w:rPr>
                  </w:pPr>
                </w:p>
              </w:tc>
            </w:tr>
          </w:tbl>
          <w:p w:rsidR="00B618B9" w:rsidRPr="0055238C" w:rsidRDefault="00B618B9" w:rsidP="005E1E91">
            <w:pPr>
              <w:spacing w:line="460" w:lineRule="exact"/>
              <w:ind w:firstLineChars="196" w:firstLine="470"/>
              <w:rPr>
                <w:rFonts w:eastAsiaTheme="majorEastAsia"/>
                <w:szCs w:val="24"/>
              </w:rPr>
            </w:pPr>
            <w:r w:rsidRPr="0055238C">
              <w:rPr>
                <w:rFonts w:eastAsiaTheme="majorEastAsia"/>
                <w:szCs w:val="24"/>
              </w:rPr>
              <w:lastRenderedPageBreak/>
              <w:t>（</w:t>
            </w:r>
            <w:r w:rsidR="008E0B73" w:rsidRPr="0055238C">
              <w:rPr>
                <w:rFonts w:eastAsiaTheme="majorEastAsia"/>
                <w:szCs w:val="24"/>
              </w:rPr>
              <w:t>2</w:t>
            </w:r>
            <w:r w:rsidRPr="0055238C">
              <w:rPr>
                <w:rFonts w:eastAsiaTheme="majorEastAsia"/>
                <w:szCs w:val="24"/>
              </w:rPr>
              <w:t>）平面布置情况</w:t>
            </w:r>
          </w:p>
          <w:p w:rsidR="00603FE8" w:rsidRPr="0055238C" w:rsidRDefault="008E0B73" w:rsidP="00603FE8">
            <w:pPr>
              <w:spacing w:line="460" w:lineRule="exact"/>
              <w:ind w:firstLineChars="200" w:firstLine="480"/>
              <w:rPr>
                <w:rFonts w:eastAsiaTheme="majorEastAsia"/>
                <w:szCs w:val="24"/>
              </w:rPr>
            </w:pPr>
            <w:r w:rsidRPr="0055238C">
              <w:rPr>
                <w:rFonts w:eastAsiaTheme="majorEastAsia"/>
                <w:szCs w:val="24"/>
              </w:rPr>
              <w:t>建设单位租赁</w:t>
            </w:r>
            <w:r w:rsidRPr="0055238C">
              <w:rPr>
                <w:rFonts w:eastAsiaTheme="minorEastAsia"/>
                <w:szCs w:val="24"/>
              </w:rPr>
              <w:t>南通市苏通科技产业园区</w:t>
            </w:r>
            <w:r w:rsidR="009B4D03" w:rsidRPr="0055238C">
              <w:rPr>
                <w:rFonts w:eastAsiaTheme="minorEastAsia" w:hint="eastAsia"/>
                <w:szCs w:val="24"/>
              </w:rPr>
              <w:t>恒山</w:t>
            </w:r>
            <w:r w:rsidR="009B4D03" w:rsidRPr="0055238C">
              <w:rPr>
                <w:rFonts w:eastAsiaTheme="minorEastAsia"/>
                <w:szCs w:val="24"/>
              </w:rPr>
              <w:t>路</w:t>
            </w:r>
            <w:r w:rsidR="009B4D03" w:rsidRPr="0055238C">
              <w:rPr>
                <w:rFonts w:eastAsiaTheme="minorEastAsia" w:hint="eastAsia"/>
                <w:szCs w:val="24"/>
              </w:rPr>
              <w:t>65</w:t>
            </w:r>
            <w:r w:rsidRPr="0055238C">
              <w:rPr>
                <w:rFonts w:eastAsiaTheme="minorEastAsia"/>
                <w:szCs w:val="24"/>
              </w:rPr>
              <w:t>号</w:t>
            </w:r>
            <w:r w:rsidR="009B4D03" w:rsidRPr="0055238C">
              <w:rPr>
                <w:rFonts w:eastAsiaTheme="minorEastAsia" w:hint="eastAsia"/>
                <w:szCs w:val="24"/>
              </w:rPr>
              <w:t>3</w:t>
            </w:r>
            <w:r w:rsidR="009B4D03" w:rsidRPr="0055238C">
              <w:rPr>
                <w:rFonts w:eastAsiaTheme="minorEastAsia" w:hint="eastAsia"/>
                <w:szCs w:val="24"/>
              </w:rPr>
              <w:t>、</w:t>
            </w:r>
            <w:r w:rsidR="009B4D03" w:rsidRPr="0055238C">
              <w:rPr>
                <w:rFonts w:eastAsiaTheme="minorEastAsia" w:hint="eastAsia"/>
                <w:szCs w:val="24"/>
              </w:rPr>
              <w:t>4</w:t>
            </w:r>
            <w:r w:rsidRPr="0055238C">
              <w:rPr>
                <w:rFonts w:eastAsiaTheme="minorEastAsia"/>
                <w:szCs w:val="24"/>
              </w:rPr>
              <w:t>幢厂房</w:t>
            </w:r>
            <w:r w:rsidR="009B4D03" w:rsidRPr="0055238C">
              <w:rPr>
                <w:rFonts w:eastAsiaTheme="minorEastAsia"/>
                <w:szCs w:val="24"/>
              </w:rPr>
              <w:t>和部分办公室</w:t>
            </w:r>
            <w:r w:rsidRPr="0055238C">
              <w:rPr>
                <w:rFonts w:eastAsiaTheme="minorEastAsia"/>
                <w:szCs w:val="24"/>
              </w:rPr>
              <w:t>，</w:t>
            </w:r>
            <w:r w:rsidR="00603FE8" w:rsidRPr="0055238C">
              <w:rPr>
                <w:rFonts w:eastAsiaTheme="majorEastAsia"/>
                <w:szCs w:val="24"/>
              </w:rPr>
              <w:t>建设项目主要构筑物见表</w:t>
            </w:r>
            <w:r w:rsidR="00603FE8" w:rsidRPr="0055238C">
              <w:rPr>
                <w:rFonts w:eastAsiaTheme="majorEastAsia"/>
                <w:szCs w:val="24"/>
              </w:rPr>
              <w:t>1-3</w:t>
            </w:r>
            <w:r w:rsidR="00603FE8" w:rsidRPr="0055238C">
              <w:rPr>
                <w:rFonts w:eastAsiaTheme="majorEastAsia"/>
                <w:szCs w:val="24"/>
              </w:rPr>
              <w:t>，具体平面布置情况见附图</w:t>
            </w:r>
            <w:r w:rsidR="00603FE8" w:rsidRPr="0055238C">
              <w:rPr>
                <w:rFonts w:eastAsiaTheme="majorEastAsia"/>
                <w:szCs w:val="24"/>
              </w:rPr>
              <w:t>4</w:t>
            </w:r>
            <w:r w:rsidR="00603FE8" w:rsidRPr="0055238C">
              <w:rPr>
                <w:rFonts w:eastAsiaTheme="majorEastAsia"/>
                <w:szCs w:val="24"/>
              </w:rPr>
              <w:t>。</w:t>
            </w:r>
          </w:p>
          <w:p w:rsidR="00603FE8" w:rsidRPr="0055238C" w:rsidRDefault="00603FE8" w:rsidP="000D25C7">
            <w:pPr>
              <w:spacing w:beforeLines="50"/>
              <w:jc w:val="center"/>
              <w:rPr>
                <w:rFonts w:eastAsiaTheme="minorEastAsia"/>
                <w:b/>
                <w:szCs w:val="24"/>
              </w:rPr>
            </w:pPr>
            <w:r w:rsidRPr="0055238C">
              <w:rPr>
                <w:rFonts w:eastAsiaTheme="minorEastAsia"/>
                <w:b/>
                <w:szCs w:val="24"/>
              </w:rPr>
              <w:t>表</w:t>
            </w:r>
            <w:r w:rsidRPr="0055238C">
              <w:rPr>
                <w:rFonts w:eastAsiaTheme="minorEastAsia"/>
                <w:b/>
                <w:szCs w:val="24"/>
              </w:rPr>
              <w:t xml:space="preserve">1-3  </w:t>
            </w:r>
            <w:r w:rsidRPr="0055238C">
              <w:rPr>
                <w:rFonts w:eastAsiaTheme="minorEastAsia"/>
                <w:b/>
                <w:szCs w:val="24"/>
              </w:rPr>
              <w:t>建设项目构筑物及功能一览表</w:t>
            </w:r>
          </w:p>
          <w:tbl>
            <w:tblPr>
              <w:tblStyle w:val="af5"/>
              <w:tblW w:w="5000" w:type="pct"/>
              <w:tblBorders>
                <w:top w:val="single" w:sz="12" w:space="0" w:color="auto"/>
                <w:left w:val="none" w:sz="0" w:space="0" w:color="auto"/>
                <w:bottom w:val="single" w:sz="12" w:space="0" w:color="auto"/>
                <w:right w:val="none" w:sz="0" w:space="0" w:color="auto"/>
              </w:tblBorders>
              <w:tblLook w:val="04A0"/>
            </w:tblPr>
            <w:tblGrid>
              <w:gridCol w:w="1153"/>
              <w:gridCol w:w="1728"/>
              <w:gridCol w:w="2016"/>
              <w:gridCol w:w="2015"/>
              <w:gridCol w:w="2216"/>
            </w:tblGrid>
            <w:tr w:rsidR="005764A9" w:rsidRPr="0055238C" w:rsidTr="005764A9">
              <w:trPr>
                <w:trHeight w:val="340"/>
              </w:trPr>
              <w:tc>
                <w:tcPr>
                  <w:tcW w:w="631" w:type="pct"/>
                  <w:tcBorders>
                    <w:top w:val="single" w:sz="12" w:space="0" w:color="auto"/>
                    <w:left w:val="nil"/>
                    <w:bottom w:val="single" w:sz="4" w:space="0" w:color="auto"/>
                    <w:right w:val="single" w:sz="4" w:space="0" w:color="auto"/>
                  </w:tcBorders>
                  <w:vAlign w:val="center"/>
                  <w:hideMark/>
                </w:tcPr>
                <w:p w:rsidR="005764A9" w:rsidRPr="0055238C" w:rsidRDefault="005764A9" w:rsidP="00603FE8">
                  <w:pPr>
                    <w:spacing w:line="360" w:lineRule="exact"/>
                    <w:jc w:val="center"/>
                    <w:rPr>
                      <w:rFonts w:eastAsia="仿宋"/>
                      <w:b/>
                      <w:sz w:val="21"/>
                      <w:szCs w:val="21"/>
                    </w:rPr>
                  </w:pPr>
                  <w:r w:rsidRPr="0055238C">
                    <w:rPr>
                      <w:rFonts w:eastAsia="仿宋"/>
                      <w:b/>
                      <w:sz w:val="21"/>
                      <w:szCs w:val="21"/>
                    </w:rPr>
                    <w:t>序号</w:t>
                  </w:r>
                </w:p>
              </w:tc>
              <w:tc>
                <w:tcPr>
                  <w:tcW w:w="946" w:type="pct"/>
                  <w:tcBorders>
                    <w:top w:val="single" w:sz="12" w:space="0" w:color="auto"/>
                    <w:left w:val="single" w:sz="4" w:space="0" w:color="auto"/>
                    <w:bottom w:val="single" w:sz="4" w:space="0" w:color="auto"/>
                    <w:right w:val="single" w:sz="4" w:space="0" w:color="auto"/>
                  </w:tcBorders>
                  <w:vAlign w:val="center"/>
                  <w:hideMark/>
                </w:tcPr>
                <w:p w:rsidR="005764A9" w:rsidRPr="0055238C" w:rsidRDefault="005764A9" w:rsidP="00603FE8">
                  <w:pPr>
                    <w:spacing w:line="360" w:lineRule="exact"/>
                    <w:jc w:val="center"/>
                    <w:rPr>
                      <w:rFonts w:eastAsia="仿宋"/>
                      <w:b/>
                      <w:sz w:val="21"/>
                      <w:szCs w:val="21"/>
                    </w:rPr>
                  </w:pPr>
                  <w:r w:rsidRPr="0055238C">
                    <w:rPr>
                      <w:rFonts w:eastAsia="仿宋"/>
                      <w:b/>
                      <w:sz w:val="21"/>
                      <w:szCs w:val="21"/>
                    </w:rPr>
                    <w:t>名称</w:t>
                  </w:r>
                </w:p>
              </w:tc>
              <w:tc>
                <w:tcPr>
                  <w:tcW w:w="1104" w:type="pct"/>
                  <w:tcBorders>
                    <w:top w:val="single" w:sz="12" w:space="0" w:color="auto"/>
                    <w:left w:val="single" w:sz="4" w:space="0" w:color="auto"/>
                    <w:bottom w:val="single" w:sz="4" w:space="0" w:color="auto"/>
                    <w:right w:val="single" w:sz="4" w:space="0" w:color="auto"/>
                  </w:tcBorders>
                </w:tcPr>
                <w:p w:rsidR="005764A9" w:rsidRPr="0034165F" w:rsidRDefault="005764A9" w:rsidP="00603FE8">
                  <w:pPr>
                    <w:spacing w:line="360" w:lineRule="exact"/>
                    <w:jc w:val="center"/>
                    <w:rPr>
                      <w:rFonts w:eastAsia="仿宋"/>
                      <w:b/>
                      <w:color w:val="FF0000"/>
                      <w:sz w:val="21"/>
                      <w:szCs w:val="21"/>
                    </w:rPr>
                  </w:pPr>
                  <w:r w:rsidRPr="0034165F">
                    <w:rPr>
                      <w:rFonts w:eastAsia="仿宋"/>
                      <w:b/>
                      <w:color w:val="FF0000"/>
                      <w:sz w:val="21"/>
                      <w:szCs w:val="21"/>
                    </w:rPr>
                    <w:t>功能</w:t>
                  </w:r>
                </w:p>
              </w:tc>
              <w:tc>
                <w:tcPr>
                  <w:tcW w:w="1104" w:type="pct"/>
                  <w:tcBorders>
                    <w:top w:val="single" w:sz="12" w:space="0" w:color="auto"/>
                    <w:left w:val="single" w:sz="4" w:space="0" w:color="auto"/>
                    <w:bottom w:val="single" w:sz="4" w:space="0" w:color="auto"/>
                    <w:right w:val="single" w:sz="4" w:space="0" w:color="auto"/>
                  </w:tcBorders>
                  <w:vAlign w:val="center"/>
                  <w:hideMark/>
                </w:tcPr>
                <w:p w:rsidR="005764A9" w:rsidRPr="0055238C" w:rsidRDefault="005764A9" w:rsidP="00603FE8">
                  <w:pPr>
                    <w:spacing w:line="360" w:lineRule="exact"/>
                    <w:jc w:val="center"/>
                    <w:rPr>
                      <w:rFonts w:eastAsia="仿宋"/>
                      <w:b/>
                      <w:sz w:val="21"/>
                      <w:szCs w:val="21"/>
                    </w:rPr>
                  </w:pPr>
                  <w:r w:rsidRPr="0055238C">
                    <w:rPr>
                      <w:rFonts w:eastAsia="仿宋"/>
                      <w:b/>
                      <w:sz w:val="21"/>
                      <w:szCs w:val="21"/>
                    </w:rPr>
                    <w:t>层次</w:t>
                  </w:r>
                </w:p>
              </w:tc>
              <w:tc>
                <w:tcPr>
                  <w:tcW w:w="1214" w:type="pct"/>
                  <w:tcBorders>
                    <w:top w:val="single" w:sz="12" w:space="0" w:color="auto"/>
                    <w:left w:val="single" w:sz="4" w:space="0" w:color="auto"/>
                    <w:bottom w:val="single" w:sz="4" w:space="0" w:color="auto"/>
                    <w:right w:val="nil"/>
                  </w:tcBorders>
                  <w:vAlign w:val="center"/>
                  <w:hideMark/>
                </w:tcPr>
                <w:p w:rsidR="005764A9" w:rsidRPr="0055238C" w:rsidRDefault="005764A9" w:rsidP="00603FE8">
                  <w:pPr>
                    <w:spacing w:line="360" w:lineRule="exact"/>
                    <w:jc w:val="center"/>
                    <w:rPr>
                      <w:rFonts w:eastAsia="仿宋"/>
                      <w:b/>
                      <w:sz w:val="21"/>
                      <w:szCs w:val="21"/>
                    </w:rPr>
                  </w:pPr>
                  <w:r w:rsidRPr="0055238C">
                    <w:rPr>
                      <w:rFonts w:eastAsia="仿宋"/>
                      <w:b/>
                      <w:sz w:val="21"/>
                      <w:szCs w:val="21"/>
                    </w:rPr>
                    <w:t>建筑面积</w:t>
                  </w:r>
                  <w:r w:rsidRPr="0055238C">
                    <w:rPr>
                      <w:rFonts w:eastAsia="仿宋"/>
                      <w:b/>
                      <w:sz w:val="21"/>
                      <w:szCs w:val="21"/>
                    </w:rPr>
                    <w:t>m</w:t>
                  </w:r>
                  <w:r w:rsidRPr="0055238C">
                    <w:rPr>
                      <w:rFonts w:eastAsia="仿宋"/>
                      <w:b/>
                      <w:sz w:val="21"/>
                      <w:szCs w:val="21"/>
                      <w:vertAlign w:val="superscript"/>
                    </w:rPr>
                    <w:t>2</w:t>
                  </w:r>
                </w:p>
              </w:tc>
            </w:tr>
            <w:tr w:rsidR="005764A9" w:rsidRPr="0055238C" w:rsidTr="005764A9">
              <w:trPr>
                <w:trHeight w:val="340"/>
              </w:trPr>
              <w:tc>
                <w:tcPr>
                  <w:tcW w:w="631" w:type="pct"/>
                  <w:tcBorders>
                    <w:top w:val="single" w:sz="4" w:space="0" w:color="auto"/>
                    <w:left w:val="nil"/>
                    <w:bottom w:val="single" w:sz="4" w:space="0" w:color="auto"/>
                    <w:right w:val="single" w:sz="4" w:space="0" w:color="auto"/>
                  </w:tcBorders>
                  <w:vAlign w:val="center"/>
                  <w:hideMark/>
                </w:tcPr>
                <w:p w:rsidR="005764A9" w:rsidRPr="0055238C" w:rsidRDefault="005764A9" w:rsidP="00603FE8">
                  <w:pPr>
                    <w:spacing w:line="360" w:lineRule="exact"/>
                    <w:jc w:val="center"/>
                    <w:rPr>
                      <w:rFonts w:eastAsia="仿宋"/>
                      <w:sz w:val="21"/>
                      <w:szCs w:val="21"/>
                    </w:rPr>
                  </w:pPr>
                  <w:r w:rsidRPr="0055238C">
                    <w:rPr>
                      <w:rFonts w:eastAsia="仿宋"/>
                      <w:sz w:val="21"/>
                      <w:szCs w:val="21"/>
                    </w:rPr>
                    <w:t>1</w:t>
                  </w:r>
                </w:p>
              </w:tc>
              <w:tc>
                <w:tcPr>
                  <w:tcW w:w="946" w:type="pct"/>
                  <w:tcBorders>
                    <w:top w:val="single" w:sz="4" w:space="0" w:color="auto"/>
                    <w:left w:val="single" w:sz="4" w:space="0" w:color="auto"/>
                    <w:bottom w:val="single" w:sz="4" w:space="0" w:color="auto"/>
                    <w:right w:val="single" w:sz="4" w:space="0" w:color="auto"/>
                  </w:tcBorders>
                  <w:vAlign w:val="center"/>
                  <w:hideMark/>
                </w:tcPr>
                <w:p w:rsidR="005764A9" w:rsidRPr="0055238C" w:rsidRDefault="005764A9" w:rsidP="009B4D03">
                  <w:pPr>
                    <w:spacing w:line="360" w:lineRule="exact"/>
                    <w:jc w:val="center"/>
                    <w:rPr>
                      <w:rFonts w:eastAsia="仿宋"/>
                      <w:sz w:val="21"/>
                      <w:szCs w:val="21"/>
                    </w:rPr>
                  </w:pPr>
                  <w:r w:rsidRPr="0055238C">
                    <w:rPr>
                      <w:rFonts w:eastAsia="仿宋" w:hint="eastAsia"/>
                      <w:sz w:val="21"/>
                      <w:szCs w:val="21"/>
                    </w:rPr>
                    <w:t>3</w:t>
                  </w:r>
                  <w:r w:rsidRPr="0055238C">
                    <w:rPr>
                      <w:rFonts w:eastAsia="仿宋"/>
                      <w:sz w:val="21"/>
                      <w:szCs w:val="21"/>
                    </w:rPr>
                    <w:t>#</w:t>
                  </w:r>
                  <w:r w:rsidRPr="0055238C">
                    <w:rPr>
                      <w:rFonts w:eastAsia="仿宋"/>
                      <w:sz w:val="21"/>
                      <w:szCs w:val="21"/>
                    </w:rPr>
                    <w:t>厂房</w:t>
                  </w:r>
                </w:p>
              </w:tc>
              <w:tc>
                <w:tcPr>
                  <w:tcW w:w="1104" w:type="pct"/>
                  <w:tcBorders>
                    <w:top w:val="single" w:sz="4" w:space="0" w:color="auto"/>
                    <w:left w:val="single" w:sz="4" w:space="0" w:color="auto"/>
                    <w:bottom w:val="single" w:sz="4" w:space="0" w:color="auto"/>
                    <w:right w:val="single" w:sz="4" w:space="0" w:color="auto"/>
                  </w:tcBorders>
                </w:tcPr>
                <w:p w:rsidR="005764A9" w:rsidRPr="0034165F" w:rsidRDefault="0034165F" w:rsidP="00603FE8">
                  <w:pPr>
                    <w:spacing w:line="360" w:lineRule="exact"/>
                    <w:jc w:val="center"/>
                    <w:rPr>
                      <w:rFonts w:eastAsia="仿宋"/>
                      <w:color w:val="FF0000"/>
                      <w:sz w:val="21"/>
                      <w:szCs w:val="21"/>
                    </w:rPr>
                  </w:pPr>
                  <w:r w:rsidRPr="0034165F">
                    <w:rPr>
                      <w:rFonts w:eastAsia="仿宋"/>
                      <w:color w:val="FF0000"/>
                      <w:sz w:val="21"/>
                      <w:szCs w:val="21"/>
                    </w:rPr>
                    <w:t>固化</w:t>
                  </w:r>
                  <w:r w:rsidRPr="0034165F">
                    <w:rPr>
                      <w:rFonts w:eastAsia="仿宋" w:hint="eastAsia"/>
                      <w:color w:val="FF0000"/>
                      <w:sz w:val="21"/>
                      <w:szCs w:val="21"/>
                    </w:rPr>
                    <w:t>、</w:t>
                  </w:r>
                  <w:r w:rsidRPr="0034165F">
                    <w:rPr>
                      <w:rFonts w:eastAsia="仿宋"/>
                      <w:color w:val="FF0000"/>
                      <w:sz w:val="21"/>
                      <w:szCs w:val="21"/>
                    </w:rPr>
                    <w:t>复材缠绕</w:t>
                  </w:r>
                </w:p>
              </w:tc>
              <w:tc>
                <w:tcPr>
                  <w:tcW w:w="1104" w:type="pct"/>
                  <w:tcBorders>
                    <w:top w:val="single" w:sz="4" w:space="0" w:color="auto"/>
                    <w:left w:val="single" w:sz="4" w:space="0" w:color="auto"/>
                    <w:bottom w:val="single" w:sz="4" w:space="0" w:color="auto"/>
                    <w:right w:val="single" w:sz="4" w:space="0" w:color="auto"/>
                  </w:tcBorders>
                  <w:vAlign w:val="center"/>
                  <w:hideMark/>
                </w:tcPr>
                <w:p w:rsidR="005764A9" w:rsidRPr="0055238C" w:rsidRDefault="005764A9" w:rsidP="00603FE8">
                  <w:pPr>
                    <w:spacing w:line="360" w:lineRule="exact"/>
                    <w:jc w:val="center"/>
                    <w:rPr>
                      <w:rFonts w:eastAsia="仿宋"/>
                      <w:sz w:val="21"/>
                      <w:szCs w:val="21"/>
                    </w:rPr>
                  </w:pPr>
                  <w:r w:rsidRPr="0055238C">
                    <w:rPr>
                      <w:rFonts w:eastAsia="仿宋"/>
                      <w:sz w:val="21"/>
                      <w:szCs w:val="21"/>
                    </w:rPr>
                    <w:t>1</w:t>
                  </w:r>
                  <w:r w:rsidRPr="0055238C">
                    <w:rPr>
                      <w:rFonts w:eastAsia="仿宋"/>
                      <w:sz w:val="21"/>
                      <w:szCs w:val="21"/>
                    </w:rPr>
                    <w:t>层</w:t>
                  </w:r>
                </w:p>
              </w:tc>
              <w:tc>
                <w:tcPr>
                  <w:tcW w:w="1214" w:type="pct"/>
                  <w:tcBorders>
                    <w:top w:val="single" w:sz="4" w:space="0" w:color="auto"/>
                    <w:left w:val="single" w:sz="4" w:space="0" w:color="auto"/>
                    <w:bottom w:val="single" w:sz="4" w:space="0" w:color="auto"/>
                    <w:right w:val="nil"/>
                  </w:tcBorders>
                  <w:vAlign w:val="center"/>
                  <w:hideMark/>
                </w:tcPr>
                <w:p w:rsidR="005764A9" w:rsidRPr="0055238C" w:rsidRDefault="005764A9" w:rsidP="00603FE8">
                  <w:pPr>
                    <w:spacing w:line="360" w:lineRule="exact"/>
                    <w:jc w:val="center"/>
                    <w:rPr>
                      <w:rFonts w:eastAsia="仿宋"/>
                      <w:sz w:val="21"/>
                      <w:szCs w:val="21"/>
                    </w:rPr>
                  </w:pPr>
                  <w:r w:rsidRPr="0055238C">
                    <w:rPr>
                      <w:rFonts w:eastAsia="仿宋" w:hint="eastAsia"/>
                      <w:sz w:val="21"/>
                      <w:szCs w:val="21"/>
                    </w:rPr>
                    <w:t>2000</w:t>
                  </w:r>
                </w:p>
              </w:tc>
            </w:tr>
            <w:tr w:rsidR="005764A9" w:rsidRPr="0055238C" w:rsidTr="005764A9">
              <w:trPr>
                <w:trHeight w:val="340"/>
              </w:trPr>
              <w:tc>
                <w:tcPr>
                  <w:tcW w:w="631" w:type="pct"/>
                  <w:tcBorders>
                    <w:top w:val="single" w:sz="4" w:space="0" w:color="auto"/>
                    <w:left w:val="nil"/>
                    <w:bottom w:val="single" w:sz="4" w:space="0" w:color="auto"/>
                    <w:right w:val="single" w:sz="4" w:space="0" w:color="auto"/>
                  </w:tcBorders>
                  <w:vAlign w:val="center"/>
                  <w:hideMark/>
                </w:tcPr>
                <w:p w:rsidR="005764A9" w:rsidRPr="0055238C" w:rsidRDefault="005764A9" w:rsidP="00603FE8">
                  <w:pPr>
                    <w:spacing w:line="360" w:lineRule="exact"/>
                    <w:jc w:val="center"/>
                    <w:rPr>
                      <w:rFonts w:eastAsia="仿宋"/>
                      <w:sz w:val="21"/>
                      <w:szCs w:val="21"/>
                    </w:rPr>
                  </w:pPr>
                  <w:r w:rsidRPr="0055238C">
                    <w:rPr>
                      <w:rFonts w:eastAsia="仿宋"/>
                      <w:sz w:val="21"/>
                      <w:szCs w:val="21"/>
                    </w:rPr>
                    <w:t>2</w:t>
                  </w:r>
                </w:p>
              </w:tc>
              <w:tc>
                <w:tcPr>
                  <w:tcW w:w="946" w:type="pct"/>
                  <w:tcBorders>
                    <w:top w:val="single" w:sz="4" w:space="0" w:color="auto"/>
                    <w:left w:val="single" w:sz="4" w:space="0" w:color="auto"/>
                    <w:bottom w:val="single" w:sz="4" w:space="0" w:color="auto"/>
                    <w:right w:val="single" w:sz="4" w:space="0" w:color="auto"/>
                  </w:tcBorders>
                  <w:vAlign w:val="center"/>
                  <w:hideMark/>
                </w:tcPr>
                <w:p w:rsidR="005764A9" w:rsidRPr="0055238C" w:rsidRDefault="005764A9" w:rsidP="009B4D03">
                  <w:pPr>
                    <w:spacing w:line="360" w:lineRule="exact"/>
                    <w:jc w:val="center"/>
                    <w:rPr>
                      <w:rFonts w:eastAsia="仿宋"/>
                      <w:sz w:val="21"/>
                      <w:szCs w:val="21"/>
                    </w:rPr>
                  </w:pPr>
                  <w:r w:rsidRPr="0055238C">
                    <w:rPr>
                      <w:rFonts w:eastAsia="仿宋" w:hint="eastAsia"/>
                      <w:sz w:val="21"/>
                      <w:szCs w:val="21"/>
                    </w:rPr>
                    <w:t>4</w:t>
                  </w:r>
                  <w:r w:rsidRPr="0055238C">
                    <w:rPr>
                      <w:rFonts w:eastAsia="仿宋"/>
                      <w:sz w:val="21"/>
                      <w:szCs w:val="21"/>
                    </w:rPr>
                    <w:t>#</w:t>
                  </w:r>
                  <w:r w:rsidRPr="0055238C">
                    <w:rPr>
                      <w:rFonts w:eastAsia="仿宋"/>
                      <w:sz w:val="21"/>
                      <w:szCs w:val="21"/>
                    </w:rPr>
                    <w:t>厂房</w:t>
                  </w:r>
                </w:p>
              </w:tc>
              <w:tc>
                <w:tcPr>
                  <w:tcW w:w="1104" w:type="pct"/>
                  <w:tcBorders>
                    <w:top w:val="single" w:sz="4" w:space="0" w:color="auto"/>
                    <w:left w:val="single" w:sz="4" w:space="0" w:color="auto"/>
                    <w:bottom w:val="single" w:sz="4" w:space="0" w:color="auto"/>
                    <w:right w:val="single" w:sz="4" w:space="0" w:color="auto"/>
                  </w:tcBorders>
                </w:tcPr>
                <w:p w:rsidR="005764A9" w:rsidRPr="0034165F" w:rsidRDefault="0034165F" w:rsidP="00603FE8">
                  <w:pPr>
                    <w:spacing w:line="360" w:lineRule="exact"/>
                    <w:jc w:val="center"/>
                    <w:rPr>
                      <w:rFonts w:eastAsia="仿宋"/>
                      <w:color w:val="FF0000"/>
                      <w:sz w:val="21"/>
                      <w:szCs w:val="21"/>
                    </w:rPr>
                  </w:pPr>
                  <w:r w:rsidRPr="0034165F">
                    <w:rPr>
                      <w:rFonts w:eastAsia="仿宋"/>
                      <w:color w:val="FF0000"/>
                      <w:sz w:val="21"/>
                      <w:szCs w:val="21"/>
                    </w:rPr>
                    <w:t>复材一体化生产</w:t>
                  </w:r>
                </w:p>
              </w:tc>
              <w:tc>
                <w:tcPr>
                  <w:tcW w:w="1104" w:type="pct"/>
                  <w:tcBorders>
                    <w:top w:val="single" w:sz="4" w:space="0" w:color="auto"/>
                    <w:left w:val="single" w:sz="4" w:space="0" w:color="auto"/>
                    <w:bottom w:val="single" w:sz="4" w:space="0" w:color="auto"/>
                    <w:right w:val="single" w:sz="4" w:space="0" w:color="auto"/>
                  </w:tcBorders>
                  <w:vAlign w:val="center"/>
                  <w:hideMark/>
                </w:tcPr>
                <w:p w:rsidR="005764A9" w:rsidRPr="0055238C" w:rsidRDefault="005764A9" w:rsidP="00603FE8">
                  <w:pPr>
                    <w:spacing w:line="360" w:lineRule="exact"/>
                    <w:jc w:val="center"/>
                    <w:rPr>
                      <w:rFonts w:eastAsia="仿宋"/>
                      <w:sz w:val="21"/>
                      <w:szCs w:val="21"/>
                    </w:rPr>
                  </w:pPr>
                  <w:r w:rsidRPr="0055238C">
                    <w:rPr>
                      <w:rFonts w:eastAsia="仿宋"/>
                      <w:sz w:val="21"/>
                      <w:szCs w:val="21"/>
                    </w:rPr>
                    <w:t>1</w:t>
                  </w:r>
                  <w:r w:rsidRPr="0055238C">
                    <w:rPr>
                      <w:rFonts w:eastAsia="仿宋"/>
                      <w:sz w:val="21"/>
                      <w:szCs w:val="21"/>
                    </w:rPr>
                    <w:t>层</w:t>
                  </w:r>
                </w:p>
              </w:tc>
              <w:tc>
                <w:tcPr>
                  <w:tcW w:w="1214" w:type="pct"/>
                  <w:tcBorders>
                    <w:top w:val="single" w:sz="4" w:space="0" w:color="auto"/>
                    <w:left w:val="single" w:sz="4" w:space="0" w:color="auto"/>
                    <w:bottom w:val="single" w:sz="4" w:space="0" w:color="auto"/>
                    <w:right w:val="nil"/>
                  </w:tcBorders>
                  <w:vAlign w:val="center"/>
                  <w:hideMark/>
                </w:tcPr>
                <w:p w:rsidR="005764A9" w:rsidRPr="0055238C" w:rsidRDefault="005764A9" w:rsidP="00603FE8">
                  <w:pPr>
                    <w:spacing w:line="360" w:lineRule="exact"/>
                    <w:jc w:val="center"/>
                    <w:rPr>
                      <w:rFonts w:eastAsia="仿宋"/>
                      <w:sz w:val="21"/>
                      <w:szCs w:val="21"/>
                    </w:rPr>
                  </w:pPr>
                  <w:r w:rsidRPr="0055238C">
                    <w:rPr>
                      <w:rFonts w:eastAsia="仿宋" w:hint="eastAsia"/>
                      <w:sz w:val="21"/>
                      <w:szCs w:val="21"/>
                    </w:rPr>
                    <w:t>1200</w:t>
                  </w:r>
                </w:p>
              </w:tc>
            </w:tr>
            <w:tr w:rsidR="005764A9" w:rsidRPr="0055238C" w:rsidTr="005764A9">
              <w:trPr>
                <w:trHeight w:val="340"/>
              </w:trPr>
              <w:tc>
                <w:tcPr>
                  <w:tcW w:w="631" w:type="pct"/>
                  <w:tcBorders>
                    <w:top w:val="single" w:sz="4" w:space="0" w:color="auto"/>
                    <w:left w:val="nil"/>
                    <w:bottom w:val="single" w:sz="12" w:space="0" w:color="auto"/>
                    <w:right w:val="single" w:sz="4" w:space="0" w:color="auto"/>
                  </w:tcBorders>
                  <w:vAlign w:val="center"/>
                  <w:hideMark/>
                </w:tcPr>
                <w:p w:rsidR="005764A9" w:rsidRPr="0055238C" w:rsidRDefault="005764A9" w:rsidP="00603FE8">
                  <w:pPr>
                    <w:spacing w:line="360" w:lineRule="exact"/>
                    <w:jc w:val="center"/>
                    <w:rPr>
                      <w:rFonts w:eastAsia="仿宋"/>
                      <w:sz w:val="21"/>
                      <w:szCs w:val="21"/>
                    </w:rPr>
                  </w:pPr>
                  <w:r w:rsidRPr="0055238C">
                    <w:rPr>
                      <w:rFonts w:eastAsia="仿宋" w:hint="eastAsia"/>
                      <w:sz w:val="21"/>
                      <w:szCs w:val="21"/>
                    </w:rPr>
                    <w:t>3</w:t>
                  </w:r>
                </w:p>
              </w:tc>
              <w:tc>
                <w:tcPr>
                  <w:tcW w:w="946" w:type="pct"/>
                  <w:tcBorders>
                    <w:top w:val="single" w:sz="4" w:space="0" w:color="auto"/>
                    <w:left w:val="single" w:sz="4" w:space="0" w:color="auto"/>
                    <w:bottom w:val="single" w:sz="12" w:space="0" w:color="auto"/>
                    <w:right w:val="single" w:sz="4" w:space="0" w:color="auto"/>
                  </w:tcBorders>
                  <w:vAlign w:val="center"/>
                  <w:hideMark/>
                </w:tcPr>
                <w:p w:rsidR="005764A9" w:rsidRPr="0055238C" w:rsidRDefault="005764A9" w:rsidP="00D77816">
                  <w:pPr>
                    <w:spacing w:line="360" w:lineRule="exact"/>
                    <w:jc w:val="center"/>
                    <w:rPr>
                      <w:rFonts w:eastAsia="仿宋"/>
                      <w:sz w:val="21"/>
                      <w:szCs w:val="21"/>
                    </w:rPr>
                  </w:pPr>
                  <w:r w:rsidRPr="0055238C">
                    <w:rPr>
                      <w:rFonts w:eastAsia="仿宋"/>
                      <w:sz w:val="21"/>
                      <w:szCs w:val="21"/>
                    </w:rPr>
                    <w:t>办公</w:t>
                  </w:r>
                  <w:r>
                    <w:rPr>
                      <w:rFonts w:eastAsia="仿宋" w:hint="eastAsia"/>
                      <w:sz w:val="21"/>
                      <w:szCs w:val="21"/>
                    </w:rPr>
                    <w:t>室</w:t>
                  </w:r>
                </w:p>
              </w:tc>
              <w:tc>
                <w:tcPr>
                  <w:tcW w:w="1104" w:type="pct"/>
                  <w:tcBorders>
                    <w:top w:val="single" w:sz="4" w:space="0" w:color="auto"/>
                    <w:left w:val="single" w:sz="4" w:space="0" w:color="auto"/>
                    <w:bottom w:val="single" w:sz="12" w:space="0" w:color="auto"/>
                    <w:right w:val="single" w:sz="4" w:space="0" w:color="auto"/>
                  </w:tcBorders>
                </w:tcPr>
                <w:p w:rsidR="005764A9" w:rsidRPr="0034165F" w:rsidRDefault="0034165F" w:rsidP="00603FE8">
                  <w:pPr>
                    <w:spacing w:line="360" w:lineRule="exact"/>
                    <w:jc w:val="center"/>
                    <w:rPr>
                      <w:rFonts w:eastAsia="仿宋"/>
                      <w:color w:val="FF0000"/>
                      <w:sz w:val="21"/>
                      <w:szCs w:val="21"/>
                    </w:rPr>
                  </w:pPr>
                  <w:r w:rsidRPr="0034165F">
                    <w:rPr>
                      <w:rFonts w:eastAsia="仿宋" w:hint="eastAsia"/>
                      <w:color w:val="FF0000"/>
                      <w:sz w:val="21"/>
                      <w:szCs w:val="21"/>
                    </w:rPr>
                    <w:t>职工办公</w:t>
                  </w:r>
                </w:p>
              </w:tc>
              <w:tc>
                <w:tcPr>
                  <w:tcW w:w="1104" w:type="pct"/>
                  <w:tcBorders>
                    <w:top w:val="single" w:sz="4" w:space="0" w:color="auto"/>
                    <w:left w:val="single" w:sz="4" w:space="0" w:color="auto"/>
                    <w:bottom w:val="single" w:sz="12" w:space="0" w:color="auto"/>
                    <w:right w:val="single" w:sz="4" w:space="0" w:color="auto"/>
                  </w:tcBorders>
                  <w:vAlign w:val="center"/>
                  <w:hideMark/>
                </w:tcPr>
                <w:p w:rsidR="005764A9" w:rsidRPr="0055238C" w:rsidRDefault="005764A9" w:rsidP="00603FE8">
                  <w:pPr>
                    <w:spacing w:line="360" w:lineRule="exact"/>
                    <w:jc w:val="center"/>
                    <w:rPr>
                      <w:rFonts w:eastAsia="仿宋"/>
                      <w:sz w:val="21"/>
                      <w:szCs w:val="21"/>
                    </w:rPr>
                  </w:pPr>
                  <w:r w:rsidRPr="0055238C">
                    <w:rPr>
                      <w:rFonts w:eastAsia="仿宋" w:hint="eastAsia"/>
                      <w:sz w:val="21"/>
                      <w:szCs w:val="21"/>
                    </w:rPr>
                    <w:t>--</w:t>
                  </w:r>
                </w:p>
              </w:tc>
              <w:tc>
                <w:tcPr>
                  <w:tcW w:w="1214" w:type="pct"/>
                  <w:tcBorders>
                    <w:top w:val="single" w:sz="4" w:space="0" w:color="auto"/>
                    <w:left w:val="single" w:sz="4" w:space="0" w:color="auto"/>
                    <w:bottom w:val="single" w:sz="12" w:space="0" w:color="auto"/>
                    <w:right w:val="nil"/>
                  </w:tcBorders>
                  <w:vAlign w:val="center"/>
                  <w:hideMark/>
                </w:tcPr>
                <w:p w:rsidR="005764A9" w:rsidRPr="0055238C" w:rsidRDefault="005764A9" w:rsidP="00603FE8">
                  <w:pPr>
                    <w:spacing w:line="360" w:lineRule="exact"/>
                    <w:jc w:val="center"/>
                    <w:rPr>
                      <w:rFonts w:eastAsia="仿宋"/>
                      <w:sz w:val="21"/>
                      <w:szCs w:val="21"/>
                    </w:rPr>
                  </w:pPr>
                  <w:r w:rsidRPr="0055238C">
                    <w:rPr>
                      <w:rFonts w:eastAsia="仿宋" w:hint="eastAsia"/>
                      <w:sz w:val="21"/>
                      <w:szCs w:val="21"/>
                    </w:rPr>
                    <w:t>300</w:t>
                  </w:r>
                </w:p>
              </w:tc>
            </w:tr>
          </w:tbl>
          <w:p w:rsidR="00907838" w:rsidRPr="007D1FDE" w:rsidRDefault="00A648E7" w:rsidP="003A3356">
            <w:pPr>
              <w:spacing w:line="460" w:lineRule="exact"/>
              <w:ind w:firstLineChars="200" w:firstLine="480"/>
              <w:rPr>
                <w:rFonts w:eastAsiaTheme="majorEastAsia"/>
                <w:szCs w:val="24"/>
              </w:rPr>
            </w:pPr>
            <w:r w:rsidRPr="007D1FDE">
              <w:rPr>
                <w:rFonts w:eastAsiaTheme="majorEastAsia"/>
                <w:szCs w:val="24"/>
              </w:rPr>
              <w:t>（</w:t>
            </w:r>
            <w:r w:rsidR="00603FE8" w:rsidRPr="007D1FDE">
              <w:rPr>
                <w:rFonts w:eastAsiaTheme="majorEastAsia"/>
                <w:szCs w:val="24"/>
              </w:rPr>
              <w:t>3</w:t>
            </w:r>
            <w:r w:rsidRPr="007D1FDE">
              <w:rPr>
                <w:rFonts w:eastAsiaTheme="majorEastAsia"/>
                <w:szCs w:val="24"/>
              </w:rPr>
              <w:t>）主要原辅材料消耗情况、</w:t>
            </w:r>
            <w:r w:rsidRPr="007D1FDE">
              <w:rPr>
                <w:rFonts w:eastAsiaTheme="minorEastAsia"/>
                <w:szCs w:val="24"/>
              </w:rPr>
              <w:t>理化性质及危险特性</w:t>
            </w:r>
            <w:r w:rsidRPr="007D1FDE">
              <w:rPr>
                <w:rFonts w:eastAsiaTheme="majorEastAsia"/>
                <w:szCs w:val="24"/>
              </w:rPr>
              <w:t>：</w:t>
            </w:r>
          </w:p>
          <w:p w:rsidR="000922A6" w:rsidRPr="007D1FDE" w:rsidRDefault="00A648E7" w:rsidP="003A3356">
            <w:pPr>
              <w:spacing w:line="460" w:lineRule="exact"/>
              <w:ind w:firstLine="465"/>
              <w:rPr>
                <w:rFonts w:eastAsiaTheme="majorEastAsia"/>
                <w:szCs w:val="24"/>
              </w:rPr>
            </w:pPr>
            <w:r w:rsidRPr="007D1FDE">
              <w:rPr>
                <w:rFonts w:eastAsiaTheme="majorEastAsia"/>
                <w:szCs w:val="24"/>
              </w:rPr>
              <w:t>本项目主要原辅材料消耗情况见表</w:t>
            </w:r>
            <w:r w:rsidRPr="007D1FDE">
              <w:rPr>
                <w:rFonts w:eastAsiaTheme="majorEastAsia"/>
                <w:szCs w:val="24"/>
              </w:rPr>
              <w:t>1-</w:t>
            </w:r>
            <w:r w:rsidR="003F546B" w:rsidRPr="007D1FDE">
              <w:rPr>
                <w:rFonts w:eastAsiaTheme="majorEastAsia"/>
                <w:szCs w:val="24"/>
              </w:rPr>
              <w:t>4</w:t>
            </w:r>
            <w:r w:rsidRPr="007D1FDE">
              <w:rPr>
                <w:rFonts w:eastAsiaTheme="majorEastAsia"/>
                <w:szCs w:val="24"/>
              </w:rPr>
              <w:t>。</w:t>
            </w:r>
          </w:p>
          <w:p w:rsidR="00907838" w:rsidRPr="007D1FDE" w:rsidRDefault="00A648E7" w:rsidP="00C26B85">
            <w:pPr>
              <w:spacing w:line="360" w:lineRule="exact"/>
              <w:jc w:val="center"/>
              <w:rPr>
                <w:rFonts w:eastAsiaTheme="minorEastAsia"/>
                <w:b/>
                <w:szCs w:val="24"/>
              </w:rPr>
            </w:pPr>
            <w:r w:rsidRPr="007D1FDE">
              <w:rPr>
                <w:rFonts w:eastAsiaTheme="minorEastAsia"/>
                <w:b/>
                <w:szCs w:val="24"/>
              </w:rPr>
              <w:t>表</w:t>
            </w:r>
            <w:r w:rsidRPr="007D1FDE">
              <w:rPr>
                <w:rFonts w:eastAsiaTheme="minorEastAsia"/>
                <w:b/>
                <w:szCs w:val="24"/>
              </w:rPr>
              <w:t>1-</w:t>
            </w:r>
            <w:r w:rsidR="003F546B" w:rsidRPr="007D1FDE">
              <w:rPr>
                <w:rFonts w:eastAsiaTheme="minorEastAsia"/>
                <w:b/>
                <w:szCs w:val="24"/>
              </w:rPr>
              <w:t>4</w:t>
            </w:r>
            <w:r w:rsidRPr="007D1FDE">
              <w:rPr>
                <w:rFonts w:eastAsiaTheme="minorEastAsia"/>
                <w:b/>
                <w:szCs w:val="24"/>
              </w:rPr>
              <w:t>主要原辅材料消耗情况</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2039"/>
              <w:gridCol w:w="2079"/>
              <w:gridCol w:w="1309"/>
              <w:gridCol w:w="1347"/>
              <w:gridCol w:w="2354"/>
            </w:tblGrid>
            <w:tr w:rsidR="0034165F" w:rsidRPr="007D1FDE" w:rsidTr="0034165F">
              <w:trPr>
                <w:trHeight w:val="340"/>
                <w:jc w:val="center"/>
              </w:trPr>
              <w:tc>
                <w:tcPr>
                  <w:tcW w:w="2039" w:type="dxa"/>
                  <w:vAlign w:val="center"/>
                </w:tcPr>
                <w:p w:rsidR="0034165F" w:rsidRPr="007D1FDE" w:rsidRDefault="0034165F" w:rsidP="00473FF6">
                  <w:pPr>
                    <w:pStyle w:val="ab"/>
                    <w:spacing w:line="280" w:lineRule="exact"/>
                    <w:jc w:val="center"/>
                    <w:rPr>
                      <w:rFonts w:ascii="Times New Roman" w:eastAsia="仿宋" w:hAnsi="Times New Roman"/>
                      <w:b/>
                      <w:bCs/>
                    </w:rPr>
                  </w:pPr>
                  <w:r w:rsidRPr="007D1FDE">
                    <w:rPr>
                      <w:rFonts w:ascii="Times New Roman" w:eastAsia="仿宋" w:hAnsi="Times New Roman"/>
                      <w:b/>
                      <w:bCs/>
                    </w:rPr>
                    <w:t>名称</w:t>
                  </w:r>
                </w:p>
              </w:tc>
              <w:tc>
                <w:tcPr>
                  <w:tcW w:w="2079" w:type="dxa"/>
                  <w:vAlign w:val="center"/>
                </w:tcPr>
                <w:p w:rsidR="0034165F" w:rsidRPr="007D1FDE" w:rsidRDefault="0034165F" w:rsidP="00473FF6">
                  <w:pPr>
                    <w:pStyle w:val="ab"/>
                    <w:spacing w:line="280" w:lineRule="exact"/>
                    <w:jc w:val="center"/>
                    <w:rPr>
                      <w:rFonts w:ascii="Times New Roman" w:eastAsia="仿宋" w:hAnsi="Times New Roman"/>
                      <w:b/>
                      <w:bCs/>
                    </w:rPr>
                  </w:pPr>
                  <w:r w:rsidRPr="007D1FDE">
                    <w:rPr>
                      <w:rFonts w:ascii="Times New Roman" w:eastAsia="仿宋" w:hAnsi="Times New Roman"/>
                      <w:b/>
                      <w:bCs/>
                    </w:rPr>
                    <w:t>主要成分、规格</w:t>
                  </w:r>
                </w:p>
              </w:tc>
              <w:tc>
                <w:tcPr>
                  <w:tcW w:w="1309" w:type="dxa"/>
                </w:tcPr>
                <w:p w:rsidR="0034165F" w:rsidRPr="007D1FDE" w:rsidRDefault="0034165F" w:rsidP="00473FF6">
                  <w:pPr>
                    <w:pStyle w:val="ab"/>
                    <w:spacing w:line="280" w:lineRule="exact"/>
                    <w:jc w:val="center"/>
                    <w:rPr>
                      <w:rFonts w:ascii="Times New Roman" w:eastAsia="仿宋" w:hAnsi="Times New Roman"/>
                      <w:b/>
                      <w:bCs/>
                    </w:rPr>
                  </w:pPr>
                  <w:r>
                    <w:rPr>
                      <w:rFonts w:ascii="Times New Roman" w:eastAsia="仿宋" w:hAnsi="Times New Roman"/>
                      <w:b/>
                      <w:bCs/>
                    </w:rPr>
                    <w:t>状态</w:t>
                  </w:r>
                </w:p>
              </w:tc>
              <w:tc>
                <w:tcPr>
                  <w:tcW w:w="1347" w:type="dxa"/>
                  <w:vAlign w:val="center"/>
                </w:tcPr>
                <w:p w:rsidR="0034165F" w:rsidRPr="007D1FDE" w:rsidRDefault="0034165F" w:rsidP="00473FF6">
                  <w:pPr>
                    <w:pStyle w:val="ab"/>
                    <w:spacing w:line="280" w:lineRule="exact"/>
                    <w:jc w:val="center"/>
                    <w:rPr>
                      <w:rFonts w:ascii="Times New Roman" w:eastAsia="仿宋" w:hAnsi="Times New Roman"/>
                      <w:b/>
                      <w:bCs/>
                    </w:rPr>
                  </w:pPr>
                  <w:r w:rsidRPr="007D1FDE">
                    <w:rPr>
                      <w:rFonts w:ascii="Times New Roman" w:eastAsia="仿宋" w:hAnsi="Times New Roman"/>
                      <w:b/>
                      <w:bCs/>
                    </w:rPr>
                    <w:t>年用量</w:t>
                  </w:r>
                </w:p>
              </w:tc>
              <w:tc>
                <w:tcPr>
                  <w:tcW w:w="2354" w:type="dxa"/>
                  <w:vAlign w:val="center"/>
                </w:tcPr>
                <w:p w:rsidR="0034165F" w:rsidRPr="007D1FDE" w:rsidRDefault="0034165F" w:rsidP="00473FF6">
                  <w:pPr>
                    <w:pStyle w:val="ab"/>
                    <w:spacing w:line="280" w:lineRule="exact"/>
                    <w:jc w:val="center"/>
                    <w:rPr>
                      <w:rFonts w:ascii="Times New Roman" w:eastAsia="仿宋" w:hAnsi="Times New Roman"/>
                      <w:b/>
                      <w:bCs/>
                    </w:rPr>
                  </w:pPr>
                  <w:r w:rsidRPr="007D1FDE">
                    <w:rPr>
                      <w:rFonts w:ascii="Times New Roman" w:eastAsia="仿宋" w:hAnsi="Times New Roman"/>
                      <w:b/>
                      <w:bCs/>
                    </w:rPr>
                    <w:t>存储、运输方式</w:t>
                  </w:r>
                </w:p>
              </w:tc>
            </w:tr>
            <w:tr w:rsidR="0034165F" w:rsidRPr="007D1FDE" w:rsidTr="0034165F">
              <w:trPr>
                <w:trHeight w:val="340"/>
                <w:jc w:val="center"/>
              </w:trPr>
              <w:tc>
                <w:tcPr>
                  <w:tcW w:w="2039" w:type="dxa"/>
                  <w:vAlign w:val="center"/>
                </w:tcPr>
                <w:p w:rsidR="0034165F" w:rsidRPr="007D1FDE" w:rsidRDefault="0034165F" w:rsidP="00473FF6">
                  <w:pPr>
                    <w:spacing w:line="280" w:lineRule="exact"/>
                    <w:jc w:val="center"/>
                    <w:rPr>
                      <w:rFonts w:eastAsia="仿宋"/>
                      <w:sz w:val="21"/>
                      <w:szCs w:val="21"/>
                    </w:rPr>
                  </w:pPr>
                  <w:r w:rsidRPr="007D1FDE">
                    <w:rPr>
                      <w:rFonts w:eastAsia="仿宋" w:hint="eastAsia"/>
                      <w:sz w:val="21"/>
                      <w:szCs w:val="21"/>
                    </w:rPr>
                    <w:t>尼龙</w:t>
                  </w:r>
                </w:p>
              </w:tc>
              <w:tc>
                <w:tcPr>
                  <w:tcW w:w="2079" w:type="dxa"/>
                  <w:vAlign w:val="center"/>
                </w:tcPr>
                <w:p w:rsidR="0034165F" w:rsidRPr="007D1FDE" w:rsidRDefault="00C124C3" w:rsidP="00473FF6">
                  <w:pPr>
                    <w:spacing w:line="280" w:lineRule="exact"/>
                    <w:jc w:val="center"/>
                    <w:rPr>
                      <w:rFonts w:eastAsia="仿宋"/>
                      <w:sz w:val="21"/>
                      <w:szCs w:val="21"/>
                    </w:rPr>
                  </w:pPr>
                  <w:r>
                    <w:rPr>
                      <w:rFonts w:eastAsia="仿宋" w:hint="eastAsia"/>
                      <w:sz w:val="21"/>
                      <w:szCs w:val="21"/>
                    </w:rPr>
                    <w:t>聚酰胺</w:t>
                  </w:r>
                </w:p>
              </w:tc>
              <w:tc>
                <w:tcPr>
                  <w:tcW w:w="1309" w:type="dxa"/>
                </w:tcPr>
                <w:p w:rsidR="0034165F" w:rsidRPr="007D1FDE" w:rsidRDefault="0034165F" w:rsidP="00473FF6">
                  <w:pPr>
                    <w:spacing w:line="280" w:lineRule="exact"/>
                    <w:jc w:val="center"/>
                    <w:rPr>
                      <w:rFonts w:eastAsia="仿宋"/>
                      <w:sz w:val="21"/>
                      <w:szCs w:val="21"/>
                    </w:rPr>
                  </w:pPr>
                  <w:r>
                    <w:rPr>
                      <w:rFonts w:eastAsia="仿宋" w:hint="eastAsia"/>
                      <w:sz w:val="21"/>
                      <w:szCs w:val="21"/>
                    </w:rPr>
                    <w:t>固态</w:t>
                  </w:r>
                </w:p>
              </w:tc>
              <w:tc>
                <w:tcPr>
                  <w:tcW w:w="1347" w:type="dxa"/>
                  <w:vAlign w:val="center"/>
                </w:tcPr>
                <w:p w:rsidR="0034165F" w:rsidRPr="007D1FDE" w:rsidRDefault="0034165F" w:rsidP="00473FF6">
                  <w:pPr>
                    <w:spacing w:line="280" w:lineRule="exact"/>
                    <w:jc w:val="center"/>
                    <w:rPr>
                      <w:rFonts w:eastAsia="仿宋"/>
                      <w:sz w:val="21"/>
                      <w:szCs w:val="21"/>
                    </w:rPr>
                  </w:pPr>
                  <w:r w:rsidRPr="007D1FDE">
                    <w:rPr>
                      <w:rFonts w:eastAsia="仿宋" w:hint="eastAsia"/>
                      <w:sz w:val="21"/>
                      <w:szCs w:val="21"/>
                    </w:rPr>
                    <w:t>45</w:t>
                  </w:r>
                  <w:r w:rsidRPr="007D1FDE">
                    <w:rPr>
                      <w:rFonts w:eastAsia="仿宋" w:hint="eastAsia"/>
                      <w:sz w:val="21"/>
                      <w:szCs w:val="21"/>
                    </w:rPr>
                    <w:t>吨</w:t>
                  </w:r>
                </w:p>
              </w:tc>
              <w:tc>
                <w:tcPr>
                  <w:tcW w:w="2354" w:type="dxa"/>
                  <w:vAlign w:val="center"/>
                </w:tcPr>
                <w:p w:rsidR="0034165F" w:rsidRPr="007D1FDE" w:rsidRDefault="0034165F" w:rsidP="00473FF6">
                  <w:pPr>
                    <w:spacing w:line="280" w:lineRule="exact"/>
                    <w:jc w:val="center"/>
                    <w:rPr>
                      <w:rFonts w:eastAsia="仿宋"/>
                      <w:sz w:val="21"/>
                      <w:szCs w:val="21"/>
                    </w:rPr>
                  </w:pPr>
                  <w:r w:rsidRPr="007D1FDE">
                    <w:rPr>
                      <w:rFonts w:eastAsia="仿宋"/>
                      <w:sz w:val="21"/>
                      <w:szCs w:val="21"/>
                    </w:rPr>
                    <w:t>仓库存储，外购车运</w:t>
                  </w:r>
                </w:p>
              </w:tc>
            </w:tr>
            <w:tr w:rsidR="0034165F" w:rsidRPr="007D1FDE" w:rsidTr="0034165F">
              <w:trPr>
                <w:trHeight w:val="340"/>
                <w:jc w:val="center"/>
              </w:trPr>
              <w:tc>
                <w:tcPr>
                  <w:tcW w:w="2039" w:type="dxa"/>
                  <w:vAlign w:val="center"/>
                </w:tcPr>
                <w:p w:rsidR="0034165F" w:rsidRPr="007D1FDE" w:rsidRDefault="0034165F" w:rsidP="00473FF6">
                  <w:pPr>
                    <w:spacing w:line="280" w:lineRule="exact"/>
                    <w:jc w:val="center"/>
                    <w:rPr>
                      <w:rFonts w:eastAsia="仿宋"/>
                      <w:sz w:val="21"/>
                      <w:szCs w:val="21"/>
                    </w:rPr>
                  </w:pPr>
                  <w:r w:rsidRPr="007D1FDE">
                    <w:rPr>
                      <w:rFonts w:eastAsia="仿宋" w:hint="eastAsia"/>
                      <w:sz w:val="21"/>
                      <w:szCs w:val="21"/>
                    </w:rPr>
                    <w:t>碳素纤维</w:t>
                  </w:r>
                </w:p>
              </w:tc>
              <w:tc>
                <w:tcPr>
                  <w:tcW w:w="2079" w:type="dxa"/>
                  <w:vAlign w:val="center"/>
                </w:tcPr>
                <w:p w:rsidR="0034165F" w:rsidRPr="007D1FDE" w:rsidRDefault="0034165F" w:rsidP="00473FF6">
                  <w:pPr>
                    <w:spacing w:line="280" w:lineRule="exact"/>
                    <w:jc w:val="center"/>
                    <w:rPr>
                      <w:rFonts w:eastAsia="仿宋"/>
                      <w:sz w:val="21"/>
                      <w:szCs w:val="21"/>
                    </w:rPr>
                  </w:pPr>
                  <w:r w:rsidRPr="007D1FDE">
                    <w:rPr>
                      <w:rFonts w:eastAsia="仿宋" w:hint="eastAsia"/>
                      <w:sz w:val="21"/>
                      <w:szCs w:val="21"/>
                    </w:rPr>
                    <w:t>--</w:t>
                  </w:r>
                </w:p>
              </w:tc>
              <w:tc>
                <w:tcPr>
                  <w:tcW w:w="1309" w:type="dxa"/>
                </w:tcPr>
                <w:p w:rsidR="0034165F" w:rsidRPr="007D1FDE" w:rsidRDefault="0034165F" w:rsidP="00473FF6">
                  <w:pPr>
                    <w:spacing w:line="280" w:lineRule="exact"/>
                    <w:jc w:val="center"/>
                    <w:rPr>
                      <w:rFonts w:eastAsia="仿宋"/>
                      <w:sz w:val="21"/>
                      <w:szCs w:val="21"/>
                    </w:rPr>
                  </w:pPr>
                  <w:r>
                    <w:rPr>
                      <w:rFonts w:eastAsia="仿宋" w:hint="eastAsia"/>
                      <w:sz w:val="21"/>
                      <w:szCs w:val="21"/>
                    </w:rPr>
                    <w:t>固态</w:t>
                  </w:r>
                </w:p>
              </w:tc>
              <w:tc>
                <w:tcPr>
                  <w:tcW w:w="1347" w:type="dxa"/>
                  <w:vAlign w:val="center"/>
                </w:tcPr>
                <w:p w:rsidR="0034165F" w:rsidRPr="007D1FDE" w:rsidRDefault="0034165F" w:rsidP="00473FF6">
                  <w:pPr>
                    <w:spacing w:line="280" w:lineRule="exact"/>
                    <w:jc w:val="center"/>
                    <w:rPr>
                      <w:rFonts w:eastAsia="仿宋"/>
                      <w:sz w:val="21"/>
                      <w:szCs w:val="21"/>
                    </w:rPr>
                  </w:pPr>
                  <w:r w:rsidRPr="007D1FDE">
                    <w:rPr>
                      <w:rFonts w:eastAsia="仿宋" w:hint="eastAsia"/>
                      <w:sz w:val="21"/>
                      <w:szCs w:val="21"/>
                    </w:rPr>
                    <w:t>30</w:t>
                  </w:r>
                  <w:r w:rsidRPr="007D1FDE">
                    <w:rPr>
                      <w:rFonts w:eastAsia="仿宋" w:hint="eastAsia"/>
                      <w:sz w:val="21"/>
                      <w:szCs w:val="21"/>
                    </w:rPr>
                    <w:t>吨</w:t>
                  </w:r>
                </w:p>
              </w:tc>
              <w:tc>
                <w:tcPr>
                  <w:tcW w:w="2354" w:type="dxa"/>
                  <w:vAlign w:val="center"/>
                </w:tcPr>
                <w:p w:rsidR="0034165F" w:rsidRPr="007D1FDE" w:rsidRDefault="0034165F" w:rsidP="00473FF6">
                  <w:pPr>
                    <w:spacing w:line="280" w:lineRule="exact"/>
                    <w:jc w:val="center"/>
                    <w:rPr>
                      <w:rFonts w:eastAsia="仿宋"/>
                      <w:sz w:val="21"/>
                      <w:szCs w:val="21"/>
                    </w:rPr>
                  </w:pPr>
                  <w:r w:rsidRPr="007D1FDE">
                    <w:rPr>
                      <w:rFonts w:eastAsia="仿宋"/>
                      <w:sz w:val="21"/>
                      <w:szCs w:val="21"/>
                    </w:rPr>
                    <w:t>仓库存储，外购车运</w:t>
                  </w:r>
                </w:p>
              </w:tc>
            </w:tr>
          </w:tbl>
          <w:p w:rsidR="0034165F" w:rsidRPr="007D1FDE" w:rsidRDefault="0034165F" w:rsidP="0034165F">
            <w:pPr>
              <w:spacing w:line="360" w:lineRule="exact"/>
              <w:jc w:val="center"/>
              <w:rPr>
                <w:rFonts w:eastAsiaTheme="minorEastAsia"/>
                <w:b/>
                <w:szCs w:val="24"/>
              </w:rPr>
            </w:pPr>
            <w:r>
              <w:rPr>
                <w:rFonts w:eastAsiaTheme="minorEastAsia" w:hint="eastAsia"/>
                <w:b/>
                <w:szCs w:val="24"/>
              </w:rPr>
              <w:t>表</w:t>
            </w:r>
            <w:r>
              <w:rPr>
                <w:rFonts w:eastAsiaTheme="minorEastAsia" w:hint="eastAsia"/>
                <w:b/>
                <w:szCs w:val="24"/>
              </w:rPr>
              <w:t xml:space="preserve">1-5 </w:t>
            </w:r>
            <w:r>
              <w:rPr>
                <w:rFonts w:eastAsiaTheme="minorEastAsia" w:hint="eastAsia"/>
                <w:b/>
                <w:szCs w:val="24"/>
              </w:rPr>
              <w:t>主要原辅材料理化性质及其危险特性</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2749"/>
              <w:gridCol w:w="3063"/>
              <w:gridCol w:w="1501"/>
              <w:gridCol w:w="1815"/>
            </w:tblGrid>
            <w:tr w:rsidR="0034165F" w:rsidRPr="007D1FDE" w:rsidTr="00376689">
              <w:trPr>
                <w:trHeight w:val="340"/>
                <w:jc w:val="center"/>
              </w:trPr>
              <w:tc>
                <w:tcPr>
                  <w:tcW w:w="1506" w:type="pct"/>
                  <w:vAlign w:val="center"/>
                </w:tcPr>
                <w:p w:rsidR="0034165F" w:rsidRPr="007D1FDE" w:rsidRDefault="0034165F" w:rsidP="00643949">
                  <w:pPr>
                    <w:pStyle w:val="ab"/>
                    <w:spacing w:line="280" w:lineRule="exact"/>
                    <w:jc w:val="center"/>
                    <w:rPr>
                      <w:rFonts w:ascii="Times New Roman" w:eastAsia="仿宋" w:hAnsi="Times New Roman"/>
                      <w:b/>
                      <w:bCs/>
                    </w:rPr>
                  </w:pPr>
                  <w:r w:rsidRPr="007D1FDE">
                    <w:rPr>
                      <w:rFonts w:ascii="Times New Roman" w:eastAsia="仿宋" w:hAnsi="Times New Roman"/>
                      <w:b/>
                      <w:bCs/>
                    </w:rPr>
                    <w:t>名称</w:t>
                  </w:r>
                </w:p>
              </w:tc>
              <w:tc>
                <w:tcPr>
                  <w:tcW w:w="1678" w:type="pct"/>
                  <w:vAlign w:val="center"/>
                </w:tcPr>
                <w:p w:rsidR="0034165F" w:rsidRPr="007D1FDE" w:rsidRDefault="0034165F" w:rsidP="00643949">
                  <w:pPr>
                    <w:pStyle w:val="ab"/>
                    <w:spacing w:line="280" w:lineRule="exact"/>
                    <w:jc w:val="center"/>
                    <w:rPr>
                      <w:rFonts w:ascii="Times New Roman" w:eastAsia="仿宋" w:hAnsi="Times New Roman"/>
                      <w:b/>
                      <w:bCs/>
                    </w:rPr>
                  </w:pPr>
                  <w:r>
                    <w:rPr>
                      <w:rFonts w:ascii="Times New Roman" w:eastAsia="仿宋" w:hAnsi="Times New Roman" w:hint="eastAsia"/>
                      <w:b/>
                      <w:bCs/>
                    </w:rPr>
                    <w:t>理化性质</w:t>
                  </w:r>
                </w:p>
              </w:tc>
              <w:tc>
                <w:tcPr>
                  <w:tcW w:w="822" w:type="pct"/>
                </w:tcPr>
                <w:p w:rsidR="0034165F" w:rsidRPr="007D1FDE" w:rsidRDefault="0034165F" w:rsidP="00643949">
                  <w:pPr>
                    <w:pStyle w:val="ab"/>
                    <w:spacing w:line="280" w:lineRule="exact"/>
                    <w:jc w:val="center"/>
                    <w:rPr>
                      <w:rFonts w:ascii="Times New Roman" w:eastAsia="仿宋" w:hAnsi="Times New Roman"/>
                      <w:b/>
                      <w:bCs/>
                    </w:rPr>
                  </w:pPr>
                  <w:r>
                    <w:rPr>
                      <w:rFonts w:ascii="Times New Roman" w:eastAsia="仿宋" w:hAnsi="Times New Roman" w:hint="eastAsia"/>
                      <w:b/>
                      <w:bCs/>
                    </w:rPr>
                    <w:t>燃烧爆炸性</w:t>
                  </w:r>
                </w:p>
              </w:tc>
              <w:tc>
                <w:tcPr>
                  <w:tcW w:w="994" w:type="pct"/>
                  <w:vAlign w:val="center"/>
                </w:tcPr>
                <w:p w:rsidR="0034165F" w:rsidRPr="007D1FDE" w:rsidRDefault="0034165F" w:rsidP="00643949">
                  <w:pPr>
                    <w:pStyle w:val="ab"/>
                    <w:spacing w:line="280" w:lineRule="exact"/>
                    <w:jc w:val="center"/>
                    <w:rPr>
                      <w:rFonts w:ascii="Times New Roman" w:eastAsia="仿宋" w:hAnsi="Times New Roman"/>
                      <w:b/>
                      <w:bCs/>
                    </w:rPr>
                  </w:pPr>
                  <w:r>
                    <w:rPr>
                      <w:rFonts w:ascii="Times New Roman" w:eastAsia="仿宋" w:hAnsi="Times New Roman" w:hint="eastAsia"/>
                      <w:b/>
                      <w:bCs/>
                    </w:rPr>
                    <w:t>毒性毒理</w:t>
                  </w:r>
                </w:p>
              </w:tc>
            </w:tr>
            <w:tr w:rsidR="0034165F" w:rsidRPr="007D1FDE" w:rsidTr="00376689">
              <w:trPr>
                <w:trHeight w:val="340"/>
                <w:jc w:val="center"/>
              </w:trPr>
              <w:tc>
                <w:tcPr>
                  <w:tcW w:w="1506" w:type="pct"/>
                  <w:vAlign w:val="center"/>
                </w:tcPr>
                <w:p w:rsidR="0034165F" w:rsidRPr="007D1FDE" w:rsidRDefault="0034165F" w:rsidP="00643949">
                  <w:pPr>
                    <w:spacing w:line="280" w:lineRule="exact"/>
                    <w:jc w:val="center"/>
                    <w:rPr>
                      <w:rFonts w:eastAsia="仿宋"/>
                      <w:sz w:val="21"/>
                      <w:szCs w:val="21"/>
                    </w:rPr>
                  </w:pPr>
                  <w:r w:rsidRPr="007D1FDE">
                    <w:rPr>
                      <w:rFonts w:eastAsia="仿宋" w:hint="eastAsia"/>
                      <w:sz w:val="21"/>
                      <w:szCs w:val="21"/>
                    </w:rPr>
                    <w:t>尼龙</w:t>
                  </w:r>
                  <w:r>
                    <w:rPr>
                      <w:rFonts w:eastAsia="仿宋" w:hint="eastAsia"/>
                      <w:sz w:val="21"/>
                      <w:szCs w:val="21"/>
                    </w:rPr>
                    <w:t>（聚酰胺）</w:t>
                  </w:r>
                </w:p>
              </w:tc>
              <w:tc>
                <w:tcPr>
                  <w:tcW w:w="1678" w:type="pct"/>
                  <w:vAlign w:val="center"/>
                </w:tcPr>
                <w:p w:rsidR="0034165F" w:rsidRDefault="0034165F" w:rsidP="00643949">
                  <w:pPr>
                    <w:spacing w:line="280" w:lineRule="exact"/>
                    <w:jc w:val="center"/>
                    <w:rPr>
                      <w:rFonts w:eastAsia="仿宋"/>
                      <w:sz w:val="21"/>
                      <w:szCs w:val="21"/>
                    </w:rPr>
                  </w:pPr>
                  <w:r>
                    <w:rPr>
                      <w:rFonts w:eastAsia="仿宋" w:hint="eastAsia"/>
                      <w:sz w:val="21"/>
                      <w:szCs w:val="21"/>
                    </w:rPr>
                    <w:t>熔点：</w:t>
                  </w:r>
                  <w:r>
                    <w:rPr>
                      <w:rFonts w:eastAsia="仿宋" w:hint="eastAsia"/>
                      <w:sz w:val="21"/>
                      <w:szCs w:val="21"/>
                    </w:rPr>
                    <w:t>245~250</w:t>
                  </w:r>
                  <w:r>
                    <w:rPr>
                      <w:rFonts w:eastAsia="仿宋" w:hint="eastAsia"/>
                      <w:sz w:val="21"/>
                      <w:szCs w:val="21"/>
                    </w:rPr>
                    <w:t>℃</w:t>
                  </w:r>
                </w:p>
                <w:p w:rsidR="0034165F" w:rsidRDefault="0034165F" w:rsidP="00643949">
                  <w:pPr>
                    <w:spacing w:line="280" w:lineRule="exact"/>
                    <w:jc w:val="center"/>
                    <w:rPr>
                      <w:rFonts w:eastAsia="仿宋"/>
                      <w:sz w:val="21"/>
                      <w:szCs w:val="21"/>
                    </w:rPr>
                  </w:pPr>
                  <w:r>
                    <w:rPr>
                      <w:rFonts w:eastAsia="仿宋" w:hint="eastAsia"/>
                      <w:sz w:val="21"/>
                      <w:szCs w:val="21"/>
                    </w:rPr>
                    <w:t>相对密度：</w:t>
                  </w:r>
                  <w:r>
                    <w:rPr>
                      <w:rFonts w:eastAsia="仿宋" w:hint="eastAsia"/>
                      <w:sz w:val="21"/>
                      <w:szCs w:val="21"/>
                    </w:rPr>
                    <w:t>1.42~1.45</w:t>
                  </w:r>
                </w:p>
                <w:p w:rsidR="0034165F" w:rsidRDefault="0034165F" w:rsidP="00643949">
                  <w:pPr>
                    <w:spacing w:line="280" w:lineRule="exact"/>
                    <w:jc w:val="center"/>
                    <w:rPr>
                      <w:rFonts w:eastAsia="仿宋"/>
                      <w:sz w:val="21"/>
                      <w:szCs w:val="21"/>
                    </w:rPr>
                  </w:pPr>
                  <w:r>
                    <w:rPr>
                      <w:rFonts w:eastAsia="仿宋" w:hint="eastAsia"/>
                      <w:sz w:val="21"/>
                      <w:szCs w:val="21"/>
                    </w:rPr>
                    <w:t>拉伸强度</w:t>
                  </w:r>
                  <w:r>
                    <w:rPr>
                      <w:rFonts w:eastAsia="仿宋" w:hint="eastAsia"/>
                      <w:sz w:val="21"/>
                      <w:szCs w:val="21"/>
                    </w:rPr>
                    <w:t>MPa</w:t>
                  </w:r>
                  <w:r>
                    <w:rPr>
                      <w:rFonts w:eastAsia="仿宋" w:hint="eastAsia"/>
                      <w:sz w:val="21"/>
                      <w:szCs w:val="21"/>
                    </w:rPr>
                    <w:t>：≥</w:t>
                  </w:r>
                  <w:r>
                    <w:rPr>
                      <w:rFonts w:eastAsia="仿宋" w:hint="eastAsia"/>
                      <w:sz w:val="21"/>
                      <w:szCs w:val="21"/>
                    </w:rPr>
                    <w:t>60</w:t>
                  </w:r>
                </w:p>
                <w:p w:rsidR="00376689" w:rsidRPr="007D1FDE" w:rsidRDefault="0034165F" w:rsidP="00376689">
                  <w:pPr>
                    <w:spacing w:line="280" w:lineRule="exact"/>
                    <w:jc w:val="center"/>
                    <w:rPr>
                      <w:rFonts w:eastAsia="仿宋"/>
                      <w:sz w:val="21"/>
                      <w:szCs w:val="21"/>
                    </w:rPr>
                  </w:pPr>
                  <w:r>
                    <w:rPr>
                      <w:rFonts w:eastAsia="仿宋" w:hint="eastAsia"/>
                      <w:sz w:val="21"/>
                      <w:szCs w:val="21"/>
                    </w:rPr>
                    <w:t>热变形温度（</w:t>
                  </w:r>
                  <w:r>
                    <w:rPr>
                      <w:rFonts w:eastAsia="仿宋" w:hint="eastAsia"/>
                      <w:sz w:val="21"/>
                      <w:szCs w:val="21"/>
                    </w:rPr>
                    <w:t>1.8Mpa</w:t>
                  </w:r>
                  <w:r>
                    <w:rPr>
                      <w:rFonts w:eastAsia="仿宋" w:hint="eastAsia"/>
                      <w:sz w:val="21"/>
                      <w:szCs w:val="21"/>
                    </w:rPr>
                    <w:t>）</w:t>
                  </w:r>
                  <w:r w:rsidR="00376689">
                    <w:rPr>
                      <w:rFonts w:eastAsia="仿宋" w:hint="eastAsia"/>
                      <w:sz w:val="21"/>
                      <w:szCs w:val="21"/>
                    </w:rPr>
                    <w:t>℃</w:t>
                  </w:r>
                  <w:r>
                    <w:rPr>
                      <w:rFonts w:eastAsia="仿宋" w:hint="eastAsia"/>
                      <w:sz w:val="21"/>
                      <w:szCs w:val="21"/>
                    </w:rPr>
                    <w:t>：</w:t>
                  </w:r>
                  <w:r w:rsidR="00376689">
                    <w:rPr>
                      <w:rFonts w:eastAsia="仿宋" w:hint="eastAsia"/>
                      <w:sz w:val="21"/>
                      <w:szCs w:val="21"/>
                    </w:rPr>
                    <w:t>60</w:t>
                  </w:r>
                </w:p>
              </w:tc>
              <w:tc>
                <w:tcPr>
                  <w:tcW w:w="822" w:type="pct"/>
                  <w:vAlign w:val="center"/>
                </w:tcPr>
                <w:p w:rsidR="0034165F" w:rsidRPr="007D1FDE" w:rsidRDefault="00376689" w:rsidP="00376689">
                  <w:pPr>
                    <w:spacing w:line="280" w:lineRule="exact"/>
                    <w:jc w:val="center"/>
                    <w:rPr>
                      <w:rFonts w:eastAsia="仿宋"/>
                      <w:sz w:val="21"/>
                      <w:szCs w:val="21"/>
                    </w:rPr>
                  </w:pPr>
                  <w:r>
                    <w:rPr>
                      <w:rFonts w:eastAsia="仿宋" w:hint="eastAsia"/>
                      <w:sz w:val="21"/>
                      <w:szCs w:val="21"/>
                    </w:rPr>
                    <w:t>易燃</w:t>
                  </w:r>
                </w:p>
              </w:tc>
              <w:tc>
                <w:tcPr>
                  <w:tcW w:w="994" w:type="pct"/>
                  <w:vAlign w:val="center"/>
                </w:tcPr>
                <w:p w:rsidR="0034165F" w:rsidRPr="007D1FDE" w:rsidRDefault="00376689" w:rsidP="00643949">
                  <w:pPr>
                    <w:spacing w:line="280" w:lineRule="exact"/>
                    <w:jc w:val="center"/>
                    <w:rPr>
                      <w:rFonts w:eastAsia="仿宋"/>
                      <w:sz w:val="21"/>
                      <w:szCs w:val="21"/>
                    </w:rPr>
                  </w:pPr>
                  <w:r>
                    <w:rPr>
                      <w:rFonts w:eastAsia="仿宋" w:hint="eastAsia"/>
                      <w:sz w:val="21"/>
                      <w:szCs w:val="21"/>
                    </w:rPr>
                    <w:t>--</w:t>
                  </w:r>
                </w:p>
              </w:tc>
            </w:tr>
          </w:tbl>
          <w:p w:rsidR="00907838" w:rsidRPr="007D1FDE" w:rsidRDefault="00A648E7" w:rsidP="00D60E34">
            <w:pPr>
              <w:spacing w:line="460" w:lineRule="exact"/>
              <w:ind w:firstLineChars="200" w:firstLine="480"/>
              <w:rPr>
                <w:rFonts w:eastAsiaTheme="minorEastAsia"/>
                <w:szCs w:val="24"/>
              </w:rPr>
            </w:pPr>
            <w:r w:rsidRPr="007D1FDE">
              <w:rPr>
                <w:rFonts w:eastAsiaTheme="minorEastAsia"/>
                <w:szCs w:val="24"/>
              </w:rPr>
              <w:t>（</w:t>
            </w:r>
            <w:r w:rsidR="00603FE8" w:rsidRPr="007D1FDE">
              <w:rPr>
                <w:rFonts w:eastAsiaTheme="minorEastAsia"/>
                <w:szCs w:val="24"/>
              </w:rPr>
              <w:t>4</w:t>
            </w:r>
            <w:r w:rsidRPr="007D1FDE">
              <w:rPr>
                <w:rFonts w:eastAsiaTheme="minorEastAsia"/>
                <w:szCs w:val="24"/>
              </w:rPr>
              <w:t>）主要生产设备</w:t>
            </w:r>
          </w:p>
          <w:p w:rsidR="00206F9E" w:rsidRPr="007D1FDE" w:rsidRDefault="00A648E7" w:rsidP="006226A2">
            <w:pPr>
              <w:spacing w:line="460" w:lineRule="exact"/>
              <w:ind w:firstLine="465"/>
              <w:rPr>
                <w:rFonts w:eastAsiaTheme="minorEastAsia"/>
                <w:szCs w:val="24"/>
              </w:rPr>
            </w:pPr>
            <w:r w:rsidRPr="007D1FDE">
              <w:rPr>
                <w:rFonts w:eastAsiaTheme="minorEastAsia"/>
                <w:szCs w:val="24"/>
              </w:rPr>
              <w:t>本项目主要生产设备见表</w:t>
            </w:r>
            <w:r w:rsidRPr="007D1FDE">
              <w:rPr>
                <w:rFonts w:eastAsiaTheme="minorEastAsia"/>
                <w:szCs w:val="24"/>
              </w:rPr>
              <w:t>1-</w:t>
            </w:r>
            <w:r w:rsidR="00376689">
              <w:rPr>
                <w:rFonts w:eastAsiaTheme="minorEastAsia" w:hint="eastAsia"/>
                <w:szCs w:val="24"/>
              </w:rPr>
              <w:t>6</w:t>
            </w:r>
            <w:r w:rsidR="00625F0A" w:rsidRPr="007D1FDE">
              <w:rPr>
                <w:rFonts w:eastAsiaTheme="minorEastAsia"/>
                <w:szCs w:val="24"/>
              </w:rPr>
              <w:t>。</w:t>
            </w:r>
          </w:p>
          <w:p w:rsidR="00907838" w:rsidRPr="002053DA" w:rsidRDefault="00625F0A" w:rsidP="00625F0A">
            <w:pPr>
              <w:spacing w:line="360" w:lineRule="exact"/>
              <w:jc w:val="center"/>
              <w:rPr>
                <w:rFonts w:eastAsiaTheme="minorEastAsia"/>
                <w:b/>
                <w:szCs w:val="24"/>
              </w:rPr>
            </w:pPr>
            <w:r w:rsidRPr="002053DA">
              <w:rPr>
                <w:rFonts w:eastAsiaTheme="minorEastAsia"/>
                <w:b/>
                <w:szCs w:val="24"/>
              </w:rPr>
              <w:t>1</w:t>
            </w:r>
            <w:r w:rsidR="00A648E7" w:rsidRPr="002053DA">
              <w:rPr>
                <w:rFonts w:eastAsiaTheme="minorEastAsia"/>
                <w:b/>
                <w:szCs w:val="24"/>
              </w:rPr>
              <w:t>-</w:t>
            </w:r>
            <w:r w:rsidR="00376689">
              <w:rPr>
                <w:rFonts w:eastAsiaTheme="minorEastAsia" w:hint="eastAsia"/>
                <w:b/>
                <w:szCs w:val="24"/>
              </w:rPr>
              <w:t>6</w:t>
            </w:r>
            <w:r w:rsidR="00A648E7" w:rsidRPr="002053DA">
              <w:rPr>
                <w:rFonts w:eastAsiaTheme="minorEastAsia"/>
                <w:b/>
                <w:szCs w:val="24"/>
              </w:rPr>
              <w:t>主要</w:t>
            </w:r>
            <w:r w:rsidR="00DB0E96" w:rsidRPr="002053DA">
              <w:rPr>
                <w:rFonts w:eastAsiaTheme="minorEastAsia"/>
                <w:b/>
                <w:szCs w:val="24"/>
              </w:rPr>
              <w:t>生产</w:t>
            </w:r>
            <w:r w:rsidR="00A648E7" w:rsidRPr="002053DA">
              <w:rPr>
                <w:rFonts w:eastAsiaTheme="minorEastAsia"/>
                <w:b/>
                <w:szCs w:val="24"/>
              </w:rPr>
              <w:t>设备一览表</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881"/>
              <w:gridCol w:w="1883"/>
              <w:gridCol w:w="1914"/>
              <w:gridCol w:w="3018"/>
              <w:gridCol w:w="1432"/>
            </w:tblGrid>
            <w:tr w:rsidR="00376689" w:rsidRPr="002053DA" w:rsidTr="006E6628">
              <w:trPr>
                <w:trHeight w:val="340"/>
                <w:jc w:val="center"/>
              </w:trPr>
              <w:tc>
                <w:tcPr>
                  <w:tcW w:w="881" w:type="dxa"/>
                  <w:vAlign w:val="center"/>
                </w:tcPr>
                <w:p w:rsidR="00376689" w:rsidRPr="002053DA" w:rsidRDefault="00376689" w:rsidP="00376689">
                  <w:pPr>
                    <w:pStyle w:val="ab"/>
                    <w:spacing w:line="240" w:lineRule="auto"/>
                    <w:jc w:val="center"/>
                    <w:rPr>
                      <w:rFonts w:ascii="Times New Roman" w:eastAsia="仿宋" w:hAnsi="Times New Roman"/>
                      <w:b/>
                      <w:bCs/>
                    </w:rPr>
                  </w:pPr>
                  <w:r w:rsidRPr="002053DA">
                    <w:rPr>
                      <w:rFonts w:ascii="Times New Roman" w:eastAsia="仿宋" w:hAnsi="Times New Roman"/>
                      <w:b/>
                      <w:bCs/>
                    </w:rPr>
                    <w:t>编号</w:t>
                  </w:r>
                </w:p>
              </w:tc>
              <w:tc>
                <w:tcPr>
                  <w:tcW w:w="1883" w:type="dxa"/>
                  <w:vAlign w:val="center"/>
                </w:tcPr>
                <w:p w:rsidR="00376689" w:rsidRPr="002053DA" w:rsidRDefault="00376689" w:rsidP="00376689">
                  <w:pPr>
                    <w:pStyle w:val="ab"/>
                    <w:spacing w:line="240" w:lineRule="auto"/>
                    <w:jc w:val="center"/>
                    <w:rPr>
                      <w:rFonts w:ascii="Times New Roman" w:eastAsia="仿宋" w:hAnsi="Times New Roman"/>
                      <w:b/>
                      <w:bCs/>
                    </w:rPr>
                  </w:pPr>
                  <w:r w:rsidRPr="002053DA">
                    <w:rPr>
                      <w:rFonts w:ascii="Times New Roman" w:eastAsia="仿宋" w:hAnsi="Times New Roman"/>
                      <w:b/>
                      <w:bCs/>
                    </w:rPr>
                    <w:t>设备名称</w:t>
                  </w:r>
                </w:p>
              </w:tc>
              <w:tc>
                <w:tcPr>
                  <w:tcW w:w="1914" w:type="dxa"/>
                  <w:vAlign w:val="center"/>
                </w:tcPr>
                <w:p w:rsidR="00376689" w:rsidRPr="002053DA" w:rsidRDefault="00376689" w:rsidP="00376689">
                  <w:pPr>
                    <w:pStyle w:val="ab"/>
                    <w:spacing w:line="240" w:lineRule="auto"/>
                    <w:jc w:val="center"/>
                    <w:rPr>
                      <w:rFonts w:ascii="Times New Roman" w:eastAsia="仿宋" w:hAnsi="Times New Roman"/>
                      <w:b/>
                      <w:bCs/>
                    </w:rPr>
                  </w:pPr>
                  <w:r>
                    <w:rPr>
                      <w:rFonts w:ascii="Times New Roman" w:eastAsia="仿宋" w:hAnsi="Times New Roman"/>
                      <w:b/>
                      <w:bCs/>
                    </w:rPr>
                    <w:t>工序</w:t>
                  </w:r>
                </w:p>
              </w:tc>
              <w:tc>
                <w:tcPr>
                  <w:tcW w:w="3018" w:type="dxa"/>
                  <w:vAlign w:val="center"/>
                </w:tcPr>
                <w:p w:rsidR="00376689" w:rsidRPr="002053DA" w:rsidRDefault="00376689" w:rsidP="00877375">
                  <w:pPr>
                    <w:pStyle w:val="ab"/>
                    <w:spacing w:line="240" w:lineRule="auto"/>
                    <w:jc w:val="center"/>
                    <w:rPr>
                      <w:rFonts w:ascii="Times New Roman" w:eastAsia="仿宋" w:hAnsi="Times New Roman"/>
                      <w:b/>
                      <w:bCs/>
                    </w:rPr>
                  </w:pPr>
                  <w:r w:rsidRPr="002053DA">
                    <w:rPr>
                      <w:rFonts w:ascii="Times New Roman" w:eastAsia="仿宋" w:hAnsi="Times New Roman"/>
                      <w:b/>
                      <w:bCs/>
                    </w:rPr>
                    <w:t>规格型号</w:t>
                  </w:r>
                </w:p>
              </w:tc>
              <w:tc>
                <w:tcPr>
                  <w:tcW w:w="1432" w:type="dxa"/>
                  <w:vAlign w:val="center"/>
                </w:tcPr>
                <w:p w:rsidR="00376689" w:rsidRPr="002053DA" w:rsidRDefault="00376689" w:rsidP="00877375">
                  <w:pPr>
                    <w:pStyle w:val="ab"/>
                    <w:spacing w:line="240" w:lineRule="auto"/>
                    <w:jc w:val="center"/>
                    <w:rPr>
                      <w:rFonts w:ascii="Times New Roman" w:eastAsia="仿宋" w:hAnsi="Times New Roman"/>
                      <w:b/>
                      <w:bCs/>
                    </w:rPr>
                  </w:pPr>
                  <w:r w:rsidRPr="002053DA">
                    <w:rPr>
                      <w:rFonts w:ascii="Times New Roman" w:eastAsia="仿宋" w:hAnsi="Times New Roman"/>
                      <w:b/>
                      <w:bCs/>
                    </w:rPr>
                    <w:t>数量（台</w:t>
                  </w:r>
                  <w:r w:rsidR="006E6628">
                    <w:rPr>
                      <w:rFonts w:ascii="Times New Roman" w:eastAsia="仿宋" w:hAnsi="Times New Roman" w:hint="eastAsia"/>
                      <w:b/>
                      <w:bCs/>
                    </w:rPr>
                    <w:t>/</w:t>
                  </w:r>
                  <w:r w:rsidR="006E6628">
                    <w:rPr>
                      <w:rFonts w:ascii="Times New Roman" w:eastAsia="仿宋" w:hAnsi="Times New Roman" w:hint="eastAsia"/>
                      <w:b/>
                      <w:bCs/>
                    </w:rPr>
                    <w:t>套</w:t>
                  </w:r>
                  <w:r w:rsidRPr="002053DA">
                    <w:rPr>
                      <w:rFonts w:ascii="Times New Roman" w:eastAsia="仿宋" w:hAnsi="Times New Roman"/>
                      <w:b/>
                      <w:bCs/>
                    </w:rPr>
                    <w:t>）</w:t>
                  </w:r>
                </w:p>
              </w:tc>
            </w:tr>
            <w:tr w:rsidR="00376689" w:rsidRPr="002053DA" w:rsidTr="006E6628">
              <w:trPr>
                <w:trHeight w:val="340"/>
                <w:jc w:val="center"/>
              </w:trPr>
              <w:tc>
                <w:tcPr>
                  <w:tcW w:w="881" w:type="dxa"/>
                  <w:vAlign w:val="center"/>
                </w:tcPr>
                <w:p w:rsidR="00376689" w:rsidRPr="002053DA" w:rsidRDefault="00376689" w:rsidP="00376689">
                  <w:pPr>
                    <w:pStyle w:val="ab"/>
                    <w:spacing w:line="240" w:lineRule="auto"/>
                    <w:jc w:val="center"/>
                    <w:rPr>
                      <w:rFonts w:ascii="Times New Roman" w:eastAsia="仿宋" w:hAnsi="Times New Roman"/>
                      <w:bCs/>
                    </w:rPr>
                  </w:pPr>
                  <w:r w:rsidRPr="002053DA">
                    <w:rPr>
                      <w:rFonts w:ascii="Times New Roman" w:eastAsia="仿宋" w:hAnsi="Times New Roman"/>
                      <w:bCs/>
                    </w:rPr>
                    <w:t>1</w:t>
                  </w:r>
                </w:p>
              </w:tc>
              <w:tc>
                <w:tcPr>
                  <w:tcW w:w="1883" w:type="dxa"/>
                  <w:vAlign w:val="center"/>
                </w:tcPr>
                <w:p w:rsidR="00376689" w:rsidRPr="002053DA" w:rsidRDefault="00376689" w:rsidP="00376689">
                  <w:pPr>
                    <w:autoSpaceDN w:val="0"/>
                    <w:jc w:val="center"/>
                    <w:rPr>
                      <w:rFonts w:eastAsia="仿宋"/>
                      <w:sz w:val="21"/>
                      <w:szCs w:val="21"/>
                    </w:rPr>
                  </w:pPr>
                  <w:r w:rsidRPr="002053DA">
                    <w:rPr>
                      <w:rFonts w:eastAsia="仿宋" w:hint="eastAsia"/>
                      <w:sz w:val="21"/>
                      <w:szCs w:val="21"/>
                    </w:rPr>
                    <w:t>高性能</w:t>
                  </w:r>
                  <w:r w:rsidRPr="002053DA">
                    <w:rPr>
                      <w:rFonts w:eastAsia="仿宋"/>
                      <w:sz w:val="21"/>
                      <w:szCs w:val="21"/>
                    </w:rPr>
                    <w:t>碳素复材基膜智能生产流水线</w:t>
                  </w:r>
                </w:p>
              </w:tc>
              <w:tc>
                <w:tcPr>
                  <w:tcW w:w="1914" w:type="dxa"/>
                  <w:vAlign w:val="center"/>
                </w:tcPr>
                <w:p w:rsidR="00376689" w:rsidRPr="002053DA" w:rsidRDefault="00376689" w:rsidP="00376689">
                  <w:pPr>
                    <w:autoSpaceDN w:val="0"/>
                    <w:jc w:val="center"/>
                    <w:rPr>
                      <w:rFonts w:eastAsia="仿宋"/>
                      <w:sz w:val="21"/>
                      <w:szCs w:val="21"/>
                    </w:rPr>
                  </w:pPr>
                  <w:r>
                    <w:rPr>
                      <w:rFonts w:eastAsia="仿宋" w:hint="eastAsia"/>
                      <w:sz w:val="21"/>
                      <w:szCs w:val="21"/>
                    </w:rPr>
                    <w:t>物理熔融、表面处理、浸渍、压延、后处理</w:t>
                  </w:r>
                </w:p>
              </w:tc>
              <w:tc>
                <w:tcPr>
                  <w:tcW w:w="3018" w:type="dxa"/>
                  <w:vAlign w:val="center"/>
                </w:tcPr>
                <w:p w:rsidR="00376689" w:rsidRPr="002053DA" w:rsidRDefault="006E6628" w:rsidP="00877375">
                  <w:pPr>
                    <w:autoSpaceDN w:val="0"/>
                    <w:jc w:val="center"/>
                    <w:rPr>
                      <w:rFonts w:eastAsia="仿宋"/>
                      <w:sz w:val="21"/>
                      <w:szCs w:val="21"/>
                    </w:rPr>
                  </w:pPr>
                  <w:r>
                    <w:rPr>
                      <w:rFonts w:eastAsia="仿宋" w:hint="eastAsia"/>
                      <w:sz w:val="21"/>
                      <w:szCs w:val="21"/>
                    </w:rPr>
                    <w:t>1</w:t>
                  </w:r>
                  <w:r>
                    <w:rPr>
                      <w:rFonts w:eastAsia="仿宋" w:hint="eastAsia"/>
                      <w:sz w:val="21"/>
                      <w:szCs w:val="21"/>
                    </w:rPr>
                    <w:t>套流水线</w:t>
                  </w:r>
                  <w:r w:rsidR="0091560B">
                    <w:rPr>
                      <w:rFonts w:eastAsia="仿宋" w:hint="eastAsia"/>
                      <w:sz w:val="21"/>
                      <w:szCs w:val="21"/>
                    </w:rPr>
                    <w:t>，</w:t>
                  </w:r>
                  <w:r>
                    <w:rPr>
                      <w:rFonts w:eastAsia="仿宋" w:hint="eastAsia"/>
                      <w:sz w:val="21"/>
                      <w:szCs w:val="21"/>
                    </w:rPr>
                    <w:t>包括</w:t>
                  </w:r>
                  <w:r w:rsidR="0091560B">
                    <w:rPr>
                      <w:rFonts w:eastAsia="仿宋" w:hint="eastAsia"/>
                      <w:sz w:val="21"/>
                      <w:szCs w:val="21"/>
                    </w:rPr>
                    <w:t>：</w:t>
                  </w:r>
                  <w:r>
                    <w:rPr>
                      <w:rFonts w:eastAsia="仿宋" w:hint="eastAsia"/>
                      <w:sz w:val="21"/>
                      <w:szCs w:val="21"/>
                    </w:rPr>
                    <w:t>挤出机、模具、冷水机、压机、烘箱（</w:t>
                  </w:r>
                  <w:r>
                    <w:rPr>
                      <w:rFonts w:eastAsia="仿宋" w:hint="eastAsia"/>
                      <w:sz w:val="21"/>
                      <w:szCs w:val="21"/>
                    </w:rPr>
                    <w:t>3</w:t>
                  </w:r>
                  <w:r>
                    <w:rPr>
                      <w:rFonts w:eastAsia="仿宋" w:hint="eastAsia"/>
                      <w:sz w:val="21"/>
                      <w:szCs w:val="21"/>
                    </w:rPr>
                    <w:t>台）</w:t>
                  </w:r>
                </w:p>
              </w:tc>
              <w:tc>
                <w:tcPr>
                  <w:tcW w:w="1432" w:type="dxa"/>
                  <w:vAlign w:val="center"/>
                </w:tcPr>
                <w:p w:rsidR="00376689" w:rsidRPr="002053DA" w:rsidRDefault="00376689" w:rsidP="00877375">
                  <w:pPr>
                    <w:autoSpaceDN w:val="0"/>
                    <w:jc w:val="center"/>
                    <w:rPr>
                      <w:rFonts w:eastAsia="仿宋"/>
                      <w:sz w:val="21"/>
                      <w:szCs w:val="21"/>
                    </w:rPr>
                  </w:pPr>
                  <w:r w:rsidRPr="002053DA">
                    <w:rPr>
                      <w:rFonts w:eastAsia="仿宋" w:hint="eastAsia"/>
                      <w:sz w:val="21"/>
                      <w:szCs w:val="21"/>
                    </w:rPr>
                    <w:t>3</w:t>
                  </w:r>
                  <w:r w:rsidR="006E6628">
                    <w:rPr>
                      <w:rFonts w:eastAsia="仿宋" w:hint="eastAsia"/>
                      <w:sz w:val="21"/>
                      <w:szCs w:val="21"/>
                    </w:rPr>
                    <w:t>套</w:t>
                  </w:r>
                </w:p>
              </w:tc>
            </w:tr>
            <w:tr w:rsidR="00376689" w:rsidRPr="002053DA" w:rsidTr="006E6628">
              <w:trPr>
                <w:trHeight w:val="340"/>
                <w:jc w:val="center"/>
              </w:trPr>
              <w:tc>
                <w:tcPr>
                  <w:tcW w:w="881" w:type="dxa"/>
                  <w:vAlign w:val="center"/>
                </w:tcPr>
                <w:p w:rsidR="00376689" w:rsidRPr="002053DA" w:rsidRDefault="00376689" w:rsidP="00376689">
                  <w:pPr>
                    <w:pStyle w:val="ab"/>
                    <w:spacing w:line="240" w:lineRule="auto"/>
                    <w:jc w:val="center"/>
                    <w:rPr>
                      <w:rFonts w:ascii="Times New Roman" w:eastAsia="仿宋" w:hAnsi="Times New Roman"/>
                      <w:bCs/>
                    </w:rPr>
                  </w:pPr>
                  <w:r w:rsidRPr="002053DA">
                    <w:rPr>
                      <w:rFonts w:ascii="Times New Roman" w:eastAsia="仿宋" w:hAnsi="Times New Roman"/>
                      <w:bCs/>
                    </w:rPr>
                    <w:t>2</w:t>
                  </w:r>
                </w:p>
              </w:tc>
              <w:tc>
                <w:tcPr>
                  <w:tcW w:w="1883" w:type="dxa"/>
                  <w:vAlign w:val="center"/>
                </w:tcPr>
                <w:p w:rsidR="00376689" w:rsidRPr="002053DA" w:rsidRDefault="00376689" w:rsidP="00376689">
                  <w:pPr>
                    <w:autoSpaceDN w:val="0"/>
                    <w:jc w:val="center"/>
                    <w:rPr>
                      <w:rFonts w:eastAsia="仿宋"/>
                      <w:sz w:val="21"/>
                      <w:szCs w:val="21"/>
                    </w:rPr>
                  </w:pPr>
                  <w:r w:rsidRPr="002053DA">
                    <w:rPr>
                      <w:rFonts w:eastAsia="仿宋" w:hint="eastAsia"/>
                      <w:sz w:val="21"/>
                      <w:szCs w:val="21"/>
                    </w:rPr>
                    <w:t>高性能</w:t>
                  </w:r>
                  <w:r w:rsidRPr="002053DA">
                    <w:rPr>
                      <w:rFonts w:eastAsia="仿宋"/>
                      <w:sz w:val="21"/>
                      <w:szCs w:val="21"/>
                    </w:rPr>
                    <w:t>碳素复材一体化智能生产流水线</w:t>
                  </w:r>
                </w:p>
              </w:tc>
              <w:tc>
                <w:tcPr>
                  <w:tcW w:w="1914" w:type="dxa"/>
                  <w:vAlign w:val="center"/>
                </w:tcPr>
                <w:p w:rsidR="00376689" w:rsidRPr="002053DA" w:rsidRDefault="00376689" w:rsidP="00376689">
                  <w:pPr>
                    <w:autoSpaceDN w:val="0"/>
                    <w:jc w:val="center"/>
                    <w:rPr>
                      <w:rFonts w:eastAsia="仿宋"/>
                      <w:sz w:val="21"/>
                      <w:szCs w:val="21"/>
                    </w:rPr>
                  </w:pPr>
                  <w:r>
                    <w:rPr>
                      <w:rFonts w:eastAsia="仿宋" w:hint="eastAsia"/>
                      <w:sz w:val="21"/>
                      <w:szCs w:val="21"/>
                    </w:rPr>
                    <w:t>铺放</w:t>
                  </w:r>
                </w:p>
              </w:tc>
              <w:tc>
                <w:tcPr>
                  <w:tcW w:w="3018" w:type="dxa"/>
                  <w:vAlign w:val="center"/>
                </w:tcPr>
                <w:p w:rsidR="00376689" w:rsidRPr="002053DA" w:rsidRDefault="006E6628" w:rsidP="00877375">
                  <w:pPr>
                    <w:autoSpaceDN w:val="0"/>
                    <w:jc w:val="center"/>
                    <w:rPr>
                      <w:rFonts w:eastAsia="仿宋"/>
                      <w:sz w:val="21"/>
                      <w:szCs w:val="21"/>
                    </w:rPr>
                  </w:pPr>
                  <w:r>
                    <w:rPr>
                      <w:rFonts w:eastAsia="仿宋" w:hint="eastAsia"/>
                      <w:sz w:val="21"/>
                      <w:szCs w:val="21"/>
                    </w:rPr>
                    <w:t>1</w:t>
                  </w:r>
                  <w:r>
                    <w:rPr>
                      <w:rFonts w:eastAsia="仿宋" w:hint="eastAsia"/>
                      <w:sz w:val="21"/>
                      <w:szCs w:val="21"/>
                    </w:rPr>
                    <w:t>套流水线</w:t>
                  </w:r>
                  <w:r w:rsidR="0091560B">
                    <w:rPr>
                      <w:rFonts w:eastAsia="仿宋" w:hint="eastAsia"/>
                      <w:sz w:val="21"/>
                      <w:szCs w:val="21"/>
                    </w:rPr>
                    <w:t>，</w:t>
                  </w:r>
                  <w:r>
                    <w:rPr>
                      <w:rFonts w:eastAsia="仿宋" w:hint="eastAsia"/>
                      <w:sz w:val="21"/>
                      <w:szCs w:val="21"/>
                    </w:rPr>
                    <w:t>包括</w:t>
                  </w:r>
                  <w:r w:rsidR="0091560B">
                    <w:rPr>
                      <w:rFonts w:eastAsia="仿宋" w:hint="eastAsia"/>
                      <w:sz w:val="21"/>
                      <w:szCs w:val="21"/>
                    </w:rPr>
                    <w:t>：</w:t>
                  </w:r>
                  <w:r>
                    <w:rPr>
                      <w:rFonts w:eastAsia="仿宋" w:hint="eastAsia"/>
                      <w:sz w:val="21"/>
                      <w:szCs w:val="21"/>
                    </w:rPr>
                    <w:t>剪裁机、超声波焊接机、自主设计设备、压机、注塑机</w:t>
                  </w:r>
                  <w:r w:rsidR="0091560B">
                    <w:rPr>
                      <w:rFonts w:eastAsia="仿宋" w:hint="eastAsia"/>
                      <w:sz w:val="21"/>
                      <w:szCs w:val="21"/>
                    </w:rPr>
                    <w:t>、机械手、模具</w:t>
                  </w:r>
                </w:p>
              </w:tc>
              <w:tc>
                <w:tcPr>
                  <w:tcW w:w="1432" w:type="dxa"/>
                  <w:vAlign w:val="center"/>
                </w:tcPr>
                <w:p w:rsidR="00376689" w:rsidRPr="002053DA" w:rsidRDefault="00376689" w:rsidP="00877375">
                  <w:pPr>
                    <w:autoSpaceDN w:val="0"/>
                    <w:jc w:val="center"/>
                    <w:rPr>
                      <w:rFonts w:eastAsia="仿宋"/>
                      <w:sz w:val="21"/>
                      <w:szCs w:val="21"/>
                    </w:rPr>
                  </w:pPr>
                  <w:r w:rsidRPr="002053DA">
                    <w:rPr>
                      <w:rFonts w:eastAsia="仿宋" w:hint="eastAsia"/>
                      <w:sz w:val="21"/>
                      <w:szCs w:val="21"/>
                    </w:rPr>
                    <w:t>2</w:t>
                  </w:r>
                  <w:r w:rsidR="006E6628">
                    <w:rPr>
                      <w:rFonts w:eastAsia="仿宋" w:hint="eastAsia"/>
                      <w:sz w:val="21"/>
                      <w:szCs w:val="21"/>
                    </w:rPr>
                    <w:t>套</w:t>
                  </w:r>
                </w:p>
              </w:tc>
            </w:tr>
            <w:tr w:rsidR="00376689" w:rsidRPr="002053DA" w:rsidTr="006E6628">
              <w:trPr>
                <w:trHeight w:val="340"/>
                <w:jc w:val="center"/>
              </w:trPr>
              <w:tc>
                <w:tcPr>
                  <w:tcW w:w="881" w:type="dxa"/>
                  <w:vAlign w:val="center"/>
                </w:tcPr>
                <w:p w:rsidR="00376689" w:rsidRPr="002053DA" w:rsidRDefault="00376689" w:rsidP="00376689">
                  <w:pPr>
                    <w:pStyle w:val="ab"/>
                    <w:spacing w:line="240" w:lineRule="auto"/>
                    <w:jc w:val="center"/>
                    <w:rPr>
                      <w:rFonts w:ascii="Times New Roman" w:eastAsia="仿宋" w:hAnsi="Times New Roman"/>
                      <w:bCs/>
                    </w:rPr>
                  </w:pPr>
                  <w:r w:rsidRPr="002053DA">
                    <w:rPr>
                      <w:rFonts w:ascii="Times New Roman" w:eastAsia="仿宋" w:hAnsi="Times New Roman"/>
                      <w:bCs/>
                    </w:rPr>
                    <w:t>3</w:t>
                  </w:r>
                </w:p>
              </w:tc>
              <w:tc>
                <w:tcPr>
                  <w:tcW w:w="1883" w:type="dxa"/>
                  <w:vAlign w:val="center"/>
                </w:tcPr>
                <w:p w:rsidR="00376689" w:rsidRPr="002053DA" w:rsidRDefault="00376689" w:rsidP="00376689">
                  <w:pPr>
                    <w:autoSpaceDN w:val="0"/>
                    <w:jc w:val="center"/>
                    <w:rPr>
                      <w:rFonts w:eastAsia="仿宋"/>
                      <w:sz w:val="21"/>
                      <w:szCs w:val="21"/>
                    </w:rPr>
                  </w:pPr>
                  <w:r w:rsidRPr="002053DA">
                    <w:rPr>
                      <w:rFonts w:eastAsia="仿宋" w:hint="eastAsia"/>
                      <w:sz w:val="21"/>
                      <w:szCs w:val="21"/>
                    </w:rPr>
                    <w:t>试验成型机</w:t>
                  </w:r>
                </w:p>
              </w:tc>
              <w:tc>
                <w:tcPr>
                  <w:tcW w:w="1914" w:type="dxa"/>
                  <w:vAlign w:val="center"/>
                </w:tcPr>
                <w:p w:rsidR="00376689" w:rsidRPr="002053DA" w:rsidRDefault="005F51D6" w:rsidP="00376689">
                  <w:pPr>
                    <w:autoSpaceDN w:val="0"/>
                    <w:jc w:val="center"/>
                    <w:rPr>
                      <w:rFonts w:eastAsia="仿宋"/>
                      <w:sz w:val="21"/>
                      <w:szCs w:val="21"/>
                    </w:rPr>
                  </w:pPr>
                  <w:r>
                    <w:rPr>
                      <w:rFonts w:eastAsia="仿宋" w:hint="eastAsia"/>
                      <w:sz w:val="21"/>
                      <w:szCs w:val="21"/>
                    </w:rPr>
                    <w:t>检验</w:t>
                  </w:r>
                </w:p>
              </w:tc>
              <w:tc>
                <w:tcPr>
                  <w:tcW w:w="3018" w:type="dxa"/>
                  <w:vAlign w:val="center"/>
                </w:tcPr>
                <w:p w:rsidR="00376689" w:rsidRPr="002053DA" w:rsidRDefault="00376689" w:rsidP="00877375">
                  <w:pPr>
                    <w:autoSpaceDN w:val="0"/>
                    <w:jc w:val="center"/>
                    <w:rPr>
                      <w:rFonts w:eastAsia="仿宋"/>
                      <w:sz w:val="21"/>
                      <w:szCs w:val="21"/>
                    </w:rPr>
                  </w:pPr>
                  <w:r w:rsidRPr="002053DA">
                    <w:rPr>
                      <w:rFonts w:eastAsia="仿宋" w:hint="eastAsia"/>
                      <w:sz w:val="21"/>
                      <w:szCs w:val="21"/>
                    </w:rPr>
                    <w:t>--</w:t>
                  </w:r>
                </w:p>
              </w:tc>
              <w:tc>
                <w:tcPr>
                  <w:tcW w:w="1432" w:type="dxa"/>
                  <w:vAlign w:val="center"/>
                </w:tcPr>
                <w:p w:rsidR="00376689" w:rsidRPr="002053DA" w:rsidRDefault="00376689" w:rsidP="00877375">
                  <w:pPr>
                    <w:autoSpaceDN w:val="0"/>
                    <w:jc w:val="center"/>
                    <w:rPr>
                      <w:rFonts w:eastAsia="仿宋"/>
                      <w:sz w:val="21"/>
                      <w:szCs w:val="21"/>
                    </w:rPr>
                  </w:pPr>
                  <w:r w:rsidRPr="002053DA">
                    <w:rPr>
                      <w:rFonts w:eastAsia="仿宋" w:hint="eastAsia"/>
                      <w:sz w:val="21"/>
                      <w:szCs w:val="21"/>
                    </w:rPr>
                    <w:t>4</w:t>
                  </w:r>
                  <w:r w:rsidRPr="002053DA">
                    <w:rPr>
                      <w:rFonts w:eastAsia="仿宋"/>
                      <w:sz w:val="21"/>
                      <w:szCs w:val="21"/>
                    </w:rPr>
                    <w:t>台</w:t>
                  </w:r>
                </w:p>
              </w:tc>
            </w:tr>
            <w:tr w:rsidR="00376689" w:rsidRPr="002053DA" w:rsidTr="006E6628">
              <w:trPr>
                <w:trHeight w:val="340"/>
                <w:jc w:val="center"/>
              </w:trPr>
              <w:tc>
                <w:tcPr>
                  <w:tcW w:w="881" w:type="dxa"/>
                  <w:vAlign w:val="center"/>
                </w:tcPr>
                <w:p w:rsidR="00376689" w:rsidRPr="002053DA" w:rsidRDefault="00376689" w:rsidP="00376689">
                  <w:pPr>
                    <w:pStyle w:val="ab"/>
                    <w:spacing w:line="240" w:lineRule="auto"/>
                    <w:jc w:val="center"/>
                    <w:rPr>
                      <w:rFonts w:ascii="Times New Roman" w:eastAsia="仿宋" w:hAnsi="Times New Roman"/>
                      <w:bCs/>
                    </w:rPr>
                  </w:pPr>
                  <w:r w:rsidRPr="002053DA">
                    <w:rPr>
                      <w:rFonts w:ascii="Times New Roman" w:eastAsia="仿宋" w:hAnsi="Times New Roman"/>
                      <w:bCs/>
                    </w:rPr>
                    <w:t>4</w:t>
                  </w:r>
                </w:p>
              </w:tc>
              <w:tc>
                <w:tcPr>
                  <w:tcW w:w="1883" w:type="dxa"/>
                  <w:vAlign w:val="center"/>
                </w:tcPr>
                <w:p w:rsidR="00376689" w:rsidRPr="002053DA" w:rsidRDefault="00376689" w:rsidP="00376689">
                  <w:pPr>
                    <w:autoSpaceDN w:val="0"/>
                    <w:jc w:val="center"/>
                    <w:rPr>
                      <w:rFonts w:eastAsia="仿宋"/>
                      <w:sz w:val="21"/>
                      <w:szCs w:val="21"/>
                    </w:rPr>
                  </w:pPr>
                  <w:r w:rsidRPr="002053DA">
                    <w:rPr>
                      <w:rFonts w:eastAsia="仿宋" w:hint="eastAsia"/>
                      <w:sz w:val="21"/>
                      <w:szCs w:val="21"/>
                    </w:rPr>
                    <w:t>行车</w:t>
                  </w:r>
                </w:p>
              </w:tc>
              <w:tc>
                <w:tcPr>
                  <w:tcW w:w="1914" w:type="dxa"/>
                  <w:vMerge w:val="restart"/>
                  <w:vAlign w:val="center"/>
                </w:tcPr>
                <w:p w:rsidR="00376689" w:rsidRPr="002053DA" w:rsidRDefault="00376689" w:rsidP="00376689">
                  <w:pPr>
                    <w:autoSpaceDN w:val="0"/>
                    <w:jc w:val="center"/>
                    <w:rPr>
                      <w:rFonts w:eastAsia="仿宋"/>
                      <w:sz w:val="21"/>
                      <w:szCs w:val="21"/>
                    </w:rPr>
                  </w:pPr>
                  <w:r>
                    <w:rPr>
                      <w:rFonts w:eastAsia="仿宋" w:hint="eastAsia"/>
                      <w:sz w:val="21"/>
                      <w:szCs w:val="21"/>
                    </w:rPr>
                    <w:t>物流设备</w:t>
                  </w:r>
                </w:p>
              </w:tc>
              <w:tc>
                <w:tcPr>
                  <w:tcW w:w="3018" w:type="dxa"/>
                  <w:vAlign w:val="center"/>
                </w:tcPr>
                <w:p w:rsidR="00376689" w:rsidRPr="002053DA" w:rsidRDefault="00376689" w:rsidP="00877375">
                  <w:pPr>
                    <w:autoSpaceDN w:val="0"/>
                    <w:jc w:val="center"/>
                    <w:rPr>
                      <w:rFonts w:eastAsia="仿宋"/>
                      <w:sz w:val="21"/>
                      <w:szCs w:val="21"/>
                    </w:rPr>
                  </w:pPr>
                  <w:r w:rsidRPr="002053DA">
                    <w:rPr>
                      <w:rFonts w:eastAsia="仿宋" w:hint="eastAsia"/>
                      <w:sz w:val="21"/>
                      <w:szCs w:val="21"/>
                    </w:rPr>
                    <w:t>5T/10T</w:t>
                  </w:r>
                </w:p>
              </w:tc>
              <w:tc>
                <w:tcPr>
                  <w:tcW w:w="1432" w:type="dxa"/>
                  <w:vAlign w:val="center"/>
                </w:tcPr>
                <w:p w:rsidR="00376689" w:rsidRPr="002053DA" w:rsidRDefault="00376689" w:rsidP="00877375">
                  <w:pPr>
                    <w:autoSpaceDN w:val="0"/>
                    <w:jc w:val="center"/>
                    <w:rPr>
                      <w:rFonts w:eastAsia="仿宋"/>
                      <w:sz w:val="21"/>
                      <w:szCs w:val="21"/>
                    </w:rPr>
                  </w:pPr>
                  <w:r w:rsidRPr="002053DA">
                    <w:rPr>
                      <w:rFonts w:eastAsia="仿宋" w:hint="eastAsia"/>
                      <w:sz w:val="21"/>
                      <w:szCs w:val="21"/>
                    </w:rPr>
                    <w:t>3</w:t>
                  </w:r>
                  <w:r w:rsidRPr="002053DA">
                    <w:rPr>
                      <w:rFonts w:eastAsia="仿宋"/>
                      <w:sz w:val="21"/>
                      <w:szCs w:val="21"/>
                    </w:rPr>
                    <w:t>台</w:t>
                  </w:r>
                </w:p>
              </w:tc>
            </w:tr>
            <w:tr w:rsidR="00376689" w:rsidRPr="002053DA" w:rsidTr="006E6628">
              <w:trPr>
                <w:trHeight w:val="340"/>
                <w:jc w:val="center"/>
              </w:trPr>
              <w:tc>
                <w:tcPr>
                  <w:tcW w:w="881" w:type="dxa"/>
                  <w:vAlign w:val="center"/>
                </w:tcPr>
                <w:p w:rsidR="00376689" w:rsidRPr="002053DA" w:rsidRDefault="00376689" w:rsidP="00376689">
                  <w:pPr>
                    <w:pStyle w:val="ab"/>
                    <w:spacing w:line="240" w:lineRule="auto"/>
                    <w:jc w:val="center"/>
                    <w:rPr>
                      <w:rFonts w:ascii="Times New Roman" w:eastAsia="仿宋" w:hAnsi="Times New Roman"/>
                      <w:bCs/>
                    </w:rPr>
                  </w:pPr>
                  <w:r w:rsidRPr="002053DA">
                    <w:rPr>
                      <w:rFonts w:ascii="Times New Roman" w:eastAsia="仿宋" w:hAnsi="Times New Roman"/>
                      <w:bCs/>
                    </w:rPr>
                    <w:t>5</w:t>
                  </w:r>
                </w:p>
              </w:tc>
              <w:tc>
                <w:tcPr>
                  <w:tcW w:w="1883" w:type="dxa"/>
                  <w:vAlign w:val="center"/>
                </w:tcPr>
                <w:p w:rsidR="00376689" w:rsidRPr="002053DA" w:rsidRDefault="00376689" w:rsidP="00376689">
                  <w:pPr>
                    <w:autoSpaceDN w:val="0"/>
                    <w:jc w:val="center"/>
                    <w:rPr>
                      <w:rFonts w:eastAsia="仿宋"/>
                      <w:sz w:val="21"/>
                      <w:szCs w:val="21"/>
                    </w:rPr>
                  </w:pPr>
                  <w:r w:rsidRPr="002053DA">
                    <w:rPr>
                      <w:rFonts w:eastAsia="仿宋" w:hint="eastAsia"/>
                      <w:sz w:val="21"/>
                      <w:szCs w:val="21"/>
                    </w:rPr>
                    <w:t>叉车</w:t>
                  </w:r>
                </w:p>
              </w:tc>
              <w:tc>
                <w:tcPr>
                  <w:tcW w:w="1914" w:type="dxa"/>
                  <w:vMerge/>
                  <w:vAlign w:val="center"/>
                </w:tcPr>
                <w:p w:rsidR="00376689" w:rsidRPr="002053DA" w:rsidRDefault="00376689" w:rsidP="00376689">
                  <w:pPr>
                    <w:autoSpaceDN w:val="0"/>
                    <w:jc w:val="center"/>
                    <w:rPr>
                      <w:rFonts w:eastAsia="仿宋"/>
                      <w:sz w:val="21"/>
                      <w:szCs w:val="21"/>
                    </w:rPr>
                  </w:pPr>
                </w:p>
              </w:tc>
              <w:tc>
                <w:tcPr>
                  <w:tcW w:w="3018" w:type="dxa"/>
                  <w:vAlign w:val="center"/>
                </w:tcPr>
                <w:p w:rsidR="00376689" w:rsidRPr="002053DA" w:rsidRDefault="00376689" w:rsidP="00877375">
                  <w:pPr>
                    <w:autoSpaceDN w:val="0"/>
                    <w:jc w:val="center"/>
                    <w:rPr>
                      <w:rFonts w:eastAsia="仿宋"/>
                      <w:sz w:val="21"/>
                      <w:szCs w:val="21"/>
                    </w:rPr>
                  </w:pPr>
                  <w:r w:rsidRPr="002053DA">
                    <w:rPr>
                      <w:rFonts w:eastAsia="仿宋" w:hint="eastAsia"/>
                      <w:sz w:val="21"/>
                      <w:szCs w:val="21"/>
                    </w:rPr>
                    <w:t>--</w:t>
                  </w:r>
                </w:p>
              </w:tc>
              <w:tc>
                <w:tcPr>
                  <w:tcW w:w="1432" w:type="dxa"/>
                  <w:vAlign w:val="center"/>
                </w:tcPr>
                <w:p w:rsidR="00376689" w:rsidRPr="002053DA" w:rsidRDefault="00376689" w:rsidP="00877375">
                  <w:pPr>
                    <w:autoSpaceDN w:val="0"/>
                    <w:jc w:val="center"/>
                    <w:rPr>
                      <w:rFonts w:eastAsia="仿宋"/>
                      <w:sz w:val="21"/>
                      <w:szCs w:val="21"/>
                    </w:rPr>
                  </w:pPr>
                  <w:r w:rsidRPr="002053DA">
                    <w:rPr>
                      <w:rFonts w:eastAsia="仿宋" w:hint="eastAsia"/>
                      <w:sz w:val="21"/>
                      <w:szCs w:val="21"/>
                    </w:rPr>
                    <w:t>2</w:t>
                  </w:r>
                  <w:r w:rsidRPr="002053DA">
                    <w:rPr>
                      <w:rFonts w:eastAsia="仿宋"/>
                      <w:sz w:val="21"/>
                      <w:szCs w:val="21"/>
                    </w:rPr>
                    <w:t>台</w:t>
                  </w:r>
                </w:p>
              </w:tc>
            </w:tr>
            <w:tr w:rsidR="00376689" w:rsidRPr="002053DA" w:rsidTr="006E6628">
              <w:trPr>
                <w:trHeight w:val="340"/>
                <w:jc w:val="center"/>
              </w:trPr>
              <w:tc>
                <w:tcPr>
                  <w:tcW w:w="881" w:type="dxa"/>
                  <w:vAlign w:val="center"/>
                </w:tcPr>
                <w:p w:rsidR="00376689" w:rsidRPr="002053DA" w:rsidRDefault="00376689" w:rsidP="00376689">
                  <w:pPr>
                    <w:pStyle w:val="ab"/>
                    <w:spacing w:line="240" w:lineRule="auto"/>
                    <w:jc w:val="center"/>
                    <w:rPr>
                      <w:rFonts w:ascii="Times New Roman" w:eastAsia="仿宋" w:hAnsi="Times New Roman"/>
                      <w:bCs/>
                    </w:rPr>
                  </w:pPr>
                  <w:r w:rsidRPr="002053DA">
                    <w:rPr>
                      <w:rFonts w:ascii="Times New Roman" w:eastAsia="仿宋" w:hAnsi="Times New Roman"/>
                      <w:bCs/>
                    </w:rPr>
                    <w:t>6</w:t>
                  </w:r>
                </w:p>
              </w:tc>
              <w:tc>
                <w:tcPr>
                  <w:tcW w:w="1883" w:type="dxa"/>
                  <w:vAlign w:val="center"/>
                </w:tcPr>
                <w:p w:rsidR="00376689" w:rsidRPr="002053DA" w:rsidRDefault="00376689" w:rsidP="00376689">
                  <w:pPr>
                    <w:autoSpaceDN w:val="0"/>
                    <w:jc w:val="center"/>
                    <w:rPr>
                      <w:rFonts w:eastAsia="仿宋"/>
                      <w:sz w:val="21"/>
                      <w:szCs w:val="21"/>
                    </w:rPr>
                  </w:pPr>
                  <w:r w:rsidRPr="002053DA">
                    <w:rPr>
                      <w:rFonts w:eastAsia="仿宋" w:hint="eastAsia"/>
                      <w:sz w:val="21"/>
                      <w:szCs w:val="21"/>
                    </w:rPr>
                    <w:t>液压手</w:t>
                  </w:r>
                  <w:r w:rsidRPr="002053DA">
                    <w:rPr>
                      <w:rFonts w:eastAsia="仿宋"/>
                      <w:sz w:val="21"/>
                      <w:szCs w:val="21"/>
                    </w:rPr>
                    <w:t>推车</w:t>
                  </w:r>
                </w:p>
              </w:tc>
              <w:tc>
                <w:tcPr>
                  <w:tcW w:w="1914" w:type="dxa"/>
                  <w:vMerge/>
                  <w:vAlign w:val="center"/>
                </w:tcPr>
                <w:p w:rsidR="00376689" w:rsidRPr="002053DA" w:rsidRDefault="00376689" w:rsidP="00376689">
                  <w:pPr>
                    <w:autoSpaceDN w:val="0"/>
                    <w:jc w:val="center"/>
                    <w:rPr>
                      <w:rFonts w:eastAsia="仿宋"/>
                      <w:sz w:val="21"/>
                      <w:szCs w:val="21"/>
                    </w:rPr>
                  </w:pPr>
                </w:p>
              </w:tc>
              <w:tc>
                <w:tcPr>
                  <w:tcW w:w="3018" w:type="dxa"/>
                  <w:vAlign w:val="center"/>
                </w:tcPr>
                <w:p w:rsidR="00376689" w:rsidRPr="002053DA" w:rsidRDefault="00376689" w:rsidP="00877375">
                  <w:pPr>
                    <w:autoSpaceDN w:val="0"/>
                    <w:jc w:val="center"/>
                    <w:rPr>
                      <w:rFonts w:eastAsia="仿宋"/>
                      <w:sz w:val="21"/>
                      <w:szCs w:val="21"/>
                    </w:rPr>
                  </w:pPr>
                  <w:r w:rsidRPr="002053DA">
                    <w:rPr>
                      <w:rFonts w:eastAsia="仿宋" w:hint="eastAsia"/>
                      <w:sz w:val="21"/>
                      <w:szCs w:val="21"/>
                    </w:rPr>
                    <w:t>--</w:t>
                  </w:r>
                </w:p>
              </w:tc>
              <w:tc>
                <w:tcPr>
                  <w:tcW w:w="1432" w:type="dxa"/>
                  <w:vAlign w:val="center"/>
                </w:tcPr>
                <w:p w:rsidR="00376689" w:rsidRPr="002053DA" w:rsidRDefault="00376689" w:rsidP="00877375">
                  <w:pPr>
                    <w:autoSpaceDN w:val="0"/>
                    <w:jc w:val="center"/>
                    <w:rPr>
                      <w:rFonts w:eastAsia="仿宋"/>
                      <w:sz w:val="21"/>
                      <w:szCs w:val="21"/>
                    </w:rPr>
                  </w:pPr>
                  <w:r w:rsidRPr="002053DA">
                    <w:rPr>
                      <w:rFonts w:eastAsia="仿宋" w:hint="eastAsia"/>
                      <w:sz w:val="21"/>
                      <w:szCs w:val="21"/>
                    </w:rPr>
                    <w:t>5</w:t>
                  </w:r>
                  <w:r w:rsidRPr="002053DA">
                    <w:rPr>
                      <w:rFonts w:eastAsia="仿宋"/>
                      <w:sz w:val="21"/>
                      <w:szCs w:val="21"/>
                    </w:rPr>
                    <w:t>台</w:t>
                  </w:r>
                </w:p>
              </w:tc>
            </w:tr>
            <w:tr w:rsidR="00376689" w:rsidRPr="002053DA" w:rsidTr="006E6628">
              <w:trPr>
                <w:trHeight w:val="340"/>
                <w:jc w:val="center"/>
              </w:trPr>
              <w:tc>
                <w:tcPr>
                  <w:tcW w:w="881" w:type="dxa"/>
                  <w:vAlign w:val="center"/>
                </w:tcPr>
                <w:p w:rsidR="00376689" w:rsidRPr="002053DA" w:rsidRDefault="00376689" w:rsidP="00376689">
                  <w:pPr>
                    <w:pStyle w:val="ab"/>
                    <w:spacing w:line="240" w:lineRule="auto"/>
                    <w:jc w:val="center"/>
                    <w:rPr>
                      <w:rFonts w:ascii="Times New Roman" w:eastAsia="仿宋" w:hAnsi="Times New Roman"/>
                      <w:bCs/>
                    </w:rPr>
                  </w:pPr>
                  <w:r w:rsidRPr="002053DA">
                    <w:rPr>
                      <w:rFonts w:ascii="Times New Roman" w:eastAsia="仿宋" w:hAnsi="Times New Roman"/>
                      <w:bCs/>
                    </w:rPr>
                    <w:t>7</w:t>
                  </w:r>
                </w:p>
              </w:tc>
              <w:tc>
                <w:tcPr>
                  <w:tcW w:w="1883" w:type="dxa"/>
                  <w:tcBorders>
                    <w:bottom w:val="single" w:sz="4" w:space="0" w:color="auto"/>
                  </w:tcBorders>
                  <w:vAlign w:val="center"/>
                </w:tcPr>
                <w:p w:rsidR="00376689" w:rsidRPr="002053DA" w:rsidRDefault="00376689" w:rsidP="00376689">
                  <w:pPr>
                    <w:autoSpaceDN w:val="0"/>
                    <w:jc w:val="center"/>
                    <w:rPr>
                      <w:rFonts w:eastAsia="仿宋"/>
                      <w:sz w:val="21"/>
                      <w:szCs w:val="21"/>
                    </w:rPr>
                  </w:pPr>
                  <w:r w:rsidRPr="002053DA">
                    <w:rPr>
                      <w:rFonts w:eastAsia="仿宋" w:hint="eastAsia"/>
                      <w:sz w:val="21"/>
                      <w:szCs w:val="21"/>
                    </w:rPr>
                    <w:t>边角料</w:t>
                  </w:r>
                  <w:r w:rsidR="00E11A78">
                    <w:rPr>
                      <w:rFonts w:eastAsia="仿宋"/>
                      <w:sz w:val="21"/>
                      <w:szCs w:val="21"/>
                    </w:rPr>
                    <w:t>再生</w:t>
                  </w:r>
                  <w:r w:rsidRPr="002053DA">
                    <w:rPr>
                      <w:rFonts w:eastAsia="仿宋"/>
                      <w:sz w:val="21"/>
                      <w:szCs w:val="21"/>
                    </w:rPr>
                    <w:t>设备</w:t>
                  </w:r>
                </w:p>
              </w:tc>
              <w:tc>
                <w:tcPr>
                  <w:tcW w:w="1914" w:type="dxa"/>
                  <w:tcBorders>
                    <w:bottom w:val="single" w:sz="4" w:space="0" w:color="auto"/>
                  </w:tcBorders>
                  <w:vAlign w:val="center"/>
                </w:tcPr>
                <w:p w:rsidR="00376689" w:rsidRPr="002053DA" w:rsidRDefault="005F51D6" w:rsidP="00376689">
                  <w:pPr>
                    <w:autoSpaceDN w:val="0"/>
                    <w:jc w:val="center"/>
                    <w:rPr>
                      <w:rFonts w:eastAsia="仿宋"/>
                      <w:sz w:val="21"/>
                      <w:szCs w:val="21"/>
                    </w:rPr>
                  </w:pPr>
                  <w:r>
                    <w:rPr>
                      <w:rFonts w:eastAsia="仿宋" w:hint="eastAsia"/>
                      <w:sz w:val="21"/>
                      <w:szCs w:val="21"/>
                    </w:rPr>
                    <w:t>--</w:t>
                  </w:r>
                </w:p>
              </w:tc>
              <w:tc>
                <w:tcPr>
                  <w:tcW w:w="3018" w:type="dxa"/>
                  <w:vAlign w:val="center"/>
                </w:tcPr>
                <w:p w:rsidR="00376689" w:rsidRPr="002053DA" w:rsidRDefault="00376689" w:rsidP="00877375">
                  <w:pPr>
                    <w:autoSpaceDN w:val="0"/>
                    <w:jc w:val="center"/>
                    <w:rPr>
                      <w:rFonts w:eastAsia="仿宋"/>
                      <w:sz w:val="21"/>
                      <w:szCs w:val="21"/>
                    </w:rPr>
                  </w:pPr>
                  <w:r w:rsidRPr="002053DA">
                    <w:rPr>
                      <w:rFonts w:eastAsia="仿宋" w:hint="eastAsia"/>
                      <w:sz w:val="21"/>
                      <w:szCs w:val="21"/>
                    </w:rPr>
                    <w:t>--</w:t>
                  </w:r>
                </w:p>
              </w:tc>
              <w:tc>
                <w:tcPr>
                  <w:tcW w:w="1432" w:type="dxa"/>
                  <w:vAlign w:val="center"/>
                </w:tcPr>
                <w:p w:rsidR="00376689" w:rsidRPr="002053DA" w:rsidRDefault="00376689" w:rsidP="00877375">
                  <w:pPr>
                    <w:autoSpaceDN w:val="0"/>
                    <w:jc w:val="center"/>
                    <w:rPr>
                      <w:rFonts w:eastAsia="仿宋"/>
                      <w:sz w:val="21"/>
                      <w:szCs w:val="21"/>
                    </w:rPr>
                  </w:pPr>
                  <w:r w:rsidRPr="002053DA">
                    <w:rPr>
                      <w:rFonts w:eastAsia="仿宋" w:hint="eastAsia"/>
                      <w:sz w:val="21"/>
                      <w:szCs w:val="21"/>
                    </w:rPr>
                    <w:t>2</w:t>
                  </w:r>
                  <w:r w:rsidRPr="002053DA">
                    <w:rPr>
                      <w:rFonts w:eastAsia="仿宋"/>
                      <w:sz w:val="21"/>
                      <w:szCs w:val="21"/>
                    </w:rPr>
                    <w:t>台</w:t>
                  </w:r>
                </w:p>
              </w:tc>
            </w:tr>
            <w:tr w:rsidR="005F51D6" w:rsidRPr="002053DA" w:rsidTr="006E6628">
              <w:trPr>
                <w:trHeight w:val="340"/>
                <w:jc w:val="center"/>
              </w:trPr>
              <w:tc>
                <w:tcPr>
                  <w:tcW w:w="881" w:type="dxa"/>
                  <w:vAlign w:val="center"/>
                </w:tcPr>
                <w:p w:rsidR="005F51D6" w:rsidRPr="002053DA" w:rsidRDefault="005F51D6" w:rsidP="00376689">
                  <w:pPr>
                    <w:pStyle w:val="ab"/>
                    <w:spacing w:line="240" w:lineRule="auto"/>
                    <w:jc w:val="center"/>
                    <w:rPr>
                      <w:rFonts w:ascii="Times New Roman" w:eastAsia="仿宋" w:hAnsi="Times New Roman"/>
                      <w:bCs/>
                    </w:rPr>
                  </w:pPr>
                  <w:r w:rsidRPr="002053DA">
                    <w:rPr>
                      <w:rFonts w:ascii="Times New Roman" w:eastAsia="仿宋" w:hAnsi="Times New Roman"/>
                      <w:bCs/>
                    </w:rPr>
                    <w:t>8</w:t>
                  </w:r>
                </w:p>
              </w:tc>
              <w:tc>
                <w:tcPr>
                  <w:tcW w:w="1883" w:type="dxa"/>
                  <w:vAlign w:val="center"/>
                </w:tcPr>
                <w:p w:rsidR="005F51D6" w:rsidRPr="002053DA" w:rsidRDefault="005F51D6" w:rsidP="00376689">
                  <w:pPr>
                    <w:autoSpaceDN w:val="0"/>
                    <w:jc w:val="center"/>
                    <w:rPr>
                      <w:rFonts w:eastAsia="仿宋"/>
                      <w:sz w:val="21"/>
                      <w:szCs w:val="21"/>
                    </w:rPr>
                  </w:pPr>
                  <w:r w:rsidRPr="002053DA">
                    <w:rPr>
                      <w:rFonts w:eastAsia="仿宋" w:hint="eastAsia"/>
                      <w:sz w:val="21"/>
                      <w:szCs w:val="21"/>
                    </w:rPr>
                    <w:t>万能</w:t>
                  </w:r>
                  <w:r w:rsidR="0091560B">
                    <w:rPr>
                      <w:rFonts w:eastAsia="仿宋" w:hint="eastAsia"/>
                      <w:sz w:val="21"/>
                      <w:szCs w:val="21"/>
                    </w:rPr>
                    <w:t>应</w:t>
                  </w:r>
                  <w:r w:rsidRPr="002053DA">
                    <w:rPr>
                      <w:rFonts w:eastAsia="仿宋"/>
                      <w:sz w:val="21"/>
                      <w:szCs w:val="21"/>
                    </w:rPr>
                    <w:t>力试验机</w:t>
                  </w:r>
                </w:p>
              </w:tc>
              <w:tc>
                <w:tcPr>
                  <w:tcW w:w="1914" w:type="dxa"/>
                  <w:tcBorders>
                    <w:bottom w:val="single" w:sz="4" w:space="0" w:color="auto"/>
                  </w:tcBorders>
                  <w:vAlign w:val="center"/>
                </w:tcPr>
                <w:p w:rsidR="005F51D6" w:rsidRPr="002053DA" w:rsidRDefault="005F51D6" w:rsidP="00376689">
                  <w:pPr>
                    <w:autoSpaceDN w:val="0"/>
                    <w:jc w:val="center"/>
                    <w:rPr>
                      <w:rFonts w:eastAsia="仿宋"/>
                      <w:sz w:val="21"/>
                      <w:szCs w:val="21"/>
                    </w:rPr>
                  </w:pPr>
                  <w:r>
                    <w:rPr>
                      <w:rFonts w:eastAsia="仿宋" w:hint="eastAsia"/>
                      <w:sz w:val="21"/>
                      <w:szCs w:val="21"/>
                    </w:rPr>
                    <w:t>检验</w:t>
                  </w:r>
                </w:p>
              </w:tc>
              <w:tc>
                <w:tcPr>
                  <w:tcW w:w="3018" w:type="dxa"/>
                  <w:vAlign w:val="center"/>
                </w:tcPr>
                <w:p w:rsidR="005F51D6" w:rsidRPr="002053DA" w:rsidRDefault="005F51D6" w:rsidP="00877375">
                  <w:pPr>
                    <w:autoSpaceDN w:val="0"/>
                    <w:jc w:val="center"/>
                    <w:rPr>
                      <w:rFonts w:eastAsia="仿宋"/>
                      <w:sz w:val="21"/>
                      <w:szCs w:val="21"/>
                    </w:rPr>
                  </w:pPr>
                  <w:r w:rsidRPr="002053DA">
                    <w:rPr>
                      <w:rFonts w:eastAsia="仿宋" w:hint="eastAsia"/>
                      <w:sz w:val="21"/>
                      <w:szCs w:val="21"/>
                    </w:rPr>
                    <w:t>--</w:t>
                  </w:r>
                </w:p>
              </w:tc>
              <w:tc>
                <w:tcPr>
                  <w:tcW w:w="1432" w:type="dxa"/>
                  <w:vAlign w:val="center"/>
                </w:tcPr>
                <w:p w:rsidR="005F51D6" w:rsidRPr="002053DA" w:rsidRDefault="005F51D6" w:rsidP="00877375">
                  <w:pPr>
                    <w:autoSpaceDN w:val="0"/>
                    <w:jc w:val="center"/>
                    <w:rPr>
                      <w:rFonts w:eastAsia="仿宋"/>
                      <w:sz w:val="21"/>
                      <w:szCs w:val="21"/>
                    </w:rPr>
                  </w:pPr>
                  <w:r w:rsidRPr="002053DA">
                    <w:rPr>
                      <w:rFonts w:eastAsia="仿宋" w:hint="eastAsia"/>
                      <w:sz w:val="21"/>
                      <w:szCs w:val="21"/>
                    </w:rPr>
                    <w:t>1</w:t>
                  </w:r>
                  <w:r w:rsidRPr="002053DA">
                    <w:rPr>
                      <w:rFonts w:eastAsia="仿宋"/>
                      <w:sz w:val="21"/>
                      <w:szCs w:val="21"/>
                    </w:rPr>
                    <w:t>台</w:t>
                  </w:r>
                </w:p>
              </w:tc>
            </w:tr>
            <w:tr w:rsidR="005F51D6" w:rsidRPr="002053DA" w:rsidTr="006E6628">
              <w:trPr>
                <w:trHeight w:val="340"/>
                <w:jc w:val="center"/>
              </w:trPr>
              <w:tc>
                <w:tcPr>
                  <w:tcW w:w="881" w:type="dxa"/>
                  <w:vAlign w:val="center"/>
                </w:tcPr>
                <w:p w:rsidR="005F51D6" w:rsidRPr="002053DA" w:rsidRDefault="005F51D6" w:rsidP="00376689">
                  <w:pPr>
                    <w:pStyle w:val="ab"/>
                    <w:spacing w:line="240" w:lineRule="auto"/>
                    <w:jc w:val="center"/>
                    <w:rPr>
                      <w:rFonts w:ascii="Times New Roman" w:eastAsia="仿宋" w:hAnsi="Times New Roman"/>
                      <w:bCs/>
                    </w:rPr>
                  </w:pPr>
                  <w:r w:rsidRPr="002053DA">
                    <w:rPr>
                      <w:rFonts w:ascii="Times New Roman" w:eastAsia="仿宋" w:hAnsi="Times New Roman"/>
                      <w:bCs/>
                    </w:rPr>
                    <w:lastRenderedPageBreak/>
                    <w:t>9</w:t>
                  </w:r>
                </w:p>
              </w:tc>
              <w:tc>
                <w:tcPr>
                  <w:tcW w:w="1883" w:type="dxa"/>
                  <w:vAlign w:val="center"/>
                </w:tcPr>
                <w:p w:rsidR="005F51D6" w:rsidRPr="002053DA" w:rsidRDefault="005F51D6" w:rsidP="00376689">
                  <w:pPr>
                    <w:autoSpaceDN w:val="0"/>
                    <w:jc w:val="center"/>
                    <w:rPr>
                      <w:rFonts w:eastAsia="仿宋"/>
                      <w:sz w:val="21"/>
                      <w:szCs w:val="21"/>
                    </w:rPr>
                  </w:pPr>
                  <w:r w:rsidRPr="002053DA">
                    <w:rPr>
                      <w:rFonts w:eastAsia="仿宋"/>
                      <w:sz w:val="21"/>
                      <w:szCs w:val="21"/>
                    </w:rPr>
                    <w:t>电热鼓风干燥箱</w:t>
                  </w:r>
                </w:p>
              </w:tc>
              <w:tc>
                <w:tcPr>
                  <w:tcW w:w="1914" w:type="dxa"/>
                  <w:tcBorders>
                    <w:top w:val="single" w:sz="4" w:space="0" w:color="auto"/>
                    <w:bottom w:val="single" w:sz="4" w:space="0" w:color="auto"/>
                  </w:tcBorders>
                  <w:vAlign w:val="center"/>
                </w:tcPr>
                <w:p w:rsidR="005F51D6" w:rsidRPr="002053DA" w:rsidRDefault="005F51D6" w:rsidP="00376689">
                  <w:pPr>
                    <w:autoSpaceDN w:val="0"/>
                    <w:jc w:val="center"/>
                    <w:rPr>
                      <w:rFonts w:eastAsia="仿宋"/>
                      <w:sz w:val="21"/>
                      <w:szCs w:val="21"/>
                    </w:rPr>
                  </w:pPr>
                  <w:r>
                    <w:rPr>
                      <w:rFonts w:eastAsia="仿宋" w:hint="eastAsia"/>
                      <w:sz w:val="21"/>
                      <w:szCs w:val="21"/>
                    </w:rPr>
                    <w:t>表面处理</w:t>
                  </w:r>
                </w:p>
              </w:tc>
              <w:tc>
                <w:tcPr>
                  <w:tcW w:w="3018" w:type="dxa"/>
                  <w:vAlign w:val="center"/>
                </w:tcPr>
                <w:p w:rsidR="005F51D6" w:rsidRPr="002053DA" w:rsidRDefault="005F51D6" w:rsidP="00877375">
                  <w:pPr>
                    <w:autoSpaceDN w:val="0"/>
                    <w:jc w:val="center"/>
                    <w:rPr>
                      <w:rFonts w:eastAsia="仿宋"/>
                      <w:sz w:val="21"/>
                      <w:szCs w:val="21"/>
                    </w:rPr>
                  </w:pPr>
                  <w:r w:rsidRPr="002053DA">
                    <w:rPr>
                      <w:rFonts w:eastAsia="仿宋" w:hint="eastAsia"/>
                      <w:sz w:val="21"/>
                      <w:szCs w:val="21"/>
                    </w:rPr>
                    <w:t>--</w:t>
                  </w:r>
                </w:p>
              </w:tc>
              <w:tc>
                <w:tcPr>
                  <w:tcW w:w="1432" w:type="dxa"/>
                  <w:vAlign w:val="center"/>
                </w:tcPr>
                <w:p w:rsidR="005F51D6" w:rsidRPr="002053DA" w:rsidRDefault="005F51D6" w:rsidP="00877375">
                  <w:pPr>
                    <w:autoSpaceDN w:val="0"/>
                    <w:jc w:val="center"/>
                    <w:rPr>
                      <w:rFonts w:eastAsia="仿宋"/>
                      <w:sz w:val="21"/>
                      <w:szCs w:val="21"/>
                    </w:rPr>
                  </w:pPr>
                  <w:r w:rsidRPr="002053DA">
                    <w:rPr>
                      <w:rFonts w:eastAsia="仿宋"/>
                      <w:sz w:val="21"/>
                      <w:szCs w:val="21"/>
                    </w:rPr>
                    <w:t>2</w:t>
                  </w:r>
                  <w:r w:rsidRPr="002053DA">
                    <w:rPr>
                      <w:rFonts w:eastAsia="仿宋"/>
                      <w:sz w:val="21"/>
                      <w:szCs w:val="21"/>
                    </w:rPr>
                    <w:t>台</w:t>
                  </w:r>
                </w:p>
              </w:tc>
            </w:tr>
            <w:tr w:rsidR="005F51D6" w:rsidRPr="002053DA" w:rsidTr="006E6628">
              <w:trPr>
                <w:trHeight w:val="340"/>
                <w:jc w:val="center"/>
              </w:trPr>
              <w:tc>
                <w:tcPr>
                  <w:tcW w:w="881" w:type="dxa"/>
                  <w:vAlign w:val="center"/>
                </w:tcPr>
                <w:p w:rsidR="005F51D6" w:rsidRPr="002053DA" w:rsidRDefault="005F51D6" w:rsidP="00376689">
                  <w:pPr>
                    <w:pStyle w:val="ab"/>
                    <w:spacing w:line="240" w:lineRule="auto"/>
                    <w:jc w:val="center"/>
                    <w:rPr>
                      <w:rFonts w:ascii="Times New Roman" w:eastAsia="仿宋" w:hAnsi="Times New Roman"/>
                      <w:bCs/>
                    </w:rPr>
                  </w:pPr>
                  <w:r w:rsidRPr="002053DA">
                    <w:rPr>
                      <w:rFonts w:ascii="Times New Roman" w:eastAsia="仿宋" w:hAnsi="Times New Roman"/>
                      <w:bCs/>
                    </w:rPr>
                    <w:t>10</w:t>
                  </w:r>
                </w:p>
              </w:tc>
              <w:tc>
                <w:tcPr>
                  <w:tcW w:w="1883" w:type="dxa"/>
                  <w:vAlign w:val="center"/>
                </w:tcPr>
                <w:p w:rsidR="005F51D6" w:rsidRPr="002053DA" w:rsidRDefault="005F51D6" w:rsidP="00376689">
                  <w:pPr>
                    <w:autoSpaceDN w:val="0"/>
                    <w:jc w:val="center"/>
                    <w:rPr>
                      <w:rFonts w:eastAsia="仿宋"/>
                      <w:sz w:val="21"/>
                      <w:szCs w:val="21"/>
                    </w:rPr>
                  </w:pPr>
                  <w:r w:rsidRPr="002053DA">
                    <w:rPr>
                      <w:rFonts w:eastAsia="仿宋" w:hint="eastAsia"/>
                      <w:sz w:val="21"/>
                      <w:szCs w:val="21"/>
                    </w:rPr>
                    <w:t>车床</w:t>
                  </w:r>
                </w:p>
              </w:tc>
              <w:tc>
                <w:tcPr>
                  <w:tcW w:w="1914" w:type="dxa"/>
                  <w:vMerge w:val="restart"/>
                  <w:tcBorders>
                    <w:top w:val="single" w:sz="4" w:space="0" w:color="auto"/>
                  </w:tcBorders>
                  <w:vAlign w:val="center"/>
                </w:tcPr>
                <w:p w:rsidR="005F51D6" w:rsidRPr="002053DA" w:rsidRDefault="005F51D6" w:rsidP="00376689">
                  <w:pPr>
                    <w:autoSpaceDN w:val="0"/>
                    <w:jc w:val="center"/>
                    <w:rPr>
                      <w:rFonts w:eastAsia="仿宋"/>
                      <w:sz w:val="21"/>
                      <w:szCs w:val="21"/>
                    </w:rPr>
                  </w:pPr>
                  <w:r>
                    <w:rPr>
                      <w:rFonts w:eastAsia="仿宋" w:hint="eastAsia"/>
                      <w:sz w:val="21"/>
                      <w:szCs w:val="21"/>
                    </w:rPr>
                    <w:t>检验</w:t>
                  </w:r>
                </w:p>
              </w:tc>
              <w:tc>
                <w:tcPr>
                  <w:tcW w:w="3018" w:type="dxa"/>
                  <w:vAlign w:val="center"/>
                </w:tcPr>
                <w:p w:rsidR="005F51D6" w:rsidRPr="002053DA" w:rsidRDefault="005F51D6" w:rsidP="00877375">
                  <w:pPr>
                    <w:autoSpaceDN w:val="0"/>
                    <w:jc w:val="center"/>
                    <w:rPr>
                      <w:rFonts w:eastAsia="仿宋"/>
                      <w:sz w:val="21"/>
                      <w:szCs w:val="21"/>
                    </w:rPr>
                  </w:pPr>
                  <w:r w:rsidRPr="002053DA">
                    <w:rPr>
                      <w:rFonts w:eastAsia="仿宋" w:hint="eastAsia"/>
                      <w:sz w:val="21"/>
                      <w:szCs w:val="21"/>
                    </w:rPr>
                    <w:t>--</w:t>
                  </w:r>
                </w:p>
              </w:tc>
              <w:tc>
                <w:tcPr>
                  <w:tcW w:w="1432" w:type="dxa"/>
                  <w:vAlign w:val="center"/>
                </w:tcPr>
                <w:p w:rsidR="005F51D6" w:rsidRPr="002053DA" w:rsidRDefault="005F51D6" w:rsidP="00877375">
                  <w:pPr>
                    <w:autoSpaceDN w:val="0"/>
                    <w:jc w:val="center"/>
                    <w:rPr>
                      <w:rFonts w:eastAsia="仿宋"/>
                      <w:sz w:val="21"/>
                      <w:szCs w:val="21"/>
                    </w:rPr>
                  </w:pPr>
                  <w:r w:rsidRPr="002053DA">
                    <w:rPr>
                      <w:rFonts w:eastAsia="仿宋"/>
                      <w:sz w:val="21"/>
                      <w:szCs w:val="21"/>
                    </w:rPr>
                    <w:t>1</w:t>
                  </w:r>
                  <w:r w:rsidRPr="002053DA">
                    <w:rPr>
                      <w:rFonts w:eastAsia="仿宋"/>
                      <w:sz w:val="21"/>
                      <w:szCs w:val="21"/>
                    </w:rPr>
                    <w:t>台</w:t>
                  </w:r>
                </w:p>
              </w:tc>
            </w:tr>
            <w:tr w:rsidR="005F51D6" w:rsidRPr="002053DA" w:rsidTr="006E6628">
              <w:trPr>
                <w:trHeight w:val="340"/>
                <w:jc w:val="center"/>
              </w:trPr>
              <w:tc>
                <w:tcPr>
                  <w:tcW w:w="881" w:type="dxa"/>
                  <w:vAlign w:val="center"/>
                </w:tcPr>
                <w:p w:rsidR="005F51D6" w:rsidRPr="002053DA" w:rsidRDefault="005F51D6" w:rsidP="00376689">
                  <w:pPr>
                    <w:pStyle w:val="ab"/>
                    <w:spacing w:line="240" w:lineRule="auto"/>
                    <w:jc w:val="center"/>
                    <w:rPr>
                      <w:rFonts w:ascii="Times New Roman" w:eastAsia="仿宋" w:hAnsi="Times New Roman"/>
                      <w:bCs/>
                    </w:rPr>
                  </w:pPr>
                  <w:r w:rsidRPr="002053DA">
                    <w:rPr>
                      <w:rFonts w:ascii="Times New Roman" w:eastAsia="仿宋" w:hAnsi="Times New Roman"/>
                      <w:bCs/>
                    </w:rPr>
                    <w:t>11</w:t>
                  </w:r>
                </w:p>
              </w:tc>
              <w:tc>
                <w:tcPr>
                  <w:tcW w:w="1883" w:type="dxa"/>
                  <w:vAlign w:val="center"/>
                </w:tcPr>
                <w:p w:rsidR="005F51D6" w:rsidRPr="002053DA" w:rsidRDefault="005F51D6" w:rsidP="00376689">
                  <w:pPr>
                    <w:autoSpaceDN w:val="0"/>
                    <w:jc w:val="center"/>
                    <w:rPr>
                      <w:rFonts w:eastAsia="仿宋"/>
                      <w:sz w:val="21"/>
                      <w:szCs w:val="21"/>
                    </w:rPr>
                  </w:pPr>
                  <w:r w:rsidRPr="002053DA">
                    <w:rPr>
                      <w:rFonts w:eastAsia="仿宋" w:hint="eastAsia"/>
                      <w:sz w:val="21"/>
                      <w:szCs w:val="21"/>
                    </w:rPr>
                    <w:t>磨床</w:t>
                  </w:r>
                </w:p>
              </w:tc>
              <w:tc>
                <w:tcPr>
                  <w:tcW w:w="1914" w:type="dxa"/>
                  <w:vMerge/>
                  <w:vAlign w:val="center"/>
                </w:tcPr>
                <w:p w:rsidR="005F51D6" w:rsidRPr="002053DA" w:rsidRDefault="005F51D6" w:rsidP="00376689">
                  <w:pPr>
                    <w:autoSpaceDN w:val="0"/>
                    <w:jc w:val="center"/>
                    <w:rPr>
                      <w:rFonts w:eastAsia="仿宋"/>
                      <w:sz w:val="21"/>
                      <w:szCs w:val="21"/>
                    </w:rPr>
                  </w:pPr>
                </w:p>
              </w:tc>
              <w:tc>
                <w:tcPr>
                  <w:tcW w:w="3018" w:type="dxa"/>
                  <w:vAlign w:val="center"/>
                </w:tcPr>
                <w:p w:rsidR="005F51D6" w:rsidRPr="002053DA" w:rsidRDefault="005F51D6" w:rsidP="00877375">
                  <w:pPr>
                    <w:autoSpaceDN w:val="0"/>
                    <w:jc w:val="center"/>
                    <w:rPr>
                      <w:rFonts w:eastAsia="仿宋"/>
                      <w:sz w:val="21"/>
                      <w:szCs w:val="21"/>
                    </w:rPr>
                  </w:pPr>
                  <w:r w:rsidRPr="002053DA">
                    <w:rPr>
                      <w:rFonts w:eastAsia="仿宋" w:hint="eastAsia"/>
                      <w:sz w:val="21"/>
                      <w:szCs w:val="21"/>
                    </w:rPr>
                    <w:t>--</w:t>
                  </w:r>
                </w:p>
              </w:tc>
              <w:tc>
                <w:tcPr>
                  <w:tcW w:w="1432" w:type="dxa"/>
                  <w:vAlign w:val="center"/>
                </w:tcPr>
                <w:p w:rsidR="005F51D6" w:rsidRPr="002053DA" w:rsidRDefault="005F51D6" w:rsidP="00877375">
                  <w:pPr>
                    <w:autoSpaceDN w:val="0"/>
                    <w:jc w:val="center"/>
                    <w:rPr>
                      <w:rFonts w:eastAsia="仿宋"/>
                      <w:sz w:val="21"/>
                      <w:szCs w:val="21"/>
                    </w:rPr>
                  </w:pPr>
                  <w:r w:rsidRPr="002053DA">
                    <w:rPr>
                      <w:rFonts w:eastAsia="仿宋" w:hint="eastAsia"/>
                      <w:sz w:val="21"/>
                      <w:szCs w:val="21"/>
                    </w:rPr>
                    <w:t>1</w:t>
                  </w:r>
                  <w:r w:rsidRPr="002053DA">
                    <w:rPr>
                      <w:rFonts w:eastAsia="仿宋"/>
                      <w:sz w:val="21"/>
                      <w:szCs w:val="21"/>
                    </w:rPr>
                    <w:t>台</w:t>
                  </w:r>
                </w:p>
              </w:tc>
            </w:tr>
            <w:tr w:rsidR="005F51D6" w:rsidRPr="002053DA" w:rsidTr="006E6628">
              <w:trPr>
                <w:trHeight w:val="340"/>
                <w:jc w:val="center"/>
              </w:trPr>
              <w:tc>
                <w:tcPr>
                  <w:tcW w:w="881" w:type="dxa"/>
                  <w:vAlign w:val="center"/>
                </w:tcPr>
                <w:p w:rsidR="005F51D6" w:rsidRPr="002053DA" w:rsidRDefault="005F51D6" w:rsidP="00376689">
                  <w:pPr>
                    <w:pStyle w:val="ab"/>
                    <w:spacing w:line="240" w:lineRule="auto"/>
                    <w:jc w:val="center"/>
                    <w:rPr>
                      <w:rFonts w:ascii="Times New Roman" w:eastAsia="仿宋" w:hAnsi="Times New Roman"/>
                      <w:bCs/>
                    </w:rPr>
                  </w:pPr>
                  <w:r w:rsidRPr="002053DA">
                    <w:rPr>
                      <w:rFonts w:ascii="Times New Roman" w:eastAsia="仿宋" w:hAnsi="Times New Roman"/>
                      <w:bCs/>
                    </w:rPr>
                    <w:t>12</w:t>
                  </w:r>
                </w:p>
              </w:tc>
              <w:tc>
                <w:tcPr>
                  <w:tcW w:w="1883" w:type="dxa"/>
                  <w:vAlign w:val="center"/>
                </w:tcPr>
                <w:p w:rsidR="005F51D6" w:rsidRPr="002053DA" w:rsidRDefault="005F51D6" w:rsidP="00376689">
                  <w:pPr>
                    <w:autoSpaceDN w:val="0"/>
                    <w:jc w:val="center"/>
                    <w:rPr>
                      <w:rFonts w:eastAsia="仿宋"/>
                      <w:sz w:val="21"/>
                      <w:szCs w:val="21"/>
                    </w:rPr>
                  </w:pPr>
                  <w:r w:rsidRPr="002053DA">
                    <w:rPr>
                      <w:rFonts w:eastAsia="仿宋" w:hint="eastAsia"/>
                      <w:sz w:val="21"/>
                      <w:szCs w:val="21"/>
                    </w:rPr>
                    <w:t>检验平台</w:t>
                  </w:r>
                </w:p>
              </w:tc>
              <w:tc>
                <w:tcPr>
                  <w:tcW w:w="1914" w:type="dxa"/>
                  <w:vMerge/>
                  <w:vAlign w:val="center"/>
                </w:tcPr>
                <w:p w:rsidR="005F51D6" w:rsidRPr="002053DA" w:rsidRDefault="005F51D6" w:rsidP="00376689">
                  <w:pPr>
                    <w:autoSpaceDN w:val="0"/>
                    <w:jc w:val="center"/>
                    <w:rPr>
                      <w:rFonts w:eastAsia="仿宋"/>
                      <w:sz w:val="21"/>
                      <w:szCs w:val="21"/>
                    </w:rPr>
                  </w:pPr>
                </w:p>
              </w:tc>
              <w:tc>
                <w:tcPr>
                  <w:tcW w:w="3018" w:type="dxa"/>
                  <w:vAlign w:val="center"/>
                </w:tcPr>
                <w:p w:rsidR="005F51D6" w:rsidRPr="002053DA" w:rsidRDefault="005F51D6" w:rsidP="00877375">
                  <w:pPr>
                    <w:autoSpaceDN w:val="0"/>
                    <w:jc w:val="center"/>
                    <w:rPr>
                      <w:rFonts w:eastAsia="仿宋"/>
                      <w:sz w:val="21"/>
                      <w:szCs w:val="21"/>
                    </w:rPr>
                  </w:pPr>
                  <w:r w:rsidRPr="002053DA">
                    <w:rPr>
                      <w:rFonts w:eastAsia="仿宋" w:hint="eastAsia"/>
                      <w:sz w:val="21"/>
                      <w:szCs w:val="21"/>
                    </w:rPr>
                    <w:t>--</w:t>
                  </w:r>
                </w:p>
              </w:tc>
              <w:tc>
                <w:tcPr>
                  <w:tcW w:w="1432" w:type="dxa"/>
                  <w:vAlign w:val="center"/>
                </w:tcPr>
                <w:p w:rsidR="005F51D6" w:rsidRPr="002053DA" w:rsidRDefault="005F51D6" w:rsidP="00877375">
                  <w:pPr>
                    <w:autoSpaceDN w:val="0"/>
                    <w:jc w:val="center"/>
                    <w:rPr>
                      <w:rFonts w:eastAsia="仿宋"/>
                      <w:sz w:val="21"/>
                      <w:szCs w:val="21"/>
                    </w:rPr>
                  </w:pPr>
                  <w:r w:rsidRPr="002053DA">
                    <w:rPr>
                      <w:rFonts w:eastAsia="仿宋"/>
                      <w:sz w:val="21"/>
                      <w:szCs w:val="21"/>
                    </w:rPr>
                    <w:t>1</w:t>
                  </w:r>
                  <w:r w:rsidRPr="002053DA">
                    <w:rPr>
                      <w:rFonts w:eastAsia="仿宋"/>
                      <w:sz w:val="21"/>
                      <w:szCs w:val="21"/>
                    </w:rPr>
                    <w:t>台</w:t>
                  </w:r>
                </w:p>
              </w:tc>
            </w:tr>
            <w:tr w:rsidR="005F51D6" w:rsidRPr="002053DA" w:rsidTr="006E6628">
              <w:trPr>
                <w:trHeight w:val="340"/>
                <w:jc w:val="center"/>
              </w:trPr>
              <w:tc>
                <w:tcPr>
                  <w:tcW w:w="881" w:type="dxa"/>
                  <w:vAlign w:val="center"/>
                </w:tcPr>
                <w:p w:rsidR="005F51D6" w:rsidRPr="002053DA" w:rsidRDefault="005F51D6" w:rsidP="00376689">
                  <w:pPr>
                    <w:pStyle w:val="ab"/>
                    <w:spacing w:line="240" w:lineRule="auto"/>
                    <w:jc w:val="center"/>
                    <w:rPr>
                      <w:rFonts w:ascii="Times New Roman" w:eastAsia="仿宋" w:hAnsi="Times New Roman"/>
                      <w:bCs/>
                    </w:rPr>
                  </w:pPr>
                  <w:r w:rsidRPr="002053DA">
                    <w:rPr>
                      <w:rFonts w:ascii="Times New Roman" w:eastAsia="仿宋" w:hAnsi="Times New Roman"/>
                      <w:bCs/>
                    </w:rPr>
                    <w:t>13</w:t>
                  </w:r>
                </w:p>
              </w:tc>
              <w:tc>
                <w:tcPr>
                  <w:tcW w:w="1883" w:type="dxa"/>
                  <w:vAlign w:val="center"/>
                </w:tcPr>
                <w:p w:rsidR="005F51D6" w:rsidRPr="002053DA" w:rsidRDefault="005F51D6" w:rsidP="00376689">
                  <w:pPr>
                    <w:autoSpaceDN w:val="0"/>
                    <w:jc w:val="center"/>
                    <w:rPr>
                      <w:rFonts w:eastAsia="仿宋"/>
                      <w:sz w:val="21"/>
                      <w:szCs w:val="21"/>
                    </w:rPr>
                  </w:pPr>
                  <w:r w:rsidRPr="002053DA">
                    <w:rPr>
                      <w:rFonts w:eastAsia="仿宋" w:hint="eastAsia"/>
                      <w:sz w:val="21"/>
                      <w:szCs w:val="21"/>
                    </w:rPr>
                    <w:t>动平衡机</w:t>
                  </w:r>
                </w:p>
              </w:tc>
              <w:tc>
                <w:tcPr>
                  <w:tcW w:w="1914" w:type="dxa"/>
                  <w:vMerge/>
                  <w:vAlign w:val="center"/>
                </w:tcPr>
                <w:p w:rsidR="005F51D6" w:rsidRPr="002053DA" w:rsidRDefault="005F51D6" w:rsidP="00376689">
                  <w:pPr>
                    <w:autoSpaceDN w:val="0"/>
                    <w:jc w:val="center"/>
                    <w:rPr>
                      <w:rFonts w:eastAsia="仿宋"/>
                      <w:sz w:val="21"/>
                      <w:szCs w:val="21"/>
                    </w:rPr>
                  </w:pPr>
                </w:p>
              </w:tc>
              <w:tc>
                <w:tcPr>
                  <w:tcW w:w="3018" w:type="dxa"/>
                  <w:vAlign w:val="center"/>
                </w:tcPr>
                <w:p w:rsidR="005F51D6" w:rsidRPr="002053DA" w:rsidRDefault="005F51D6" w:rsidP="00877375">
                  <w:pPr>
                    <w:autoSpaceDN w:val="0"/>
                    <w:jc w:val="center"/>
                    <w:rPr>
                      <w:rFonts w:eastAsia="仿宋"/>
                      <w:sz w:val="21"/>
                      <w:szCs w:val="21"/>
                    </w:rPr>
                  </w:pPr>
                  <w:r w:rsidRPr="002053DA">
                    <w:rPr>
                      <w:rFonts w:eastAsia="仿宋" w:hint="eastAsia"/>
                      <w:sz w:val="21"/>
                      <w:szCs w:val="21"/>
                    </w:rPr>
                    <w:t>--</w:t>
                  </w:r>
                </w:p>
              </w:tc>
              <w:tc>
                <w:tcPr>
                  <w:tcW w:w="1432" w:type="dxa"/>
                  <w:vAlign w:val="center"/>
                </w:tcPr>
                <w:p w:rsidR="005F51D6" w:rsidRPr="002053DA" w:rsidRDefault="005F51D6" w:rsidP="00877375">
                  <w:pPr>
                    <w:autoSpaceDN w:val="0"/>
                    <w:jc w:val="center"/>
                    <w:rPr>
                      <w:rFonts w:eastAsia="仿宋"/>
                      <w:sz w:val="21"/>
                      <w:szCs w:val="21"/>
                    </w:rPr>
                  </w:pPr>
                  <w:r w:rsidRPr="002053DA">
                    <w:rPr>
                      <w:rFonts w:eastAsia="仿宋" w:hint="eastAsia"/>
                      <w:sz w:val="21"/>
                      <w:szCs w:val="21"/>
                    </w:rPr>
                    <w:t>1</w:t>
                  </w:r>
                  <w:r w:rsidRPr="002053DA">
                    <w:rPr>
                      <w:rFonts w:eastAsia="仿宋"/>
                      <w:sz w:val="21"/>
                      <w:szCs w:val="21"/>
                    </w:rPr>
                    <w:t>台</w:t>
                  </w:r>
                </w:p>
              </w:tc>
            </w:tr>
            <w:tr w:rsidR="00376689" w:rsidRPr="002053DA" w:rsidTr="006E6628">
              <w:trPr>
                <w:trHeight w:val="340"/>
                <w:jc w:val="center"/>
              </w:trPr>
              <w:tc>
                <w:tcPr>
                  <w:tcW w:w="881" w:type="dxa"/>
                  <w:vAlign w:val="center"/>
                </w:tcPr>
                <w:p w:rsidR="00376689" w:rsidRPr="002053DA" w:rsidRDefault="00B71008" w:rsidP="00376689">
                  <w:pPr>
                    <w:pStyle w:val="ab"/>
                    <w:spacing w:line="240" w:lineRule="auto"/>
                    <w:jc w:val="center"/>
                    <w:rPr>
                      <w:rFonts w:ascii="Times New Roman" w:eastAsia="仿宋" w:hAnsi="Times New Roman"/>
                      <w:bCs/>
                    </w:rPr>
                  </w:pPr>
                  <w:r>
                    <w:rPr>
                      <w:rFonts w:ascii="Times New Roman" w:eastAsia="仿宋" w:hAnsi="Times New Roman" w:hint="eastAsia"/>
                      <w:bCs/>
                    </w:rPr>
                    <w:t>14</w:t>
                  </w:r>
                </w:p>
              </w:tc>
              <w:tc>
                <w:tcPr>
                  <w:tcW w:w="1883" w:type="dxa"/>
                  <w:vAlign w:val="center"/>
                </w:tcPr>
                <w:p w:rsidR="00376689" w:rsidRPr="002053DA" w:rsidRDefault="00376689" w:rsidP="00376689">
                  <w:pPr>
                    <w:autoSpaceDN w:val="0"/>
                    <w:jc w:val="center"/>
                    <w:rPr>
                      <w:rFonts w:eastAsia="仿宋"/>
                      <w:sz w:val="21"/>
                      <w:szCs w:val="21"/>
                    </w:rPr>
                  </w:pPr>
                  <w:r>
                    <w:rPr>
                      <w:rFonts w:eastAsia="仿宋" w:hint="eastAsia"/>
                      <w:sz w:val="21"/>
                      <w:szCs w:val="21"/>
                    </w:rPr>
                    <w:t>全自动复材缠绕制造装备</w:t>
                  </w:r>
                </w:p>
              </w:tc>
              <w:tc>
                <w:tcPr>
                  <w:tcW w:w="1914" w:type="dxa"/>
                  <w:vAlign w:val="center"/>
                </w:tcPr>
                <w:p w:rsidR="00376689" w:rsidRDefault="00376689" w:rsidP="00376689">
                  <w:pPr>
                    <w:autoSpaceDN w:val="0"/>
                    <w:jc w:val="center"/>
                    <w:rPr>
                      <w:rFonts w:eastAsia="仿宋"/>
                      <w:sz w:val="21"/>
                      <w:szCs w:val="21"/>
                    </w:rPr>
                  </w:pPr>
                  <w:r>
                    <w:rPr>
                      <w:rFonts w:eastAsia="仿宋" w:hint="eastAsia"/>
                      <w:sz w:val="21"/>
                      <w:szCs w:val="21"/>
                    </w:rPr>
                    <w:t>缠绕</w:t>
                  </w:r>
                </w:p>
              </w:tc>
              <w:tc>
                <w:tcPr>
                  <w:tcW w:w="3018" w:type="dxa"/>
                  <w:vAlign w:val="center"/>
                </w:tcPr>
                <w:p w:rsidR="00376689" w:rsidRPr="002053DA" w:rsidRDefault="008D4CE2" w:rsidP="00877375">
                  <w:pPr>
                    <w:autoSpaceDN w:val="0"/>
                    <w:jc w:val="center"/>
                    <w:rPr>
                      <w:rFonts w:eastAsia="仿宋"/>
                      <w:sz w:val="21"/>
                      <w:szCs w:val="21"/>
                    </w:rPr>
                  </w:pPr>
                  <w:r>
                    <w:rPr>
                      <w:rFonts w:eastAsia="仿宋" w:hint="eastAsia"/>
                      <w:sz w:val="21"/>
                      <w:szCs w:val="21"/>
                    </w:rPr>
                    <w:t>一套流水线</w:t>
                  </w:r>
                  <w:r w:rsidR="0091560B">
                    <w:rPr>
                      <w:rFonts w:eastAsia="仿宋" w:hint="eastAsia"/>
                      <w:sz w:val="21"/>
                      <w:szCs w:val="21"/>
                    </w:rPr>
                    <w:t>，</w:t>
                  </w:r>
                  <w:r>
                    <w:rPr>
                      <w:rFonts w:eastAsia="仿宋" w:hint="eastAsia"/>
                      <w:sz w:val="21"/>
                      <w:szCs w:val="21"/>
                    </w:rPr>
                    <w:t>包括</w:t>
                  </w:r>
                  <w:r w:rsidR="0091560B">
                    <w:rPr>
                      <w:rFonts w:eastAsia="仿宋" w:hint="eastAsia"/>
                      <w:sz w:val="21"/>
                      <w:szCs w:val="21"/>
                    </w:rPr>
                    <w:t>：</w:t>
                  </w:r>
                  <w:r>
                    <w:rPr>
                      <w:rFonts w:eastAsia="仿宋" w:hint="eastAsia"/>
                      <w:sz w:val="21"/>
                      <w:szCs w:val="21"/>
                    </w:rPr>
                    <w:t>分条机、缠绕</w:t>
                  </w:r>
                  <w:r w:rsidR="0091560B">
                    <w:rPr>
                      <w:rFonts w:eastAsia="仿宋" w:hint="eastAsia"/>
                      <w:sz w:val="21"/>
                      <w:szCs w:val="21"/>
                    </w:rPr>
                    <w:t>机</w:t>
                  </w:r>
                  <w:r>
                    <w:rPr>
                      <w:rFonts w:eastAsia="仿宋" w:hint="eastAsia"/>
                      <w:sz w:val="21"/>
                      <w:szCs w:val="21"/>
                    </w:rPr>
                    <w:t>、固化炉、脱模机</w:t>
                  </w:r>
                </w:p>
              </w:tc>
              <w:tc>
                <w:tcPr>
                  <w:tcW w:w="1432" w:type="dxa"/>
                  <w:vAlign w:val="center"/>
                </w:tcPr>
                <w:p w:rsidR="00376689" w:rsidRPr="002053DA" w:rsidRDefault="00376689" w:rsidP="00877375">
                  <w:pPr>
                    <w:autoSpaceDN w:val="0"/>
                    <w:jc w:val="center"/>
                    <w:rPr>
                      <w:rFonts w:eastAsia="仿宋"/>
                      <w:sz w:val="21"/>
                      <w:szCs w:val="21"/>
                    </w:rPr>
                  </w:pPr>
                  <w:r>
                    <w:rPr>
                      <w:rFonts w:eastAsia="仿宋" w:hint="eastAsia"/>
                      <w:sz w:val="21"/>
                      <w:szCs w:val="21"/>
                    </w:rPr>
                    <w:t>4</w:t>
                  </w:r>
                  <w:r w:rsidR="008D4CE2">
                    <w:rPr>
                      <w:rFonts w:eastAsia="仿宋" w:hint="eastAsia"/>
                      <w:sz w:val="21"/>
                      <w:szCs w:val="21"/>
                    </w:rPr>
                    <w:t>套</w:t>
                  </w:r>
                </w:p>
              </w:tc>
            </w:tr>
            <w:tr w:rsidR="0066785D" w:rsidRPr="002053DA" w:rsidTr="006E6628">
              <w:trPr>
                <w:trHeight w:val="340"/>
                <w:jc w:val="center"/>
              </w:trPr>
              <w:tc>
                <w:tcPr>
                  <w:tcW w:w="881" w:type="dxa"/>
                  <w:vAlign w:val="center"/>
                </w:tcPr>
                <w:p w:rsidR="0066785D" w:rsidRDefault="00B71008" w:rsidP="00376689">
                  <w:pPr>
                    <w:pStyle w:val="ab"/>
                    <w:spacing w:line="240" w:lineRule="auto"/>
                    <w:jc w:val="center"/>
                    <w:rPr>
                      <w:rFonts w:ascii="Times New Roman" w:eastAsia="仿宋" w:hAnsi="Times New Roman"/>
                      <w:bCs/>
                    </w:rPr>
                  </w:pPr>
                  <w:r>
                    <w:rPr>
                      <w:rFonts w:ascii="Times New Roman" w:eastAsia="仿宋" w:hAnsi="Times New Roman" w:hint="eastAsia"/>
                      <w:bCs/>
                    </w:rPr>
                    <w:t>15</w:t>
                  </w:r>
                </w:p>
              </w:tc>
              <w:tc>
                <w:tcPr>
                  <w:tcW w:w="1883" w:type="dxa"/>
                  <w:vAlign w:val="center"/>
                </w:tcPr>
                <w:p w:rsidR="0066785D" w:rsidRDefault="0066785D" w:rsidP="00376689">
                  <w:pPr>
                    <w:autoSpaceDN w:val="0"/>
                    <w:jc w:val="center"/>
                    <w:rPr>
                      <w:rFonts w:eastAsia="仿宋"/>
                      <w:sz w:val="21"/>
                      <w:szCs w:val="21"/>
                    </w:rPr>
                  </w:pPr>
                  <w:r>
                    <w:rPr>
                      <w:rFonts w:eastAsia="仿宋" w:hint="eastAsia"/>
                      <w:sz w:val="21"/>
                      <w:szCs w:val="21"/>
                    </w:rPr>
                    <w:t>冷却塔</w:t>
                  </w:r>
                </w:p>
              </w:tc>
              <w:tc>
                <w:tcPr>
                  <w:tcW w:w="1914" w:type="dxa"/>
                  <w:vAlign w:val="center"/>
                </w:tcPr>
                <w:p w:rsidR="0066785D" w:rsidRDefault="0066785D" w:rsidP="00376689">
                  <w:pPr>
                    <w:autoSpaceDN w:val="0"/>
                    <w:jc w:val="center"/>
                    <w:rPr>
                      <w:rFonts w:eastAsia="仿宋"/>
                      <w:sz w:val="21"/>
                      <w:szCs w:val="21"/>
                    </w:rPr>
                  </w:pPr>
                  <w:r>
                    <w:rPr>
                      <w:rFonts w:eastAsia="仿宋" w:hint="eastAsia"/>
                      <w:sz w:val="21"/>
                      <w:szCs w:val="21"/>
                    </w:rPr>
                    <w:t>冷却</w:t>
                  </w:r>
                </w:p>
              </w:tc>
              <w:tc>
                <w:tcPr>
                  <w:tcW w:w="3018" w:type="dxa"/>
                  <w:vAlign w:val="center"/>
                </w:tcPr>
                <w:p w:rsidR="0066785D" w:rsidRDefault="0066785D" w:rsidP="00877375">
                  <w:pPr>
                    <w:autoSpaceDN w:val="0"/>
                    <w:jc w:val="center"/>
                    <w:rPr>
                      <w:rFonts w:eastAsia="仿宋"/>
                      <w:sz w:val="21"/>
                      <w:szCs w:val="21"/>
                    </w:rPr>
                  </w:pPr>
                  <w:r>
                    <w:rPr>
                      <w:rFonts w:eastAsia="仿宋" w:hint="eastAsia"/>
                      <w:sz w:val="21"/>
                      <w:szCs w:val="21"/>
                    </w:rPr>
                    <w:t>--</w:t>
                  </w:r>
                </w:p>
              </w:tc>
              <w:tc>
                <w:tcPr>
                  <w:tcW w:w="1432" w:type="dxa"/>
                  <w:vAlign w:val="center"/>
                </w:tcPr>
                <w:p w:rsidR="0066785D" w:rsidRDefault="0066785D" w:rsidP="00877375">
                  <w:pPr>
                    <w:autoSpaceDN w:val="0"/>
                    <w:jc w:val="center"/>
                    <w:rPr>
                      <w:rFonts w:eastAsia="仿宋"/>
                      <w:sz w:val="21"/>
                      <w:szCs w:val="21"/>
                    </w:rPr>
                  </w:pPr>
                  <w:r>
                    <w:rPr>
                      <w:rFonts w:eastAsia="仿宋" w:hint="eastAsia"/>
                      <w:sz w:val="21"/>
                      <w:szCs w:val="21"/>
                    </w:rPr>
                    <w:t>1</w:t>
                  </w:r>
                  <w:r>
                    <w:rPr>
                      <w:rFonts w:eastAsia="仿宋" w:hint="eastAsia"/>
                      <w:sz w:val="21"/>
                      <w:szCs w:val="21"/>
                    </w:rPr>
                    <w:t>台</w:t>
                  </w:r>
                </w:p>
              </w:tc>
            </w:tr>
          </w:tbl>
          <w:p w:rsidR="00625F0A" w:rsidRPr="002053DA" w:rsidRDefault="00625F0A" w:rsidP="00D60E34">
            <w:pPr>
              <w:spacing w:line="460" w:lineRule="exact"/>
              <w:ind w:firstLineChars="196" w:firstLine="470"/>
              <w:rPr>
                <w:rFonts w:eastAsiaTheme="minorEastAsia"/>
                <w:szCs w:val="24"/>
              </w:rPr>
            </w:pPr>
            <w:r w:rsidRPr="00204620">
              <w:rPr>
                <w:rFonts w:eastAsiaTheme="minorEastAsia"/>
                <w:color w:val="FF0000"/>
                <w:szCs w:val="24"/>
              </w:rPr>
              <w:t>（</w:t>
            </w:r>
            <w:r w:rsidR="00603FE8" w:rsidRPr="002053DA">
              <w:rPr>
                <w:rFonts w:eastAsiaTheme="minorEastAsia"/>
                <w:szCs w:val="24"/>
              </w:rPr>
              <w:t>5</w:t>
            </w:r>
            <w:r w:rsidRPr="002053DA">
              <w:rPr>
                <w:rFonts w:eastAsiaTheme="minorEastAsia"/>
                <w:szCs w:val="24"/>
              </w:rPr>
              <w:t>）劳动定员及工作制</w:t>
            </w:r>
          </w:p>
          <w:p w:rsidR="00625F0A" w:rsidRPr="002053DA" w:rsidRDefault="00625F0A" w:rsidP="00625F0A">
            <w:pPr>
              <w:spacing w:line="460" w:lineRule="exact"/>
              <w:ind w:firstLine="480"/>
              <w:rPr>
                <w:rFonts w:eastAsiaTheme="minorEastAsia"/>
                <w:szCs w:val="24"/>
              </w:rPr>
            </w:pPr>
            <w:r w:rsidRPr="002053DA">
              <w:rPr>
                <w:rFonts w:eastAsiaTheme="minorEastAsia"/>
                <w:szCs w:val="24"/>
              </w:rPr>
              <w:t>本项目定员</w:t>
            </w:r>
            <w:r w:rsidR="007D1FDE">
              <w:rPr>
                <w:rFonts w:eastAsiaTheme="minorEastAsia" w:hint="eastAsia"/>
                <w:szCs w:val="24"/>
              </w:rPr>
              <w:t>4</w:t>
            </w:r>
            <w:r w:rsidR="002053DA" w:rsidRPr="002053DA">
              <w:rPr>
                <w:rFonts w:eastAsiaTheme="minorEastAsia" w:hint="eastAsia"/>
                <w:szCs w:val="24"/>
              </w:rPr>
              <w:t>0</w:t>
            </w:r>
            <w:r w:rsidR="00D07F84" w:rsidRPr="002053DA">
              <w:rPr>
                <w:rFonts w:eastAsiaTheme="minorEastAsia"/>
                <w:szCs w:val="24"/>
              </w:rPr>
              <w:t>人</w:t>
            </w:r>
            <w:r w:rsidR="00FE5EBC" w:rsidRPr="002053DA">
              <w:rPr>
                <w:rFonts w:eastAsiaTheme="minorEastAsia"/>
                <w:szCs w:val="24"/>
              </w:rPr>
              <w:t>，</w:t>
            </w:r>
            <w:r w:rsidRPr="002053DA">
              <w:rPr>
                <w:rFonts w:eastAsiaTheme="minorEastAsia"/>
                <w:szCs w:val="24"/>
              </w:rPr>
              <w:t>每日</w:t>
            </w:r>
            <w:r w:rsidR="00FE5EBC" w:rsidRPr="002053DA">
              <w:rPr>
                <w:rFonts w:eastAsiaTheme="minorEastAsia"/>
                <w:szCs w:val="24"/>
              </w:rPr>
              <w:t>工作</w:t>
            </w:r>
            <w:r w:rsidR="00022C19" w:rsidRPr="002053DA">
              <w:rPr>
                <w:rFonts w:eastAsiaTheme="minorEastAsia"/>
                <w:szCs w:val="24"/>
              </w:rPr>
              <w:t>8</w:t>
            </w:r>
            <w:r w:rsidRPr="002053DA">
              <w:rPr>
                <w:rFonts w:eastAsiaTheme="minorEastAsia"/>
                <w:szCs w:val="24"/>
              </w:rPr>
              <w:t>小时，年工作</w:t>
            </w:r>
            <w:r w:rsidR="00FE5EBC" w:rsidRPr="002053DA">
              <w:rPr>
                <w:rFonts w:eastAsiaTheme="minorEastAsia"/>
                <w:szCs w:val="24"/>
              </w:rPr>
              <w:t>300</w:t>
            </w:r>
            <w:r w:rsidRPr="002053DA">
              <w:rPr>
                <w:rFonts w:eastAsiaTheme="minorEastAsia"/>
                <w:szCs w:val="24"/>
              </w:rPr>
              <w:t>天</w:t>
            </w:r>
            <w:r w:rsidR="003B5F5A" w:rsidRPr="002053DA">
              <w:rPr>
                <w:rFonts w:eastAsiaTheme="minorEastAsia"/>
                <w:szCs w:val="24"/>
              </w:rPr>
              <w:t>，厂区内不设食宿</w:t>
            </w:r>
            <w:r w:rsidR="0091658F" w:rsidRPr="002053DA">
              <w:rPr>
                <w:rFonts w:eastAsiaTheme="minorEastAsia"/>
                <w:szCs w:val="24"/>
              </w:rPr>
              <w:t>。</w:t>
            </w:r>
          </w:p>
          <w:p w:rsidR="00625F0A" w:rsidRPr="007D1FDE" w:rsidRDefault="00625F0A" w:rsidP="00C67560">
            <w:pPr>
              <w:spacing w:line="460" w:lineRule="exact"/>
              <w:ind w:firstLineChars="196" w:firstLine="470"/>
              <w:rPr>
                <w:rFonts w:eastAsiaTheme="majorEastAsia"/>
                <w:szCs w:val="24"/>
              </w:rPr>
            </w:pPr>
            <w:r w:rsidRPr="007D1FDE">
              <w:rPr>
                <w:rFonts w:eastAsiaTheme="majorEastAsia"/>
                <w:szCs w:val="24"/>
              </w:rPr>
              <w:t>（</w:t>
            </w:r>
            <w:r w:rsidR="00603FE8" w:rsidRPr="007D1FDE">
              <w:rPr>
                <w:rFonts w:eastAsiaTheme="majorEastAsia"/>
                <w:szCs w:val="24"/>
              </w:rPr>
              <w:t>6</w:t>
            </w:r>
            <w:r w:rsidRPr="007D1FDE">
              <w:rPr>
                <w:rFonts w:eastAsiaTheme="majorEastAsia"/>
                <w:szCs w:val="24"/>
              </w:rPr>
              <w:t>）公用及辅助工程</w:t>
            </w:r>
          </w:p>
          <w:p w:rsidR="00215EFB" w:rsidRPr="007D1FDE" w:rsidRDefault="00625F0A" w:rsidP="00022C19">
            <w:pPr>
              <w:spacing w:line="460" w:lineRule="exact"/>
              <w:ind w:firstLineChars="200" w:firstLine="480"/>
              <w:rPr>
                <w:rFonts w:eastAsiaTheme="minorEastAsia"/>
              </w:rPr>
            </w:pPr>
            <w:r w:rsidRPr="007D1FDE">
              <w:rPr>
                <w:rFonts w:ascii="宋体" w:eastAsia="宋体" w:hAnsi="宋体" w:cs="宋体" w:hint="eastAsia"/>
              </w:rPr>
              <w:t>①</w:t>
            </w:r>
            <w:r w:rsidRPr="007D1FDE">
              <w:rPr>
                <w:rFonts w:eastAsiaTheme="minorEastAsia"/>
              </w:rPr>
              <w:t>供水</w:t>
            </w:r>
          </w:p>
          <w:p w:rsidR="00022C19" w:rsidRPr="007D1FDE" w:rsidRDefault="00022C19" w:rsidP="00022C19">
            <w:pPr>
              <w:spacing w:line="460" w:lineRule="exact"/>
              <w:ind w:firstLineChars="200" w:firstLine="480"/>
              <w:rPr>
                <w:rFonts w:eastAsiaTheme="minorEastAsia"/>
              </w:rPr>
            </w:pPr>
            <w:r w:rsidRPr="007D1FDE">
              <w:rPr>
                <w:rFonts w:eastAsiaTheme="minorEastAsia"/>
              </w:rPr>
              <w:t>本项目年用水量</w:t>
            </w:r>
            <w:r w:rsidR="007D1FDE" w:rsidRPr="007D1FDE">
              <w:rPr>
                <w:rFonts w:eastAsiaTheme="minorEastAsia" w:hint="eastAsia"/>
              </w:rPr>
              <w:t>6</w:t>
            </w:r>
            <w:r w:rsidR="00464494">
              <w:rPr>
                <w:rFonts w:eastAsiaTheme="minorEastAsia" w:hint="eastAsia"/>
              </w:rPr>
              <w:t>12</w:t>
            </w:r>
            <w:r w:rsidR="00A26A63" w:rsidRPr="007D1FDE">
              <w:rPr>
                <w:rFonts w:eastAsiaTheme="minorEastAsia"/>
              </w:rPr>
              <w:t>t</w:t>
            </w:r>
            <w:r w:rsidRPr="007D1FDE">
              <w:rPr>
                <w:rFonts w:eastAsiaTheme="minorEastAsia"/>
              </w:rPr>
              <w:t>/a</w:t>
            </w:r>
            <w:r w:rsidR="00C80E55" w:rsidRPr="007D1FDE">
              <w:rPr>
                <w:rFonts w:eastAsiaTheme="minorEastAsia"/>
              </w:rPr>
              <w:t>，由市政管网供水体统提供，给水管径</w:t>
            </w:r>
            <w:r w:rsidR="00C80E55" w:rsidRPr="007D1FDE">
              <w:rPr>
                <w:rFonts w:eastAsiaTheme="minorEastAsia"/>
              </w:rPr>
              <w:t>DN600</w:t>
            </w:r>
            <w:r w:rsidR="00C80E55" w:rsidRPr="007D1FDE">
              <w:rPr>
                <w:rFonts w:eastAsiaTheme="minorEastAsia"/>
              </w:rPr>
              <w:t>，进水管径</w:t>
            </w:r>
            <w:r w:rsidR="00C80E55" w:rsidRPr="007D1FDE">
              <w:rPr>
                <w:rFonts w:eastAsiaTheme="minorEastAsia"/>
              </w:rPr>
              <w:t>DN200</w:t>
            </w:r>
            <w:r w:rsidR="00C80E55" w:rsidRPr="007D1FDE">
              <w:rPr>
                <w:rFonts w:eastAsiaTheme="minorEastAsia"/>
              </w:rPr>
              <w:t>，供水水压大于</w:t>
            </w:r>
            <w:r w:rsidR="00C80E55" w:rsidRPr="007D1FDE">
              <w:rPr>
                <w:rFonts w:eastAsiaTheme="minorEastAsia"/>
              </w:rPr>
              <w:t>0.25MPa</w:t>
            </w:r>
            <w:r w:rsidR="00C80E55" w:rsidRPr="007D1FDE">
              <w:rPr>
                <w:rFonts w:eastAsiaTheme="minorEastAsia"/>
              </w:rPr>
              <w:t>，可满足全厂生活用水要求</w:t>
            </w:r>
            <w:r w:rsidRPr="007D1FDE">
              <w:rPr>
                <w:rFonts w:eastAsiaTheme="minorEastAsia"/>
              </w:rPr>
              <w:t>。</w:t>
            </w:r>
          </w:p>
          <w:p w:rsidR="00022C19" w:rsidRPr="002053DA" w:rsidRDefault="00022C19" w:rsidP="00022C19">
            <w:pPr>
              <w:spacing w:line="460" w:lineRule="exact"/>
              <w:ind w:firstLineChars="200" w:firstLine="480"/>
              <w:rPr>
                <w:rFonts w:eastAsiaTheme="minorEastAsia"/>
              </w:rPr>
            </w:pPr>
            <w:r w:rsidRPr="002053DA">
              <w:rPr>
                <w:rFonts w:eastAsiaTheme="minorEastAsia"/>
              </w:rPr>
              <w:t xml:space="preserve">a. </w:t>
            </w:r>
            <w:r w:rsidRPr="002053DA">
              <w:rPr>
                <w:rFonts w:eastAsiaTheme="minorEastAsia"/>
              </w:rPr>
              <w:t>生活用水</w:t>
            </w:r>
          </w:p>
          <w:p w:rsidR="00022C19" w:rsidRDefault="00022C19" w:rsidP="00022C19">
            <w:pPr>
              <w:spacing w:line="460" w:lineRule="exact"/>
              <w:ind w:firstLineChars="200" w:firstLine="480"/>
              <w:rPr>
                <w:rFonts w:eastAsiaTheme="minorEastAsia"/>
              </w:rPr>
            </w:pPr>
            <w:r w:rsidRPr="002053DA">
              <w:rPr>
                <w:rFonts w:eastAsiaTheme="minorEastAsia"/>
              </w:rPr>
              <w:t>拟建项目运营后共有职工</w:t>
            </w:r>
            <w:r w:rsidR="006215DF">
              <w:rPr>
                <w:rFonts w:eastAsiaTheme="minorEastAsia" w:hint="eastAsia"/>
              </w:rPr>
              <w:t>40</w:t>
            </w:r>
            <w:r w:rsidRPr="002053DA">
              <w:rPr>
                <w:rFonts w:eastAsiaTheme="minorEastAsia"/>
              </w:rPr>
              <w:t>人，年工作</w:t>
            </w:r>
            <w:r w:rsidRPr="002053DA">
              <w:rPr>
                <w:rFonts w:eastAsiaTheme="minorEastAsia"/>
              </w:rPr>
              <w:t>300</w:t>
            </w:r>
            <w:r w:rsidRPr="002053DA">
              <w:rPr>
                <w:rFonts w:eastAsiaTheme="minorEastAsia"/>
              </w:rPr>
              <w:t>天。根据《建筑给水排水设计规范》（</w:t>
            </w:r>
            <w:r w:rsidRPr="002053DA">
              <w:rPr>
                <w:rFonts w:eastAsiaTheme="minorEastAsia"/>
              </w:rPr>
              <w:t>2009</w:t>
            </w:r>
            <w:r w:rsidRPr="002053DA">
              <w:rPr>
                <w:rFonts w:eastAsiaTheme="minorEastAsia"/>
              </w:rPr>
              <w:t>年版）（</w:t>
            </w:r>
            <w:r w:rsidRPr="002053DA">
              <w:rPr>
                <w:rFonts w:eastAsiaTheme="minorEastAsia"/>
              </w:rPr>
              <w:t>GB50015-2003</w:t>
            </w:r>
            <w:r w:rsidRPr="002053DA">
              <w:rPr>
                <w:rFonts w:eastAsiaTheme="minorEastAsia"/>
              </w:rPr>
              <w:t>），职工每日生活用水定额取</w:t>
            </w:r>
            <w:r w:rsidRPr="002053DA">
              <w:rPr>
                <w:rFonts w:eastAsiaTheme="minorEastAsia"/>
              </w:rPr>
              <w:t>50L/</w:t>
            </w:r>
            <w:r w:rsidRPr="002053DA">
              <w:rPr>
                <w:rFonts w:eastAsiaTheme="minorEastAsia"/>
              </w:rPr>
              <w:t>人</w:t>
            </w:r>
            <w:r w:rsidRPr="002053DA">
              <w:rPr>
                <w:rFonts w:eastAsiaTheme="minorEastAsia"/>
              </w:rPr>
              <w:t>·</w:t>
            </w:r>
            <w:r w:rsidRPr="002053DA">
              <w:rPr>
                <w:rFonts w:eastAsiaTheme="minorEastAsia"/>
              </w:rPr>
              <w:t>班，则本项目生活用水量为</w:t>
            </w:r>
            <w:r w:rsidR="006215DF">
              <w:rPr>
                <w:rFonts w:eastAsiaTheme="minorEastAsia" w:hint="eastAsia"/>
              </w:rPr>
              <w:t>600</w:t>
            </w:r>
            <w:r w:rsidRPr="002053DA">
              <w:rPr>
                <w:rFonts w:eastAsiaTheme="minorEastAsia"/>
              </w:rPr>
              <w:t>t/a</w:t>
            </w:r>
            <w:r w:rsidRPr="002053DA">
              <w:rPr>
                <w:rFonts w:eastAsiaTheme="minorEastAsia"/>
              </w:rPr>
              <w:t>。</w:t>
            </w:r>
          </w:p>
          <w:p w:rsidR="00C109FC" w:rsidRPr="007D1FDE" w:rsidRDefault="005C0BE2" w:rsidP="00022C19">
            <w:pPr>
              <w:spacing w:line="460" w:lineRule="exact"/>
              <w:ind w:firstLineChars="200" w:firstLine="480"/>
              <w:jc w:val="both"/>
              <w:rPr>
                <w:rFonts w:eastAsiaTheme="minorEastAsia"/>
              </w:rPr>
            </w:pPr>
            <w:r w:rsidRPr="007D1FDE">
              <w:rPr>
                <w:rFonts w:eastAsiaTheme="minorEastAsia"/>
              </w:rPr>
              <w:t xml:space="preserve">b. </w:t>
            </w:r>
            <w:r w:rsidR="002053DA" w:rsidRPr="007D1FDE">
              <w:rPr>
                <w:rFonts w:eastAsiaTheme="minorEastAsia" w:hint="eastAsia"/>
              </w:rPr>
              <w:t>冷却</w:t>
            </w:r>
            <w:r w:rsidR="002053DA" w:rsidRPr="007D1FDE">
              <w:rPr>
                <w:rFonts w:eastAsiaTheme="minorEastAsia"/>
              </w:rPr>
              <w:t>用水</w:t>
            </w:r>
          </w:p>
          <w:p w:rsidR="002053DA" w:rsidRPr="007D1FDE" w:rsidRDefault="0066785D" w:rsidP="00022C19">
            <w:pPr>
              <w:spacing w:line="460" w:lineRule="exact"/>
              <w:ind w:firstLineChars="200" w:firstLine="480"/>
              <w:jc w:val="both"/>
              <w:rPr>
                <w:rFonts w:eastAsiaTheme="minorEastAsia"/>
              </w:rPr>
            </w:pPr>
            <w:r>
              <w:rPr>
                <w:rFonts w:eastAsiaTheme="minorEastAsia" w:hint="eastAsia"/>
              </w:rPr>
              <w:t>本项目</w:t>
            </w:r>
            <w:r>
              <w:rPr>
                <w:rFonts w:eastAsiaTheme="minorEastAsia"/>
              </w:rPr>
              <w:t>有</w:t>
            </w:r>
            <w:r>
              <w:rPr>
                <w:rFonts w:eastAsiaTheme="minorEastAsia" w:hint="eastAsia"/>
              </w:rPr>
              <w:t>1</w:t>
            </w:r>
            <w:r>
              <w:rPr>
                <w:rFonts w:eastAsiaTheme="minorEastAsia" w:hint="eastAsia"/>
              </w:rPr>
              <w:t>套循环冷却水塔，循环用水量为</w:t>
            </w:r>
            <w:r w:rsidR="00063226">
              <w:rPr>
                <w:rFonts w:eastAsiaTheme="minorEastAsia" w:hint="eastAsia"/>
              </w:rPr>
              <w:t>0.083</w:t>
            </w:r>
            <w:r>
              <w:rPr>
                <w:rFonts w:eastAsiaTheme="minorEastAsia" w:hint="eastAsia"/>
              </w:rPr>
              <w:t>m</w:t>
            </w:r>
            <w:r w:rsidRPr="0066785D">
              <w:rPr>
                <w:rFonts w:eastAsiaTheme="minorEastAsia" w:hint="eastAsia"/>
                <w:vertAlign w:val="superscript"/>
              </w:rPr>
              <w:t>3</w:t>
            </w:r>
            <w:r>
              <w:rPr>
                <w:rFonts w:eastAsiaTheme="minorEastAsia" w:hint="eastAsia"/>
              </w:rPr>
              <w:t>/h</w:t>
            </w:r>
            <w:r>
              <w:rPr>
                <w:rFonts w:eastAsiaTheme="minorEastAsia" w:hint="eastAsia"/>
              </w:rPr>
              <w:t>，冷却水循环率为</w:t>
            </w:r>
            <w:r>
              <w:rPr>
                <w:rFonts w:eastAsiaTheme="minorEastAsia" w:hint="eastAsia"/>
              </w:rPr>
              <w:t>9</w:t>
            </w:r>
            <w:r w:rsidR="00063226">
              <w:rPr>
                <w:rFonts w:eastAsiaTheme="minorEastAsia" w:hint="eastAsia"/>
              </w:rPr>
              <w:t>4</w:t>
            </w:r>
            <w:r>
              <w:rPr>
                <w:rFonts w:eastAsiaTheme="minorEastAsia" w:hint="eastAsia"/>
              </w:rPr>
              <w:t>%</w:t>
            </w:r>
            <w:r>
              <w:rPr>
                <w:rFonts w:eastAsiaTheme="minorEastAsia" w:hint="eastAsia"/>
              </w:rPr>
              <w:t>计，则需要补充循环冷却水的量为</w:t>
            </w:r>
            <w:r>
              <w:rPr>
                <w:rFonts w:eastAsiaTheme="minorEastAsia" w:hint="eastAsia"/>
              </w:rPr>
              <w:t>0.04m</w:t>
            </w:r>
            <w:r w:rsidRPr="002A1E3E">
              <w:rPr>
                <w:rFonts w:eastAsiaTheme="minorEastAsia" w:hint="eastAsia"/>
                <w:vertAlign w:val="superscript"/>
              </w:rPr>
              <w:t>3</w:t>
            </w:r>
            <w:r>
              <w:rPr>
                <w:rFonts w:eastAsiaTheme="minorEastAsia" w:hint="eastAsia"/>
              </w:rPr>
              <w:t>/</w:t>
            </w:r>
            <w:r w:rsidR="00971C97">
              <w:rPr>
                <w:rFonts w:eastAsiaTheme="minorEastAsia" w:hint="eastAsia"/>
              </w:rPr>
              <w:t>d</w:t>
            </w:r>
            <w:r w:rsidR="00464494">
              <w:rPr>
                <w:rFonts w:eastAsiaTheme="minorEastAsia" w:hint="eastAsia"/>
              </w:rPr>
              <w:t>，即</w:t>
            </w:r>
            <w:r w:rsidR="00464494">
              <w:rPr>
                <w:rFonts w:eastAsiaTheme="minorEastAsia" w:hint="eastAsia"/>
              </w:rPr>
              <w:t>12m</w:t>
            </w:r>
            <w:r w:rsidR="00464494" w:rsidRPr="00464494">
              <w:rPr>
                <w:rFonts w:eastAsiaTheme="minorEastAsia" w:hint="eastAsia"/>
                <w:vertAlign w:val="superscript"/>
              </w:rPr>
              <w:t>3</w:t>
            </w:r>
            <w:r w:rsidR="00464494">
              <w:rPr>
                <w:rFonts w:eastAsiaTheme="minorEastAsia" w:hint="eastAsia"/>
              </w:rPr>
              <w:t>/a</w:t>
            </w:r>
            <w:r w:rsidR="00971C97">
              <w:rPr>
                <w:rFonts w:eastAsiaTheme="minorEastAsia" w:hint="eastAsia"/>
              </w:rPr>
              <w:t>。</w:t>
            </w:r>
          </w:p>
          <w:p w:rsidR="00625F0A" w:rsidRPr="007D1FDE" w:rsidRDefault="00625F0A" w:rsidP="00431EC1">
            <w:pPr>
              <w:spacing w:line="460" w:lineRule="exact"/>
              <w:ind w:firstLineChars="200" w:firstLine="480"/>
              <w:rPr>
                <w:rFonts w:eastAsiaTheme="minorEastAsia"/>
              </w:rPr>
            </w:pPr>
            <w:r w:rsidRPr="007D1FDE">
              <w:rPr>
                <w:rFonts w:ascii="宋体" w:eastAsia="宋体" w:hAnsi="宋体" w:cs="宋体" w:hint="eastAsia"/>
              </w:rPr>
              <w:t>②</w:t>
            </w:r>
            <w:r w:rsidRPr="007D1FDE">
              <w:rPr>
                <w:rFonts w:eastAsiaTheme="minorEastAsia"/>
              </w:rPr>
              <w:t>排水</w:t>
            </w:r>
          </w:p>
          <w:p w:rsidR="005753BD" w:rsidRPr="00204620" w:rsidRDefault="00A26A63" w:rsidP="00C80E55">
            <w:pPr>
              <w:pStyle w:val="Default"/>
              <w:spacing w:after="0" w:line="460" w:lineRule="exact"/>
              <w:ind w:firstLineChars="200" w:firstLine="480"/>
              <w:rPr>
                <w:rFonts w:ascii="Times New Roman" w:cs="Times New Roman"/>
                <w:color w:val="FF0000"/>
                <w:szCs w:val="23"/>
                <w:lang w:eastAsia="zh-CN"/>
              </w:rPr>
            </w:pPr>
            <w:r w:rsidRPr="007D1FDE">
              <w:rPr>
                <w:rFonts w:ascii="Times New Roman" w:cs="Times New Roman"/>
                <w:color w:val="auto"/>
                <w:szCs w:val="23"/>
                <w:lang w:eastAsia="zh-CN"/>
              </w:rPr>
              <w:t>本项目废水排放实施雨污分流，雨水经</w:t>
            </w:r>
            <w:r w:rsidR="004D14E0" w:rsidRPr="007D1FDE">
              <w:rPr>
                <w:rFonts w:ascii="Times New Roman" w:cs="Times New Roman"/>
                <w:color w:val="auto"/>
                <w:szCs w:val="23"/>
                <w:lang w:eastAsia="zh-CN"/>
              </w:rPr>
              <w:t>依托园区</w:t>
            </w:r>
            <w:r w:rsidRPr="007D1FDE">
              <w:rPr>
                <w:rFonts w:ascii="Times New Roman" w:cs="Times New Roman"/>
                <w:color w:val="auto"/>
                <w:szCs w:val="23"/>
                <w:lang w:eastAsia="zh-CN"/>
              </w:rPr>
              <w:t>雨水管道收集后</w:t>
            </w:r>
            <w:r w:rsidR="004D14E0" w:rsidRPr="007D1FDE">
              <w:rPr>
                <w:rFonts w:ascii="Times New Roman" w:cs="Times New Roman"/>
                <w:color w:val="auto"/>
                <w:szCs w:val="23"/>
                <w:lang w:eastAsia="zh-CN"/>
              </w:rPr>
              <w:t>接市政雨水管网，</w:t>
            </w:r>
            <w:r w:rsidRPr="007D1FDE">
              <w:rPr>
                <w:rFonts w:ascii="Times New Roman" w:cs="Times New Roman"/>
                <w:color w:val="auto"/>
                <w:szCs w:val="23"/>
                <w:lang w:eastAsia="zh-CN"/>
              </w:rPr>
              <w:t>就近排入</w:t>
            </w:r>
            <w:r w:rsidR="008D4CE2">
              <w:rPr>
                <w:rFonts w:ascii="Times New Roman" w:cs="Times New Roman" w:hint="eastAsia"/>
                <w:color w:val="auto"/>
                <w:szCs w:val="23"/>
                <w:lang w:eastAsia="zh-CN"/>
              </w:rPr>
              <w:t>景观</w:t>
            </w:r>
            <w:r w:rsidR="008D4CE2">
              <w:rPr>
                <w:rFonts w:ascii="Times New Roman" w:cs="Times New Roman"/>
                <w:color w:val="auto"/>
                <w:szCs w:val="23"/>
                <w:lang w:eastAsia="zh-CN"/>
              </w:rPr>
              <w:t>河</w:t>
            </w:r>
            <w:r w:rsidRPr="007D1FDE">
              <w:rPr>
                <w:rFonts w:ascii="Times New Roman" w:cs="Times New Roman"/>
                <w:color w:val="auto"/>
                <w:szCs w:val="23"/>
                <w:lang w:eastAsia="zh-CN"/>
              </w:rPr>
              <w:t>。项目</w:t>
            </w:r>
            <w:r w:rsidR="00894384" w:rsidRPr="007D1FDE">
              <w:rPr>
                <w:rFonts w:ascii="Times New Roman" w:cs="Times New Roman"/>
                <w:color w:val="auto"/>
                <w:szCs w:val="23"/>
                <w:lang w:eastAsia="zh-CN"/>
              </w:rPr>
              <w:t>主要排水</w:t>
            </w:r>
            <w:r w:rsidRPr="007D1FDE">
              <w:rPr>
                <w:rFonts w:ascii="Times New Roman" w:cs="Times New Roman"/>
                <w:color w:val="auto"/>
                <w:szCs w:val="23"/>
                <w:lang w:eastAsia="zh-CN"/>
              </w:rPr>
              <w:t>主要为职工的生活污水，</w:t>
            </w:r>
            <w:r w:rsidR="00894384" w:rsidRPr="007D1FDE">
              <w:rPr>
                <w:rFonts w:ascii="Times New Roman" w:cs="Times New Roman"/>
                <w:color w:val="auto"/>
                <w:szCs w:val="23"/>
                <w:lang w:eastAsia="zh-CN"/>
              </w:rPr>
              <w:t>产生量</w:t>
            </w:r>
            <w:r w:rsidRPr="007D1FDE">
              <w:rPr>
                <w:rFonts w:ascii="Times New Roman" w:cs="Times New Roman"/>
                <w:color w:val="auto"/>
                <w:szCs w:val="23"/>
                <w:lang w:eastAsia="zh-CN"/>
              </w:rPr>
              <w:t>按生活用水量的</w:t>
            </w:r>
            <w:r w:rsidRPr="007D1FDE">
              <w:rPr>
                <w:rFonts w:ascii="Times New Roman" w:cs="Times New Roman"/>
                <w:color w:val="auto"/>
                <w:szCs w:val="23"/>
                <w:lang w:eastAsia="zh-CN"/>
              </w:rPr>
              <w:t>80%</w:t>
            </w:r>
            <w:r w:rsidR="00BD4A85" w:rsidRPr="007D1FDE">
              <w:rPr>
                <w:rFonts w:ascii="Times New Roman" w:cs="Times New Roman"/>
                <w:color w:val="auto"/>
                <w:szCs w:val="23"/>
                <w:lang w:eastAsia="zh-CN"/>
              </w:rPr>
              <w:t>计，即</w:t>
            </w:r>
            <w:r w:rsidR="007D1FDE" w:rsidRPr="007D1FDE">
              <w:rPr>
                <w:rFonts w:ascii="Times New Roman" w:cs="Times New Roman" w:hint="eastAsia"/>
                <w:color w:val="auto"/>
                <w:szCs w:val="23"/>
                <w:lang w:eastAsia="zh-CN"/>
              </w:rPr>
              <w:t>480</w:t>
            </w:r>
            <w:r w:rsidRPr="007D1FDE">
              <w:rPr>
                <w:rFonts w:ascii="Times New Roman" w:cs="Times New Roman"/>
                <w:color w:val="auto"/>
                <w:szCs w:val="23"/>
                <w:lang w:eastAsia="zh-CN"/>
              </w:rPr>
              <w:t>t/a</w:t>
            </w:r>
            <w:r w:rsidRPr="007D1FDE">
              <w:rPr>
                <w:rFonts w:ascii="Times New Roman" w:cs="Times New Roman"/>
                <w:color w:val="auto"/>
                <w:szCs w:val="23"/>
                <w:lang w:eastAsia="zh-CN"/>
              </w:rPr>
              <w:t>。</w:t>
            </w:r>
            <w:r w:rsidR="00BD4A85" w:rsidRPr="007D1FDE">
              <w:rPr>
                <w:rFonts w:ascii="Times New Roman" w:cs="Times New Roman"/>
                <w:color w:val="auto"/>
                <w:szCs w:val="23"/>
                <w:lang w:eastAsia="zh-CN"/>
              </w:rPr>
              <w:t>生活污水依托</w:t>
            </w:r>
            <w:r w:rsidR="007D1FDE" w:rsidRPr="007D1FDE">
              <w:rPr>
                <w:rFonts w:ascii="Times New Roman" w:cs="Times New Roman"/>
                <w:color w:val="auto"/>
                <w:szCs w:val="23"/>
                <w:lang w:eastAsia="zh-CN"/>
              </w:rPr>
              <w:t>现有</w:t>
            </w:r>
            <w:r w:rsidR="00BD4A85" w:rsidRPr="007D1FDE">
              <w:rPr>
                <w:rFonts w:ascii="Times New Roman" w:cs="Times New Roman"/>
                <w:color w:val="auto"/>
                <w:szCs w:val="23"/>
                <w:lang w:eastAsia="zh-CN"/>
              </w:rPr>
              <w:t>化粪池预处理后接入市政污水管网</w:t>
            </w:r>
            <w:r w:rsidRPr="007D1FDE">
              <w:rPr>
                <w:rFonts w:ascii="Times New Roman" w:cs="Times New Roman"/>
                <w:color w:val="auto"/>
                <w:szCs w:val="23"/>
                <w:lang w:eastAsia="zh-CN"/>
              </w:rPr>
              <w:t>，</w:t>
            </w:r>
            <w:r w:rsidRPr="007D1FDE">
              <w:rPr>
                <w:rFonts w:ascii="Times New Roman" w:eastAsiaTheme="minorEastAsia" w:cs="Times New Roman"/>
                <w:color w:val="auto"/>
                <w:lang w:eastAsia="zh-CN"/>
              </w:rPr>
              <w:t>进入</w:t>
            </w:r>
            <w:r w:rsidR="00DD3F68">
              <w:rPr>
                <w:rFonts w:eastAsiaTheme="minorEastAsia" w:hint="eastAsia"/>
                <w:bCs/>
                <w:color w:val="auto"/>
                <w:lang w:eastAsia="zh-CN"/>
              </w:rPr>
              <w:t>南通</w:t>
            </w:r>
            <w:r w:rsidR="002053DA" w:rsidRPr="007D1FDE">
              <w:rPr>
                <w:rFonts w:eastAsiaTheme="minorEastAsia" w:hint="eastAsia"/>
                <w:bCs/>
                <w:color w:val="auto"/>
                <w:lang w:eastAsia="zh-CN"/>
              </w:rPr>
              <w:t>经济技术开发区</w:t>
            </w:r>
            <w:r w:rsidR="003C6424">
              <w:rPr>
                <w:rFonts w:eastAsiaTheme="minorEastAsia" w:hint="eastAsia"/>
                <w:bCs/>
                <w:color w:val="auto"/>
                <w:lang w:eastAsia="zh-CN"/>
              </w:rPr>
              <w:t>第二污水处理厂</w:t>
            </w:r>
            <w:r w:rsidRPr="007D1FDE">
              <w:rPr>
                <w:rFonts w:ascii="Times New Roman" w:eastAsiaTheme="minorEastAsia" w:cs="Times New Roman"/>
                <w:color w:val="auto"/>
                <w:lang w:eastAsia="zh-CN"/>
              </w:rPr>
              <w:t>深度</w:t>
            </w:r>
            <w:r w:rsidR="001C1C19" w:rsidRPr="007D1FDE">
              <w:rPr>
                <w:rFonts w:ascii="Times New Roman" w:eastAsiaTheme="minorEastAsia" w:cs="Times New Roman"/>
                <w:color w:val="auto"/>
                <w:lang w:eastAsia="zh-CN"/>
              </w:rPr>
              <w:t>处理</w:t>
            </w:r>
            <w:r w:rsidRPr="007D1FDE">
              <w:rPr>
                <w:rFonts w:ascii="Times New Roman" w:eastAsiaTheme="minorEastAsia" w:cs="Times New Roman"/>
                <w:color w:val="auto"/>
                <w:lang w:eastAsia="zh-CN"/>
              </w:rPr>
              <w:t>达标后排入长江</w:t>
            </w:r>
            <w:r w:rsidR="001C1C19" w:rsidRPr="00204620">
              <w:rPr>
                <w:rFonts w:ascii="Times New Roman" w:eastAsiaTheme="minorEastAsia" w:cs="Times New Roman"/>
                <w:color w:val="FF0000"/>
                <w:lang w:eastAsia="zh-CN"/>
              </w:rPr>
              <w:t>。</w:t>
            </w:r>
          </w:p>
          <w:p w:rsidR="00907838" w:rsidRPr="002053DA" w:rsidRDefault="00A648E7" w:rsidP="001C1C19">
            <w:pPr>
              <w:spacing w:line="460" w:lineRule="exact"/>
              <w:ind w:firstLineChars="200" w:firstLine="480"/>
              <w:rPr>
                <w:rFonts w:eastAsiaTheme="minorEastAsia"/>
              </w:rPr>
            </w:pPr>
            <w:r w:rsidRPr="002053DA">
              <w:rPr>
                <w:rFonts w:ascii="宋体" w:eastAsia="宋体" w:hAnsi="宋体" w:cs="宋体" w:hint="eastAsia"/>
              </w:rPr>
              <w:t>③</w:t>
            </w:r>
            <w:r w:rsidRPr="002053DA">
              <w:rPr>
                <w:rFonts w:eastAsiaTheme="minorEastAsia"/>
              </w:rPr>
              <w:t>供电</w:t>
            </w:r>
          </w:p>
          <w:p w:rsidR="005633B1" w:rsidRPr="002053DA" w:rsidRDefault="00A648E7">
            <w:pPr>
              <w:spacing w:line="460" w:lineRule="exact"/>
              <w:ind w:firstLine="480"/>
              <w:rPr>
                <w:rFonts w:eastAsiaTheme="minorEastAsia"/>
              </w:rPr>
            </w:pPr>
            <w:r w:rsidRPr="002053DA">
              <w:rPr>
                <w:rFonts w:eastAsiaTheme="minorEastAsia"/>
              </w:rPr>
              <w:t>本项目</w:t>
            </w:r>
            <w:r w:rsidR="006C152A" w:rsidRPr="002053DA">
              <w:rPr>
                <w:rFonts w:eastAsiaTheme="minorEastAsia"/>
              </w:rPr>
              <w:t>年用电</w:t>
            </w:r>
            <w:r w:rsidR="002053DA" w:rsidRPr="002053DA">
              <w:rPr>
                <w:rFonts w:eastAsiaTheme="minorEastAsia" w:hint="eastAsia"/>
              </w:rPr>
              <w:t>50</w:t>
            </w:r>
            <w:r w:rsidR="006C152A" w:rsidRPr="002053DA">
              <w:rPr>
                <w:rFonts w:eastAsiaTheme="minorEastAsia"/>
              </w:rPr>
              <w:t>万千瓦时，</w:t>
            </w:r>
            <w:r w:rsidRPr="002053DA">
              <w:rPr>
                <w:rFonts w:eastAsiaTheme="minorEastAsia"/>
              </w:rPr>
              <w:t>由市政电网</w:t>
            </w:r>
            <w:r w:rsidR="003B45D9" w:rsidRPr="002053DA">
              <w:rPr>
                <w:rFonts w:eastAsiaTheme="minorEastAsia"/>
              </w:rPr>
              <w:t>供电</w:t>
            </w:r>
            <w:r w:rsidRPr="002053DA">
              <w:rPr>
                <w:rFonts w:eastAsiaTheme="minorEastAsia"/>
              </w:rPr>
              <w:t>。</w:t>
            </w:r>
          </w:p>
          <w:p w:rsidR="00907838" w:rsidRPr="002053DA" w:rsidRDefault="00BC237D" w:rsidP="00821A9D">
            <w:pPr>
              <w:spacing w:line="460" w:lineRule="exact"/>
              <w:ind w:firstLineChars="200" w:firstLine="480"/>
              <w:rPr>
                <w:rFonts w:eastAsiaTheme="minorEastAsia"/>
                <w:szCs w:val="24"/>
              </w:rPr>
            </w:pPr>
            <w:r w:rsidRPr="002053DA">
              <w:rPr>
                <w:rFonts w:ascii="宋体" w:eastAsia="宋体" w:hAnsi="宋体" w:cs="宋体" w:hint="eastAsia"/>
                <w:szCs w:val="24"/>
              </w:rPr>
              <w:t>④</w:t>
            </w:r>
            <w:r w:rsidR="00A648E7" w:rsidRPr="002053DA">
              <w:rPr>
                <w:rFonts w:eastAsiaTheme="minorEastAsia"/>
                <w:szCs w:val="24"/>
              </w:rPr>
              <w:t>贮运</w:t>
            </w:r>
          </w:p>
          <w:p w:rsidR="00D70556" w:rsidRPr="00D77816" w:rsidRDefault="00D70556" w:rsidP="00D70556">
            <w:pPr>
              <w:spacing w:line="460" w:lineRule="exact"/>
              <w:ind w:firstLine="482"/>
              <w:rPr>
                <w:rFonts w:eastAsiaTheme="minorEastAsia"/>
                <w:szCs w:val="24"/>
              </w:rPr>
            </w:pPr>
            <w:r w:rsidRPr="00D77816">
              <w:rPr>
                <w:rFonts w:eastAsiaTheme="minorEastAsia"/>
                <w:szCs w:val="24"/>
              </w:rPr>
              <w:t>本项目原辅料及产品分类贮存堆放，原辅料及成品均采用汽车运输。</w:t>
            </w:r>
          </w:p>
          <w:p w:rsidR="00C92C59" w:rsidRPr="00D77816" w:rsidRDefault="00A648E7" w:rsidP="000C76FF">
            <w:pPr>
              <w:spacing w:line="460" w:lineRule="exact"/>
              <w:ind w:firstLine="482"/>
              <w:rPr>
                <w:rFonts w:eastAsiaTheme="minorEastAsia"/>
                <w:szCs w:val="24"/>
              </w:rPr>
            </w:pPr>
            <w:r w:rsidRPr="00D77816">
              <w:rPr>
                <w:rFonts w:eastAsiaTheme="minorEastAsia"/>
                <w:szCs w:val="24"/>
              </w:rPr>
              <w:t>本项目公用及辅助工程见表</w:t>
            </w:r>
            <w:r w:rsidRPr="00D77816">
              <w:rPr>
                <w:rFonts w:eastAsiaTheme="minorEastAsia"/>
                <w:szCs w:val="24"/>
              </w:rPr>
              <w:t>1-</w:t>
            </w:r>
            <w:r w:rsidR="00222A8C" w:rsidRPr="00D77816">
              <w:rPr>
                <w:rFonts w:eastAsiaTheme="minorEastAsia"/>
                <w:szCs w:val="24"/>
              </w:rPr>
              <w:t>7</w:t>
            </w:r>
            <w:r w:rsidR="00FA4E74" w:rsidRPr="00D77816">
              <w:rPr>
                <w:rFonts w:eastAsiaTheme="minorEastAsia"/>
                <w:szCs w:val="24"/>
              </w:rPr>
              <w:t>。</w:t>
            </w:r>
          </w:p>
          <w:p w:rsidR="00D77816" w:rsidRDefault="00D77816" w:rsidP="00222A8C">
            <w:pPr>
              <w:spacing w:line="460" w:lineRule="exact"/>
              <w:jc w:val="center"/>
              <w:rPr>
                <w:rFonts w:eastAsiaTheme="minorEastAsia"/>
                <w:b/>
                <w:color w:val="FF0000"/>
                <w:szCs w:val="24"/>
              </w:rPr>
            </w:pPr>
          </w:p>
          <w:p w:rsidR="005C387B" w:rsidRDefault="005C387B" w:rsidP="00222A8C">
            <w:pPr>
              <w:spacing w:line="460" w:lineRule="exact"/>
              <w:jc w:val="center"/>
              <w:rPr>
                <w:rFonts w:eastAsiaTheme="minorEastAsia"/>
                <w:b/>
                <w:color w:val="FF0000"/>
                <w:szCs w:val="24"/>
              </w:rPr>
            </w:pPr>
          </w:p>
          <w:p w:rsidR="005C387B" w:rsidRDefault="005C387B" w:rsidP="00222A8C">
            <w:pPr>
              <w:spacing w:line="460" w:lineRule="exact"/>
              <w:jc w:val="center"/>
              <w:rPr>
                <w:rFonts w:eastAsiaTheme="minorEastAsia"/>
                <w:b/>
                <w:color w:val="FF0000"/>
                <w:szCs w:val="24"/>
              </w:rPr>
            </w:pPr>
          </w:p>
          <w:p w:rsidR="00D77816" w:rsidRDefault="00D77816" w:rsidP="00222A8C">
            <w:pPr>
              <w:spacing w:line="460" w:lineRule="exact"/>
              <w:jc w:val="center"/>
              <w:rPr>
                <w:rFonts w:eastAsiaTheme="minorEastAsia"/>
                <w:b/>
                <w:color w:val="FF0000"/>
                <w:szCs w:val="24"/>
              </w:rPr>
            </w:pPr>
          </w:p>
          <w:p w:rsidR="00907838" w:rsidRPr="00D77816" w:rsidRDefault="00A648E7" w:rsidP="00222A8C">
            <w:pPr>
              <w:spacing w:line="460" w:lineRule="exact"/>
              <w:jc w:val="center"/>
              <w:rPr>
                <w:rFonts w:eastAsiaTheme="minorEastAsia"/>
                <w:b/>
                <w:szCs w:val="24"/>
              </w:rPr>
            </w:pPr>
            <w:r w:rsidRPr="00D77816">
              <w:rPr>
                <w:rFonts w:eastAsiaTheme="minorEastAsia"/>
                <w:b/>
                <w:szCs w:val="24"/>
              </w:rPr>
              <w:t>表</w:t>
            </w:r>
            <w:r w:rsidRPr="00D77816">
              <w:rPr>
                <w:rFonts w:eastAsiaTheme="minorEastAsia"/>
                <w:b/>
                <w:szCs w:val="24"/>
              </w:rPr>
              <w:t>1-</w:t>
            </w:r>
            <w:r w:rsidR="00222A8C" w:rsidRPr="00D77816">
              <w:rPr>
                <w:rFonts w:eastAsiaTheme="minorEastAsia"/>
                <w:b/>
                <w:szCs w:val="24"/>
              </w:rPr>
              <w:t>7</w:t>
            </w:r>
            <w:r w:rsidRPr="00D77816">
              <w:rPr>
                <w:rFonts w:eastAsiaTheme="minorEastAsia"/>
                <w:b/>
                <w:szCs w:val="24"/>
              </w:rPr>
              <w:t>建设项目公用及辅助工程</w:t>
            </w:r>
          </w:p>
          <w:tbl>
            <w:tblPr>
              <w:tblW w:w="9129" w:type="dxa"/>
              <w:jc w:val="center"/>
              <w:tblBorders>
                <w:top w:val="single" w:sz="12" w:space="0" w:color="auto"/>
                <w:bottom w:val="single" w:sz="12" w:space="0" w:color="auto"/>
                <w:insideH w:val="single" w:sz="4" w:space="0" w:color="auto"/>
                <w:insideV w:val="single" w:sz="4" w:space="0" w:color="auto"/>
              </w:tblBorders>
              <w:tblLook w:val="04A0"/>
            </w:tblPr>
            <w:tblGrid>
              <w:gridCol w:w="710"/>
              <w:gridCol w:w="709"/>
              <w:gridCol w:w="2126"/>
              <w:gridCol w:w="2977"/>
              <w:gridCol w:w="2607"/>
            </w:tblGrid>
            <w:tr w:rsidR="00907838" w:rsidRPr="00D77816" w:rsidTr="005764A9">
              <w:trPr>
                <w:trHeight w:val="340"/>
                <w:jc w:val="center"/>
              </w:trPr>
              <w:tc>
                <w:tcPr>
                  <w:tcW w:w="3545" w:type="dxa"/>
                  <w:gridSpan w:val="3"/>
                  <w:vAlign w:val="center"/>
                </w:tcPr>
                <w:p w:rsidR="00907838" w:rsidRPr="00D77816" w:rsidRDefault="00A648E7" w:rsidP="00BC6952">
                  <w:pPr>
                    <w:pStyle w:val="ab"/>
                    <w:spacing w:line="240" w:lineRule="auto"/>
                    <w:jc w:val="center"/>
                    <w:rPr>
                      <w:rFonts w:ascii="Times New Roman" w:eastAsia="仿宋" w:hAnsi="Times New Roman"/>
                      <w:b/>
                      <w:bCs/>
                    </w:rPr>
                  </w:pPr>
                  <w:r w:rsidRPr="00D77816">
                    <w:rPr>
                      <w:rFonts w:ascii="Times New Roman" w:eastAsia="仿宋" w:hAnsi="Times New Roman"/>
                      <w:b/>
                      <w:bCs/>
                    </w:rPr>
                    <w:t>工程名称</w:t>
                  </w:r>
                </w:p>
              </w:tc>
              <w:tc>
                <w:tcPr>
                  <w:tcW w:w="2977" w:type="dxa"/>
                  <w:vAlign w:val="center"/>
                </w:tcPr>
                <w:p w:rsidR="00907838" w:rsidRPr="00D77816" w:rsidRDefault="00A648E7" w:rsidP="00BC6952">
                  <w:pPr>
                    <w:pStyle w:val="ab"/>
                    <w:spacing w:line="240" w:lineRule="auto"/>
                    <w:jc w:val="center"/>
                    <w:rPr>
                      <w:rFonts w:ascii="Times New Roman" w:eastAsia="仿宋" w:hAnsi="Times New Roman"/>
                      <w:b/>
                      <w:bCs/>
                    </w:rPr>
                  </w:pPr>
                  <w:r w:rsidRPr="00D77816">
                    <w:rPr>
                      <w:rFonts w:ascii="Times New Roman" w:eastAsia="仿宋" w:hAnsi="Times New Roman"/>
                      <w:b/>
                      <w:bCs/>
                    </w:rPr>
                    <w:t>设计能力</w:t>
                  </w:r>
                </w:p>
              </w:tc>
              <w:tc>
                <w:tcPr>
                  <w:tcW w:w="2607" w:type="dxa"/>
                  <w:vAlign w:val="center"/>
                </w:tcPr>
                <w:p w:rsidR="00907838" w:rsidRPr="00D77816" w:rsidRDefault="00A648E7" w:rsidP="00BC6952">
                  <w:pPr>
                    <w:pStyle w:val="ab"/>
                    <w:spacing w:line="240" w:lineRule="auto"/>
                    <w:jc w:val="center"/>
                    <w:rPr>
                      <w:rFonts w:ascii="Times New Roman" w:eastAsia="仿宋" w:hAnsi="Times New Roman"/>
                      <w:b/>
                      <w:bCs/>
                    </w:rPr>
                  </w:pPr>
                  <w:r w:rsidRPr="00D77816">
                    <w:rPr>
                      <w:rFonts w:ascii="Times New Roman" w:eastAsia="仿宋" w:hAnsi="Times New Roman"/>
                      <w:b/>
                      <w:bCs/>
                    </w:rPr>
                    <w:t>备注</w:t>
                  </w:r>
                </w:p>
              </w:tc>
            </w:tr>
            <w:tr w:rsidR="00BC237D" w:rsidRPr="00D77816" w:rsidTr="005764A9">
              <w:trPr>
                <w:trHeight w:val="340"/>
                <w:jc w:val="center"/>
              </w:trPr>
              <w:tc>
                <w:tcPr>
                  <w:tcW w:w="710" w:type="dxa"/>
                  <w:vMerge w:val="restart"/>
                  <w:vAlign w:val="center"/>
                </w:tcPr>
                <w:p w:rsidR="00BC237D" w:rsidRPr="00D77816" w:rsidRDefault="00BC237D" w:rsidP="00BC6952">
                  <w:pPr>
                    <w:pStyle w:val="ab"/>
                    <w:spacing w:line="240" w:lineRule="auto"/>
                    <w:jc w:val="center"/>
                    <w:rPr>
                      <w:rFonts w:ascii="Times New Roman" w:eastAsia="仿宋" w:hAnsi="Times New Roman"/>
                    </w:rPr>
                  </w:pPr>
                  <w:r w:rsidRPr="00D77816">
                    <w:rPr>
                      <w:rFonts w:ascii="Times New Roman" w:eastAsia="仿宋" w:hAnsi="Times New Roman"/>
                    </w:rPr>
                    <w:t>贮运工程</w:t>
                  </w:r>
                </w:p>
              </w:tc>
              <w:tc>
                <w:tcPr>
                  <w:tcW w:w="2835" w:type="dxa"/>
                  <w:gridSpan w:val="2"/>
                  <w:vAlign w:val="center"/>
                </w:tcPr>
                <w:p w:rsidR="00BC237D" w:rsidRPr="00D77816" w:rsidRDefault="002053DA" w:rsidP="00BC6952">
                  <w:pPr>
                    <w:pStyle w:val="ab"/>
                    <w:spacing w:line="240" w:lineRule="auto"/>
                    <w:jc w:val="center"/>
                    <w:rPr>
                      <w:rFonts w:ascii="Times New Roman" w:eastAsia="仿宋" w:hAnsi="Times New Roman"/>
                    </w:rPr>
                  </w:pPr>
                  <w:r w:rsidRPr="00D77816">
                    <w:rPr>
                      <w:rFonts w:ascii="Times New Roman" w:eastAsia="仿宋" w:hAnsi="Times New Roman"/>
                    </w:rPr>
                    <w:t>原料</w:t>
                  </w:r>
                  <w:r w:rsidR="00BC237D" w:rsidRPr="00D77816">
                    <w:rPr>
                      <w:rFonts w:ascii="Times New Roman" w:eastAsia="仿宋" w:hAnsi="Times New Roman"/>
                    </w:rPr>
                    <w:t>仓库</w:t>
                  </w:r>
                </w:p>
              </w:tc>
              <w:tc>
                <w:tcPr>
                  <w:tcW w:w="2977" w:type="dxa"/>
                  <w:vAlign w:val="center"/>
                </w:tcPr>
                <w:p w:rsidR="00BC237D" w:rsidRPr="00D77816" w:rsidRDefault="002053DA" w:rsidP="00BC6952">
                  <w:pPr>
                    <w:pStyle w:val="ab"/>
                    <w:spacing w:line="240" w:lineRule="auto"/>
                    <w:jc w:val="center"/>
                    <w:rPr>
                      <w:rFonts w:ascii="Times New Roman" w:eastAsia="仿宋" w:hAnsi="Times New Roman"/>
                    </w:rPr>
                  </w:pPr>
                  <w:r w:rsidRPr="00D77816">
                    <w:rPr>
                      <w:rFonts w:ascii="Times New Roman" w:eastAsia="仿宋" w:hAnsi="Times New Roman" w:hint="eastAsia"/>
                    </w:rPr>
                    <w:t>15</w:t>
                  </w:r>
                  <w:r w:rsidR="00BC237D" w:rsidRPr="00D77816">
                    <w:rPr>
                      <w:rFonts w:ascii="Times New Roman" w:eastAsia="仿宋" w:hAnsi="Times New Roman"/>
                    </w:rPr>
                    <w:t>m</w:t>
                  </w:r>
                  <w:r w:rsidR="00BC237D" w:rsidRPr="00D77816">
                    <w:rPr>
                      <w:rFonts w:ascii="Times New Roman" w:eastAsia="仿宋" w:hAnsi="Times New Roman"/>
                      <w:vertAlign w:val="superscript"/>
                    </w:rPr>
                    <w:t>2</w:t>
                  </w:r>
                </w:p>
              </w:tc>
              <w:tc>
                <w:tcPr>
                  <w:tcW w:w="2607" w:type="dxa"/>
                  <w:vAlign w:val="center"/>
                </w:tcPr>
                <w:p w:rsidR="00BC237D" w:rsidRPr="00D77816" w:rsidRDefault="00EC42B6" w:rsidP="002053DA">
                  <w:pPr>
                    <w:pStyle w:val="ab"/>
                    <w:spacing w:line="240" w:lineRule="auto"/>
                    <w:jc w:val="center"/>
                    <w:rPr>
                      <w:rFonts w:ascii="Times New Roman" w:eastAsia="仿宋" w:hAnsi="Times New Roman"/>
                    </w:rPr>
                  </w:pPr>
                  <w:r w:rsidRPr="00D77816">
                    <w:rPr>
                      <w:rFonts w:ascii="Times New Roman" w:eastAsia="仿宋" w:hAnsi="Times New Roman"/>
                    </w:rPr>
                    <w:t>位于</w:t>
                  </w:r>
                  <w:r w:rsidR="002053DA" w:rsidRPr="00D77816">
                    <w:rPr>
                      <w:rFonts w:ascii="Times New Roman" w:eastAsia="仿宋" w:hAnsi="Times New Roman" w:hint="eastAsia"/>
                    </w:rPr>
                    <w:t>3</w:t>
                  </w:r>
                  <w:r w:rsidRPr="00D77816">
                    <w:rPr>
                      <w:rFonts w:ascii="Times New Roman" w:eastAsia="仿宋" w:hAnsi="Times New Roman"/>
                    </w:rPr>
                    <w:t>幢厂房内</w:t>
                  </w:r>
                </w:p>
              </w:tc>
            </w:tr>
            <w:tr w:rsidR="00BC237D" w:rsidRPr="00D77816" w:rsidTr="005764A9">
              <w:trPr>
                <w:trHeight w:val="340"/>
                <w:jc w:val="center"/>
              </w:trPr>
              <w:tc>
                <w:tcPr>
                  <w:tcW w:w="710" w:type="dxa"/>
                  <w:vMerge/>
                  <w:vAlign w:val="center"/>
                </w:tcPr>
                <w:p w:rsidR="00BC237D" w:rsidRPr="00D77816" w:rsidRDefault="00BC237D" w:rsidP="00BC6952">
                  <w:pPr>
                    <w:pStyle w:val="ab"/>
                    <w:spacing w:line="240" w:lineRule="auto"/>
                    <w:jc w:val="center"/>
                    <w:rPr>
                      <w:rFonts w:ascii="Times New Roman" w:eastAsia="仿宋" w:hAnsi="Times New Roman"/>
                    </w:rPr>
                  </w:pPr>
                </w:p>
              </w:tc>
              <w:tc>
                <w:tcPr>
                  <w:tcW w:w="2835" w:type="dxa"/>
                  <w:gridSpan w:val="2"/>
                  <w:vAlign w:val="center"/>
                </w:tcPr>
                <w:p w:rsidR="00BC237D" w:rsidRPr="00D77816" w:rsidRDefault="00BC237D" w:rsidP="00BC6952">
                  <w:pPr>
                    <w:pStyle w:val="ab"/>
                    <w:spacing w:line="240" w:lineRule="auto"/>
                    <w:jc w:val="center"/>
                    <w:rPr>
                      <w:rFonts w:ascii="Times New Roman" w:eastAsia="仿宋" w:hAnsi="Times New Roman"/>
                    </w:rPr>
                  </w:pPr>
                  <w:r w:rsidRPr="00D77816">
                    <w:rPr>
                      <w:rFonts w:ascii="Times New Roman" w:eastAsia="仿宋" w:hAnsi="Times New Roman"/>
                    </w:rPr>
                    <w:t>运输</w:t>
                  </w:r>
                </w:p>
              </w:tc>
              <w:tc>
                <w:tcPr>
                  <w:tcW w:w="2977" w:type="dxa"/>
                  <w:vAlign w:val="center"/>
                </w:tcPr>
                <w:p w:rsidR="00BC237D" w:rsidRPr="00D77816" w:rsidRDefault="004D764F" w:rsidP="00BC6952">
                  <w:pPr>
                    <w:pStyle w:val="ab"/>
                    <w:spacing w:line="240" w:lineRule="auto"/>
                    <w:jc w:val="center"/>
                    <w:rPr>
                      <w:rFonts w:ascii="Times New Roman" w:eastAsia="仿宋" w:hAnsi="Times New Roman"/>
                    </w:rPr>
                  </w:pPr>
                  <w:r w:rsidRPr="00D77816">
                    <w:rPr>
                      <w:rFonts w:ascii="Times New Roman" w:eastAsia="仿宋" w:hAnsi="Times New Roman"/>
                    </w:rPr>
                    <w:t>--</w:t>
                  </w:r>
                </w:p>
              </w:tc>
              <w:tc>
                <w:tcPr>
                  <w:tcW w:w="2607" w:type="dxa"/>
                  <w:vAlign w:val="center"/>
                </w:tcPr>
                <w:p w:rsidR="00BC237D" w:rsidRPr="00D77816" w:rsidRDefault="004D764F" w:rsidP="00BC6952">
                  <w:pPr>
                    <w:pStyle w:val="ab"/>
                    <w:spacing w:line="240" w:lineRule="auto"/>
                    <w:jc w:val="center"/>
                    <w:rPr>
                      <w:rFonts w:ascii="Times New Roman" w:eastAsia="仿宋" w:hAnsi="Times New Roman"/>
                    </w:rPr>
                  </w:pPr>
                  <w:r w:rsidRPr="00D77816">
                    <w:rPr>
                      <w:rFonts w:ascii="Times New Roman" w:eastAsia="仿宋" w:hAnsi="Times New Roman"/>
                    </w:rPr>
                    <w:t>原辅料、产品均采用汽车运输</w:t>
                  </w:r>
                </w:p>
              </w:tc>
            </w:tr>
            <w:tr w:rsidR="00711DDB" w:rsidRPr="00D77816" w:rsidTr="005764A9">
              <w:trPr>
                <w:trHeight w:val="340"/>
                <w:jc w:val="center"/>
              </w:trPr>
              <w:tc>
                <w:tcPr>
                  <w:tcW w:w="710" w:type="dxa"/>
                  <w:vMerge w:val="restart"/>
                  <w:vAlign w:val="center"/>
                </w:tcPr>
                <w:p w:rsidR="00711DDB" w:rsidRPr="00D77816" w:rsidRDefault="00711DDB" w:rsidP="00BC6952">
                  <w:pPr>
                    <w:pStyle w:val="ab"/>
                    <w:spacing w:line="240" w:lineRule="auto"/>
                    <w:jc w:val="center"/>
                    <w:rPr>
                      <w:rFonts w:ascii="Times New Roman" w:eastAsia="仿宋" w:hAnsi="Times New Roman"/>
                    </w:rPr>
                  </w:pPr>
                  <w:r w:rsidRPr="00D77816">
                    <w:rPr>
                      <w:rFonts w:ascii="Times New Roman" w:eastAsia="仿宋" w:hAnsi="Times New Roman"/>
                    </w:rPr>
                    <w:t>公用工程</w:t>
                  </w:r>
                </w:p>
              </w:tc>
              <w:tc>
                <w:tcPr>
                  <w:tcW w:w="2835" w:type="dxa"/>
                  <w:gridSpan w:val="2"/>
                  <w:vAlign w:val="center"/>
                </w:tcPr>
                <w:p w:rsidR="00711DDB" w:rsidRPr="00D77816" w:rsidRDefault="00711DDB" w:rsidP="00BC6952">
                  <w:pPr>
                    <w:pStyle w:val="ab"/>
                    <w:spacing w:line="240" w:lineRule="auto"/>
                    <w:jc w:val="center"/>
                    <w:rPr>
                      <w:rFonts w:ascii="Times New Roman" w:eastAsia="仿宋" w:hAnsi="Times New Roman"/>
                    </w:rPr>
                  </w:pPr>
                  <w:r w:rsidRPr="00D77816">
                    <w:rPr>
                      <w:rFonts w:ascii="Times New Roman" w:eastAsia="仿宋" w:hAnsi="Times New Roman"/>
                    </w:rPr>
                    <w:t>给水</w:t>
                  </w:r>
                </w:p>
              </w:tc>
              <w:tc>
                <w:tcPr>
                  <w:tcW w:w="2977" w:type="dxa"/>
                  <w:vAlign w:val="center"/>
                </w:tcPr>
                <w:p w:rsidR="00711DDB" w:rsidRPr="00D77816" w:rsidRDefault="00B943FB" w:rsidP="007D1FDE">
                  <w:pPr>
                    <w:pStyle w:val="ab"/>
                    <w:spacing w:line="240" w:lineRule="auto"/>
                    <w:jc w:val="center"/>
                    <w:rPr>
                      <w:rFonts w:ascii="Times New Roman" w:eastAsia="仿宋" w:hAnsi="Times New Roman"/>
                    </w:rPr>
                  </w:pPr>
                  <w:r w:rsidRPr="00D77816">
                    <w:rPr>
                      <w:rFonts w:ascii="Times New Roman" w:eastAsia="仿宋" w:hAnsi="Times New Roman"/>
                    </w:rPr>
                    <w:t>用水量</w:t>
                  </w:r>
                  <w:r w:rsidR="007D1FDE" w:rsidRPr="00D77816">
                    <w:rPr>
                      <w:rFonts w:ascii="Times New Roman" w:eastAsia="仿宋" w:hAnsi="Times New Roman" w:hint="eastAsia"/>
                    </w:rPr>
                    <w:t>605</w:t>
                  </w:r>
                  <w:r w:rsidR="00580F0E" w:rsidRPr="00D77816">
                    <w:rPr>
                      <w:rFonts w:ascii="Times New Roman" w:eastAsia="仿宋" w:hAnsi="Times New Roman"/>
                    </w:rPr>
                    <w:t>t</w:t>
                  </w:r>
                  <w:r w:rsidRPr="00D77816">
                    <w:rPr>
                      <w:rFonts w:ascii="Times New Roman" w:eastAsia="仿宋" w:hAnsi="Times New Roman"/>
                    </w:rPr>
                    <w:t>/a</w:t>
                  </w:r>
                </w:p>
              </w:tc>
              <w:tc>
                <w:tcPr>
                  <w:tcW w:w="2607" w:type="dxa"/>
                  <w:vAlign w:val="center"/>
                </w:tcPr>
                <w:p w:rsidR="00711DDB" w:rsidRPr="00D77816" w:rsidRDefault="00711DDB" w:rsidP="00BC6952">
                  <w:pPr>
                    <w:pStyle w:val="ab"/>
                    <w:spacing w:line="240" w:lineRule="auto"/>
                    <w:jc w:val="center"/>
                    <w:rPr>
                      <w:rFonts w:ascii="Times New Roman" w:eastAsia="仿宋" w:hAnsi="Times New Roman"/>
                    </w:rPr>
                  </w:pPr>
                  <w:r w:rsidRPr="00D77816">
                    <w:rPr>
                      <w:rFonts w:ascii="Times New Roman" w:eastAsia="仿宋" w:hAnsi="Times New Roman"/>
                    </w:rPr>
                    <w:t>市政供水</w:t>
                  </w:r>
                  <w:r w:rsidR="00580F0E" w:rsidRPr="00D77816">
                    <w:rPr>
                      <w:rFonts w:ascii="Times New Roman" w:eastAsia="仿宋" w:hAnsi="Times New Roman"/>
                    </w:rPr>
                    <w:t>管网</w:t>
                  </w:r>
                </w:p>
              </w:tc>
            </w:tr>
            <w:tr w:rsidR="00711DDB" w:rsidRPr="00D77816" w:rsidTr="005764A9">
              <w:trPr>
                <w:trHeight w:val="340"/>
                <w:jc w:val="center"/>
              </w:trPr>
              <w:tc>
                <w:tcPr>
                  <w:tcW w:w="710" w:type="dxa"/>
                  <w:vMerge/>
                  <w:vAlign w:val="center"/>
                </w:tcPr>
                <w:p w:rsidR="00711DDB" w:rsidRPr="00D77816" w:rsidRDefault="00711DDB" w:rsidP="00BC6952">
                  <w:pPr>
                    <w:pStyle w:val="ab"/>
                    <w:spacing w:line="240" w:lineRule="auto"/>
                    <w:jc w:val="center"/>
                    <w:rPr>
                      <w:rFonts w:ascii="Times New Roman" w:eastAsia="仿宋" w:hAnsi="Times New Roman"/>
                    </w:rPr>
                  </w:pPr>
                </w:p>
              </w:tc>
              <w:tc>
                <w:tcPr>
                  <w:tcW w:w="2835" w:type="dxa"/>
                  <w:gridSpan w:val="2"/>
                  <w:vAlign w:val="center"/>
                </w:tcPr>
                <w:p w:rsidR="00711DDB" w:rsidRPr="00D77816" w:rsidRDefault="00711DDB" w:rsidP="00BC6952">
                  <w:pPr>
                    <w:pStyle w:val="ab"/>
                    <w:spacing w:line="240" w:lineRule="auto"/>
                    <w:jc w:val="center"/>
                    <w:rPr>
                      <w:rFonts w:ascii="Times New Roman" w:eastAsia="仿宋" w:hAnsi="Times New Roman"/>
                    </w:rPr>
                  </w:pPr>
                  <w:r w:rsidRPr="00D77816">
                    <w:rPr>
                      <w:rFonts w:ascii="Times New Roman" w:eastAsia="仿宋" w:hAnsi="Times New Roman"/>
                    </w:rPr>
                    <w:t>排水</w:t>
                  </w:r>
                </w:p>
              </w:tc>
              <w:tc>
                <w:tcPr>
                  <w:tcW w:w="2977" w:type="dxa"/>
                  <w:vAlign w:val="center"/>
                </w:tcPr>
                <w:p w:rsidR="00711DDB" w:rsidRPr="00D77816" w:rsidRDefault="00B943FB" w:rsidP="007D1FDE">
                  <w:pPr>
                    <w:pStyle w:val="ab"/>
                    <w:spacing w:line="240" w:lineRule="auto"/>
                    <w:jc w:val="center"/>
                    <w:rPr>
                      <w:rFonts w:ascii="Times New Roman" w:eastAsia="仿宋" w:hAnsi="Times New Roman"/>
                    </w:rPr>
                  </w:pPr>
                  <w:r w:rsidRPr="00D77816">
                    <w:rPr>
                      <w:rFonts w:ascii="Times New Roman" w:eastAsia="仿宋" w:hAnsi="Times New Roman"/>
                    </w:rPr>
                    <w:t>排水量</w:t>
                  </w:r>
                  <w:r w:rsidR="007D1FDE" w:rsidRPr="00D77816">
                    <w:rPr>
                      <w:rFonts w:ascii="Times New Roman" w:eastAsia="仿宋" w:hAnsi="Times New Roman" w:hint="eastAsia"/>
                    </w:rPr>
                    <w:t>480</w:t>
                  </w:r>
                  <w:r w:rsidRPr="00D77816">
                    <w:rPr>
                      <w:rFonts w:ascii="Times New Roman" w:eastAsia="仿宋" w:hAnsi="Times New Roman"/>
                    </w:rPr>
                    <w:t>t/a</w:t>
                  </w:r>
                </w:p>
              </w:tc>
              <w:tc>
                <w:tcPr>
                  <w:tcW w:w="2607" w:type="dxa"/>
                  <w:vAlign w:val="center"/>
                </w:tcPr>
                <w:p w:rsidR="00711DDB" w:rsidRPr="00D77816" w:rsidRDefault="00580F0E" w:rsidP="00DD3F68">
                  <w:pPr>
                    <w:pStyle w:val="ab"/>
                    <w:spacing w:line="240" w:lineRule="auto"/>
                    <w:jc w:val="center"/>
                    <w:rPr>
                      <w:rFonts w:ascii="Times New Roman" w:eastAsia="仿宋" w:hAnsi="Times New Roman"/>
                    </w:rPr>
                  </w:pPr>
                  <w:r w:rsidRPr="00D77816">
                    <w:rPr>
                      <w:rFonts w:ascii="Times New Roman" w:eastAsia="仿宋" w:hAnsi="Times New Roman"/>
                    </w:rPr>
                    <w:t>达接管要求接管</w:t>
                  </w:r>
                  <w:r w:rsidR="00711DDB" w:rsidRPr="00D77816">
                    <w:rPr>
                      <w:rFonts w:ascii="Times New Roman" w:eastAsia="仿宋" w:hAnsi="Times New Roman"/>
                    </w:rPr>
                    <w:t>送</w:t>
                  </w:r>
                  <w:r w:rsidR="007D1FDE" w:rsidRPr="00D77816">
                    <w:rPr>
                      <w:rFonts w:ascii="Times New Roman" w:eastAsia="仿宋" w:hAnsi="Times New Roman" w:hint="eastAsia"/>
                    </w:rPr>
                    <w:t>南通</w:t>
                  </w:r>
                  <w:r w:rsidR="007D1FDE" w:rsidRPr="00D77816">
                    <w:rPr>
                      <w:rFonts w:ascii="Times New Roman" w:eastAsia="仿宋" w:hAnsi="Times New Roman"/>
                    </w:rPr>
                    <w:t>经济技术开发区</w:t>
                  </w:r>
                  <w:r w:rsidR="003C6424">
                    <w:rPr>
                      <w:rFonts w:ascii="Times New Roman" w:eastAsia="仿宋" w:hAnsi="Times New Roman" w:hint="eastAsia"/>
                    </w:rPr>
                    <w:t>第二污水</w:t>
                  </w:r>
                  <w:r w:rsidR="003C6424">
                    <w:rPr>
                      <w:rFonts w:ascii="Times New Roman" w:eastAsia="仿宋" w:hAnsi="Times New Roman"/>
                    </w:rPr>
                    <w:t>处理厂</w:t>
                  </w:r>
                  <w:r w:rsidRPr="00D77816">
                    <w:rPr>
                      <w:rFonts w:ascii="Times New Roman" w:eastAsia="仿宋" w:hAnsi="Times New Roman"/>
                    </w:rPr>
                    <w:t>集中</w:t>
                  </w:r>
                  <w:r w:rsidR="00711DDB" w:rsidRPr="00D77816">
                    <w:rPr>
                      <w:rFonts w:ascii="Times New Roman" w:eastAsia="仿宋" w:hAnsi="Times New Roman"/>
                    </w:rPr>
                    <w:t>处理</w:t>
                  </w:r>
                </w:p>
              </w:tc>
            </w:tr>
            <w:tr w:rsidR="00711DDB" w:rsidRPr="00D77816" w:rsidTr="005764A9">
              <w:trPr>
                <w:trHeight w:val="340"/>
                <w:jc w:val="center"/>
              </w:trPr>
              <w:tc>
                <w:tcPr>
                  <w:tcW w:w="710" w:type="dxa"/>
                  <w:vMerge/>
                  <w:vAlign w:val="center"/>
                </w:tcPr>
                <w:p w:rsidR="00711DDB" w:rsidRPr="00D77816" w:rsidRDefault="00711DDB" w:rsidP="00BC6952">
                  <w:pPr>
                    <w:pStyle w:val="ab"/>
                    <w:spacing w:line="240" w:lineRule="auto"/>
                    <w:jc w:val="center"/>
                    <w:rPr>
                      <w:rFonts w:ascii="Times New Roman" w:eastAsia="仿宋" w:hAnsi="Times New Roman"/>
                    </w:rPr>
                  </w:pPr>
                </w:p>
              </w:tc>
              <w:tc>
                <w:tcPr>
                  <w:tcW w:w="2835" w:type="dxa"/>
                  <w:gridSpan w:val="2"/>
                  <w:vAlign w:val="center"/>
                </w:tcPr>
                <w:p w:rsidR="00711DDB" w:rsidRPr="00D77816" w:rsidRDefault="00711DDB" w:rsidP="00BC6952">
                  <w:pPr>
                    <w:pStyle w:val="ab"/>
                    <w:spacing w:line="240" w:lineRule="auto"/>
                    <w:jc w:val="center"/>
                    <w:rPr>
                      <w:rFonts w:ascii="Times New Roman" w:eastAsia="仿宋" w:hAnsi="Times New Roman"/>
                    </w:rPr>
                  </w:pPr>
                  <w:r w:rsidRPr="00D77816">
                    <w:rPr>
                      <w:rFonts w:ascii="Times New Roman" w:eastAsia="仿宋" w:hAnsi="Times New Roman"/>
                    </w:rPr>
                    <w:t>供电</w:t>
                  </w:r>
                </w:p>
              </w:tc>
              <w:tc>
                <w:tcPr>
                  <w:tcW w:w="2977" w:type="dxa"/>
                  <w:vAlign w:val="center"/>
                </w:tcPr>
                <w:p w:rsidR="00711DDB" w:rsidRPr="00D77816" w:rsidRDefault="00214259" w:rsidP="002053DA">
                  <w:pPr>
                    <w:pStyle w:val="ab"/>
                    <w:spacing w:line="240" w:lineRule="auto"/>
                    <w:jc w:val="center"/>
                    <w:rPr>
                      <w:rFonts w:ascii="Times New Roman" w:eastAsia="仿宋" w:hAnsi="Times New Roman"/>
                      <w:highlight w:val="yellow"/>
                    </w:rPr>
                  </w:pPr>
                  <w:r w:rsidRPr="00D77816">
                    <w:rPr>
                      <w:rFonts w:ascii="Times New Roman" w:eastAsia="仿宋" w:hAnsi="Times New Roman"/>
                    </w:rPr>
                    <w:t>用电量</w:t>
                  </w:r>
                  <w:r w:rsidR="002053DA" w:rsidRPr="00D77816">
                    <w:rPr>
                      <w:rFonts w:ascii="Times New Roman" w:eastAsia="仿宋" w:hAnsi="Times New Roman" w:hint="eastAsia"/>
                    </w:rPr>
                    <w:t>50</w:t>
                  </w:r>
                  <w:r w:rsidRPr="00D77816">
                    <w:rPr>
                      <w:rFonts w:ascii="Times New Roman" w:eastAsia="仿宋" w:hAnsi="Times New Roman"/>
                    </w:rPr>
                    <w:t>万</w:t>
                  </w:r>
                  <w:r w:rsidRPr="00D77816">
                    <w:rPr>
                      <w:rFonts w:ascii="Times New Roman" w:eastAsia="仿宋" w:hAnsi="Times New Roman"/>
                    </w:rPr>
                    <w:t>kWh</w:t>
                  </w:r>
                </w:p>
              </w:tc>
              <w:tc>
                <w:tcPr>
                  <w:tcW w:w="2607" w:type="dxa"/>
                  <w:vAlign w:val="center"/>
                </w:tcPr>
                <w:p w:rsidR="00711DDB" w:rsidRPr="00D77816" w:rsidRDefault="00711DDB" w:rsidP="00BC6952">
                  <w:pPr>
                    <w:pStyle w:val="ab"/>
                    <w:spacing w:line="240" w:lineRule="auto"/>
                    <w:jc w:val="center"/>
                    <w:rPr>
                      <w:rFonts w:ascii="Times New Roman" w:eastAsia="仿宋" w:hAnsi="Times New Roman"/>
                    </w:rPr>
                  </w:pPr>
                  <w:r w:rsidRPr="00D77816">
                    <w:rPr>
                      <w:rFonts w:ascii="Times New Roman" w:eastAsia="仿宋" w:hAnsi="Times New Roman"/>
                    </w:rPr>
                    <w:t>本地电网</w:t>
                  </w:r>
                </w:p>
              </w:tc>
            </w:tr>
            <w:tr w:rsidR="00B87646" w:rsidRPr="00D77816" w:rsidTr="005764A9">
              <w:trPr>
                <w:trHeight w:val="340"/>
                <w:jc w:val="center"/>
              </w:trPr>
              <w:tc>
                <w:tcPr>
                  <w:tcW w:w="710" w:type="dxa"/>
                  <w:vMerge w:val="restart"/>
                  <w:vAlign w:val="center"/>
                </w:tcPr>
                <w:p w:rsidR="00B87646" w:rsidRPr="00D77816" w:rsidRDefault="00B87646" w:rsidP="00BC6952">
                  <w:pPr>
                    <w:pStyle w:val="ab"/>
                    <w:spacing w:line="240" w:lineRule="auto"/>
                    <w:jc w:val="center"/>
                    <w:rPr>
                      <w:rFonts w:ascii="Times New Roman" w:eastAsia="仿宋" w:hAnsi="Times New Roman"/>
                    </w:rPr>
                  </w:pPr>
                  <w:r w:rsidRPr="00D77816">
                    <w:rPr>
                      <w:rFonts w:ascii="Times New Roman" w:eastAsia="仿宋" w:hAnsi="Times New Roman"/>
                    </w:rPr>
                    <w:t>环保工程</w:t>
                  </w:r>
                </w:p>
              </w:tc>
              <w:tc>
                <w:tcPr>
                  <w:tcW w:w="709" w:type="dxa"/>
                  <w:vAlign w:val="center"/>
                </w:tcPr>
                <w:p w:rsidR="00B87646" w:rsidRPr="00D77816" w:rsidRDefault="00B87646" w:rsidP="00BC6952">
                  <w:pPr>
                    <w:pStyle w:val="ab"/>
                    <w:spacing w:line="240" w:lineRule="auto"/>
                    <w:jc w:val="center"/>
                    <w:rPr>
                      <w:rFonts w:ascii="Times New Roman" w:eastAsia="仿宋" w:hAnsi="Times New Roman"/>
                    </w:rPr>
                  </w:pPr>
                  <w:r w:rsidRPr="00D77816">
                    <w:rPr>
                      <w:rFonts w:ascii="Times New Roman" w:eastAsia="仿宋" w:hAnsi="Times New Roman"/>
                    </w:rPr>
                    <w:t>废气处理</w:t>
                  </w:r>
                </w:p>
              </w:tc>
              <w:tc>
                <w:tcPr>
                  <w:tcW w:w="2126" w:type="dxa"/>
                  <w:vAlign w:val="center"/>
                </w:tcPr>
                <w:p w:rsidR="00B87646" w:rsidRPr="00D77816" w:rsidRDefault="00DD3F68" w:rsidP="00BC6952">
                  <w:pPr>
                    <w:pStyle w:val="ab"/>
                    <w:spacing w:line="240" w:lineRule="auto"/>
                    <w:jc w:val="center"/>
                    <w:rPr>
                      <w:rFonts w:ascii="Times New Roman" w:eastAsia="仿宋" w:hAnsi="Times New Roman"/>
                    </w:rPr>
                  </w:pPr>
                  <w:r>
                    <w:rPr>
                      <w:rFonts w:ascii="Times New Roman" w:eastAsia="仿宋" w:hAnsi="Times New Roman" w:hint="eastAsia"/>
                    </w:rPr>
                    <w:t>UV</w:t>
                  </w:r>
                  <w:r>
                    <w:rPr>
                      <w:rFonts w:ascii="Times New Roman" w:eastAsia="仿宋" w:hAnsi="Times New Roman"/>
                    </w:rPr>
                    <w:t>光催化</w:t>
                  </w:r>
                  <w:r w:rsidR="00B87646" w:rsidRPr="00D77816">
                    <w:rPr>
                      <w:rFonts w:ascii="Times New Roman" w:eastAsia="仿宋" w:hAnsi="Times New Roman"/>
                    </w:rPr>
                    <w:t>+</w:t>
                  </w:r>
                  <w:r w:rsidR="007D1FDE" w:rsidRPr="00D77816">
                    <w:rPr>
                      <w:rFonts w:ascii="Times New Roman" w:eastAsia="仿宋" w:hAnsi="Times New Roman" w:hint="eastAsia"/>
                    </w:rPr>
                    <w:t>二级活性炭</w:t>
                  </w:r>
                  <w:r w:rsidR="00B87646" w:rsidRPr="00D77816">
                    <w:rPr>
                      <w:rFonts w:ascii="Times New Roman" w:eastAsia="仿宋" w:hAnsi="Times New Roman"/>
                    </w:rPr>
                    <w:t>+15m</w:t>
                  </w:r>
                  <w:r w:rsidR="00B87646" w:rsidRPr="00D77816">
                    <w:rPr>
                      <w:rFonts w:ascii="Times New Roman" w:eastAsia="仿宋" w:hAnsi="Times New Roman"/>
                    </w:rPr>
                    <w:t>高排气筒（</w:t>
                  </w:r>
                  <w:r w:rsidR="00B87646" w:rsidRPr="00D77816">
                    <w:rPr>
                      <w:rFonts w:ascii="Times New Roman" w:eastAsia="仿宋" w:hAnsi="Times New Roman"/>
                    </w:rPr>
                    <w:t>1#</w:t>
                  </w:r>
                  <w:r w:rsidR="00B87646" w:rsidRPr="00D77816">
                    <w:rPr>
                      <w:rFonts w:ascii="Times New Roman" w:eastAsia="仿宋" w:hAnsi="Times New Roman"/>
                    </w:rPr>
                    <w:t>）</w:t>
                  </w:r>
                </w:p>
              </w:tc>
              <w:tc>
                <w:tcPr>
                  <w:tcW w:w="2977" w:type="dxa"/>
                  <w:vAlign w:val="center"/>
                </w:tcPr>
                <w:p w:rsidR="00B87646" w:rsidRPr="00D77816" w:rsidRDefault="00DD3F68" w:rsidP="00DD3F68">
                  <w:pPr>
                    <w:pStyle w:val="ab"/>
                    <w:spacing w:line="240" w:lineRule="auto"/>
                    <w:jc w:val="center"/>
                    <w:rPr>
                      <w:rFonts w:ascii="Times New Roman" w:eastAsia="仿宋" w:hAnsi="Times New Roman"/>
                    </w:rPr>
                  </w:pPr>
                  <w:r>
                    <w:rPr>
                      <w:rFonts w:ascii="Times New Roman" w:eastAsia="仿宋" w:hAnsi="Times New Roman" w:hint="eastAsia"/>
                    </w:rPr>
                    <w:t>收集</w:t>
                  </w:r>
                  <w:r w:rsidR="00B87646" w:rsidRPr="00D77816">
                    <w:rPr>
                      <w:rFonts w:ascii="Times New Roman" w:eastAsia="仿宋" w:hAnsi="Times New Roman"/>
                    </w:rPr>
                    <w:t>效率</w:t>
                  </w:r>
                  <w:r w:rsidR="007D1FDE" w:rsidRPr="00D77816">
                    <w:rPr>
                      <w:rFonts w:ascii="Times New Roman" w:eastAsia="仿宋" w:hAnsi="Times New Roman" w:hint="eastAsia"/>
                    </w:rPr>
                    <w:t>9</w:t>
                  </w:r>
                  <w:r>
                    <w:rPr>
                      <w:rFonts w:ascii="Times New Roman" w:eastAsia="仿宋" w:hAnsi="Times New Roman" w:hint="eastAsia"/>
                    </w:rPr>
                    <w:t>8</w:t>
                  </w:r>
                  <w:r w:rsidR="00B87646" w:rsidRPr="00D77816">
                    <w:rPr>
                      <w:rFonts w:ascii="Times New Roman" w:eastAsia="仿宋" w:hAnsi="Times New Roman"/>
                    </w:rPr>
                    <w:t>%</w:t>
                  </w:r>
                  <w:r w:rsidR="00B87646" w:rsidRPr="00D77816">
                    <w:rPr>
                      <w:rFonts w:ascii="Times New Roman" w:eastAsia="仿宋" w:hAnsi="Times New Roman"/>
                    </w:rPr>
                    <w:t>，处理效率</w:t>
                  </w:r>
                  <w:r w:rsidR="00B87646" w:rsidRPr="00D77816">
                    <w:rPr>
                      <w:rFonts w:ascii="Times New Roman" w:eastAsia="仿宋" w:hAnsi="Times New Roman"/>
                    </w:rPr>
                    <w:t>9</w:t>
                  </w:r>
                  <w:r w:rsidR="007D1FDE" w:rsidRPr="00D77816">
                    <w:rPr>
                      <w:rFonts w:ascii="Times New Roman" w:eastAsia="仿宋" w:hAnsi="Times New Roman" w:hint="eastAsia"/>
                    </w:rPr>
                    <w:t>0</w:t>
                  </w:r>
                  <w:r w:rsidR="00B87646" w:rsidRPr="00D77816">
                    <w:rPr>
                      <w:rFonts w:ascii="Times New Roman" w:eastAsia="仿宋" w:hAnsi="Times New Roman"/>
                    </w:rPr>
                    <w:t>%</w:t>
                  </w:r>
                </w:p>
              </w:tc>
              <w:tc>
                <w:tcPr>
                  <w:tcW w:w="2607" w:type="dxa"/>
                  <w:vAlign w:val="center"/>
                </w:tcPr>
                <w:p w:rsidR="00B87646" w:rsidRPr="00D77816" w:rsidRDefault="00B87646" w:rsidP="00BC6952">
                  <w:pPr>
                    <w:pStyle w:val="ab"/>
                    <w:spacing w:line="240" w:lineRule="auto"/>
                    <w:jc w:val="center"/>
                    <w:rPr>
                      <w:rFonts w:ascii="Times New Roman" w:eastAsia="仿宋" w:hAnsi="Times New Roman"/>
                    </w:rPr>
                  </w:pPr>
                  <w:r w:rsidRPr="00D77816">
                    <w:rPr>
                      <w:rFonts w:ascii="Times New Roman" w:eastAsia="仿宋" w:hAnsi="Times New Roman"/>
                    </w:rPr>
                    <w:t>达标排放</w:t>
                  </w:r>
                </w:p>
              </w:tc>
            </w:tr>
            <w:tr w:rsidR="00BC6952" w:rsidRPr="00D77816" w:rsidTr="005764A9">
              <w:trPr>
                <w:trHeight w:val="340"/>
                <w:jc w:val="center"/>
              </w:trPr>
              <w:tc>
                <w:tcPr>
                  <w:tcW w:w="710" w:type="dxa"/>
                  <w:vMerge/>
                  <w:vAlign w:val="center"/>
                </w:tcPr>
                <w:p w:rsidR="00BC6952" w:rsidRPr="00D77816" w:rsidRDefault="00BC6952" w:rsidP="00BC6952">
                  <w:pPr>
                    <w:pStyle w:val="ab"/>
                    <w:spacing w:line="240" w:lineRule="auto"/>
                    <w:jc w:val="center"/>
                    <w:rPr>
                      <w:rFonts w:ascii="Times New Roman" w:eastAsia="仿宋" w:hAnsi="Times New Roman"/>
                    </w:rPr>
                  </w:pPr>
                </w:p>
              </w:tc>
              <w:tc>
                <w:tcPr>
                  <w:tcW w:w="709" w:type="dxa"/>
                  <w:vAlign w:val="center"/>
                </w:tcPr>
                <w:p w:rsidR="00BC6952" w:rsidRPr="00D77816" w:rsidRDefault="00BC6952" w:rsidP="00BC6952">
                  <w:pPr>
                    <w:pStyle w:val="ab"/>
                    <w:spacing w:line="240" w:lineRule="auto"/>
                    <w:jc w:val="center"/>
                    <w:rPr>
                      <w:rFonts w:ascii="Times New Roman" w:eastAsia="仿宋" w:hAnsi="Times New Roman"/>
                    </w:rPr>
                  </w:pPr>
                  <w:r w:rsidRPr="00D77816">
                    <w:rPr>
                      <w:rFonts w:ascii="Times New Roman" w:eastAsia="仿宋" w:hAnsi="Times New Roman"/>
                    </w:rPr>
                    <w:t>废水处理</w:t>
                  </w:r>
                </w:p>
              </w:tc>
              <w:tc>
                <w:tcPr>
                  <w:tcW w:w="2126" w:type="dxa"/>
                  <w:vAlign w:val="center"/>
                </w:tcPr>
                <w:p w:rsidR="00BC6952" w:rsidRPr="00D77816" w:rsidRDefault="00BC6952" w:rsidP="00BC6952">
                  <w:pPr>
                    <w:pStyle w:val="ab"/>
                    <w:spacing w:line="240" w:lineRule="auto"/>
                    <w:jc w:val="center"/>
                    <w:rPr>
                      <w:rFonts w:ascii="Times New Roman" w:eastAsia="仿宋" w:hAnsi="Times New Roman"/>
                    </w:rPr>
                  </w:pPr>
                  <w:r w:rsidRPr="00D77816">
                    <w:rPr>
                      <w:rFonts w:ascii="Times New Roman" w:eastAsia="仿宋" w:hAnsi="Times New Roman"/>
                    </w:rPr>
                    <w:t>化粪池</w:t>
                  </w:r>
                </w:p>
              </w:tc>
              <w:tc>
                <w:tcPr>
                  <w:tcW w:w="2977" w:type="dxa"/>
                  <w:vAlign w:val="center"/>
                </w:tcPr>
                <w:p w:rsidR="00BC6952" w:rsidRPr="00D77816" w:rsidRDefault="00BC6952" w:rsidP="00BC6952">
                  <w:pPr>
                    <w:pStyle w:val="ab"/>
                    <w:spacing w:line="240" w:lineRule="auto"/>
                    <w:jc w:val="center"/>
                    <w:rPr>
                      <w:rFonts w:ascii="Times New Roman" w:eastAsia="仿宋" w:hAnsi="Times New Roman"/>
                    </w:rPr>
                  </w:pPr>
                  <w:r w:rsidRPr="00D77816">
                    <w:rPr>
                      <w:rFonts w:ascii="Times New Roman" w:eastAsia="仿宋" w:hAnsi="Times New Roman"/>
                    </w:rPr>
                    <w:t>依托</w:t>
                  </w:r>
                  <w:r w:rsidR="002053DA" w:rsidRPr="00D77816">
                    <w:rPr>
                      <w:rFonts w:ascii="Times New Roman" w:eastAsia="仿宋" w:hAnsi="Times New Roman" w:hint="eastAsia"/>
                    </w:rPr>
                    <w:t>现有</w:t>
                  </w:r>
                </w:p>
              </w:tc>
              <w:tc>
                <w:tcPr>
                  <w:tcW w:w="2607" w:type="dxa"/>
                  <w:vAlign w:val="center"/>
                </w:tcPr>
                <w:p w:rsidR="00BC6952" w:rsidRPr="00D77816" w:rsidRDefault="00BC6952" w:rsidP="00BC6952">
                  <w:pPr>
                    <w:pStyle w:val="ab"/>
                    <w:spacing w:line="240" w:lineRule="auto"/>
                    <w:jc w:val="center"/>
                    <w:rPr>
                      <w:rFonts w:ascii="Times New Roman" w:eastAsia="仿宋" w:hAnsi="Times New Roman"/>
                    </w:rPr>
                  </w:pPr>
                  <w:r w:rsidRPr="00D77816">
                    <w:rPr>
                      <w:rFonts w:ascii="Times New Roman" w:eastAsia="仿宋" w:hAnsi="Times New Roman"/>
                    </w:rPr>
                    <w:t>达接管标准排放</w:t>
                  </w:r>
                </w:p>
              </w:tc>
            </w:tr>
            <w:tr w:rsidR="00BC6952" w:rsidRPr="00D77816" w:rsidTr="005764A9">
              <w:trPr>
                <w:trHeight w:val="340"/>
                <w:jc w:val="center"/>
              </w:trPr>
              <w:tc>
                <w:tcPr>
                  <w:tcW w:w="710" w:type="dxa"/>
                  <w:vMerge/>
                  <w:vAlign w:val="center"/>
                </w:tcPr>
                <w:p w:rsidR="00BC6952" w:rsidRPr="00D77816" w:rsidRDefault="00BC6952" w:rsidP="00BC6952">
                  <w:pPr>
                    <w:pStyle w:val="ab"/>
                    <w:spacing w:line="240" w:lineRule="auto"/>
                    <w:jc w:val="center"/>
                    <w:rPr>
                      <w:rFonts w:ascii="Times New Roman" w:eastAsia="仿宋" w:hAnsi="Times New Roman"/>
                    </w:rPr>
                  </w:pPr>
                </w:p>
              </w:tc>
              <w:tc>
                <w:tcPr>
                  <w:tcW w:w="709" w:type="dxa"/>
                  <w:vAlign w:val="center"/>
                </w:tcPr>
                <w:p w:rsidR="00BC6952" w:rsidRPr="00D77816" w:rsidRDefault="00BC6952" w:rsidP="00BC6952">
                  <w:pPr>
                    <w:pStyle w:val="ab"/>
                    <w:spacing w:line="240" w:lineRule="auto"/>
                    <w:jc w:val="center"/>
                    <w:rPr>
                      <w:rFonts w:ascii="Times New Roman" w:eastAsia="仿宋" w:hAnsi="Times New Roman"/>
                    </w:rPr>
                  </w:pPr>
                  <w:r w:rsidRPr="00D77816">
                    <w:rPr>
                      <w:rFonts w:ascii="Times New Roman" w:eastAsia="仿宋" w:hAnsi="Times New Roman"/>
                    </w:rPr>
                    <w:t>噪声处理</w:t>
                  </w:r>
                </w:p>
              </w:tc>
              <w:tc>
                <w:tcPr>
                  <w:tcW w:w="2126" w:type="dxa"/>
                  <w:vAlign w:val="center"/>
                </w:tcPr>
                <w:p w:rsidR="00BC6952" w:rsidRPr="00D77816" w:rsidRDefault="00BC6952" w:rsidP="00BC6952">
                  <w:pPr>
                    <w:pStyle w:val="ab"/>
                    <w:spacing w:line="240" w:lineRule="auto"/>
                    <w:jc w:val="center"/>
                    <w:rPr>
                      <w:rFonts w:ascii="Times New Roman" w:eastAsia="仿宋" w:hAnsi="Times New Roman"/>
                    </w:rPr>
                  </w:pPr>
                  <w:r w:rsidRPr="00D77816">
                    <w:rPr>
                      <w:rFonts w:ascii="Times New Roman" w:eastAsia="仿宋" w:hAnsi="Times New Roman"/>
                    </w:rPr>
                    <w:t>厂房隔声、减震措施</w:t>
                  </w:r>
                </w:p>
              </w:tc>
              <w:tc>
                <w:tcPr>
                  <w:tcW w:w="2977" w:type="dxa"/>
                  <w:vAlign w:val="center"/>
                </w:tcPr>
                <w:p w:rsidR="00BC6952" w:rsidRPr="00D77816" w:rsidRDefault="00BC6952" w:rsidP="00BC6952">
                  <w:pPr>
                    <w:pStyle w:val="ab"/>
                    <w:spacing w:line="240" w:lineRule="auto"/>
                    <w:jc w:val="center"/>
                    <w:rPr>
                      <w:rFonts w:ascii="Times New Roman" w:eastAsia="仿宋" w:hAnsi="Times New Roman"/>
                    </w:rPr>
                  </w:pPr>
                  <w:r w:rsidRPr="00D77816">
                    <w:rPr>
                      <w:rFonts w:ascii="Times New Roman" w:eastAsia="仿宋" w:hAnsi="Times New Roman"/>
                    </w:rPr>
                    <w:t>降噪量</w:t>
                  </w:r>
                  <w:r w:rsidRPr="00D77816">
                    <w:rPr>
                      <w:rFonts w:ascii="Times New Roman" w:eastAsia="仿宋" w:hAnsi="Times New Roman"/>
                    </w:rPr>
                    <w:t>≥20dB</w:t>
                  </w:r>
                  <w:r w:rsidRPr="00D77816">
                    <w:rPr>
                      <w:rFonts w:ascii="Times New Roman" w:eastAsia="仿宋" w:hAnsi="Times New Roman"/>
                    </w:rPr>
                    <w:t>（</w:t>
                  </w:r>
                  <w:r w:rsidRPr="00D77816">
                    <w:rPr>
                      <w:rFonts w:ascii="Times New Roman" w:eastAsia="仿宋" w:hAnsi="Times New Roman"/>
                    </w:rPr>
                    <w:t>A</w:t>
                  </w:r>
                  <w:r w:rsidRPr="00D77816">
                    <w:rPr>
                      <w:rFonts w:ascii="Times New Roman" w:eastAsia="仿宋" w:hAnsi="Times New Roman"/>
                    </w:rPr>
                    <w:t>）</w:t>
                  </w:r>
                </w:p>
              </w:tc>
              <w:tc>
                <w:tcPr>
                  <w:tcW w:w="2607" w:type="dxa"/>
                  <w:vAlign w:val="center"/>
                </w:tcPr>
                <w:p w:rsidR="00BC6952" w:rsidRPr="00D77816" w:rsidRDefault="00BC6952" w:rsidP="00BC6952">
                  <w:pPr>
                    <w:pStyle w:val="ab"/>
                    <w:spacing w:line="240" w:lineRule="auto"/>
                    <w:jc w:val="center"/>
                    <w:rPr>
                      <w:rFonts w:ascii="Times New Roman" w:eastAsia="仿宋" w:hAnsi="Times New Roman"/>
                    </w:rPr>
                  </w:pPr>
                  <w:r w:rsidRPr="00D77816">
                    <w:rPr>
                      <w:rFonts w:ascii="Times New Roman" w:eastAsia="仿宋" w:hAnsi="Times New Roman"/>
                    </w:rPr>
                    <w:t>厂界达标</w:t>
                  </w:r>
                </w:p>
              </w:tc>
            </w:tr>
            <w:tr w:rsidR="00DA0D7B" w:rsidRPr="00D77816" w:rsidTr="005764A9">
              <w:trPr>
                <w:trHeight w:val="340"/>
                <w:jc w:val="center"/>
              </w:trPr>
              <w:tc>
                <w:tcPr>
                  <w:tcW w:w="710" w:type="dxa"/>
                  <w:vMerge/>
                  <w:vAlign w:val="center"/>
                </w:tcPr>
                <w:p w:rsidR="00DA0D7B" w:rsidRPr="00D77816" w:rsidRDefault="00DA0D7B" w:rsidP="00BC6952">
                  <w:pPr>
                    <w:pStyle w:val="ab"/>
                    <w:spacing w:line="240" w:lineRule="auto"/>
                    <w:jc w:val="center"/>
                    <w:rPr>
                      <w:rFonts w:ascii="Times New Roman" w:eastAsia="仿宋" w:hAnsi="Times New Roman"/>
                    </w:rPr>
                  </w:pPr>
                </w:p>
              </w:tc>
              <w:tc>
                <w:tcPr>
                  <w:tcW w:w="2835" w:type="dxa"/>
                  <w:gridSpan w:val="2"/>
                  <w:vMerge w:val="restart"/>
                  <w:vAlign w:val="center"/>
                </w:tcPr>
                <w:p w:rsidR="00DA0D7B" w:rsidRPr="00D77816" w:rsidRDefault="00DA0D7B" w:rsidP="00BC6952">
                  <w:pPr>
                    <w:pStyle w:val="ab"/>
                    <w:spacing w:line="240" w:lineRule="auto"/>
                    <w:jc w:val="center"/>
                    <w:rPr>
                      <w:rFonts w:ascii="Times New Roman" w:eastAsia="仿宋" w:hAnsi="Times New Roman"/>
                    </w:rPr>
                  </w:pPr>
                  <w:r w:rsidRPr="00D77816">
                    <w:rPr>
                      <w:rFonts w:ascii="Times New Roman" w:eastAsia="仿宋" w:hAnsi="Times New Roman"/>
                    </w:rPr>
                    <w:t>固废处理</w:t>
                  </w:r>
                </w:p>
              </w:tc>
              <w:tc>
                <w:tcPr>
                  <w:tcW w:w="2977" w:type="dxa"/>
                  <w:vAlign w:val="center"/>
                </w:tcPr>
                <w:p w:rsidR="00DA0D7B" w:rsidRPr="00D77816" w:rsidRDefault="00BC6952" w:rsidP="007D1FDE">
                  <w:pPr>
                    <w:pStyle w:val="ab"/>
                    <w:spacing w:line="240" w:lineRule="auto"/>
                    <w:jc w:val="center"/>
                    <w:rPr>
                      <w:rFonts w:ascii="Times New Roman" w:eastAsia="仿宋" w:hAnsi="Times New Roman"/>
                    </w:rPr>
                  </w:pPr>
                  <w:r w:rsidRPr="00D77816">
                    <w:rPr>
                      <w:rFonts w:ascii="Times New Roman" w:eastAsia="仿宋" w:hAnsi="Times New Roman"/>
                    </w:rPr>
                    <w:t>设置</w:t>
                  </w:r>
                  <w:r w:rsidR="00DA0D7B" w:rsidRPr="00D77816">
                    <w:rPr>
                      <w:rFonts w:ascii="Times New Roman" w:eastAsia="仿宋" w:hAnsi="Times New Roman"/>
                    </w:rPr>
                    <w:t>一般固废堆场面积</w:t>
                  </w:r>
                  <w:r w:rsidR="007D1FDE" w:rsidRPr="00D77816">
                    <w:rPr>
                      <w:rFonts w:ascii="Times New Roman" w:eastAsia="仿宋" w:hAnsi="Times New Roman" w:hint="eastAsia"/>
                    </w:rPr>
                    <w:t>20</w:t>
                  </w:r>
                  <w:r w:rsidR="00DA0D7B" w:rsidRPr="00D77816">
                    <w:rPr>
                      <w:rFonts w:ascii="Times New Roman" w:eastAsia="仿宋" w:hAnsi="Times New Roman"/>
                    </w:rPr>
                    <w:t>m</w:t>
                  </w:r>
                  <w:r w:rsidR="00DA0D7B" w:rsidRPr="00D77816">
                    <w:rPr>
                      <w:rFonts w:ascii="Times New Roman" w:eastAsia="仿宋" w:hAnsi="Times New Roman"/>
                      <w:vertAlign w:val="superscript"/>
                    </w:rPr>
                    <w:t>2</w:t>
                  </w:r>
                </w:p>
              </w:tc>
              <w:tc>
                <w:tcPr>
                  <w:tcW w:w="2607" w:type="dxa"/>
                  <w:vAlign w:val="center"/>
                </w:tcPr>
                <w:p w:rsidR="00DA0D7B" w:rsidRPr="00D77816" w:rsidRDefault="00DA0D7B" w:rsidP="00BC6952">
                  <w:pPr>
                    <w:pStyle w:val="ab"/>
                    <w:spacing w:line="240" w:lineRule="auto"/>
                    <w:jc w:val="center"/>
                    <w:rPr>
                      <w:rFonts w:ascii="Times New Roman" w:eastAsia="仿宋" w:hAnsi="Times New Roman"/>
                    </w:rPr>
                  </w:pPr>
                  <w:r w:rsidRPr="00D77816">
                    <w:rPr>
                      <w:rFonts w:ascii="Times New Roman" w:eastAsia="仿宋" w:hAnsi="Times New Roman"/>
                    </w:rPr>
                    <w:t>满足《一般工业固体废物贮存、处置场污染控制标准》（</w:t>
                  </w:r>
                  <w:r w:rsidRPr="00D77816">
                    <w:rPr>
                      <w:rFonts w:ascii="Times New Roman" w:eastAsia="仿宋" w:hAnsi="Times New Roman"/>
                    </w:rPr>
                    <w:t>GB18599-2001</w:t>
                  </w:r>
                  <w:r w:rsidRPr="00D77816">
                    <w:rPr>
                      <w:rFonts w:ascii="Times New Roman" w:eastAsia="仿宋" w:hAnsi="Times New Roman"/>
                    </w:rPr>
                    <w:t>）及其修改单要求</w:t>
                  </w:r>
                </w:p>
              </w:tc>
            </w:tr>
            <w:tr w:rsidR="00DA0D7B" w:rsidRPr="00204620" w:rsidTr="005764A9">
              <w:trPr>
                <w:trHeight w:val="340"/>
                <w:jc w:val="center"/>
              </w:trPr>
              <w:tc>
                <w:tcPr>
                  <w:tcW w:w="710" w:type="dxa"/>
                  <w:vMerge/>
                  <w:vAlign w:val="center"/>
                </w:tcPr>
                <w:p w:rsidR="00DA0D7B" w:rsidRPr="00204620" w:rsidRDefault="00DA0D7B" w:rsidP="00BC6952">
                  <w:pPr>
                    <w:pStyle w:val="ab"/>
                    <w:spacing w:line="240" w:lineRule="auto"/>
                    <w:jc w:val="center"/>
                    <w:rPr>
                      <w:rFonts w:ascii="Times New Roman" w:eastAsia="仿宋" w:hAnsi="Times New Roman"/>
                      <w:color w:val="FF0000"/>
                    </w:rPr>
                  </w:pPr>
                </w:p>
              </w:tc>
              <w:tc>
                <w:tcPr>
                  <w:tcW w:w="2835" w:type="dxa"/>
                  <w:gridSpan w:val="2"/>
                  <w:vMerge/>
                  <w:vAlign w:val="center"/>
                </w:tcPr>
                <w:p w:rsidR="00DA0D7B" w:rsidRPr="007D1FDE" w:rsidRDefault="00DA0D7B" w:rsidP="00BC6952">
                  <w:pPr>
                    <w:pStyle w:val="ab"/>
                    <w:spacing w:line="240" w:lineRule="auto"/>
                    <w:jc w:val="center"/>
                    <w:rPr>
                      <w:rFonts w:ascii="Times New Roman" w:eastAsia="仿宋" w:hAnsi="Times New Roman"/>
                    </w:rPr>
                  </w:pPr>
                </w:p>
              </w:tc>
              <w:tc>
                <w:tcPr>
                  <w:tcW w:w="2977" w:type="dxa"/>
                  <w:vAlign w:val="center"/>
                </w:tcPr>
                <w:p w:rsidR="00DA0D7B" w:rsidRPr="007D1FDE" w:rsidRDefault="00BC6952" w:rsidP="007D1FDE">
                  <w:pPr>
                    <w:pStyle w:val="ab"/>
                    <w:spacing w:line="240" w:lineRule="auto"/>
                    <w:jc w:val="center"/>
                    <w:rPr>
                      <w:rFonts w:ascii="Times New Roman" w:eastAsia="仿宋" w:hAnsi="Times New Roman"/>
                    </w:rPr>
                  </w:pPr>
                  <w:r w:rsidRPr="007D1FDE">
                    <w:rPr>
                      <w:rFonts w:ascii="Times New Roman" w:eastAsia="仿宋" w:hAnsi="Times New Roman"/>
                    </w:rPr>
                    <w:t>设置</w:t>
                  </w:r>
                  <w:r w:rsidR="00DA0D7B" w:rsidRPr="007D1FDE">
                    <w:rPr>
                      <w:rFonts w:ascii="Times New Roman" w:eastAsia="仿宋" w:hAnsi="Times New Roman"/>
                    </w:rPr>
                    <w:t>危险废物堆场面积</w:t>
                  </w:r>
                  <w:r w:rsidR="007D1FDE" w:rsidRPr="007D1FDE">
                    <w:rPr>
                      <w:rFonts w:ascii="Times New Roman" w:eastAsia="仿宋" w:hAnsi="Times New Roman" w:hint="eastAsia"/>
                    </w:rPr>
                    <w:t>15</w:t>
                  </w:r>
                  <w:r w:rsidR="00DA0D7B" w:rsidRPr="007D1FDE">
                    <w:rPr>
                      <w:rFonts w:ascii="Times New Roman" w:eastAsia="仿宋" w:hAnsi="Times New Roman"/>
                    </w:rPr>
                    <w:t>m</w:t>
                  </w:r>
                  <w:r w:rsidR="00DA0D7B" w:rsidRPr="007D1FDE">
                    <w:rPr>
                      <w:rFonts w:ascii="Times New Roman" w:eastAsia="仿宋" w:hAnsi="Times New Roman"/>
                      <w:vertAlign w:val="superscript"/>
                    </w:rPr>
                    <w:t>2</w:t>
                  </w:r>
                </w:p>
              </w:tc>
              <w:tc>
                <w:tcPr>
                  <w:tcW w:w="2607" w:type="dxa"/>
                  <w:vAlign w:val="center"/>
                </w:tcPr>
                <w:p w:rsidR="00DA0D7B" w:rsidRPr="007D1FDE" w:rsidRDefault="00DA0D7B" w:rsidP="00D77816">
                  <w:pPr>
                    <w:pStyle w:val="ab"/>
                    <w:spacing w:line="240" w:lineRule="auto"/>
                    <w:jc w:val="left"/>
                    <w:rPr>
                      <w:rFonts w:ascii="Times New Roman" w:eastAsia="仿宋" w:hAnsi="Times New Roman"/>
                    </w:rPr>
                  </w:pPr>
                  <w:r w:rsidRPr="007D1FDE">
                    <w:rPr>
                      <w:rFonts w:ascii="Times New Roman" w:eastAsia="仿宋" w:hAnsi="Times New Roman"/>
                    </w:rPr>
                    <w:t>满足《危险废物贮存污染</w:t>
                  </w:r>
                  <w:r w:rsidR="00D77816">
                    <w:rPr>
                      <w:rFonts w:ascii="Times New Roman" w:eastAsia="仿宋" w:hAnsi="Times New Roman"/>
                    </w:rPr>
                    <w:t>控制标准</w:t>
                  </w:r>
                  <w:r w:rsidRPr="007D1FDE">
                    <w:rPr>
                      <w:rFonts w:ascii="Times New Roman" w:eastAsia="仿宋" w:hAnsi="Times New Roman"/>
                    </w:rPr>
                    <w:t>（</w:t>
                  </w:r>
                  <w:r w:rsidRPr="007D1FDE">
                    <w:rPr>
                      <w:rFonts w:ascii="Times New Roman" w:eastAsia="仿宋" w:hAnsi="Times New Roman"/>
                    </w:rPr>
                    <w:t>GB18597-2001</w:t>
                  </w:r>
                  <w:r w:rsidRPr="007D1FDE">
                    <w:rPr>
                      <w:rFonts w:ascii="Times New Roman" w:eastAsia="仿宋" w:hAnsi="Times New Roman"/>
                    </w:rPr>
                    <w:t>）及其修改单要求，危险固废委托有资质单位合理处置</w:t>
                  </w:r>
                </w:p>
              </w:tc>
            </w:tr>
          </w:tbl>
          <w:p w:rsidR="00907838" w:rsidRPr="00D77816" w:rsidRDefault="00A648E7" w:rsidP="001E761E">
            <w:pPr>
              <w:adjustRightInd w:val="0"/>
              <w:snapToGrid w:val="0"/>
              <w:spacing w:line="460" w:lineRule="exact"/>
              <w:ind w:firstLineChars="200" w:firstLine="480"/>
              <w:rPr>
                <w:rFonts w:eastAsiaTheme="minorEastAsia"/>
              </w:rPr>
            </w:pPr>
            <w:r w:rsidRPr="00D77816">
              <w:rPr>
                <w:rFonts w:eastAsiaTheme="minorEastAsia"/>
              </w:rPr>
              <w:t>（</w:t>
            </w:r>
            <w:r w:rsidR="001E761E" w:rsidRPr="00D77816">
              <w:rPr>
                <w:rFonts w:eastAsiaTheme="minorEastAsia"/>
              </w:rPr>
              <w:t>8</w:t>
            </w:r>
            <w:r w:rsidRPr="00D77816">
              <w:rPr>
                <w:rFonts w:eastAsiaTheme="minorEastAsia"/>
              </w:rPr>
              <w:t>）环保投资</w:t>
            </w:r>
          </w:p>
          <w:p w:rsidR="005F0CDF" w:rsidRPr="007D1FDE" w:rsidRDefault="00A648E7" w:rsidP="00586E45">
            <w:pPr>
              <w:adjustRightInd w:val="0"/>
              <w:snapToGrid w:val="0"/>
              <w:spacing w:line="460" w:lineRule="exact"/>
              <w:ind w:firstLineChars="200" w:firstLine="480"/>
              <w:rPr>
                <w:rFonts w:eastAsiaTheme="minorEastAsia"/>
              </w:rPr>
            </w:pPr>
            <w:r w:rsidRPr="002053DA">
              <w:rPr>
                <w:rFonts w:eastAsiaTheme="minorEastAsia"/>
              </w:rPr>
              <w:t>本项目</w:t>
            </w:r>
            <w:r w:rsidR="009669B4" w:rsidRPr="002053DA">
              <w:rPr>
                <w:rFonts w:eastAsiaTheme="minorEastAsia"/>
              </w:rPr>
              <w:t>总投资</w:t>
            </w:r>
            <w:r w:rsidR="002053DA" w:rsidRPr="002053DA">
              <w:rPr>
                <w:rFonts w:eastAsiaTheme="minorEastAsia" w:hint="eastAsia"/>
              </w:rPr>
              <w:t>3</w:t>
            </w:r>
            <w:r w:rsidR="009A6C58" w:rsidRPr="002053DA">
              <w:rPr>
                <w:rFonts w:eastAsiaTheme="minorEastAsia"/>
              </w:rPr>
              <w:t>000</w:t>
            </w:r>
            <w:r w:rsidR="009669B4" w:rsidRPr="002053DA">
              <w:rPr>
                <w:rFonts w:eastAsiaTheme="minorEastAsia"/>
              </w:rPr>
              <w:t>万元，</w:t>
            </w:r>
            <w:r w:rsidR="009669B4" w:rsidRPr="007D1FDE">
              <w:rPr>
                <w:rFonts w:eastAsiaTheme="minorEastAsia"/>
              </w:rPr>
              <w:t>其中</w:t>
            </w:r>
            <w:r w:rsidRPr="007D1FDE">
              <w:rPr>
                <w:rFonts w:eastAsiaTheme="minorEastAsia"/>
              </w:rPr>
              <w:t>环保投资达</w:t>
            </w:r>
            <w:r w:rsidR="007D1FDE" w:rsidRPr="007D1FDE">
              <w:rPr>
                <w:rFonts w:eastAsiaTheme="minorEastAsia" w:hint="eastAsia"/>
              </w:rPr>
              <w:t>30</w:t>
            </w:r>
            <w:r w:rsidRPr="007D1FDE">
              <w:rPr>
                <w:rFonts w:eastAsiaTheme="minorEastAsia"/>
              </w:rPr>
              <w:t>万元，占总投资的</w:t>
            </w:r>
            <w:r w:rsidR="007D1FDE" w:rsidRPr="007D1FDE">
              <w:rPr>
                <w:rFonts w:eastAsiaTheme="minorEastAsia" w:hint="eastAsia"/>
              </w:rPr>
              <w:t>1</w:t>
            </w:r>
            <w:r w:rsidRPr="007D1FDE">
              <w:rPr>
                <w:rFonts w:eastAsiaTheme="minorEastAsia"/>
              </w:rPr>
              <w:t>％。具体环保投资一览表见表</w:t>
            </w:r>
            <w:r w:rsidRPr="007D1FDE">
              <w:rPr>
                <w:rFonts w:eastAsiaTheme="minorEastAsia"/>
              </w:rPr>
              <w:t>1-</w:t>
            </w:r>
            <w:r w:rsidR="003C2BEF" w:rsidRPr="007D1FDE">
              <w:rPr>
                <w:rFonts w:eastAsiaTheme="minorEastAsia"/>
              </w:rPr>
              <w:t>8</w:t>
            </w:r>
            <w:r w:rsidRPr="007D1FDE">
              <w:rPr>
                <w:rFonts w:eastAsiaTheme="minorEastAsia"/>
              </w:rPr>
              <w:t>。</w:t>
            </w:r>
          </w:p>
          <w:p w:rsidR="008E5E12" w:rsidRPr="007D1FDE" w:rsidRDefault="008E5E12" w:rsidP="00586E45">
            <w:pPr>
              <w:adjustRightInd w:val="0"/>
              <w:snapToGrid w:val="0"/>
              <w:spacing w:line="460" w:lineRule="exact"/>
              <w:ind w:firstLineChars="200" w:firstLine="480"/>
              <w:rPr>
                <w:rFonts w:eastAsiaTheme="minorEastAsia"/>
              </w:rPr>
            </w:pPr>
          </w:p>
          <w:p w:rsidR="00D77816" w:rsidRDefault="00D77816" w:rsidP="00586E45">
            <w:pPr>
              <w:tabs>
                <w:tab w:val="center" w:pos="4088"/>
                <w:tab w:val="left" w:pos="6658"/>
              </w:tabs>
              <w:adjustRightInd w:val="0"/>
              <w:snapToGrid w:val="0"/>
              <w:spacing w:line="460" w:lineRule="exact"/>
              <w:jc w:val="center"/>
              <w:rPr>
                <w:rFonts w:eastAsiaTheme="minorEastAsia"/>
                <w:b/>
                <w:bCs/>
                <w:szCs w:val="24"/>
              </w:rPr>
            </w:pPr>
          </w:p>
          <w:p w:rsidR="00D77816" w:rsidRDefault="00D77816" w:rsidP="00586E45">
            <w:pPr>
              <w:tabs>
                <w:tab w:val="center" w:pos="4088"/>
                <w:tab w:val="left" w:pos="6658"/>
              </w:tabs>
              <w:adjustRightInd w:val="0"/>
              <w:snapToGrid w:val="0"/>
              <w:spacing w:line="460" w:lineRule="exact"/>
              <w:jc w:val="center"/>
              <w:rPr>
                <w:rFonts w:eastAsiaTheme="minorEastAsia"/>
                <w:b/>
                <w:bCs/>
                <w:szCs w:val="24"/>
              </w:rPr>
            </w:pPr>
          </w:p>
          <w:p w:rsidR="00D77816" w:rsidRDefault="00D77816" w:rsidP="00586E45">
            <w:pPr>
              <w:tabs>
                <w:tab w:val="center" w:pos="4088"/>
                <w:tab w:val="left" w:pos="6658"/>
              </w:tabs>
              <w:adjustRightInd w:val="0"/>
              <w:snapToGrid w:val="0"/>
              <w:spacing w:line="460" w:lineRule="exact"/>
              <w:jc w:val="center"/>
              <w:rPr>
                <w:rFonts w:eastAsiaTheme="minorEastAsia"/>
                <w:b/>
                <w:bCs/>
                <w:szCs w:val="24"/>
              </w:rPr>
            </w:pPr>
          </w:p>
          <w:p w:rsidR="005C387B" w:rsidRDefault="005C387B" w:rsidP="00586E45">
            <w:pPr>
              <w:tabs>
                <w:tab w:val="center" w:pos="4088"/>
                <w:tab w:val="left" w:pos="6658"/>
              </w:tabs>
              <w:adjustRightInd w:val="0"/>
              <w:snapToGrid w:val="0"/>
              <w:spacing w:line="460" w:lineRule="exact"/>
              <w:jc w:val="center"/>
              <w:rPr>
                <w:rFonts w:eastAsiaTheme="minorEastAsia"/>
                <w:b/>
                <w:bCs/>
                <w:szCs w:val="24"/>
              </w:rPr>
            </w:pPr>
          </w:p>
          <w:p w:rsidR="005C387B" w:rsidRDefault="005C387B" w:rsidP="00586E45">
            <w:pPr>
              <w:tabs>
                <w:tab w:val="center" w:pos="4088"/>
                <w:tab w:val="left" w:pos="6658"/>
              </w:tabs>
              <w:adjustRightInd w:val="0"/>
              <w:snapToGrid w:val="0"/>
              <w:spacing w:line="460" w:lineRule="exact"/>
              <w:jc w:val="center"/>
              <w:rPr>
                <w:rFonts w:eastAsiaTheme="minorEastAsia"/>
                <w:b/>
                <w:bCs/>
                <w:szCs w:val="24"/>
              </w:rPr>
            </w:pPr>
          </w:p>
          <w:p w:rsidR="00D77816" w:rsidRDefault="00D77816" w:rsidP="00586E45">
            <w:pPr>
              <w:tabs>
                <w:tab w:val="center" w:pos="4088"/>
                <w:tab w:val="left" w:pos="6658"/>
              </w:tabs>
              <w:adjustRightInd w:val="0"/>
              <w:snapToGrid w:val="0"/>
              <w:spacing w:line="460" w:lineRule="exact"/>
              <w:jc w:val="center"/>
              <w:rPr>
                <w:rFonts w:eastAsiaTheme="minorEastAsia"/>
                <w:b/>
                <w:bCs/>
                <w:szCs w:val="24"/>
              </w:rPr>
            </w:pPr>
          </w:p>
          <w:p w:rsidR="00D77816" w:rsidRDefault="00D77816" w:rsidP="00586E45">
            <w:pPr>
              <w:tabs>
                <w:tab w:val="center" w:pos="4088"/>
                <w:tab w:val="left" w:pos="6658"/>
              </w:tabs>
              <w:adjustRightInd w:val="0"/>
              <w:snapToGrid w:val="0"/>
              <w:spacing w:line="460" w:lineRule="exact"/>
              <w:jc w:val="center"/>
              <w:rPr>
                <w:rFonts w:eastAsiaTheme="minorEastAsia"/>
                <w:b/>
                <w:bCs/>
                <w:szCs w:val="24"/>
              </w:rPr>
            </w:pPr>
          </w:p>
          <w:p w:rsidR="00907838" w:rsidRPr="007D1FDE" w:rsidRDefault="00A648E7" w:rsidP="00586E45">
            <w:pPr>
              <w:tabs>
                <w:tab w:val="center" w:pos="4088"/>
                <w:tab w:val="left" w:pos="6658"/>
              </w:tabs>
              <w:adjustRightInd w:val="0"/>
              <w:snapToGrid w:val="0"/>
              <w:spacing w:line="460" w:lineRule="exact"/>
              <w:jc w:val="center"/>
              <w:rPr>
                <w:rFonts w:eastAsiaTheme="minorEastAsia"/>
                <w:b/>
                <w:bCs/>
                <w:szCs w:val="24"/>
              </w:rPr>
            </w:pPr>
            <w:r w:rsidRPr="007D1FDE">
              <w:rPr>
                <w:rFonts w:eastAsiaTheme="minorEastAsia"/>
                <w:b/>
                <w:bCs/>
                <w:szCs w:val="24"/>
              </w:rPr>
              <w:t>表</w:t>
            </w:r>
            <w:r w:rsidRPr="007D1FDE">
              <w:rPr>
                <w:rFonts w:eastAsiaTheme="minorEastAsia"/>
                <w:b/>
                <w:bCs/>
                <w:szCs w:val="24"/>
              </w:rPr>
              <w:t>1-</w:t>
            </w:r>
            <w:r w:rsidR="003C2BEF" w:rsidRPr="007D1FDE">
              <w:rPr>
                <w:rFonts w:eastAsiaTheme="minorEastAsia"/>
                <w:b/>
                <w:bCs/>
                <w:szCs w:val="24"/>
              </w:rPr>
              <w:t>8</w:t>
            </w:r>
            <w:r w:rsidRPr="007D1FDE">
              <w:rPr>
                <w:rFonts w:eastAsiaTheme="minorEastAsia"/>
                <w:b/>
                <w:bCs/>
                <w:szCs w:val="24"/>
              </w:rPr>
              <w:t>项目环保投资一览表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1134"/>
              <w:gridCol w:w="3828"/>
              <w:gridCol w:w="1842"/>
              <w:gridCol w:w="2324"/>
            </w:tblGrid>
            <w:tr w:rsidR="00045FA0" w:rsidRPr="007D1FDE" w:rsidTr="005764A9">
              <w:trPr>
                <w:trHeight w:val="340"/>
              </w:trPr>
              <w:tc>
                <w:tcPr>
                  <w:tcW w:w="1134" w:type="dxa"/>
                  <w:tcBorders>
                    <w:tl2br w:val="nil"/>
                    <w:tr2bl w:val="nil"/>
                  </w:tcBorders>
                  <w:vAlign w:val="center"/>
                </w:tcPr>
                <w:p w:rsidR="00045FA0" w:rsidRPr="007D1FDE" w:rsidRDefault="00045FA0">
                  <w:pPr>
                    <w:autoSpaceDE w:val="0"/>
                    <w:autoSpaceDN w:val="0"/>
                    <w:spacing w:line="400" w:lineRule="exact"/>
                    <w:jc w:val="center"/>
                    <w:rPr>
                      <w:rFonts w:eastAsia="仿宋"/>
                      <w:b/>
                      <w:bCs/>
                      <w:kern w:val="44"/>
                      <w:sz w:val="21"/>
                      <w:szCs w:val="21"/>
                      <w:lang w:val="zh-CN"/>
                    </w:rPr>
                  </w:pPr>
                  <w:r w:rsidRPr="007D1FDE">
                    <w:rPr>
                      <w:rFonts w:eastAsia="仿宋"/>
                      <w:b/>
                      <w:bCs/>
                      <w:kern w:val="44"/>
                      <w:sz w:val="21"/>
                      <w:szCs w:val="21"/>
                      <w:lang w:val="zh-CN"/>
                    </w:rPr>
                    <w:t>污染源</w:t>
                  </w:r>
                </w:p>
              </w:tc>
              <w:tc>
                <w:tcPr>
                  <w:tcW w:w="3828" w:type="dxa"/>
                  <w:tcBorders>
                    <w:tl2br w:val="nil"/>
                    <w:tr2bl w:val="nil"/>
                  </w:tcBorders>
                  <w:vAlign w:val="center"/>
                </w:tcPr>
                <w:p w:rsidR="00045FA0" w:rsidRPr="007D1FDE" w:rsidRDefault="00045FA0">
                  <w:pPr>
                    <w:autoSpaceDE w:val="0"/>
                    <w:autoSpaceDN w:val="0"/>
                    <w:spacing w:line="400" w:lineRule="exact"/>
                    <w:jc w:val="center"/>
                    <w:rPr>
                      <w:rFonts w:eastAsia="仿宋"/>
                      <w:b/>
                      <w:bCs/>
                      <w:kern w:val="44"/>
                      <w:sz w:val="21"/>
                      <w:szCs w:val="21"/>
                      <w:lang w:val="zh-CN"/>
                    </w:rPr>
                  </w:pPr>
                  <w:r w:rsidRPr="007D1FDE">
                    <w:rPr>
                      <w:rFonts w:eastAsia="仿宋"/>
                      <w:b/>
                      <w:bCs/>
                      <w:kern w:val="44"/>
                      <w:sz w:val="21"/>
                      <w:szCs w:val="21"/>
                      <w:lang w:val="zh-CN"/>
                    </w:rPr>
                    <w:t>环保设施名称</w:t>
                  </w:r>
                </w:p>
              </w:tc>
              <w:tc>
                <w:tcPr>
                  <w:tcW w:w="1842" w:type="dxa"/>
                  <w:tcBorders>
                    <w:tl2br w:val="nil"/>
                    <w:tr2bl w:val="nil"/>
                  </w:tcBorders>
                  <w:vAlign w:val="center"/>
                </w:tcPr>
                <w:p w:rsidR="00045FA0" w:rsidRPr="007D1FDE" w:rsidRDefault="00045FA0">
                  <w:pPr>
                    <w:autoSpaceDE w:val="0"/>
                    <w:autoSpaceDN w:val="0"/>
                    <w:spacing w:line="400" w:lineRule="exact"/>
                    <w:jc w:val="center"/>
                    <w:rPr>
                      <w:rFonts w:eastAsia="仿宋"/>
                      <w:b/>
                      <w:bCs/>
                      <w:kern w:val="44"/>
                      <w:sz w:val="21"/>
                      <w:szCs w:val="21"/>
                      <w:lang w:val="zh-CN"/>
                    </w:rPr>
                  </w:pPr>
                  <w:r w:rsidRPr="007D1FDE">
                    <w:rPr>
                      <w:rFonts w:eastAsia="仿宋"/>
                      <w:b/>
                      <w:bCs/>
                      <w:kern w:val="44"/>
                      <w:sz w:val="21"/>
                      <w:szCs w:val="21"/>
                      <w:lang w:val="zh-CN"/>
                    </w:rPr>
                    <w:t>环保投资</w:t>
                  </w:r>
                </w:p>
                <w:p w:rsidR="00045FA0" w:rsidRPr="007D1FDE" w:rsidRDefault="00045FA0">
                  <w:pPr>
                    <w:autoSpaceDE w:val="0"/>
                    <w:autoSpaceDN w:val="0"/>
                    <w:spacing w:line="400" w:lineRule="exact"/>
                    <w:jc w:val="center"/>
                    <w:rPr>
                      <w:rFonts w:eastAsia="仿宋"/>
                      <w:b/>
                      <w:bCs/>
                      <w:kern w:val="44"/>
                      <w:sz w:val="21"/>
                      <w:szCs w:val="21"/>
                      <w:lang w:val="zh-CN"/>
                    </w:rPr>
                  </w:pPr>
                  <w:r w:rsidRPr="007D1FDE">
                    <w:rPr>
                      <w:rFonts w:eastAsia="仿宋"/>
                      <w:b/>
                      <w:bCs/>
                      <w:kern w:val="44"/>
                      <w:sz w:val="21"/>
                      <w:szCs w:val="21"/>
                      <w:lang w:val="zh-CN"/>
                    </w:rPr>
                    <w:t>（万元）</w:t>
                  </w:r>
                </w:p>
              </w:tc>
              <w:tc>
                <w:tcPr>
                  <w:tcW w:w="2324" w:type="dxa"/>
                  <w:tcBorders>
                    <w:tl2br w:val="nil"/>
                    <w:tr2bl w:val="nil"/>
                  </w:tcBorders>
                  <w:vAlign w:val="center"/>
                </w:tcPr>
                <w:p w:rsidR="00045FA0" w:rsidRPr="007D1FDE" w:rsidRDefault="00045FA0">
                  <w:pPr>
                    <w:autoSpaceDE w:val="0"/>
                    <w:autoSpaceDN w:val="0"/>
                    <w:spacing w:line="400" w:lineRule="exact"/>
                    <w:jc w:val="center"/>
                    <w:rPr>
                      <w:rFonts w:eastAsia="仿宋"/>
                      <w:b/>
                      <w:bCs/>
                      <w:kern w:val="44"/>
                      <w:sz w:val="21"/>
                      <w:szCs w:val="21"/>
                      <w:lang w:val="zh-CN"/>
                    </w:rPr>
                  </w:pPr>
                  <w:r w:rsidRPr="007D1FDE">
                    <w:rPr>
                      <w:rFonts w:eastAsia="仿宋"/>
                      <w:b/>
                      <w:bCs/>
                      <w:kern w:val="44"/>
                      <w:sz w:val="21"/>
                      <w:szCs w:val="21"/>
                      <w:lang w:val="zh-CN"/>
                    </w:rPr>
                    <w:t>效果</w:t>
                  </w:r>
                </w:p>
              </w:tc>
            </w:tr>
            <w:tr w:rsidR="00F81DF7" w:rsidRPr="007D1FDE" w:rsidTr="005764A9">
              <w:trPr>
                <w:trHeight w:val="340"/>
              </w:trPr>
              <w:tc>
                <w:tcPr>
                  <w:tcW w:w="1134" w:type="dxa"/>
                  <w:tcBorders>
                    <w:tl2br w:val="nil"/>
                    <w:tr2bl w:val="nil"/>
                  </w:tcBorders>
                  <w:vAlign w:val="center"/>
                </w:tcPr>
                <w:p w:rsidR="00F81DF7" w:rsidRPr="007D1FDE" w:rsidRDefault="00F81DF7">
                  <w:pPr>
                    <w:autoSpaceDE w:val="0"/>
                    <w:autoSpaceDN w:val="0"/>
                    <w:spacing w:line="400" w:lineRule="exact"/>
                    <w:jc w:val="center"/>
                    <w:rPr>
                      <w:rFonts w:eastAsia="仿宋"/>
                      <w:kern w:val="44"/>
                      <w:sz w:val="21"/>
                      <w:szCs w:val="21"/>
                      <w:lang w:val="zh-CN"/>
                    </w:rPr>
                  </w:pPr>
                  <w:r w:rsidRPr="007D1FDE">
                    <w:rPr>
                      <w:rFonts w:eastAsia="仿宋"/>
                      <w:kern w:val="44"/>
                      <w:sz w:val="21"/>
                      <w:szCs w:val="21"/>
                      <w:lang w:val="zh-CN"/>
                    </w:rPr>
                    <w:t>废气</w:t>
                  </w:r>
                </w:p>
              </w:tc>
              <w:tc>
                <w:tcPr>
                  <w:tcW w:w="3828" w:type="dxa"/>
                  <w:tcBorders>
                    <w:tl2br w:val="nil"/>
                    <w:tr2bl w:val="nil"/>
                  </w:tcBorders>
                  <w:vAlign w:val="center"/>
                </w:tcPr>
                <w:p w:rsidR="00F81DF7" w:rsidRPr="007D1FDE" w:rsidRDefault="00DD3F68" w:rsidP="007D1FDE">
                  <w:pPr>
                    <w:pStyle w:val="ab"/>
                    <w:spacing w:line="400" w:lineRule="exact"/>
                    <w:jc w:val="center"/>
                    <w:rPr>
                      <w:rFonts w:ascii="Times New Roman" w:eastAsia="仿宋" w:hAnsi="Times New Roman"/>
                    </w:rPr>
                  </w:pPr>
                  <w:r>
                    <w:rPr>
                      <w:rFonts w:ascii="Times New Roman" w:eastAsia="仿宋" w:hAnsi="Times New Roman" w:hint="eastAsia"/>
                    </w:rPr>
                    <w:t>UV</w:t>
                  </w:r>
                  <w:r>
                    <w:rPr>
                      <w:rFonts w:ascii="Times New Roman" w:eastAsia="仿宋" w:hAnsi="Times New Roman" w:hint="eastAsia"/>
                    </w:rPr>
                    <w:t>光催化</w:t>
                  </w:r>
                  <w:r>
                    <w:rPr>
                      <w:rFonts w:ascii="Times New Roman" w:eastAsia="仿宋" w:hAnsi="Times New Roman" w:hint="eastAsia"/>
                    </w:rPr>
                    <w:t>+</w:t>
                  </w:r>
                  <w:r w:rsidR="007D1FDE" w:rsidRPr="007D1FDE">
                    <w:rPr>
                      <w:rFonts w:ascii="Times New Roman" w:eastAsia="仿宋" w:hAnsi="Times New Roman" w:hint="eastAsia"/>
                    </w:rPr>
                    <w:t>二级活性炭</w:t>
                  </w:r>
                  <w:r w:rsidR="00F81DF7" w:rsidRPr="007D1FDE">
                    <w:rPr>
                      <w:rFonts w:ascii="Times New Roman" w:eastAsia="仿宋" w:hAnsi="Times New Roman"/>
                    </w:rPr>
                    <w:t>+15m</w:t>
                  </w:r>
                  <w:r w:rsidR="00F81DF7" w:rsidRPr="007D1FDE">
                    <w:rPr>
                      <w:rFonts w:ascii="Times New Roman" w:eastAsia="仿宋" w:hAnsi="Times New Roman"/>
                    </w:rPr>
                    <w:t>高排气筒</w:t>
                  </w:r>
                  <w:r w:rsidR="00F81DDF" w:rsidRPr="007D1FDE">
                    <w:rPr>
                      <w:rFonts w:ascii="Times New Roman" w:eastAsia="仿宋" w:hAnsi="Times New Roman"/>
                    </w:rPr>
                    <w:t>（</w:t>
                  </w:r>
                  <w:r w:rsidR="00F81DDF" w:rsidRPr="007D1FDE">
                    <w:rPr>
                      <w:rFonts w:ascii="Times New Roman" w:eastAsia="仿宋" w:hAnsi="Times New Roman"/>
                    </w:rPr>
                    <w:t>1#</w:t>
                  </w:r>
                  <w:r w:rsidR="00F81DDF" w:rsidRPr="007D1FDE">
                    <w:rPr>
                      <w:rFonts w:ascii="Times New Roman" w:eastAsia="仿宋" w:hAnsi="Times New Roman"/>
                    </w:rPr>
                    <w:t>）</w:t>
                  </w:r>
                </w:p>
              </w:tc>
              <w:tc>
                <w:tcPr>
                  <w:tcW w:w="1842" w:type="dxa"/>
                  <w:tcBorders>
                    <w:tl2br w:val="nil"/>
                    <w:tr2bl w:val="nil"/>
                  </w:tcBorders>
                  <w:vAlign w:val="center"/>
                </w:tcPr>
                <w:p w:rsidR="00F81DF7" w:rsidRPr="007D1FDE" w:rsidRDefault="007D1FDE">
                  <w:pPr>
                    <w:autoSpaceDE w:val="0"/>
                    <w:autoSpaceDN w:val="0"/>
                    <w:spacing w:line="400" w:lineRule="exact"/>
                    <w:jc w:val="center"/>
                    <w:rPr>
                      <w:rFonts w:eastAsia="仿宋"/>
                      <w:kern w:val="44"/>
                      <w:sz w:val="21"/>
                      <w:szCs w:val="21"/>
                    </w:rPr>
                  </w:pPr>
                  <w:r w:rsidRPr="007D1FDE">
                    <w:rPr>
                      <w:rFonts w:eastAsia="仿宋" w:hint="eastAsia"/>
                      <w:kern w:val="44"/>
                      <w:sz w:val="21"/>
                      <w:szCs w:val="21"/>
                    </w:rPr>
                    <w:t>15</w:t>
                  </w:r>
                </w:p>
              </w:tc>
              <w:tc>
                <w:tcPr>
                  <w:tcW w:w="2324" w:type="dxa"/>
                  <w:tcBorders>
                    <w:tl2br w:val="nil"/>
                    <w:tr2bl w:val="nil"/>
                  </w:tcBorders>
                  <w:vAlign w:val="center"/>
                </w:tcPr>
                <w:p w:rsidR="00F81DF7" w:rsidRPr="007D1FDE" w:rsidRDefault="00F81DF7">
                  <w:pPr>
                    <w:autoSpaceDE w:val="0"/>
                    <w:autoSpaceDN w:val="0"/>
                    <w:spacing w:line="400" w:lineRule="exact"/>
                    <w:jc w:val="center"/>
                    <w:rPr>
                      <w:rFonts w:eastAsia="仿宋"/>
                      <w:kern w:val="44"/>
                      <w:sz w:val="21"/>
                      <w:szCs w:val="21"/>
                      <w:lang w:val="zh-CN"/>
                    </w:rPr>
                  </w:pPr>
                  <w:r w:rsidRPr="007D1FDE">
                    <w:rPr>
                      <w:rFonts w:eastAsia="仿宋"/>
                      <w:kern w:val="44"/>
                      <w:sz w:val="21"/>
                      <w:szCs w:val="21"/>
                      <w:lang w:val="zh-CN"/>
                    </w:rPr>
                    <w:t>达标排放</w:t>
                  </w:r>
                </w:p>
              </w:tc>
            </w:tr>
            <w:tr w:rsidR="00E51188" w:rsidRPr="007D1FDE" w:rsidTr="005764A9">
              <w:trPr>
                <w:trHeight w:val="340"/>
              </w:trPr>
              <w:tc>
                <w:tcPr>
                  <w:tcW w:w="1134" w:type="dxa"/>
                  <w:tcBorders>
                    <w:tl2br w:val="nil"/>
                    <w:tr2bl w:val="nil"/>
                  </w:tcBorders>
                  <w:vAlign w:val="center"/>
                </w:tcPr>
                <w:p w:rsidR="00E51188" w:rsidRPr="007D1FDE" w:rsidRDefault="00E51188">
                  <w:pPr>
                    <w:autoSpaceDE w:val="0"/>
                    <w:autoSpaceDN w:val="0"/>
                    <w:spacing w:line="400" w:lineRule="exact"/>
                    <w:jc w:val="center"/>
                    <w:rPr>
                      <w:rFonts w:eastAsia="仿宋"/>
                      <w:kern w:val="44"/>
                      <w:sz w:val="21"/>
                      <w:szCs w:val="21"/>
                      <w:highlight w:val="yellow"/>
                      <w:lang w:val="zh-CN"/>
                    </w:rPr>
                  </w:pPr>
                  <w:r w:rsidRPr="007D1FDE">
                    <w:rPr>
                      <w:rFonts w:eastAsia="仿宋"/>
                      <w:kern w:val="44"/>
                      <w:sz w:val="21"/>
                      <w:szCs w:val="21"/>
                      <w:lang w:val="zh-CN"/>
                    </w:rPr>
                    <w:t>污水</w:t>
                  </w:r>
                </w:p>
              </w:tc>
              <w:tc>
                <w:tcPr>
                  <w:tcW w:w="3828" w:type="dxa"/>
                  <w:tcBorders>
                    <w:tl2br w:val="nil"/>
                    <w:tr2bl w:val="nil"/>
                  </w:tcBorders>
                  <w:vAlign w:val="center"/>
                </w:tcPr>
                <w:p w:rsidR="00E51188" w:rsidRPr="007D1FDE" w:rsidRDefault="00E51188" w:rsidP="009558F1">
                  <w:pPr>
                    <w:pStyle w:val="ab"/>
                    <w:spacing w:line="400" w:lineRule="exact"/>
                    <w:jc w:val="center"/>
                    <w:rPr>
                      <w:rFonts w:ascii="Times New Roman" w:eastAsia="仿宋" w:hAnsi="Times New Roman"/>
                    </w:rPr>
                  </w:pPr>
                  <w:r w:rsidRPr="007D1FDE">
                    <w:rPr>
                      <w:rFonts w:ascii="Times New Roman" w:eastAsia="仿宋" w:hAnsi="Times New Roman"/>
                    </w:rPr>
                    <w:t>化粪池（依托</w:t>
                  </w:r>
                  <w:r w:rsidR="007D1FDE" w:rsidRPr="007D1FDE">
                    <w:rPr>
                      <w:rFonts w:ascii="Times New Roman" w:eastAsia="仿宋" w:hAnsi="Times New Roman" w:hint="eastAsia"/>
                    </w:rPr>
                    <w:t>现有</w:t>
                  </w:r>
                  <w:r w:rsidRPr="007D1FDE">
                    <w:rPr>
                      <w:rFonts w:ascii="Times New Roman" w:eastAsia="仿宋" w:hAnsi="Times New Roman"/>
                    </w:rPr>
                    <w:t>）</w:t>
                  </w:r>
                </w:p>
              </w:tc>
              <w:tc>
                <w:tcPr>
                  <w:tcW w:w="1842" w:type="dxa"/>
                  <w:tcBorders>
                    <w:tl2br w:val="nil"/>
                    <w:tr2bl w:val="nil"/>
                  </w:tcBorders>
                  <w:vAlign w:val="center"/>
                </w:tcPr>
                <w:p w:rsidR="00E51188" w:rsidRPr="007D1FDE" w:rsidRDefault="00E51188" w:rsidP="009558F1">
                  <w:pPr>
                    <w:autoSpaceDE w:val="0"/>
                    <w:autoSpaceDN w:val="0"/>
                    <w:spacing w:line="400" w:lineRule="exact"/>
                    <w:jc w:val="center"/>
                    <w:rPr>
                      <w:rFonts w:eastAsia="仿宋"/>
                      <w:kern w:val="44"/>
                      <w:sz w:val="21"/>
                      <w:szCs w:val="21"/>
                    </w:rPr>
                  </w:pPr>
                  <w:r w:rsidRPr="007D1FDE">
                    <w:rPr>
                      <w:rFonts w:eastAsia="仿宋"/>
                      <w:kern w:val="44"/>
                      <w:sz w:val="21"/>
                      <w:szCs w:val="21"/>
                    </w:rPr>
                    <w:t>--</w:t>
                  </w:r>
                </w:p>
              </w:tc>
              <w:tc>
                <w:tcPr>
                  <w:tcW w:w="2324" w:type="dxa"/>
                  <w:tcBorders>
                    <w:tl2br w:val="nil"/>
                    <w:tr2bl w:val="nil"/>
                  </w:tcBorders>
                  <w:vAlign w:val="center"/>
                </w:tcPr>
                <w:p w:rsidR="00E51188" w:rsidRPr="007D1FDE" w:rsidRDefault="00E51188" w:rsidP="00F11D2B">
                  <w:pPr>
                    <w:autoSpaceDE w:val="0"/>
                    <w:autoSpaceDN w:val="0"/>
                    <w:spacing w:line="400" w:lineRule="exact"/>
                    <w:jc w:val="center"/>
                    <w:rPr>
                      <w:rFonts w:eastAsia="仿宋"/>
                      <w:kern w:val="44"/>
                      <w:sz w:val="21"/>
                      <w:szCs w:val="21"/>
                      <w:lang w:val="zh-CN"/>
                    </w:rPr>
                  </w:pPr>
                  <w:r w:rsidRPr="007D1FDE">
                    <w:rPr>
                      <w:rFonts w:eastAsia="仿宋"/>
                      <w:kern w:val="44"/>
                      <w:sz w:val="21"/>
                      <w:szCs w:val="21"/>
                      <w:lang w:val="zh-CN"/>
                    </w:rPr>
                    <w:t>达标排放</w:t>
                  </w:r>
                </w:p>
              </w:tc>
            </w:tr>
            <w:tr w:rsidR="00E51188" w:rsidRPr="007D1FDE" w:rsidTr="005764A9">
              <w:trPr>
                <w:trHeight w:val="340"/>
              </w:trPr>
              <w:tc>
                <w:tcPr>
                  <w:tcW w:w="1134" w:type="dxa"/>
                  <w:tcBorders>
                    <w:tl2br w:val="nil"/>
                    <w:tr2bl w:val="nil"/>
                  </w:tcBorders>
                  <w:vAlign w:val="center"/>
                </w:tcPr>
                <w:p w:rsidR="00E51188" w:rsidRPr="007D1FDE" w:rsidRDefault="00E51188">
                  <w:pPr>
                    <w:autoSpaceDE w:val="0"/>
                    <w:autoSpaceDN w:val="0"/>
                    <w:spacing w:line="400" w:lineRule="exact"/>
                    <w:jc w:val="center"/>
                    <w:rPr>
                      <w:rFonts w:eastAsia="仿宋"/>
                      <w:sz w:val="21"/>
                      <w:szCs w:val="21"/>
                    </w:rPr>
                  </w:pPr>
                  <w:r w:rsidRPr="007D1FDE">
                    <w:rPr>
                      <w:rFonts w:eastAsia="仿宋"/>
                      <w:sz w:val="21"/>
                      <w:szCs w:val="21"/>
                    </w:rPr>
                    <w:t>固废</w:t>
                  </w:r>
                </w:p>
              </w:tc>
              <w:tc>
                <w:tcPr>
                  <w:tcW w:w="3828" w:type="dxa"/>
                  <w:tcBorders>
                    <w:tl2br w:val="nil"/>
                    <w:tr2bl w:val="nil"/>
                  </w:tcBorders>
                  <w:vAlign w:val="center"/>
                </w:tcPr>
                <w:p w:rsidR="00E51188" w:rsidRPr="007D1FDE" w:rsidRDefault="00E51188" w:rsidP="00533E92">
                  <w:pPr>
                    <w:autoSpaceDE w:val="0"/>
                    <w:autoSpaceDN w:val="0"/>
                    <w:spacing w:line="400" w:lineRule="exact"/>
                    <w:jc w:val="center"/>
                    <w:rPr>
                      <w:rFonts w:eastAsia="仿宋"/>
                      <w:kern w:val="44"/>
                      <w:sz w:val="21"/>
                      <w:szCs w:val="21"/>
                      <w:lang w:val="zh-CN"/>
                    </w:rPr>
                  </w:pPr>
                  <w:r w:rsidRPr="007D1FDE">
                    <w:rPr>
                      <w:rFonts w:eastAsia="仿宋"/>
                      <w:kern w:val="44"/>
                      <w:sz w:val="21"/>
                      <w:szCs w:val="21"/>
                      <w:lang w:val="zh-CN"/>
                    </w:rPr>
                    <w:t>设置一般固废堆场</w:t>
                  </w:r>
                  <w:r w:rsidR="00F96EE7">
                    <w:rPr>
                      <w:rFonts w:eastAsia="仿宋" w:hint="eastAsia"/>
                      <w:kern w:val="44"/>
                      <w:sz w:val="21"/>
                      <w:szCs w:val="21"/>
                      <w:lang w:val="zh-CN"/>
                    </w:rPr>
                    <w:t>20m</w:t>
                  </w:r>
                  <w:r w:rsidR="00F96EE7" w:rsidRPr="00F96EE7">
                    <w:rPr>
                      <w:rFonts w:eastAsia="仿宋" w:hint="eastAsia"/>
                      <w:kern w:val="44"/>
                      <w:sz w:val="21"/>
                      <w:szCs w:val="21"/>
                      <w:vertAlign w:val="superscript"/>
                      <w:lang w:val="zh-CN"/>
                    </w:rPr>
                    <w:t>2</w:t>
                  </w:r>
                  <w:r w:rsidRPr="007D1FDE">
                    <w:rPr>
                      <w:rFonts w:eastAsia="仿宋"/>
                      <w:kern w:val="44"/>
                      <w:sz w:val="21"/>
                      <w:szCs w:val="21"/>
                      <w:lang w:val="zh-CN"/>
                    </w:rPr>
                    <w:t>和危废堆场</w:t>
                  </w:r>
                  <w:r w:rsidR="00F96EE7">
                    <w:rPr>
                      <w:rFonts w:eastAsia="仿宋" w:hint="eastAsia"/>
                      <w:kern w:val="44"/>
                      <w:sz w:val="21"/>
                      <w:szCs w:val="21"/>
                      <w:lang w:val="zh-CN"/>
                    </w:rPr>
                    <w:t>15m</w:t>
                  </w:r>
                  <w:r w:rsidR="00F96EE7" w:rsidRPr="00F96EE7">
                    <w:rPr>
                      <w:rFonts w:eastAsia="仿宋" w:hint="eastAsia"/>
                      <w:kern w:val="44"/>
                      <w:sz w:val="21"/>
                      <w:szCs w:val="21"/>
                      <w:vertAlign w:val="superscript"/>
                      <w:lang w:val="zh-CN"/>
                    </w:rPr>
                    <w:t>2</w:t>
                  </w:r>
                  <w:r w:rsidRPr="007D1FDE">
                    <w:rPr>
                      <w:rFonts w:eastAsia="仿宋"/>
                      <w:kern w:val="44"/>
                      <w:sz w:val="21"/>
                      <w:szCs w:val="21"/>
                      <w:lang w:val="zh-CN"/>
                    </w:rPr>
                    <w:t>，固废分类收集、处理</w:t>
                  </w:r>
                </w:p>
              </w:tc>
              <w:tc>
                <w:tcPr>
                  <w:tcW w:w="1842" w:type="dxa"/>
                  <w:tcBorders>
                    <w:tl2br w:val="nil"/>
                    <w:tr2bl w:val="nil"/>
                  </w:tcBorders>
                  <w:vAlign w:val="center"/>
                </w:tcPr>
                <w:p w:rsidR="00E51188" w:rsidRPr="007D1FDE" w:rsidRDefault="00F81DF7" w:rsidP="009669B4">
                  <w:pPr>
                    <w:autoSpaceDE w:val="0"/>
                    <w:autoSpaceDN w:val="0"/>
                    <w:spacing w:line="400" w:lineRule="exact"/>
                    <w:jc w:val="center"/>
                    <w:rPr>
                      <w:rFonts w:eastAsia="仿宋"/>
                      <w:kern w:val="44"/>
                      <w:sz w:val="21"/>
                      <w:szCs w:val="21"/>
                      <w:lang w:val="zh-CN"/>
                    </w:rPr>
                  </w:pPr>
                  <w:r w:rsidRPr="007D1FDE">
                    <w:rPr>
                      <w:rFonts w:eastAsia="仿宋"/>
                      <w:kern w:val="44"/>
                      <w:sz w:val="21"/>
                      <w:szCs w:val="21"/>
                      <w:lang w:val="zh-CN"/>
                    </w:rPr>
                    <w:t>10</w:t>
                  </w:r>
                </w:p>
              </w:tc>
              <w:tc>
                <w:tcPr>
                  <w:tcW w:w="2324" w:type="dxa"/>
                  <w:tcBorders>
                    <w:tl2br w:val="nil"/>
                    <w:tr2bl w:val="nil"/>
                  </w:tcBorders>
                  <w:vAlign w:val="center"/>
                </w:tcPr>
                <w:p w:rsidR="00E51188" w:rsidRPr="007D1FDE" w:rsidRDefault="00395E0D" w:rsidP="00CB4D74">
                  <w:pPr>
                    <w:autoSpaceDE w:val="0"/>
                    <w:autoSpaceDN w:val="0"/>
                    <w:spacing w:line="360" w:lineRule="exact"/>
                    <w:jc w:val="center"/>
                    <w:rPr>
                      <w:rFonts w:eastAsia="仿宋"/>
                      <w:kern w:val="44"/>
                      <w:sz w:val="21"/>
                      <w:szCs w:val="21"/>
                      <w:lang w:val="zh-CN"/>
                    </w:rPr>
                  </w:pPr>
                  <w:r w:rsidRPr="007D1FDE">
                    <w:rPr>
                      <w:rFonts w:eastAsia="仿宋"/>
                      <w:kern w:val="44"/>
                      <w:sz w:val="21"/>
                      <w:szCs w:val="21"/>
                      <w:lang w:val="zh-CN"/>
                    </w:rPr>
                    <w:t>固体废物零排放</w:t>
                  </w:r>
                </w:p>
              </w:tc>
            </w:tr>
            <w:tr w:rsidR="00E51188" w:rsidRPr="007D1FDE" w:rsidTr="005764A9">
              <w:trPr>
                <w:trHeight w:val="340"/>
              </w:trPr>
              <w:tc>
                <w:tcPr>
                  <w:tcW w:w="1134" w:type="dxa"/>
                  <w:tcBorders>
                    <w:tl2br w:val="nil"/>
                    <w:tr2bl w:val="nil"/>
                  </w:tcBorders>
                  <w:vAlign w:val="center"/>
                </w:tcPr>
                <w:p w:rsidR="00E51188" w:rsidRPr="007D1FDE" w:rsidRDefault="00E51188">
                  <w:pPr>
                    <w:autoSpaceDE w:val="0"/>
                    <w:autoSpaceDN w:val="0"/>
                    <w:spacing w:line="400" w:lineRule="exact"/>
                    <w:jc w:val="center"/>
                    <w:rPr>
                      <w:rFonts w:eastAsia="仿宋"/>
                      <w:kern w:val="44"/>
                      <w:sz w:val="21"/>
                      <w:szCs w:val="21"/>
                      <w:highlight w:val="yellow"/>
                      <w:lang w:val="zh-CN"/>
                    </w:rPr>
                  </w:pPr>
                  <w:r w:rsidRPr="007D1FDE">
                    <w:rPr>
                      <w:rFonts w:eastAsia="仿宋"/>
                      <w:kern w:val="44"/>
                      <w:sz w:val="21"/>
                      <w:szCs w:val="21"/>
                      <w:lang w:val="zh-CN"/>
                    </w:rPr>
                    <w:t>噪声</w:t>
                  </w:r>
                </w:p>
              </w:tc>
              <w:tc>
                <w:tcPr>
                  <w:tcW w:w="3828" w:type="dxa"/>
                  <w:tcBorders>
                    <w:tl2br w:val="nil"/>
                    <w:tr2bl w:val="nil"/>
                  </w:tcBorders>
                  <w:vAlign w:val="center"/>
                </w:tcPr>
                <w:p w:rsidR="00E51188" w:rsidRPr="007D1FDE" w:rsidRDefault="00E51188">
                  <w:pPr>
                    <w:autoSpaceDE w:val="0"/>
                    <w:autoSpaceDN w:val="0"/>
                    <w:spacing w:line="400" w:lineRule="exact"/>
                    <w:jc w:val="center"/>
                    <w:rPr>
                      <w:rFonts w:eastAsia="仿宋"/>
                      <w:kern w:val="44"/>
                      <w:sz w:val="21"/>
                      <w:szCs w:val="21"/>
                      <w:lang w:val="zh-CN"/>
                    </w:rPr>
                  </w:pPr>
                  <w:r w:rsidRPr="007D1FDE">
                    <w:rPr>
                      <w:rFonts w:eastAsia="仿宋"/>
                      <w:kern w:val="44"/>
                      <w:sz w:val="21"/>
                      <w:szCs w:val="21"/>
                      <w:lang w:val="zh-CN"/>
                    </w:rPr>
                    <w:t>隔音、</w:t>
                  </w:r>
                  <w:r w:rsidR="00A900BB" w:rsidRPr="007D1FDE">
                    <w:rPr>
                      <w:rFonts w:eastAsia="仿宋" w:hint="eastAsia"/>
                      <w:kern w:val="44"/>
                      <w:sz w:val="21"/>
                      <w:szCs w:val="21"/>
                      <w:lang w:val="zh-CN"/>
                    </w:rPr>
                    <w:t>减震</w:t>
                  </w:r>
                  <w:r w:rsidRPr="007D1FDE">
                    <w:rPr>
                      <w:rFonts w:eastAsia="仿宋"/>
                      <w:kern w:val="44"/>
                      <w:sz w:val="21"/>
                      <w:szCs w:val="21"/>
                      <w:lang w:val="zh-CN"/>
                    </w:rPr>
                    <w:t>措施</w:t>
                  </w:r>
                </w:p>
              </w:tc>
              <w:tc>
                <w:tcPr>
                  <w:tcW w:w="1842" w:type="dxa"/>
                  <w:tcBorders>
                    <w:tl2br w:val="nil"/>
                    <w:tr2bl w:val="nil"/>
                  </w:tcBorders>
                  <w:vAlign w:val="center"/>
                </w:tcPr>
                <w:p w:rsidR="00E51188" w:rsidRPr="007D1FDE" w:rsidRDefault="007D1FDE">
                  <w:pPr>
                    <w:autoSpaceDE w:val="0"/>
                    <w:autoSpaceDN w:val="0"/>
                    <w:spacing w:line="400" w:lineRule="exact"/>
                    <w:jc w:val="center"/>
                    <w:rPr>
                      <w:rFonts w:eastAsia="仿宋"/>
                      <w:kern w:val="44"/>
                      <w:sz w:val="21"/>
                      <w:szCs w:val="21"/>
                      <w:lang w:val="zh-CN"/>
                    </w:rPr>
                  </w:pPr>
                  <w:r w:rsidRPr="007D1FDE">
                    <w:rPr>
                      <w:rFonts w:eastAsia="仿宋" w:hint="eastAsia"/>
                      <w:kern w:val="44"/>
                      <w:sz w:val="21"/>
                      <w:szCs w:val="21"/>
                      <w:lang w:val="zh-CN"/>
                    </w:rPr>
                    <w:t>5</w:t>
                  </w:r>
                </w:p>
              </w:tc>
              <w:tc>
                <w:tcPr>
                  <w:tcW w:w="2324" w:type="dxa"/>
                  <w:tcBorders>
                    <w:tl2br w:val="nil"/>
                    <w:tr2bl w:val="nil"/>
                  </w:tcBorders>
                  <w:vAlign w:val="center"/>
                </w:tcPr>
                <w:p w:rsidR="00E51188" w:rsidRPr="007D1FDE" w:rsidRDefault="00E51188" w:rsidP="007D3581">
                  <w:pPr>
                    <w:autoSpaceDE w:val="0"/>
                    <w:autoSpaceDN w:val="0"/>
                    <w:spacing w:line="400" w:lineRule="exact"/>
                    <w:jc w:val="center"/>
                    <w:rPr>
                      <w:rFonts w:eastAsia="仿宋"/>
                      <w:kern w:val="44"/>
                      <w:sz w:val="21"/>
                      <w:szCs w:val="21"/>
                    </w:rPr>
                  </w:pPr>
                  <w:r w:rsidRPr="007D1FDE">
                    <w:rPr>
                      <w:rFonts w:eastAsia="仿宋"/>
                      <w:kern w:val="44"/>
                      <w:sz w:val="21"/>
                      <w:szCs w:val="21"/>
                      <w:lang w:val="zh-CN"/>
                    </w:rPr>
                    <w:t>设计指标为降噪</w:t>
                  </w:r>
                </w:p>
                <w:p w:rsidR="00E51188" w:rsidRPr="007D1FDE" w:rsidRDefault="00E51188" w:rsidP="007D3581">
                  <w:pPr>
                    <w:autoSpaceDE w:val="0"/>
                    <w:autoSpaceDN w:val="0"/>
                    <w:spacing w:line="400" w:lineRule="exact"/>
                    <w:jc w:val="center"/>
                    <w:rPr>
                      <w:rFonts w:eastAsia="仿宋"/>
                      <w:kern w:val="44"/>
                      <w:sz w:val="21"/>
                      <w:szCs w:val="21"/>
                      <w:lang w:val="zh-CN"/>
                    </w:rPr>
                  </w:pPr>
                  <w:r w:rsidRPr="007D1FDE">
                    <w:rPr>
                      <w:rFonts w:eastAsia="仿宋"/>
                      <w:kern w:val="44"/>
                      <w:sz w:val="21"/>
                      <w:szCs w:val="21"/>
                    </w:rPr>
                    <w:t>20</w:t>
                  </w:r>
                  <w:r w:rsidRPr="007D1FDE">
                    <w:rPr>
                      <w:rFonts w:eastAsia="仿宋"/>
                      <w:kern w:val="44"/>
                      <w:sz w:val="21"/>
                      <w:szCs w:val="21"/>
                      <w:lang w:val="zh-CN"/>
                    </w:rPr>
                    <w:t>dB</w:t>
                  </w:r>
                  <w:r w:rsidRPr="007D1FDE">
                    <w:rPr>
                      <w:rFonts w:eastAsia="仿宋"/>
                      <w:kern w:val="44"/>
                      <w:sz w:val="21"/>
                      <w:szCs w:val="21"/>
                      <w:lang w:val="zh-CN"/>
                    </w:rPr>
                    <w:t>以上</w:t>
                  </w:r>
                </w:p>
              </w:tc>
            </w:tr>
            <w:tr w:rsidR="00E51188" w:rsidRPr="007D1FDE" w:rsidTr="005764A9">
              <w:trPr>
                <w:trHeight w:val="340"/>
              </w:trPr>
              <w:tc>
                <w:tcPr>
                  <w:tcW w:w="1134" w:type="dxa"/>
                  <w:tcBorders>
                    <w:tl2br w:val="nil"/>
                    <w:tr2bl w:val="nil"/>
                  </w:tcBorders>
                  <w:vAlign w:val="center"/>
                </w:tcPr>
                <w:p w:rsidR="00E51188" w:rsidRPr="007D1FDE" w:rsidRDefault="00E51188">
                  <w:pPr>
                    <w:autoSpaceDE w:val="0"/>
                    <w:autoSpaceDN w:val="0"/>
                    <w:spacing w:line="400" w:lineRule="exact"/>
                    <w:jc w:val="center"/>
                    <w:rPr>
                      <w:rFonts w:eastAsia="仿宋"/>
                      <w:kern w:val="44"/>
                      <w:sz w:val="21"/>
                      <w:szCs w:val="21"/>
                      <w:lang w:val="zh-CN"/>
                    </w:rPr>
                  </w:pPr>
                  <w:r w:rsidRPr="007D1FDE">
                    <w:rPr>
                      <w:rFonts w:eastAsia="仿宋"/>
                      <w:kern w:val="44"/>
                      <w:sz w:val="21"/>
                      <w:szCs w:val="21"/>
                      <w:lang w:val="zh-CN"/>
                    </w:rPr>
                    <w:t>合计</w:t>
                  </w:r>
                </w:p>
              </w:tc>
              <w:tc>
                <w:tcPr>
                  <w:tcW w:w="3828" w:type="dxa"/>
                  <w:tcBorders>
                    <w:tl2br w:val="nil"/>
                    <w:tr2bl w:val="nil"/>
                  </w:tcBorders>
                  <w:vAlign w:val="center"/>
                </w:tcPr>
                <w:p w:rsidR="00E51188" w:rsidRPr="007D1FDE" w:rsidRDefault="00E51188">
                  <w:pPr>
                    <w:autoSpaceDE w:val="0"/>
                    <w:autoSpaceDN w:val="0"/>
                    <w:spacing w:line="400" w:lineRule="exact"/>
                    <w:jc w:val="center"/>
                    <w:rPr>
                      <w:rFonts w:eastAsia="仿宋"/>
                      <w:kern w:val="44"/>
                      <w:sz w:val="21"/>
                      <w:szCs w:val="21"/>
                    </w:rPr>
                  </w:pPr>
                  <w:r w:rsidRPr="007D1FDE">
                    <w:rPr>
                      <w:rFonts w:eastAsia="仿宋"/>
                      <w:kern w:val="44"/>
                      <w:sz w:val="21"/>
                      <w:szCs w:val="21"/>
                    </w:rPr>
                    <w:t>--</w:t>
                  </w:r>
                </w:p>
              </w:tc>
              <w:tc>
                <w:tcPr>
                  <w:tcW w:w="1842" w:type="dxa"/>
                  <w:tcBorders>
                    <w:tl2br w:val="nil"/>
                    <w:tr2bl w:val="nil"/>
                  </w:tcBorders>
                  <w:vAlign w:val="center"/>
                </w:tcPr>
                <w:p w:rsidR="00E51188" w:rsidRPr="007D1FDE" w:rsidRDefault="007D1FDE">
                  <w:pPr>
                    <w:autoSpaceDE w:val="0"/>
                    <w:autoSpaceDN w:val="0"/>
                    <w:spacing w:line="400" w:lineRule="exact"/>
                    <w:jc w:val="center"/>
                    <w:rPr>
                      <w:rFonts w:eastAsia="仿宋"/>
                      <w:kern w:val="44"/>
                      <w:sz w:val="21"/>
                      <w:szCs w:val="21"/>
                    </w:rPr>
                  </w:pPr>
                  <w:r w:rsidRPr="007D1FDE">
                    <w:rPr>
                      <w:rFonts w:eastAsia="仿宋" w:hint="eastAsia"/>
                      <w:kern w:val="44"/>
                      <w:sz w:val="21"/>
                      <w:szCs w:val="21"/>
                    </w:rPr>
                    <w:t>30</w:t>
                  </w:r>
                </w:p>
              </w:tc>
              <w:tc>
                <w:tcPr>
                  <w:tcW w:w="2324" w:type="dxa"/>
                  <w:tcBorders>
                    <w:tl2br w:val="nil"/>
                    <w:tr2bl w:val="nil"/>
                  </w:tcBorders>
                  <w:vAlign w:val="center"/>
                </w:tcPr>
                <w:p w:rsidR="00E51188" w:rsidRPr="007D1FDE" w:rsidRDefault="00E51188">
                  <w:pPr>
                    <w:autoSpaceDE w:val="0"/>
                    <w:autoSpaceDN w:val="0"/>
                    <w:spacing w:line="400" w:lineRule="exact"/>
                    <w:jc w:val="center"/>
                    <w:rPr>
                      <w:rFonts w:eastAsia="仿宋"/>
                      <w:kern w:val="44"/>
                      <w:sz w:val="21"/>
                      <w:szCs w:val="21"/>
                    </w:rPr>
                  </w:pPr>
                  <w:r w:rsidRPr="007D1FDE">
                    <w:rPr>
                      <w:rFonts w:eastAsia="仿宋"/>
                      <w:kern w:val="44"/>
                      <w:sz w:val="21"/>
                      <w:szCs w:val="21"/>
                    </w:rPr>
                    <w:t>--</w:t>
                  </w:r>
                </w:p>
              </w:tc>
            </w:tr>
          </w:tbl>
          <w:p w:rsidR="009669B4" w:rsidRPr="00A53B92" w:rsidRDefault="009669B4" w:rsidP="009669B4">
            <w:pPr>
              <w:spacing w:line="400" w:lineRule="exact"/>
              <w:rPr>
                <w:rFonts w:eastAsia="宋体"/>
              </w:rPr>
            </w:pPr>
            <w:r w:rsidRPr="00A53B92">
              <w:rPr>
                <w:rFonts w:eastAsia="楷体"/>
                <w:b/>
                <w:bCs/>
                <w:szCs w:val="24"/>
              </w:rPr>
              <w:t>1.2</w:t>
            </w:r>
            <w:r w:rsidRPr="00A53B92">
              <w:rPr>
                <w:rFonts w:eastAsia="宋体"/>
                <w:b/>
                <w:szCs w:val="24"/>
              </w:rPr>
              <w:t>与本项目有关的污染情况及主要环境问题</w:t>
            </w:r>
          </w:p>
          <w:p w:rsidR="00907838" w:rsidRPr="00204620" w:rsidRDefault="009669B4" w:rsidP="008D4CE2">
            <w:pPr>
              <w:spacing w:line="460" w:lineRule="exact"/>
              <w:ind w:firstLine="480"/>
              <w:rPr>
                <w:rFonts w:eastAsiaTheme="minorEastAsia"/>
                <w:color w:val="FF0000"/>
              </w:rPr>
            </w:pPr>
            <w:r w:rsidRPr="00A53B92">
              <w:rPr>
                <w:rFonts w:eastAsiaTheme="minorEastAsia"/>
              </w:rPr>
              <w:t>本项目为新建项目，</w:t>
            </w:r>
            <w:r w:rsidR="008D4CE2">
              <w:rPr>
                <w:rFonts w:eastAsia="宋体" w:hint="eastAsia"/>
              </w:rPr>
              <w:t>租赁</w:t>
            </w:r>
            <w:r w:rsidR="008D4CE2" w:rsidRPr="00A53B92">
              <w:rPr>
                <w:rFonts w:eastAsia="宋体"/>
              </w:rPr>
              <w:t>南通市苏通科技产业园</w:t>
            </w:r>
            <w:r w:rsidR="008D4CE2" w:rsidRPr="00A53B92">
              <w:rPr>
                <w:rFonts w:eastAsia="宋体" w:hint="eastAsia"/>
              </w:rPr>
              <w:t>恒山路</w:t>
            </w:r>
            <w:r w:rsidR="008D4CE2" w:rsidRPr="00A53B92">
              <w:rPr>
                <w:rFonts w:eastAsia="宋体" w:hint="eastAsia"/>
              </w:rPr>
              <w:t>65</w:t>
            </w:r>
            <w:r w:rsidR="008D4CE2" w:rsidRPr="00A53B92">
              <w:rPr>
                <w:rFonts w:eastAsia="宋体" w:hint="eastAsia"/>
              </w:rPr>
              <w:t>号</w:t>
            </w:r>
            <w:r w:rsidR="008D4CE2" w:rsidRPr="00054014">
              <w:rPr>
                <w:rFonts w:eastAsia="宋体" w:hint="eastAsia"/>
              </w:rPr>
              <w:t>江苏星驰变压器有限公司</w:t>
            </w:r>
            <w:r w:rsidR="008D4CE2" w:rsidRPr="00A53B92">
              <w:rPr>
                <w:rFonts w:eastAsia="宋体" w:hint="eastAsia"/>
              </w:rPr>
              <w:t>3</w:t>
            </w:r>
            <w:r w:rsidR="008D4CE2" w:rsidRPr="00A53B92">
              <w:rPr>
                <w:rFonts w:eastAsia="宋体" w:hint="eastAsia"/>
              </w:rPr>
              <w:t>、</w:t>
            </w:r>
            <w:r w:rsidR="008D4CE2" w:rsidRPr="00A53B92">
              <w:rPr>
                <w:rFonts w:eastAsia="宋体" w:hint="eastAsia"/>
              </w:rPr>
              <w:t>4</w:t>
            </w:r>
            <w:r w:rsidR="008D4CE2" w:rsidRPr="00A53B92">
              <w:rPr>
                <w:rFonts w:eastAsia="宋体" w:hint="eastAsia"/>
              </w:rPr>
              <w:t>幢</w:t>
            </w:r>
            <w:r w:rsidR="008D4CE2" w:rsidRPr="00FC56E8">
              <w:rPr>
                <w:rFonts w:eastAsiaTheme="minorEastAsia"/>
                <w:szCs w:val="24"/>
              </w:rPr>
              <w:t>厂房</w:t>
            </w:r>
            <w:r w:rsidR="00BF75FC" w:rsidRPr="00A53B92">
              <w:rPr>
                <w:rFonts w:eastAsiaTheme="minorEastAsia"/>
              </w:rPr>
              <w:t>，</w:t>
            </w:r>
            <w:r w:rsidR="00422667" w:rsidRPr="00A53B92">
              <w:rPr>
                <w:rFonts w:eastAsiaTheme="minorEastAsia"/>
              </w:rPr>
              <w:t>该厂房自建成后一直空置，无与本项目有关的原有污染及主要环境问题。</w:t>
            </w:r>
          </w:p>
        </w:tc>
      </w:tr>
    </w:tbl>
    <w:p w:rsidR="00907838" w:rsidRPr="00204620" w:rsidRDefault="00907838">
      <w:pPr>
        <w:rPr>
          <w:rFonts w:eastAsia="宋体"/>
          <w:color w:val="FF0000"/>
          <w:sz w:val="28"/>
          <w:szCs w:val="28"/>
        </w:rPr>
        <w:sectPr w:rsidR="00907838" w:rsidRPr="00204620" w:rsidSect="00687D35">
          <w:footerReference w:type="default" r:id="rId13"/>
          <w:pgSz w:w="11907" w:h="16840"/>
          <w:pgMar w:top="1361" w:right="1361" w:bottom="1361" w:left="1418" w:header="851" w:footer="992" w:gutter="0"/>
          <w:pgNumType w:start="1"/>
          <w:cols w:space="720"/>
          <w:docGrid w:type="lines" w:linePitch="326"/>
        </w:sectPr>
      </w:pPr>
    </w:p>
    <w:p w:rsidR="00907838" w:rsidRPr="00FB1952" w:rsidRDefault="00A648E7">
      <w:pPr>
        <w:rPr>
          <w:rFonts w:eastAsia="宋体"/>
          <w:b/>
          <w:sz w:val="30"/>
          <w:szCs w:val="30"/>
        </w:rPr>
      </w:pPr>
      <w:r w:rsidRPr="00FB1952">
        <w:rPr>
          <w:rFonts w:eastAsia="楷体"/>
          <w:b/>
          <w:bCs/>
          <w:sz w:val="28"/>
          <w:szCs w:val="28"/>
        </w:rPr>
        <w:lastRenderedPageBreak/>
        <w:t>2</w:t>
      </w:r>
      <w:r w:rsidRPr="00FB1952">
        <w:rPr>
          <w:rFonts w:eastAsia="宋体"/>
          <w:b/>
          <w:bCs/>
          <w:sz w:val="28"/>
          <w:szCs w:val="28"/>
        </w:rPr>
        <w:t>、建设项目</w:t>
      </w:r>
      <w:r w:rsidRPr="00FB1952">
        <w:rPr>
          <w:rFonts w:eastAsia="宋体"/>
          <w:b/>
          <w:sz w:val="30"/>
          <w:szCs w:val="30"/>
        </w:rPr>
        <w:t>所在地自然环境社会环境简况</w:t>
      </w:r>
    </w:p>
    <w:tbl>
      <w:tblPr>
        <w:tblW w:w="93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44"/>
      </w:tblGrid>
      <w:tr w:rsidR="00907838" w:rsidRPr="00204620">
        <w:trPr>
          <w:trHeight w:val="12728"/>
          <w:jc w:val="center"/>
        </w:trPr>
        <w:tc>
          <w:tcPr>
            <w:tcW w:w="9344" w:type="dxa"/>
          </w:tcPr>
          <w:p w:rsidR="00907838" w:rsidRPr="00A53B92" w:rsidRDefault="00A648E7" w:rsidP="002F1CF3">
            <w:pPr>
              <w:spacing w:line="460" w:lineRule="exact"/>
              <w:ind w:right="1230"/>
              <w:rPr>
                <w:rFonts w:eastAsia="宋体"/>
                <w:b/>
                <w:bCs/>
              </w:rPr>
            </w:pPr>
            <w:r w:rsidRPr="00A53B92">
              <w:rPr>
                <w:rFonts w:eastAsia="楷体"/>
                <w:b/>
                <w:bCs/>
              </w:rPr>
              <w:t>2.1</w:t>
            </w:r>
            <w:r w:rsidRPr="00A53B92">
              <w:rPr>
                <w:rFonts w:eastAsia="宋体"/>
                <w:b/>
                <w:bCs/>
              </w:rPr>
              <w:t>自然环境简况：</w:t>
            </w:r>
          </w:p>
          <w:p w:rsidR="00907838" w:rsidRPr="00A53B92" w:rsidRDefault="00A648E7" w:rsidP="002F1CF3">
            <w:pPr>
              <w:spacing w:line="460" w:lineRule="exact"/>
              <w:ind w:right="1230" w:firstLineChars="49" w:firstLine="118"/>
              <w:rPr>
                <w:rFonts w:eastAsia="宋体"/>
                <w:b/>
                <w:bCs/>
              </w:rPr>
            </w:pPr>
            <w:r w:rsidRPr="00A53B92">
              <w:rPr>
                <w:rFonts w:eastAsia="楷体"/>
                <w:b/>
                <w:bCs/>
              </w:rPr>
              <w:t>2.1.1</w:t>
            </w:r>
            <w:r w:rsidRPr="00A53B92">
              <w:rPr>
                <w:rFonts w:eastAsiaTheme="minorEastAsia"/>
                <w:b/>
                <w:szCs w:val="24"/>
              </w:rPr>
              <w:t>地理位置</w:t>
            </w:r>
          </w:p>
          <w:p w:rsidR="00907838" w:rsidRPr="00A53B92" w:rsidRDefault="00A648E7" w:rsidP="002F1CF3">
            <w:pPr>
              <w:pStyle w:val="32"/>
              <w:spacing w:after="0" w:line="460" w:lineRule="exact"/>
              <w:ind w:leftChars="0" w:left="0" w:firstLine="470"/>
              <w:rPr>
                <w:rFonts w:eastAsiaTheme="minorEastAsia"/>
                <w:sz w:val="24"/>
                <w:szCs w:val="24"/>
              </w:rPr>
            </w:pPr>
            <w:r w:rsidRPr="00A53B92">
              <w:rPr>
                <w:rFonts w:eastAsiaTheme="minorEastAsia"/>
                <w:sz w:val="24"/>
                <w:szCs w:val="24"/>
              </w:rPr>
              <w:t>南通市地处长江入海口北岸，北纬</w:t>
            </w:r>
            <w:r w:rsidRPr="00A53B92">
              <w:rPr>
                <w:rFonts w:eastAsiaTheme="minorEastAsia"/>
                <w:sz w:val="24"/>
                <w:szCs w:val="24"/>
              </w:rPr>
              <w:t>31°41′06″</w:t>
            </w:r>
            <w:r w:rsidR="002F08F3" w:rsidRPr="00A53B92">
              <w:rPr>
                <w:rFonts w:eastAsiaTheme="minorEastAsia"/>
                <w:sz w:val="24"/>
                <w:szCs w:val="24"/>
              </w:rPr>
              <w:t>~</w:t>
            </w:r>
            <w:r w:rsidRPr="00A53B92">
              <w:rPr>
                <w:rFonts w:eastAsiaTheme="minorEastAsia"/>
                <w:sz w:val="24"/>
                <w:szCs w:val="24"/>
              </w:rPr>
              <w:t>32°42′44″</w:t>
            </w:r>
            <w:r w:rsidRPr="00A53B92">
              <w:rPr>
                <w:rFonts w:eastAsiaTheme="minorEastAsia"/>
                <w:sz w:val="24"/>
                <w:szCs w:val="24"/>
              </w:rPr>
              <w:t>，东经</w:t>
            </w:r>
            <w:r w:rsidRPr="00A53B92">
              <w:rPr>
                <w:rFonts w:eastAsiaTheme="minorEastAsia"/>
                <w:sz w:val="24"/>
                <w:szCs w:val="24"/>
              </w:rPr>
              <w:t>120°11′47″</w:t>
            </w:r>
            <w:r w:rsidR="002F08F3" w:rsidRPr="00A53B92">
              <w:rPr>
                <w:rFonts w:eastAsiaTheme="minorEastAsia"/>
                <w:sz w:val="24"/>
                <w:szCs w:val="24"/>
              </w:rPr>
              <w:t>~</w:t>
            </w:r>
            <w:r w:rsidRPr="00A53B92">
              <w:rPr>
                <w:rFonts w:eastAsiaTheme="minorEastAsia"/>
                <w:sz w:val="24"/>
                <w:szCs w:val="24"/>
              </w:rPr>
              <w:t>121°54′33"</w:t>
            </w:r>
            <w:r w:rsidRPr="00A53B92">
              <w:rPr>
                <w:rFonts w:eastAsiaTheme="minorEastAsia"/>
                <w:sz w:val="24"/>
                <w:szCs w:val="24"/>
              </w:rPr>
              <w:t>。与上海、苏州隔江相望，是中国的</w:t>
            </w:r>
            <w:r w:rsidRPr="00A53B92">
              <w:rPr>
                <w:rFonts w:eastAsiaTheme="minorEastAsia"/>
                <w:sz w:val="24"/>
                <w:szCs w:val="24"/>
              </w:rPr>
              <w:t>“</w:t>
            </w:r>
            <w:r w:rsidRPr="00A53B92">
              <w:rPr>
                <w:rFonts w:eastAsiaTheme="minorEastAsia"/>
                <w:sz w:val="24"/>
                <w:szCs w:val="24"/>
              </w:rPr>
              <w:t>江海门户</w:t>
            </w:r>
            <w:r w:rsidRPr="00A53B92">
              <w:rPr>
                <w:rFonts w:eastAsiaTheme="minorEastAsia"/>
                <w:sz w:val="24"/>
                <w:szCs w:val="24"/>
              </w:rPr>
              <w:t>”</w:t>
            </w:r>
            <w:r w:rsidRPr="00A53B92">
              <w:rPr>
                <w:rFonts w:eastAsiaTheme="minorEastAsia"/>
                <w:sz w:val="24"/>
                <w:szCs w:val="24"/>
              </w:rPr>
              <w:t>。全市总面积</w:t>
            </w:r>
            <w:r w:rsidRPr="00A53B92">
              <w:rPr>
                <w:rFonts w:eastAsiaTheme="minorEastAsia"/>
                <w:sz w:val="24"/>
                <w:szCs w:val="24"/>
              </w:rPr>
              <w:t>8001km</w:t>
            </w:r>
            <w:r w:rsidRPr="00A53B92">
              <w:rPr>
                <w:rFonts w:eastAsiaTheme="minorEastAsia"/>
                <w:sz w:val="24"/>
                <w:szCs w:val="24"/>
                <w:vertAlign w:val="superscript"/>
              </w:rPr>
              <w:t>2</w:t>
            </w:r>
            <w:r w:rsidRPr="00A53B92">
              <w:rPr>
                <w:rFonts w:eastAsiaTheme="minorEastAsia"/>
                <w:sz w:val="24"/>
                <w:szCs w:val="24"/>
              </w:rPr>
              <w:t>，其中市区</w:t>
            </w:r>
            <w:r w:rsidRPr="00A53B92">
              <w:rPr>
                <w:rFonts w:eastAsiaTheme="minorEastAsia"/>
                <w:sz w:val="24"/>
                <w:szCs w:val="24"/>
              </w:rPr>
              <w:t>224km</w:t>
            </w:r>
            <w:r w:rsidRPr="00A53B92">
              <w:rPr>
                <w:rFonts w:eastAsiaTheme="minorEastAsia"/>
                <w:sz w:val="24"/>
                <w:szCs w:val="24"/>
                <w:vertAlign w:val="superscript"/>
              </w:rPr>
              <w:t>2</w:t>
            </w:r>
            <w:r w:rsidRPr="00A53B92">
              <w:rPr>
                <w:rFonts w:eastAsiaTheme="minorEastAsia"/>
                <w:sz w:val="24"/>
                <w:szCs w:val="24"/>
              </w:rPr>
              <w:t>，建成区</w:t>
            </w:r>
            <w:r w:rsidRPr="00A53B92">
              <w:rPr>
                <w:rFonts w:eastAsiaTheme="minorEastAsia"/>
                <w:sz w:val="24"/>
                <w:szCs w:val="24"/>
              </w:rPr>
              <w:t>65km</w:t>
            </w:r>
            <w:r w:rsidRPr="00A53B92">
              <w:rPr>
                <w:rFonts w:eastAsiaTheme="minorEastAsia"/>
                <w:sz w:val="24"/>
                <w:szCs w:val="24"/>
                <w:vertAlign w:val="superscript"/>
              </w:rPr>
              <w:t>2</w:t>
            </w:r>
            <w:r w:rsidRPr="00A53B92">
              <w:rPr>
                <w:rFonts w:eastAsiaTheme="minorEastAsia"/>
                <w:sz w:val="24"/>
                <w:szCs w:val="24"/>
              </w:rPr>
              <w:t>。境内拥有江海岸线</w:t>
            </w:r>
            <w:r w:rsidRPr="00A53B92">
              <w:rPr>
                <w:rFonts w:eastAsiaTheme="minorEastAsia"/>
                <w:sz w:val="24"/>
                <w:szCs w:val="24"/>
              </w:rPr>
              <w:t>364.91km</w:t>
            </w:r>
            <w:r w:rsidRPr="00A53B92">
              <w:rPr>
                <w:rFonts w:eastAsiaTheme="minorEastAsia"/>
                <w:sz w:val="24"/>
                <w:szCs w:val="24"/>
              </w:rPr>
              <w:t>，其中长江岸线</w:t>
            </w:r>
            <w:r w:rsidRPr="00A53B92">
              <w:rPr>
                <w:rFonts w:eastAsiaTheme="minorEastAsia"/>
                <w:sz w:val="24"/>
                <w:szCs w:val="24"/>
              </w:rPr>
              <w:t>164.63km</w:t>
            </w:r>
            <w:r w:rsidRPr="00A53B92">
              <w:rPr>
                <w:rFonts w:eastAsiaTheme="minorEastAsia"/>
                <w:sz w:val="24"/>
                <w:szCs w:val="24"/>
              </w:rPr>
              <w:t>，海岸线</w:t>
            </w:r>
            <w:r w:rsidRPr="00A53B92">
              <w:rPr>
                <w:rFonts w:eastAsiaTheme="minorEastAsia"/>
                <w:sz w:val="24"/>
                <w:szCs w:val="24"/>
              </w:rPr>
              <w:t>200.28km</w:t>
            </w:r>
            <w:r w:rsidRPr="00A53B92">
              <w:rPr>
                <w:rFonts w:eastAsiaTheme="minorEastAsia"/>
                <w:sz w:val="24"/>
                <w:szCs w:val="24"/>
              </w:rPr>
              <w:t>。</w:t>
            </w:r>
          </w:p>
          <w:p w:rsidR="00925E1D" w:rsidRPr="00A53B92" w:rsidRDefault="00DD3F68" w:rsidP="002F1CF3">
            <w:pPr>
              <w:pStyle w:val="32"/>
              <w:spacing w:after="0" w:line="460" w:lineRule="exact"/>
              <w:ind w:leftChars="0" w:left="0" w:firstLineChars="200" w:firstLine="480"/>
              <w:rPr>
                <w:rFonts w:eastAsiaTheme="minorEastAsia"/>
                <w:sz w:val="24"/>
                <w:szCs w:val="24"/>
              </w:rPr>
            </w:pPr>
            <w:r>
              <w:rPr>
                <w:rFonts w:eastAsiaTheme="minorEastAsia"/>
                <w:sz w:val="24"/>
                <w:szCs w:val="24"/>
              </w:rPr>
              <w:t>苏通科技产业园位于南通</w:t>
            </w:r>
            <w:r w:rsidR="00925E1D" w:rsidRPr="00A53B92">
              <w:rPr>
                <w:rFonts w:eastAsiaTheme="minorEastAsia"/>
                <w:sz w:val="24"/>
                <w:szCs w:val="24"/>
              </w:rPr>
              <w:t>经济技术开发区东南部，南临长江，东接海门，西侧为南通经济开发区港口工业三区用地，规划面积约</w:t>
            </w:r>
            <w:r w:rsidR="00925E1D" w:rsidRPr="00A53B92">
              <w:rPr>
                <w:rFonts w:eastAsiaTheme="minorEastAsia"/>
                <w:sz w:val="24"/>
                <w:szCs w:val="24"/>
              </w:rPr>
              <w:t>55.1km</w:t>
            </w:r>
            <w:r w:rsidR="00925E1D" w:rsidRPr="00A53B92">
              <w:rPr>
                <w:rFonts w:eastAsiaTheme="minorEastAsia"/>
                <w:sz w:val="24"/>
                <w:szCs w:val="24"/>
                <w:vertAlign w:val="superscript"/>
              </w:rPr>
              <w:t>2</w:t>
            </w:r>
            <w:r w:rsidR="00925E1D" w:rsidRPr="00A53B92">
              <w:rPr>
                <w:rFonts w:eastAsiaTheme="minorEastAsia"/>
                <w:sz w:val="24"/>
                <w:szCs w:val="24"/>
              </w:rPr>
              <w:t>。本项目</w:t>
            </w:r>
            <w:r w:rsidR="005764A9">
              <w:rPr>
                <w:rFonts w:eastAsiaTheme="minorEastAsia" w:hint="eastAsia"/>
                <w:sz w:val="24"/>
                <w:szCs w:val="24"/>
              </w:rPr>
              <w:t>位于</w:t>
            </w:r>
            <w:r w:rsidR="005764A9" w:rsidRPr="00A53B92">
              <w:rPr>
                <w:rFonts w:eastAsiaTheme="minorEastAsia"/>
                <w:sz w:val="24"/>
                <w:szCs w:val="24"/>
              </w:rPr>
              <w:t>南通市苏通科技产业园</w:t>
            </w:r>
            <w:r w:rsidR="005764A9" w:rsidRPr="00A53B92">
              <w:rPr>
                <w:rFonts w:eastAsiaTheme="minorEastAsia" w:hint="eastAsia"/>
                <w:sz w:val="24"/>
                <w:szCs w:val="24"/>
              </w:rPr>
              <w:t>恒山路</w:t>
            </w:r>
            <w:r w:rsidR="00A53B92" w:rsidRPr="00A53B92">
              <w:rPr>
                <w:rFonts w:eastAsiaTheme="minorEastAsia" w:hint="eastAsia"/>
                <w:sz w:val="24"/>
                <w:szCs w:val="24"/>
              </w:rPr>
              <w:t>65</w:t>
            </w:r>
            <w:r w:rsidR="00E44B96" w:rsidRPr="00A53B92">
              <w:rPr>
                <w:rFonts w:eastAsiaTheme="minorEastAsia"/>
                <w:sz w:val="24"/>
                <w:szCs w:val="24"/>
              </w:rPr>
              <w:t>号</w:t>
            </w:r>
            <w:r w:rsidR="008D4CE2">
              <w:rPr>
                <w:rFonts w:eastAsiaTheme="minorEastAsia" w:hint="eastAsia"/>
                <w:sz w:val="24"/>
                <w:szCs w:val="24"/>
              </w:rPr>
              <w:t>，</w:t>
            </w:r>
            <w:r w:rsidR="008D4CE2" w:rsidRPr="008D4CE2">
              <w:rPr>
                <w:rFonts w:eastAsiaTheme="minorEastAsia" w:hint="eastAsia"/>
                <w:sz w:val="24"/>
                <w:szCs w:val="24"/>
              </w:rPr>
              <w:t>租赁江苏星驰变压器有限公司</w:t>
            </w:r>
            <w:r w:rsidR="008D4CE2" w:rsidRPr="008D4CE2">
              <w:rPr>
                <w:rFonts w:eastAsiaTheme="minorEastAsia"/>
                <w:sz w:val="24"/>
                <w:szCs w:val="24"/>
              </w:rPr>
              <w:t>厂房</w:t>
            </w:r>
            <w:r w:rsidR="00A53B92" w:rsidRPr="00A53B92">
              <w:rPr>
                <w:rFonts w:eastAsiaTheme="minorEastAsia" w:hint="eastAsia"/>
                <w:sz w:val="24"/>
                <w:szCs w:val="24"/>
              </w:rPr>
              <w:t>3</w:t>
            </w:r>
            <w:r w:rsidR="00A53B92" w:rsidRPr="00A53B92">
              <w:rPr>
                <w:rFonts w:eastAsiaTheme="minorEastAsia" w:hint="eastAsia"/>
                <w:sz w:val="24"/>
                <w:szCs w:val="24"/>
              </w:rPr>
              <w:t>、</w:t>
            </w:r>
            <w:r w:rsidR="00A53B92" w:rsidRPr="00A53B92">
              <w:rPr>
                <w:rFonts w:eastAsiaTheme="minorEastAsia" w:hint="eastAsia"/>
                <w:sz w:val="24"/>
                <w:szCs w:val="24"/>
              </w:rPr>
              <w:t>4</w:t>
            </w:r>
            <w:r w:rsidR="00E44B96" w:rsidRPr="00A53B92">
              <w:rPr>
                <w:rFonts w:eastAsiaTheme="minorEastAsia"/>
                <w:sz w:val="24"/>
                <w:szCs w:val="24"/>
              </w:rPr>
              <w:t>幢厂房进行生产项目</w:t>
            </w:r>
            <w:r w:rsidR="00925E1D" w:rsidRPr="00A53B92">
              <w:rPr>
                <w:rFonts w:eastAsiaTheme="minorEastAsia"/>
                <w:sz w:val="24"/>
                <w:szCs w:val="24"/>
              </w:rPr>
              <w:t>，具体地理位置见附图</w:t>
            </w:r>
            <w:r w:rsidR="00925E1D" w:rsidRPr="00A53B92">
              <w:rPr>
                <w:rFonts w:eastAsiaTheme="minorEastAsia"/>
                <w:sz w:val="24"/>
                <w:szCs w:val="24"/>
              </w:rPr>
              <w:t>1</w:t>
            </w:r>
            <w:r w:rsidR="00925E1D" w:rsidRPr="00A53B92">
              <w:rPr>
                <w:rFonts w:eastAsiaTheme="minorEastAsia"/>
                <w:sz w:val="24"/>
                <w:szCs w:val="24"/>
              </w:rPr>
              <w:t>。</w:t>
            </w:r>
          </w:p>
          <w:p w:rsidR="00907838" w:rsidRPr="00A53B92" w:rsidRDefault="00A648E7" w:rsidP="005D5C14">
            <w:pPr>
              <w:pStyle w:val="32"/>
              <w:spacing w:after="0" w:line="460" w:lineRule="exact"/>
              <w:ind w:leftChars="0" w:left="0" w:firstLineChars="49" w:firstLine="118"/>
              <w:rPr>
                <w:rFonts w:eastAsiaTheme="minorEastAsia"/>
                <w:b/>
                <w:sz w:val="24"/>
                <w:szCs w:val="24"/>
              </w:rPr>
            </w:pPr>
            <w:r w:rsidRPr="00A53B92">
              <w:rPr>
                <w:rFonts w:eastAsia="楷体"/>
                <w:b/>
                <w:bCs/>
                <w:sz w:val="24"/>
                <w:szCs w:val="20"/>
              </w:rPr>
              <w:t>2.1.2</w:t>
            </w:r>
            <w:r w:rsidRPr="00A53B92">
              <w:rPr>
                <w:rFonts w:eastAsiaTheme="minorEastAsia"/>
                <w:b/>
                <w:sz w:val="24"/>
                <w:szCs w:val="24"/>
              </w:rPr>
              <w:t>地形地貌</w:t>
            </w:r>
          </w:p>
          <w:p w:rsidR="00907838" w:rsidRPr="00A53B92" w:rsidRDefault="00A648E7" w:rsidP="005D5C14">
            <w:pPr>
              <w:pStyle w:val="32"/>
              <w:tabs>
                <w:tab w:val="left" w:pos="350"/>
              </w:tabs>
              <w:spacing w:after="0" w:line="460" w:lineRule="exact"/>
              <w:ind w:leftChars="23" w:left="55"/>
              <w:rPr>
                <w:rFonts w:eastAsiaTheme="minorEastAsia"/>
                <w:sz w:val="24"/>
                <w:szCs w:val="24"/>
              </w:rPr>
            </w:pPr>
            <w:r w:rsidRPr="00A53B92">
              <w:rPr>
                <w:rFonts w:eastAsiaTheme="minorEastAsia"/>
                <w:sz w:val="24"/>
                <w:szCs w:val="24"/>
              </w:rPr>
              <w:t>本区域地质构造属中国东部新华夏系第一沉降带，地貌为长江三角洲平原，是近两千年来新沉积地区。沉积层序复杂，厚度较大，其岩性为亚砂土、亚粘土、粉砂和淤泥质土等交替出现，沉积韵律相当明显，第四纪沉积物总厚度一般为</w:t>
            </w:r>
            <w:r w:rsidRPr="00A53B92">
              <w:rPr>
                <w:rFonts w:eastAsiaTheme="minorEastAsia"/>
                <w:sz w:val="24"/>
                <w:szCs w:val="24"/>
              </w:rPr>
              <w:t>280m</w:t>
            </w:r>
            <w:r w:rsidRPr="00A53B92">
              <w:rPr>
                <w:rFonts w:eastAsiaTheme="minorEastAsia"/>
                <w:sz w:val="24"/>
                <w:szCs w:val="24"/>
              </w:rPr>
              <w:t>。地势由西北向东南略微倾斜，平均标高（废黄河高程）</w:t>
            </w:r>
            <w:r w:rsidRPr="00A53B92">
              <w:rPr>
                <w:rFonts w:eastAsiaTheme="minorEastAsia"/>
                <w:sz w:val="24"/>
                <w:szCs w:val="24"/>
              </w:rPr>
              <w:t>2.7m</w:t>
            </w:r>
            <w:r w:rsidRPr="00A53B92">
              <w:rPr>
                <w:rFonts w:eastAsiaTheme="minorEastAsia"/>
                <w:sz w:val="24"/>
                <w:szCs w:val="24"/>
              </w:rPr>
              <w:t>左右，二道堤以南</w:t>
            </w:r>
            <w:r w:rsidRPr="00A53B92">
              <w:rPr>
                <w:rFonts w:eastAsiaTheme="minorEastAsia"/>
                <w:sz w:val="24"/>
                <w:szCs w:val="24"/>
              </w:rPr>
              <w:t>2.4m</w:t>
            </w:r>
            <w:r w:rsidRPr="00A53B92">
              <w:rPr>
                <w:rFonts w:eastAsiaTheme="minorEastAsia"/>
                <w:sz w:val="24"/>
                <w:szCs w:val="24"/>
              </w:rPr>
              <w:t>左右。本区地震频度低，强度弱，地震烈度在</w:t>
            </w:r>
            <w:r w:rsidRPr="00A53B92">
              <w:rPr>
                <w:rFonts w:eastAsiaTheme="minorEastAsia"/>
                <w:sz w:val="24"/>
                <w:szCs w:val="24"/>
              </w:rPr>
              <w:t>6</w:t>
            </w:r>
            <w:r w:rsidRPr="00A53B92">
              <w:rPr>
                <w:rFonts w:eastAsiaTheme="minorEastAsia"/>
                <w:sz w:val="24"/>
                <w:szCs w:val="24"/>
              </w:rPr>
              <w:t>度以下，为浅源构造地震，震源深度多在</w:t>
            </w:r>
            <w:r w:rsidRPr="00A53B92">
              <w:rPr>
                <w:rFonts w:eastAsiaTheme="minorEastAsia"/>
                <w:sz w:val="24"/>
                <w:szCs w:val="24"/>
              </w:rPr>
              <w:t>10</w:t>
            </w:r>
            <w:r w:rsidR="002F08F3" w:rsidRPr="00A53B92">
              <w:rPr>
                <w:rFonts w:eastAsiaTheme="minorEastAsia"/>
                <w:sz w:val="24"/>
                <w:szCs w:val="24"/>
              </w:rPr>
              <w:t>~</w:t>
            </w:r>
            <w:r w:rsidRPr="00A53B92">
              <w:rPr>
                <w:rFonts w:eastAsiaTheme="minorEastAsia"/>
                <w:sz w:val="24"/>
                <w:szCs w:val="24"/>
              </w:rPr>
              <w:t>20km</w:t>
            </w:r>
            <w:r w:rsidRPr="00A53B92">
              <w:rPr>
                <w:rFonts w:eastAsiaTheme="minorEastAsia"/>
                <w:sz w:val="24"/>
                <w:szCs w:val="24"/>
              </w:rPr>
              <w:t>，基本发生在花岗岩质层中，属弱震区。</w:t>
            </w:r>
          </w:p>
          <w:p w:rsidR="00907838" w:rsidRPr="00A53B92" w:rsidRDefault="00A648E7" w:rsidP="005D5C14">
            <w:pPr>
              <w:pStyle w:val="32"/>
              <w:spacing w:after="0" w:line="460" w:lineRule="exact"/>
              <w:ind w:leftChars="0" w:left="0" w:firstLineChars="49" w:firstLine="118"/>
              <w:rPr>
                <w:rFonts w:eastAsiaTheme="minorEastAsia"/>
                <w:b/>
                <w:sz w:val="24"/>
                <w:szCs w:val="24"/>
              </w:rPr>
            </w:pPr>
            <w:r w:rsidRPr="00A53B92">
              <w:rPr>
                <w:rFonts w:eastAsia="楷体"/>
                <w:b/>
                <w:bCs/>
                <w:sz w:val="24"/>
                <w:szCs w:val="24"/>
              </w:rPr>
              <w:t>2.1.3</w:t>
            </w:r>
            <w:r w:rsidRPr="00A53B92">
              <w:rPr>
                <w:rFonts w:eastAsiaTheme="minorEastAsia"/>
                <w:b/>
                <w:sz w:val="24"/>
                <w:szCs w:val="24"/>
              </w:rPr>
              <w:t>气候气象</w:t>
            </w:r>
          </w:p>
          <w:p w:rsidR="00907838" w:rsidRPr="00A53B92" w:rsidRDefault="00A648E7" w:rsidP="005D5C14">
            <w:pPr>
              <w:pStyle w:val="32"/>
              <w:spacing w:after="0" w:line="460" w:lineRule="exact"/>
              <w:ind w:leftChars="0" w:left="0" w:firstLine="480"/>
              <w:rPr>
                <w:rFonts w:eastAsiaTheme="minorEastAsia"/>
                <w:sz w:val="24"/>
                <w:szCs w:val="24"/>
              </w:rPr>
            </w:pPr>
            <w:r w:rsidRPr="00A53B92">
              <w:rPr>
                <w:rFonts w:eastAsiaTheme="minorEastAsia"/>
                <w:sz w:val="24"/>
                <w:szCs w:val="24"/>
              </w:rPr>
              <w:t>本区域气候温和，四季分明，雨水充沛，海洋性气候明显，属北亚热带季风气候区。全年最多风向偏东风，年平均风速</w:t>
            </w:r>
            <w:r w:rsidRPr="00A53B92">
              <w:rPr>
                <w:rFonts w:eastAsiaTheme="minorEastAsia"/>
                <w:sz w:val="24"/>
                <w:szCs w:val="24"/>
              </w:rPr>
              <w:t>3.1m/s</w:t>
            </w:r>
            <w:r w:rsidRPr="00A53B92">
              <w:rPr>
                <w:rFonts w:eastAsiaTheme="minorEastAsia"/>
                <w:sz w:val="24"/>
                <w:szCs w:val="24"/>
              </w:rPr>
              <w:t>，年平均气温为</w:t>
            </w:r>
            <w:r w:rsidRPr="00A53B92">
              <w:rPr>
                <w:rFonts w:eastAsiaTheme="minorEastAsia"/>
                <w:sz w:val="24"/>
                <w:szCs w:val="24"/>
              </w:rPr>
              <w:t>15.1℃</w:t>
            </w:r>
            <w:r w:rsidRPr="00A53B92">
              <w:rPr>
                <w:rFonts w:eastAsiaTheme="minorEastAsia"/>
                <w:sz w:val="24"/>
                <w:szCs w:val="24"/>
              </w:rPr>
              <w:t>，年平均日照</w:t>
            </w:r>
            <w:r w:rsidRPr="00A53B92">
              <w:rPr>
                <w:rFonts w:eastAsiaTheme="minorEastAsia"/>
                <w:sz w:val="24"/>
                <w:szCs w:val="24"/>
              </w:rPr>
              <w:t>2148</w:t>
            </w:r>
            <w:r w:rsidRPr="00A53B92">
              <w:rPr>
                <w:rFonts w:eastAsiaTheme="minorEastAsia"/>
                <w:sz w:val="24"/>
                <w:szCs w:val="24"/>
              </w:rPr>
              <w:t>小时，年平均降水量</w:t>
            </w:r>
            <w:r w:rsidRPr="00A53B92">
              <w:rPr>
                <w:rFonts w:eastAsiaTheme="minorEastAsia"/>
                <w:sz w:val="24"/>
                <w:szCs w:val="24"/>
              </w:rPr>
              <w:t>1034.5mm</w:t>
            </w:r>
            <w:r w:rsidRPr="00A53B92">
              <w:rPr>
                <w:rFonts w:eastAsiaTheme="minorEastAsia"/>
                <w:sz w:val="24"/>
                <w:szCs w:val="24"/>
              </w:rPr>
              <w:t>，年降水日数</w:t>
            </w:r>
            <w:r w:rsidRPr="00A53B92">
              <w:rPr>
                <w:rFonts w:eastAsiaTheme="minorEastAsia"/>
                <w:sz w:val="24"/>
                <w:szCs w:val="24"/>
              </w:rPr>
              <w:t>126</w:t>
            </w:r>
            <w:r w:rsidRPr="00A53B92">
              <w:rPr>
                <w:rFonts w:eastAsiaTheme="minorEastAsia"/>
                <w:sz w:val="24"/>
                <w:szCs w:val="24"/>
              </w:rPr>
              <w:t>天，无霜期为</w:t>
            </w:r>
            <w:r w:rsidRPr="00A53B92">
              <w:rPr>
                <w:rFonts w:eastAsiaTheme="minorEastAsia"/>
                <w:sz w:val="24"/>
                <w:szCs w:val="24"/>
              </w:rPr>
              <w:t>226</w:t>
            </w:r>
            <w:r w:rsidRPr="00A53B92">
              <w:rPr>
                <w:rFonts w:eastAsiaTheme="minorEastAsia"/>
                <w:sz w:val="24"/>
                <w:szCs w:val="24"/>
              </w:rPr>
              <w:t>天，平均相对湿度</w:t>
            </w:r>
            <w:r w:rsidRPr="00A53B92">
              <w:rPr>
                <w:rFonts w:eastAsiaTheme="minorEastAsia"/>
                <w:sz w:val="24"/>
                <w:szCs w:val="24"/>
              </w:rPr>
              <w:t>79%</w:t>
            </w:r>
            <w:r w:rsidRPr="00A53B92">
              <w:rPr>
                <w:rFonts w:eastAsiaTheme="minorEastAsia"/>
                <w:sz w:val="24"/>
                <w:szCs w:val="24"/>
              </w:rPr>
              <w:t>，大气稳定度为中性层结为主。</w:t>
            </w:r>
          </w:p>
          <w:p w:rsidR="00907838" w:rsidRPr="00A53B92" w:rsidRDefault="00A648E7" w:rsidP="005D5C14">
            <w:pPr>
              <w:pStyle w:val="32"/>
              <w:spacing w:after="0" w:line="460" w:lineRule="exact"/>
              <w:ind w:leftChars="0" w:left="0" w:firstLineChars="49" w:firstLine="118"/>
              <w:rPr>
                <w:rFonts w:eastAsiaTheme="minorEastAsia"/>
                <w:sz w:val="24"/>
                <w:szCs w:val="24"/>
              </w:rPr>
            </w:pPr>
            <w:r w:rsidRPr="00A53B92">
              <w:rPr>
                <w:rFonts w:eastAsia="楷体"/>
                <w:b/>
                <w:bCs/>
                <w:sz w:val="24"/>
                <w:szCs w:val="24"/>
              </w:rPr>
              <w:t xml:space="preserve">2.1.4 </w:t>
            </w:r>
            <w:r w:rsidRPr="00A53B92">
              <w:rPr>
                <w:rFonts w:eastAsiaTheme="minorEastAsia"/>
                <w:b/>
                <w:sz w:val="24"/>
                <w:szCs w:val="24"/>
              </w:rPr>
              <w:t>水文</w:t>
            </w:r>
          </w:p>
          <w:p w:rsidR="00907838" w:rsidRPr="00A53B92" w:rsidRDefault="00A648E7" w:rsidP="005D5C14">
            <w:pPr>
              <w:pStyle w:val="32"/>
              <w:spacing w:after="0" w:line="460" w:lineRule="exact"/>
              <w:ind w:leftChars="0" w:left="0"/>
              <w:rPr>
                <w:rFonts w:eastAsiaTheme="minorEastAsia"/>
                <w:sz w:val="24"/>
                <w:szCs w:val="24"/>
              </w:rPr>
            </w:pPr>
            <w:r w:rsidRPr="00A53B92">
              <w:rPr>
                <w:rFonts w:eastAsiaTheme="minorEastAsia"/>
                <w:sz w:val="24"/>
                <w:szCs w:val="24"/>
              </w:rPr>
              <w:t>本区域地下水位较高，历年平均为</w:t>
            </w:r>
            <w:r w:rsidRPr="00A53B92">
              <w:rPr>
                <w:rFonts w:eastAsiaTheme="minorEastAsia"/>
                <w:sz w:val="24"/>
                <w:szCs w:val="24"/>
              </w:rPr>
              <w:t>-1.3m</w:t>
            </w:r>
            <w:r w:rsidRPr="00A53B92">
              <w:rPr>
                <w:rFonts w:eastAsiaTheme="minorEastAsia"/>
                <w:sz w:val="24"/>
                <w:szCs w:val="24"/>
              </w:rPr>
              <w:t>，最高为</w:t>
            </w:r>
            <w:r w:rsidRPr="00A53B92">
              <w:rPr>
                <w:rFonts w:eastAsiaTheme="minorEastAsia"/>
                <w:sz w:val="24"/>
                <w:szCs w:val="24"/>
              </w:rPr>
              <w:t>-0.8m</w:t>
            </w:r>
            <w:r w:rsidRPr="00A53B92">
              <w:rPr>
                <w:rFonts w:eastAsiaTheme="minorEastAsia"/>
                <w:sz w:val="24"/>
                <w:szCs w:val="24"/>
              </w:rPr>
              <w:t>，最低为</w:t>
            </w:r>
            <w:r w:rsidRPr="00A53B92">
              <w:rPr>
                <w:rFonts w:eastAsiaTheme="minorEastAsia"/>
                <w:sz w:val="24"/>
                <w:szCs w:val="24"/>
              </w:rPr>
              <w:t>-3.3m</w:t>
            </w:r>
            <w:r w:rsidRPr="00A53B92">
              <w:rPr>
                <w:rFonts w:eastAsiaTheme="minorEastAsia"/>
                <w:sz w:val="24"/>
                <w:szCs w:val="24"/>
              </w:rPr>
              <w:t>。</w:t>
            </w:r>
          </w:p>
          <w:p w:rsidR="00907838" w:rsidRPr="00A53B92" w:rsidRDefault="00A648E7" w:rsidP="005D5C14">
            <w:pPr>
              <w:pStyle w:val="32"/>
              <w:spacing w:after="0" w:line="460" w:lineRule="exact"/>
              <w:ind w:leftChars="-35" w:left="-84" w:firstLine="480"/>
              <w:rPr>
                <w:rFonts w:eastAsiaTheme="minorEastAsia"/>
                <w:sz w:val="24"/>
                <w:szCs w:val="24"/>
              </w:rPr>
            </w:pPr>
            <w:r w:rsidRPr="00A53B92">
              <w:rPr>
                <w:rFonts w:eastAsiaTheme="minorEastAsia"/>
                <w:sz w:val="24"/>
                <w:szCs w:val="24"/>
              </w:rPr>
              <w:t>长江南通段流经评价区南缘，水量丰富，年径流量为</w:t>
            </w:r>
            <w:r w:rsidRPr="00A53B92">
              <w:rPr>
                <w:rFonts w:eastAsiaTheme="minorEastAsia"/>
                <w:sz w:val="24"/>
                <w:szCs w:val="24"/>
              </w:rPr>
              <w:t>9793</w:t>
            </w:r>
            <w:r w:rsidRPr="00A53B92">
              <w:rPr>
                <w:rFonts w:eastAsiaTheme="minorEastAsia"/>
                <w:sz w:val="24"/>
                <w:szCs w:val="24"/>
              </w:rPr>
              <w:t>亿</w:t>
            </w:r>
            <w:r w:rsidRPr="00A53B92">
              <w:rPr>
                <w:rFonts w:eastAsiaTheme="minorEastAsia"/>
                <w:sz w:val="24"/>
                <w:szCs w:val="24"/>
              </w:rPr>
              <w:t>m</w:t>
            </w:r>
            <w:r w:rsidRPr="00A53B92">
              <w:rPr>
                <w:rFonts w:eastAsiaTheme="minorEastAsia"/>
                <w:sz w:val="24"/>
                <w:szCs w:val="24"/>
                <w:vertAlign w:val="superscript"/>
              </w:rPr>
              <w:t>3</w:t>
            </w:r>
            <w:r w:rsidRPr="00A53B92">
              <w:rPr>
                <w:rFonts w:eastAsiaTheme="minorEastAsia"/>
                <w:sz w:val="24"/>
                <w:szCs w:val="24"/>
              </w:rPr>
              <w:t>，平均流量为</w:t>
            </w:r>
            <w:r w:rsidRPr="00A53B92">
              <w:rPr>
                <w:rFonts w:eastAsiaTheme="minorEastAsia"/>
                <w:sz w:val="24"/>
                <w:szCs w:val="24"/>
              </w:rPr>
              <w:t>3.1</w:t>
            </w:r>
            <w:r w:rsidRPr="00A53B92">
              <w:rPr>
                <w:rFonts w:eastAsiaTheme="minorEastAsia"/>
                <w:sz w:val="24"/>
                <w:szCs w:val="24"/>
              </w:rPr>
              <w:t>万</w:t>
            </w:r>
            <w:r w:rsidRPr="00A53B92">
              <w:rPr>
                <w:rFonts w:eastAsiaTheme="minorEastAsia"/>
                <w:sz w:val="24"/>
                <w:szCs w:val="24"/>
              </w:rPr>
              <w:t>m</w:t>
            </w:r>
            <w:r w:rsidRPr="00A53B92">
              <w:rPr>
                <w:rFonts w:eastAsiaTheme="minorEastAsia"/>
                <w:sz w:val="24"/>
                <w:szCs w:val="24"/>
                <w:vertAlign w:val="superscript"/>
              </w:rPr>
              <w:t>3</w:t>
            </w:r>
            <w:r w:rsidRPr="00A53B92">
              <w:rPr>
                <w:rFonts w:eastAsiaTheme="minorEastAsia"/>
                <w:sz w:val="24"/>
                <w:szCs w:val="24"/>
              </w:rPr>
              <w:t>/s</w:t>
            </w:r>
            <w:r w:rsidRPr="00A53B92">
              <w:rPr>
                <w:rFonts w:eastAsiaTheme="minorEastAsia"/>
                <w:sz w:val="24"/>
                <w:szCs w:val="24"/>
              </w:rPr>
              <w:t>。该江段处于潮流界内，受径流和潮汐双向影响，水流呈不规则半日周期潮往复运动。</w:t>
            </w:r>
          </w:p>
          <w:p w:rsidR="00907838" w:rsidRPr="00A53B92" w:rsidRDefault="00A648E7">
            <w:pPr>
              <w:pStyle w:val="32"/>
              <w:spacing w:after="0" w:line="460" w:lineRule="exact"/>
              <w:ind w:leftChars="-35" w:left="-84" w:firstLine="480"/>
              <w:rPr>
                <w:rFonts w:eastAsiaTheme="minorEastAsia"/>
                <w:sz w:val="24"/>
                <w:szCs w:val="24"/>
              </w:rPr>
            </w:pPr>
            <w:r w:rsidRPr="00A53B92">
              <w:rPr>
                <w:rFonts w:eastAsiaTheme="minorEastAsia"/>
                <w:sz w:val="24"/>
                <w:szCs w:val="24"/>
              </w:rPr>
              <w:t>根据狼山港水文实测资料，涨潮和落潮的表面平均流速分别为</w:t>
            </w:r>
            <w:r w:rsidRPr="00A53B92">
              <w:rPr>
                <w:rFonts w:eastAsiaTheme="minorEastAsia"/>
                <w:sz w:val="24"/>
                <w:szCs w:val="24"/>
              </w:rPr>
              <w:t>1.03m/s</w:t>
            </w:r>
            <w:r w:rsidRPr="00A53B92">
              <w:rPr>
                <w:rFonts w:eastAsiaTheme="minorEastAsia"/>
                <w:sz w:val="24"/>
                <w:szCs w:val="24"/>
              </w:rPr>
              <w:t>和</w:t>
            </w:r>
            <w:r w:rsidRPr="00A53B92">
              <w:rPr>
                <w:rFonts w:eastAsiaTheme="minorEastAsia"/>
                <w:sz w:val="24"/>
                <w:szCs w:val="24"/>
              </w:rPr>
              <w:t>0.88m/s</w:t>
            </w:r>
            <w:r w:rsidRPr="00A53B92">
              <w:rPr>
                <w:rFonts w:eastAsiaTheme="minorEastAsia"/>
                <w:sz w:val="24"/>
                <w:szCs w:val="24"/>
              </w:rPr>
              <w:t>，落潮最大流速达</w:t>
            </w:r>
            <w:r w:rsidRPr="00A53B92">
              <w:rPr>
                <w:rFonts w:eastAsiaTheme="minorEastAsia"/>
                <w:sz w:val="24"/>
                <w:szCs w:val="24"/>
              </w:rPr>
              <w:t>2.23m/s</w:t>
            </w:r>
            <w:r w:rsidRPr="00A53B92">
              <w:rPr>
                <w:rFonts w:eastAsiaTheme="minorEastAsia"/>
                <w:sz w:val="24"/>
                <w:szCs w:val="24"/>
              </w:rPr>
              <w:t>，涨潮历时约</w:t>
            </w:r>
            <w:r w:rsidRPr="00A53B92">
              <w:rPr>
                <w:rFonts w:eastAsiaTheme="minorEastAsia"/>
                <w:sz w:val="24"/>
                <w:szCs w:val="24"/>
              </w:rPr>
              <w:t>4</w:t>
            </w:r>
            <w:r w:rsidRPr="00A53B92">
              <w:rPr>
                <w:rFonts w:eastAsiaTheme="minorEastAsia"/>
                <w:sz w:val="24"/>
                <w:szCs w:val="24"/>
              </w:rPr>
              <w:t>小时，落潮历时约</w:t>
            </w:r>
            <w:r w:rsidRPr="00A53B92">
              <w:rPr>
                <w:rFonts w:eastAsiaTheme="minorEastAsia"/>
                <w:sz w:val="24"/>
                <w:szCs w:val="24"/>
              </w:rPr>
              <w:t>8</w:t>
            </w:r>
            <w:r w:rsidRPr="00A53B92">
              <w:rPr>
                <w:rFonts w:eastAsiaTheme="minorEastAsia"/>
                <w:sz w:val="24"/>
                <w:szCs w:val="24"/>
              </w:rPr>
              <w:t>小时。长江水流速快，流量大，提供了人民生活、农田灌溉和工业用水所需的丰富水源。</w:t>
            </w:r>
          </w:p>
          <w:p w:rsidR="00F6454F" w:rsidRPr="00A53B92" w:rsidRDefault="00A648E7" w:rsidP="00F6454F">
            <w:pPr>
              <w:pStyle w:val="32"/>
              <w:spacing w:after="0" w:line="460" w:lineRule="exact"/>
              <w:ind w:leftChars="0" w:left="0" w:firstLineChars="49" w:firstLine="118"/>
              <w:rPr>
                <w:rFonts w:eastAsiaTheme="minorEastAsia"/>
                <w:b/>
                <w:sz w:val="24"/>
                <w:szCs w:val="24"/>
              </w:rPr>
            </w:pPr>
            <w:r w:rsidRPr="00A53B92">
              <w:rPr>
                <w:rFonts w:eastAsia="楷体"/>
                <w:b/>
                <w:bCs/>
                <w:sz w:val="24"/>
                <w:szCs w:val="24"/>
              </w:rPr>
              <w:t>2.1.5</w:t>
            </w:r>
            <w:r w:rsidRPr="00A53B92">
              <w:rPr>
                <w:rFonts w:eastAsiaTheme="minorEastAsia"/>
                <w:b/>
                <w:sz w:val="24"/>
                <w:szCs w:val="24"/>
              </w:rPr>
              <w:t>植被与生物多样性</w:t>
            </w:r>
          </w:p>
          <w:p w:rsidR="00907838" w:rsidRPr="00A53B92" w:rsidRDefault="00A648E7" w:rsidP="00F6454F">
            <w:pPr>
              <w:pStyle w:val="32"/>
              <w:spacing w:after="0" w:line="460" w:lineRule="exact"/>
              <w:ind w:leftChars="0" w:left="0" w:firstLineChars="245" w:firstLine="588"/>
              <w:rPr>
                <w:rFonts w:eastAsiaTheme="minorEastAsia"/>
                <w:b/>
                <w:sz w:val="24"/>
                <w:szCs w:val="24"/>
              </w:rPr>
            </w:pPr>
            <w:r w:rsidRPr="00A53B92">
              <w:rPr>
                <w:rFonts w:eastAsiaTheme="minorEastAsia"/>
                <w:sz w:val="24"/>
                <w:szCs w:val="24"/>
              </w:rPr>
              <w:lastRenderedPageBreak/>
              <w:t>（</w:t>
            </w:r>
            <w:r w:rsidRPr="00A53B92">
              <w:rPr>
                <w:rFonts w:eastAsiaTheme="minorEastAsia"/>
                <w:sz w:val="24"/>
                <w:szCs w:val="24"/>
              </w:rPr>
              <w:t>1</w:t>
            </w:r>
            <w:r w:rsidRPr="00A53B92">
              <w:rPr>
                <w:rFonts w:eastAsiaTheme="minorEastAsia"/>
                <w:sz w:val="24"/>
                <w:szCs w:val="24"/>
              </w:rPr>
              <w:t>）自然资源</w:t>
            </w:r>
          </w:p>
          <w:p w:rsidR="00907838" w:rsidRPr="00A53B92" w:rsidRDefault="00A648E7">
            <w:pPr>
              <w:pStyle w:val="32"/>
              <w:spacing w:after="0" w:line="460" w:lineRule="exact"/>
              <w:ind w:leftChars="0" w:left="0"/>
              <w:rPr>
                <w:rFonts w:eastAsiaTheme="minorEastAsia"/>
                <w:sz w:val="24"/>
                <w:szCs w:val="24"/>
              </w:rPr>
            </w:pPr>
            <w:r w:rsidRPr="00A53B92">
              <w:rPr>
                <w:rFonts w:eastAsiaTheme="minorEastAsia"/>
                <w:sz w:val="24"/>
                <w:szCs w:val="24"/>
              </w:rPr>
              <w:t>该区气候温暖湿润，土层厚，土质好，属常绿阔叶、阔叶混交林带。该区种植业以粮油、蔬菜瓜果、绿肥为主；树木多种水杉、榆树、槐树，江边多为芦苇，全区绿化覆盖率达</w:t>
            </w:r>
            <w:r w:rsidRPr="00A53B92">
              <w:rPr>
                <w:rFonts w:eastAsiaTheme="minorEastAsia"/>
                <w:sz w:val="24"/>
                <w:szCs w:val="24"/>
              </w:rPr>
              <w:t>26.5%</w:t>
            </w:r>
            <w:r w:rsidRPr="00A53B92">
              <w:rPr>
                <w:rFonts w:eastAsiaTheme="minorEastAsia"/>
                <w:sz w:val="24"/>
                <w:szCs w:val="24"/>
              </w:rPr>
              <w:t>。</w:t>
            </w:r>
          </w:p>
          <w:p w:rsidR="00907838" w:rsidRPr="00A53B92" w:rsidRDefault="00A648E7">
            <w:pPr>
              <w:pStyle w:val="32"/>
              <w:spacing w:after="0" w:line="460" w:lineRule="exact"/>
              <w:ind w:leftChars="0" w:left="0"/>
              <w:rPr>
                <w:rFonts w:eastAsiaTheme="minorEastAsia"/>
                <w:sz w:val="24"/>
                <w:szCs w:val="24"/>
              </w:rPr>
            </w:pPr>
            <w:r w:rsidRPr="00A53B92">
              <w:rPr>
                <w:rFonts w:eastAsiaTheme="minorEastAsia"/>
                <w:sz w:val="24"/>
                <w:szCs w:val="24"/>
              </w:rPr>
              <w:t>本区域水域面积较大，河网密布，有丰富的淡水养殖资源，盛产鱼、虾、螃蟹等水产。</w:t>
            </w:r>
          </w:p>
          <w:p w:rsidR="00907838" w:rsidRPr="00A53B92" w:rsidRDefault="00A648E7">
            <w:pPr>
              <w:pStyle w:val="32"/>
              <w:spacing w:after="0" w:line="460" w:lineRule="exact"/>
              <w:ind w:leftChars="-35" w:left="-84"/>
              <w:rPr>
                <w:rFonts w:eastAsiaTheme="minorEastAsia"/>
                <w:sz w:val="24"/>
                <w:szCs w:val="24"/>
              </w:rPr>
            </w:pPr>
            <w:r w:rsidRPr="00A53B92">
              <w:rPr>
                <w:rFonts w:eastAsiaTheme="minorEastAsia"/>
                <w:sz w:val="24"/>
                <w:szCs w:val="24"/>
              </w:rPr>
              <w:t>北侧狼山旅游度假区内的狼山、军山、剑山、马鞍山、黄泥山沿江屹立，有历史人文景观百余处。其中狼山是国内著名的佛教活动地，有众多的近代名人园林与建筑等丰富的旅游资源；区域的景观主要是北邻港口工业三区的老洪港风景区。</w:t>
            </w:r>
          </w:p>
          <w:p w:rsidR="00907838" w:rsidRPr="00A53B92" w:rsidRDefault="00A648E7">
            <w:pPr>
              <w:pStyle w:val="32"/>
              <w:spacing w:after="0" w:line="460" w:lineRule="exact"/>
              <w:ind w:leftChars="-35" w:left="-84"/>
              <w:rPr>
                <w:rFonts w:eastAsiaTheme="minorEastAsia"/>
                <w:sz w:val="24"/>
                <w:szCs w:val="24"/>
              </w:rPr>
            </w:pPr>
            <w:r w:rsidRPr="00A53B92">
              <w:rPr>
                <w:rFonts w:eastAsiaTheme="minorEastAsia"/>
                <w:sz w:val="24"/>
                <w:szCs w:val="24"/>
              </w:rPr>
              <w:t>本区域长江岸线建港条件优越，已建成和在建万吨级码头、港口多个，整个沿江港口优势为园区长远发展提供了良好的基础。</w:t>
            </w:r>
          </w:p>
          <w:p w:rsidR="00907838" w:rsidRPr="00A53B92" w:rsidRDefault="00A648E7" w:rsidP="00F6454F">
            <w:pPr>
              <w:pStyle w:val="32"/>
              <w:spacing w:after="0" w:line="460" w:lineRule="exact"/>
              <w:ind w:leftChars="0" w:left="0" w:firstLineChars="200" w:firstLine="480"/>
              <w:rPr>
                <w:rFonts w:eastAsiaTheme="minorEastAsia"/>
                <w:sz w:val="24"/>
                <w:szCs w:val="24"/>
              </w:rPr>
            </w:pPr>
            <w:r w:rsidRPr="00A53B92">
              <w:rPr>
                <w:rFonts w:eastAsiaTheme="minorEastAsia"/>
                <w:sz w:val="24"/>
                <w:szCs w:val="24"/>
              </w:rPr>
              <w:t>（</w:t>
            </w:r>
            <w:r w:rsidRPr="00A53B92">
              <w:rPr>
                <w:rFonts w:eastAsiaTheme="minorEastAsia"/>
                <w:sz w:val="24"/>
                <w:szCs w:val="24"/>
              </w:rPr>
              <w:t>2</w:t>
            </w:r>
            <w:r w:rsidRPr="00A53B92">
              <w:rPr>
                <w:rFonts w:eastAsiaTheme="minorEastAsia"/>
                <w:sz w:val="24"/>
                <w:szCs w:val="24"/>
              </w:rPr>
              <w:t>）陆域生态</w:t>
            </w:r>
          </w:p>
          <w:p w:rsidR="00907838" w:rsidRPr="00A53B92" w:rsidRDefault="00A648E7">
            <w:pPr>
              <w:pStyle w:val="32"/>
              <w:spacing w:after="0" w:line="460" w:lineRule="exact"/>
              <w:ind w:leftChars="0" w:left="0" w:firstLine="199"/>
              <w:rPr>
                <w:rFonts w:eastAsiaTheme="minorEastAsia"/>
                <w:sz w:val="24"/>
                <w:szCs w:val="24"/>
              </w:rPr>
            </w:pPr>
            <w:r w:rsidRPr="00A53B92">
              <w:rPr>
                <w:rFonts w:eastAsiaTheme="minorEastAsia"/>
                <w:sz w:val="24"/>
                <w:szCs w:val="24"/>
              </w:rPr>
              <w:t>长江滩涂植物群落主要有海三棱镳草群落、水葱群落、糙叶苔藓群落、芦苇群落、茭笋群落、白茅群落、和大米草群落，滩涂上主要生长有芦苇等植物。陆域由于人类长期经济活动，原生植被已不复存在，代之以次生林植被、人工林和农田植被。植被总的特征是落叶阔叶林乔木树种占绝对优势，在亚乔木层和灌木层中有一定数量的常绿树种。落叶阔叶林乔木树种主要有意杨、刺槐、桑树、榆、柳、广玉兰、水杉、池杉、雪松、黑松、马尾松等。除适宜种植的稻、麦、棉花、油菜等农田作物外，仅有少量木本野生植物和零星分布的草本野生植物。常见的紫花地丁、菟丝子、车前子、蒲公英、艾蒿、马鞭草等。一般分布在田埂、路边、林边隙地、溪、河边等地。无保护类植物种类存在。</w:t>
            </w:r>
          </w:p>
          <w:p w:rsidR="00F6454F" w:rsidRPr="00A53B92" w:rsidRDefault="00A648E7" w:rsidP="00F6454F">
            <w:pPr>
              <w:pStyle w:val="32"/>
              <w:spacing w:after="0" w:line="460" w:lineRule="exact"/>
              <w:ind w:leftChars="0" w:left="0" w:firstLine="480"/>
              <w:rPr>
                <w:rFonts w:eastAsiaTheme="minorEastAsia"/>
                <w:sz w:val="24"/>
                <w:szCs w:val="24"/>
              </w:rPr>
            </w:pPr>
            <w:r w:rsidRPr="00A53B92">
              <w:rPr>
                <w:rFonts w:eastAsiaTheme="minorEastAsia"/>
                <w:sz w:val="24"/>
                <w:szCs w:val="24"/>
              </w:rPr>
              <w:t>常见的野生动物主要有昆虫类、鼠类、蛇类（菜花蛇）、蟾蜍、蛙、和喜鹊、麻雀、杜鹃等鸟类，土壤中有蚯蚓等。</w:t>
            </w:r>
          </w:p>
          <w:p w:rsidR="00907838" w:rsidRPr="00A53B92" w:rsidRDefault="00A648E7" w:rsidP="00F6454F">
            <w:pPr>
              <w:pStyle w:val="32"/>
              <w:spacing w:after="0" w:line="460" w:lineRule="exact"/>
              <w:ind w:leftChars="0" w:left="0" w:firstLine="480"/>
              <w:rPr>
                <w:rFonts w:eastAsiaTheme="minorEastAsia"/>
                <w:sz w:val="24"/>
                <w:szCs w:val="24"/>
              </w:rPr>
            </w:pPr>
            <w:r w:rsidRPr="00A53B92">
              <w:rPr>
                <w:rFonts w:eastAsiaTheme="minorEastAsia"/>
                <w:sz w:val="24"/>
                <w:szCs w:val="24"/>
              </w:rPr>
              <w:t>（</w:t>
            </w:r>
            <w:r w:rsidRPr="00A53B92">
              <w:rPr>
                <w:rFonts w:eastAsiaTheme="minorEastAsia"/>
                <w:sz w:val="24"/>
                <w:szCs w:val="24"/>
              </w:rPr>
              <w:t>3</w:t>
            </w:r>
            <w:r w:rsidRPr="00A53B92">
              <w:rPr>
                <w:rFonts w:eastAsiaTheme="minorEastAsia"/>
                <w:sz w:val="24"/>
                <w:szCs w:val="24"/>
              </w:rPr>
              <w:t>）水生生态</w:t>
            </w:r>
          </w:p>
          <w:p w:rsidR="00907838" w:rsidRPr="00A53B92" w:rsidRDefault="00A648E7" w:rsidP="004713AB">
            <w:pPr>
              <w:pStyle w:val="32"/>
              <w:spacing w:after="0" w:line="460" w:lineRule="exact"/>
              <w:ind w:leftChars="0" w:left="0"/>
              <w:rPr>
                <w:sz w:val="24"/>
                <w:szCs w:val="24"/>
              </w:rPr>
            </w:pPr>
            <w:r w:rsidRPr="00A53B92">
              <w:rPr>
                <w:rFonts w:eastAsiaTheme="minorEastAsia"/>
                <w:sz w:val="24"/>
                <w:szCs w:val="24"/>
              </w:rPr>
              <w:t>长江南通段是长江重要水产品捕捞江段之一，鱼产丰富，并产鲥鱼、刀鱼、银鱼、凤尾鱼等名贵天然淡水鱼种，但由于常年不合理捕捞，鲥鱼等名贵品种近年来几近绝迹。</w:t>
            </w:r>
          </w:p>
          <w:p w:rsidR="00907838" w:rsidRPr="00A53B92" w:rsidRDefault="00F85A06" w:rsidP="00B33B7A">
            <w:pPr>
              <w:spacing w:line="460" w:lineRule="exact"/>
              <w:ind w:firstLineChars="200" w:firstLine="480"/>
              <w:rPr>
                <w:rFonts w:eastAsia="宋体"/>
                <w:szCs w:val="24"/>
              </w:rPr>
            </w:pPr>
            <w:r w:rsidRPr="00A53B92">
              <w:rPr>
                <w:rFonts w:eastAsia="宋体"/>
                <w:szCs w:val="24"/>
              </w:rPr>
              <w:t>多年来长江南通段水质的监测结果表明，各项指标基本达到国家地面水环境质量</w:t>
            </w:r>
            <w:r w:rsidRPr="00A53B92">
              <w:rPr>
                <w:rFonts w:eastAsia="宋体"/>
                <w:szCs w:val="24"/>
              </w:rPr>
              <w:t>Ⅱ</w:t>
            </w:r>
            <w:r w:rsidRPr="00A53B92">
              <w:rPr>
                <w:rFonts w:eastAsia="宋体"/>
                <w:szCs w:val="24"/>
              </w:rPr>
              <w:t>级标准，其中氰化物、苯系物等有毒物均未检出。说明长江南通段水质尚好，对鱼类生长及繁殖尚无明显影响。</w:t>
            </w:r>
          </w:p>
          <w:p w:rsidR="00907838" w:rsidRPr="00A53B92" w:rsidRDefault="00A648E7" w:rsidP="00B33B7A">
            <w:pPr>
              <w:spacing w:line="460" w:lineRule="exact"/>
              <w:rPr>
                <w:rFonts w:eastAsia="宋体"/>
                <w:b/>
                <w:szCs w:val="24"/>
              </w:rPr>
            </w:pPr>
            <w:r w:rsidRPr="00A53B92">
              <w:rPr>
                <w:rFonts w:eastAsia="楷体"/>
                <w:b/>
                <w:bCs/>
                <w:szCs w:val="24"/>
              </w:rPr>
              <w:t>2.2</w:t>
            </w:r>
            <w:r w:rsidRPr="00A53B92">
              <w:rPr>
                <w:rFonts w:eastAsia="宋体"/>
                <w:b/>
                <w:szCs w:val="24"/>
              </w:rPr>
              <w:t>社会环境简况：</w:t>
            </w:r>
          </w:p>
          <w:p w:rsidR="00907838" w:rsidRPr="00A53B92" w:rsidRDefault="00A648E7" w:rsidP="00B33B7A">
            <w:pPr>
              <w:pStyle w:val="32"/>
              <w:spacing w:after="0" w:line="460" w:lineRule="exact"/>
              <w:ind w:leftChars="0" w:left="0" w:firstLineChars="49" w:firstLine="118"/>
              <w:rPr>
                <w:rFonts w:eastAsiaTheme="minorEastAsia"/>
                <w:b/>
                <w:bCs/>
                <w:sz w:val="24"/>
                <w:szCs w:val="24"/>
              </w:rPr>
            </w:pPr>
            <w:r w:rsidRPr="00A53B92">
              <w:rPr>
                <w:rFonts w:eastAsiaTheme="minorEastAsia"/>
                <w:b/>
                <w:bCs/>
                <w:sz w:val="24"/>
                <w:szCs w:val="24"/>
              </w:rPr>
              <w:t>2.2.1</w:t>
            </w:r>
            <w:r w:rsidRPr="00A53B92">
              <w:rPr>
                <w:rFonts w:eastAsiaTheme="minorEastAsia"/>
                <w:b/>
                <w:bCs/>
                <w:sz w:val="24"/>
                <w:szCs w:val="24"/>
              </w:rPr>
              <w:t>社会经济概况</w:t>
            </w:r>
          </w:p>
          <w:p w:rsidR="00B33B7A" w:rsidRPr="00A53B92" w:rsidRDefault="00B33B7A" w:rsidP="00B33B7A">
            <w:pPr>
              <w:pStyle w:val="32"/>
              <w:spacing w:after="0" w:line="460" w:lineRule="exact"/>
              <w:ind w:leftChars="0" w:left="0" w:firstLineChars="200" w:firstLine="480"/>
              <w:rPr>
                <w:rFonts w:eastAsiaTheme="minorEastAsia"/>
                <w:sz w:val="24"/>
                <w:szCs w:val="24"/>
              </w:rPr>
            </w:pPr>
            <w:r w:rsidRPr="00A53B92">
              <w:rPr>
                <w:rFonts w:eastAsiaTheme="minorEastAsia"/>
                <w:sz w:val="24"/>
                <w:szCs w:val="24"/>
              </w:rPr>
              <w:t>苏通科技产业园是我省沿海开发和跨江联动开发的重点项目，是苏州、南通两市跨</w:t>
            </w:r>
            <w:r w:rsidRPr="00A53B92">
              <w:rPr>
                <w:rFonts w:eastAsiaTheme="minorEastAsia"/>
                <w:sz w:val="24"/>
                <w:szCs w:val="24"/>
              </w:rPr>
              <w:lastRenderedPageBreak/>
              <w:t>江联动开发、推动区域共同发展的合作园区，是苏州工业园区成功经验推广辐射的创新之区。园区规划面积</w:t>
            </w:r>
            <w:r w:rsidRPr="00A53B92">
              <w:rPr>
                <w:rFonts w:eastAsiaTheme="minorEastAsia"/>
                <w:sz w:val="24"/>
                <w:szCs w:val="24"/>
              </w:rPr>
              <w:t>50</w:t>
            </w:r>
            <w:r w:rsidRPr="00A53B92">
              <w:rPr>
                <w:rFonts w:eastAsiaTheme="minorEastAsia"/>
                <w:sz w:val="24"/>
                <w:szCs w:val="24"/>
              </w:rPr>
              <w:t>平方公里，一期开发面积</w:t>
            </w:r>
            <w:r w:rsidRPr="00A53B92">
              <w:rPr>
                <w:rFonts w:eastAsiaTheme="minorEastAsia"/>
                <w:sz w:val="24"/>
                <w:szCs w:val="24"/>
              </w:rPr>
              <w:t>9.5</w:t>
            </w:r>
            <w:r w:rsidRPr="00A53B92">
              <w:rPr>
                <w:rFonts w:eastAsiaTheme="minorEastAsia"/>
                <w:sz w:val="24"/>
                <w:szCs w:val="24"/>
              </w:rPr>
              <w:t>平方公里。一起区域已经达到九通一平标准，主干道路经管同步建成，并初具形象。苏通科技产业园将借鉴中新苏州工业园区的成功经验，引进新加坡先进的规划开发理念和与国际接轨的管理体制机制，力争通过</w:t>
            </w:r>
            <w:r w:rsidRPr="00A53B92">
              <w:rPr>
                <w:rFonts w:eastAsiaTheme="minorEastAsia"/>
                <w:sz w:val="24"/>
                <w:szCs w:val="24"/>
              </w:rPr>
              <w:t>10-15</w:t>
            </w:r>
            <w:r w:rsidRPr="00A53B92">
              <w:rPr>
                <w:rFonts w:eastAsiaTheme="minorEastAsia"/>
                <w:sz w:val="24"/>
                <w:szCs w:val="24"/>
              </w:rPr>
              <w:t>年的开发建设，把苏通科技产业园建设成为一个融生产、生活，商贸、居住于一体的高科技、生态型、国际化、综合性的江海生态城、国基创新园，使其成为苏新合作的又一成功典范和长三角最具有竞争力的新的经济增长极，成为长三角经济圈一个体制创新的示范区、科技发展的先导区、先进产业的集聚区和现代化的新城区。苏通科技产业园位于苏通大桥北翼，是江苏沿江、沿海发展的交汇点，地处沪、苏、通</w:t>
            </w:r>
            <w:r w:rsidRPr="00A53B92">
              <w:rPr>
                <w:rFonts w:eastAsiaTheme="minorEastAsia"/>
                <w:sz w:val="24"/>
                <w:szCs w:val="24"/>
              </w:rPr>
              <w:t>“</w:t>
            </w:r>
            <w:r w:rsidRPr="00A53B92">
              <w:rPr>
                <w:rFonts w:eastAsiaTheme="minorEastAsia"/>
                <w:sz w:val="24"/>
                <w:szCs w:val="24"/>
              </w:rPr>
              <w:t>小金三角</w:t>
            </w:r>
            <w:r w:rsidRPr="00A53B92">
              <w:rPr>
                <w:rFonts w:eastAsiaTheme="minorEastAsia"/>
                <w:sz w:val="24"/>
                <w:szCs w:val="24"/>
              </w:rPr>
              <w:t>”</w:t>
            </w:r>
            <w:r w:rsidRPr="00A53B92">
              <w:rPr>
                <w:rFonts w:eastAsiaTheme="minorEastAsia"/>
                <w:sz w:val="24"/>
                <w:szCs w:val="24"/>
              </w:rPr>
              <w:t>的中心点，距上海、苏州一小时以内车程，是南通接轨上海、融入苏南的桥头堡。园区交通十分便利，在轨道交通方面，在既有的一纵、一横、三支线的铁路网路规划上，新增一条路线，在园区内发展多式联运，提高装备制造园区的集疏运能力；利用城市轨道及常规公交，将园区与开发区站进行衔接，方便旅客换乘进入园区；南通市城市轨道</w:t>
            </w:r>
            <w:r w:rsidRPr="00A53B92">
              <w:rPr>
                <w:rFonts w:eastAsiaTheme="minorEastAsia"/>
                <w:sz w:val="24"/>
                <w:szCs w:val="24"/>
              </w:rPr>
              <w:t>1</w:t>
            </w:r>
            <w:r w:rsidRPr="00A53B92">
              <w:rPr>
                <w:rFonts w:eastAsiaTheme="minorEastAsia"/>
                <w:sz w:val="24"/>
                <w:szCs w:val="24"/>
              </w:rPr>
              <w:t>号、</w:t>
            </w:r>
            <w:r w:rsidRPr="00A53B92">
              <w:rPr>
                <w:rFonts w:eastAsiaTheme="minorEastAsia"/>
                <w:sz w:val="24"/>
                <w:szCs w:val="24"/>
              </w:rPr>
              <w:t>2</w:t>
            </w:r>
            <w:r w:rsidRPr="00A53B92">
              <w:rPr>
                <w:rFonts w:eastAsiaTheme="minorEastAsia"/>
                <w:sz w:val="24"/>
                <w:szCs w:val="24"/>
              </w:rPr>
              <w:t>号线全部进入园区。在道路交通方面，具备一纵、一横的高速公路网络，一纵是沿海高速，一横是宁启高速；具有三纵四横两连得快速路网结构。便捷畅通的主干路系统，与高速公路、快速路有效衔接。这一独特的区位交通优势，是园区与上海和苏南以及南通的主城区的联系更为密切，真正融入上海一小时都市圈和长三角核心圈。整个园区规划结构为</w:t>
            </w:r>
            <w:r w:rsidRPr="00A53B92">
              <w:rPr>
                <w:rFonts w:eastAsiaTheme="minorEastAsia"/>
                <w:sz w:val="24"/>
                <w:szCs w:val="24"/>
              </w:rPr>
              <w:t>“</w:t>
            </w:r>
            <w:r w:rsidRPr="00A53B92">
              <w:rPr>
                <w:rFonts w:eastAsiaTheme="minorEastAsia"/>
                <w:sz w:val="24"/>
                <w:szCs w:val="24"/>
              </w:rPr>
              <w:t>一核、两带、三廊、四区</w:t>
            </w:r>
            <w:r w:rsidRPr="00A53B92">
              <w:rPr>
                <w:rFonts w:eastAsiaTheme="minorEastAsia"/>
                <w:sz w:val="24"/>
                <w:szCs w:val="24"/>
              </w:rPr>
              <w:t>”</w:t>
            </w:r>
            <w:r w:rsidRPr="00A53B92">
              <w:rPr>
                <w:rFonts w:eastAsiaTheme="minorEastAsia"/>
                <w:sz w:val="24"/>
                <w:szCs w:val="24"/>
              </w:rPr>
              <w:t>。一核，及中央绿核。两带，即贯通园区南北，以及斜向由区域绿心延伸而出的两条生态绿带。三廊，及依托现状河道，分别自西、南、北三个方向汇聚至区域绿心的中央绿荫廊道。四区，及区域中心、居住生活区、商务科技城、高科技产业园区。苏通科技产业园由中新股份、南通开发区、省农垦集团，按照</w:t>
            </w:r>
            <w:r w:rsidRPr="00A53B92">
              <w:rPr>
                <w:rFonts w:eastAsiaTheme="minorEastAsia"/>
                <w:sz w:val="24"/>
                <w:szCs w:val="24"/>
              </w:rPr>
              <w:t xml:space="preserve"> 51%</w:t>
            </w:r>
            <w:r w:rsidRPr="00A53B92">
              <w:rPr>
                <w:rFonts w:eastAsiaTheme="minorEastAsia"/>
                <w:sz w:val="24"/>
                <w:szCs w:val="24"/>
              </w:rPr>
              <w:t>、</w:t>
            </w:r>
            <w:r w:rsidRPr="00A53B92">
              <w:rPr>
                <w:rFonts w:eastAsiaTheme="minorEastAsia"/>
                <w:sz w:val="24"/>
                <w:szCs w:val="24"/>
              </w:rPr>
              <w:t>39%</w:t>
            </w:r>
            <w:r w:rsidRPr="00A53B92">
              <w:rPr>
                <w:rFonts w:eastAsiaTheme="minorEastAsia"/>
                <w:sz w:val="24"/>
                <w:szCs w:val="24"/>
              </w:rPr>
              <w:t>、</w:t>
            </w:r>
            <w:r w:rsidRPr="00A53B92">
              <w:rPr>
                <w:rFonts w:eastAsiaTheme="minorEastAsia"/>
                <w:sz w:val="24"/>
                <w:szCs w:val="24"/>
              </w:rPr>
              <w:t>10%</w:t>
            </w:r>
            <w:r w:rsidRPr="00A53B92">
              <w:rPr>
                <w:rFonts w:eastAsiaTheme="minorEastAsia"/>
                <w:sz w:val="24"/>
                <w:szCs w:val="24"/>
              </w:rPr>
              <w:t>的股权比例，组建中新苏通科技产业园（南通）开发有限公司，遵循</w:t>
            </w:r>
            <w:r w:rsidRPr="00A53B92">
              <w:rPr>
                <w:rFonts w:eastAsiaTheme="minorEastAsia"/>
                <w:sz w:val="24"/>
                <w:szCs w:val="24"/>
              </w:rPr>
              <w:t>“</w:t>
            </w:r>
            <w:r w:rsidRPr="00A53B92">
              <w:rPr>
                <w:rFonts w:eastAsiaTheme="minorEastAsia"/>
                <w:sz w:val="24"/>
                <w:szCs w:val="24"/>
              </w:rPr>
              <w:t>一次规划、滚动开发、先规划后建设、先地下后地上</w:t>
            </w:r>
            <w:r w:rsidRPr="00A53B92">
              <w:rPr>
                <w:rFonts w:eastAsiaTheme="minorEastAsia"/>
                <w:sz w:val="24"/>
                <w:szCs w:val="24"/>
              </w:rPr>
              <w:t>”</w:t>
            </w:r>
            <w:r w:rsidRPr="00A53B92">
              <w:rPr>
                <w:rFonts w:eastAsiaTheme="minorEastAsia"/>
                <w:sz w:val="24"/>
                <w:szCs w:val="24"/>
              </w:rPr>
              <w:t>的原则，远近结合、由西到东、由北向南，分三期对园区进行开发，一期开发苏通大桥两侧的用地，结合起步区布置西部科技综合发展区、商务区、教育园、科教及工业区等功能区，面积为</w:t>
            </w:r>
            <w:r w:rsidRPr="00A53B92">
              <w:rPr>
                <w:rFonts w:eastAsiaTheme="minorEastAsia"/>
                <w:sz w:val="24"/>
                <w:szCs w:val="24"/>
              </w:rPr>
              <w:t>9.5</w:t>
            </w:r>
            <w:r w:rsidRPr="00A53B92">
              <w:rPr>
                <w:rFonts w:eastAsiaTheme="minorEastAsia"/>
                <w:sz w:val="24"/>
                <w:szCs w:val="24"/>
              </w:rPr>
              <w:t>平方公里。二期开发主要开发东部工业区和北部居住区，以及苏通大桥以西滨江娱乐综合发展区等，结合新江海河布置重装备工业区、东部科技综合发展区、商务区、教育园、工业区和住宅区等，面积为</w:t>
            </w:r>
            <w:r w:rsidRPr="00A53B92">
              <w:rPr>
                <w:rFonts w:eastAsiaTheme="minorEastAsia"/>
                <w:sz w:val="24"/>
                <w:szCs w:val="24"/>
              </w:rPr>
              <w:t>29.68</w:t>
            </w:r>
            <w:r w:rsidRPr="00A53B92">
              <w:rPr>
                <w:rFonts w:eastAsiaTheme="minorEastAsia"/>
                <w:sz w:val="24"/>
                <w:szCs w:val="24"/>
              </w:rPr>
              <w:t>平方公里。三期以开发中心区和南部滨江娱乐综合发展区为主，结合中心区的建设开发高档次的住宅的产业，全面提升园区的品质，面积为</w:t>
            </w:r>
            <w:r w:rsidRPr="00A53B92">
              <w:rPr>
                <w:rFonts w:eastAsiaTheme="minorEastAsia"/>
                <w:sz w:val="24"/>
                <w:szCs w:val="24"/>
              </w:rPr>
              <w:t>11.5</w:t>
            </w:r>
            <w:r w:rsidRPr="00A53B92">
              <w:rPr>
                <w:rFonts w:eastAsiaTheme="minorEastAsia"/>
                <w:sz w:val="24"/>
                <w:szCs w:val="24"/>
              </w:rPr>
              <w:t>平方公里。苏通科技产业园将借助长三角丰富的科技、教育、信息等雄厚资源，发挥毗邻上海、苏</w:t>
            </w:r>
            <w:r w:rsidRPr="00A53B92">
              <w:rPr>
                <w:rFonts w:eastAsiaTheme="minorEastAsia"/>
                <w:sz w:val="24"/>
                <w:szCs w:val="24"/>
              </w:rPr>
              <w:lastRenderedPageBreak/>
              <w:t>南经济圈的区位优势，促进形成长三角其他产业园优势互补、错位竞争的发展格局，并依托既有的产业基础，围绕</w:t>
            </w:r>
            <w:r w:rsidRPr="00A53B92">
              <w:rPr>
                <w:rFonts w:eastAsiaTheme="minorEastAsia"/>
                <w:sz w:val="24"/>
                <w:szCs w:val="24"/>
              </w:rPr>
              <w:t>“</w:t>
            </w:r>
            <w:r w:rsidRPr="00A53B92">
              <w:rPr>
                <w:rFonts w:eastAsiaTheme="minorEastAsia"/>
                <w:sz w:val="24"/>
                <w:szCs w:val="24"/>
              </w:rPr>
              <w:t>高技术、高附加值、高配套率和较大产业规模的发展和园区综合实力提升</w:t>
            </w:r>
            <w:r w:rsidRPr="00A53B92">
              <w:rPr>
                <w:rFonts w:eastAsiaTheme="minorEastAsia"/>
                <w:sz w:val="24"/>
                <w:szCs w:val="24"/>
              </w:rPr>
              <w:t>”</w:t>
            </w:r>
            <w:r w:rsidRPr="00A53B92">
              <w:rPr>
                <w:rFonts w:eastAsiaTheme="minorEastAsia"/>
                <w:sz w:val="24"/>
                <w:szCs w:val="24"/>
              </w:rPr>
              <w:t>，重点形成</w:t>
            </w:r>
            <w:r w:rsidRPr="00A53B92">
              <w:rPr>
                <w:rFonts w:eastAsiaTheme="minorEastAsia"/>
                <w:sz w:val="24"/>
                <w:szCs w:val="24"/>
              </w:rPr>
              <w:t>“</w:t>
            </w:r>
            <w:r w:rsidRPr="00A53B92">
              <w:rPr>
                <w:rFonts w:eastAsiaTheme="minorEastAsia"/>
                <w:sz w:val="24"/>
                <w:szCs w:val="24"/>
              </w:rPr>
              <w:t>两主三辅</w:t>
            </w:r>
            <w:r w:rsidRPr="00A53B92">
              <w:rPr>
                <w:rFonts w:eastAsiaTheme="minorEastAsia"/>
                <w:sz w:val="24"/>
                <w:szCs w:val="24"/>
              </w:rPr>
              <w:t>”</w:t>
            </w:r>
            <w:r w:rsidRPr="00A53B92">
              <w:rPr>
                <w:rFonts w:eastAsiaTheme="minorEastAsia"/>
                <w:sz w:val="24"/>
                <w:szCs w:val="24"/>
              </w:rPr>
              <w:t>的先进制造业发展格局。</w:t>
            </w:r>
            <w:r w:rsidRPr="00A53B92">
              <w:rPr>
                <w:rFonts w:eastAsiaTheme="minorEastAsia"/>
                <w:sz w:val="24"/>
                <w:szCs w:val="24"/>
              </w:rPr>
              <w:t>“</w:t>
            </w:r>
            <w:r w:rsidRPr="00A53B92">
              <w:rPr>
                <w:rFonts w:eastAsiaTheme="minorEastAsia"/>
                <w:sz w:val="24"/>
                <w:szCs w:val="24"/>
              </w:rPr>
              <w:t>两主</w:t>
            </w:r>
            <w:r w:rsidRPr="00A53B92">
              <w:rPr>
                <w:rFonts w:eastAsiaTheme="minorEastAsia"/>
                <w:sz w:val="24"/>
                <w:szCs w:val="24"/>
              </w:rPr>
              <w:t>”</w:t>
            </w:r>
            <w:r w:rsidRPr="00A53B92">
              <w:rPr>
                <w:rFonts w:eastAsiaTheme="minorEastAsia"/>
                <w:sz w:val="24"/>
                <w:szCs w:val="24"/>
              </w:rPr>
              <w:t>，一方面是海洋及港口工程装备制造，包括港口装备制造，海洋资源勘探和石油开发技术装备，特种船舶及配套装备，深远海探测技术、救助、运载、作战技术装备，大型海水淡化成套设备等产业；另一方面是新能源装备制造，包括风电、太阳能光伏、智能电网、生物质能、新一代储能电池等产业；</w:t>
            </w:r>
            <w:r w:rsidRPr="00A53B92">
              <w:rPr>
                <w:rFonts w:eastAsiaTheme="minorEastAsia"/>
                <w:sz w:val="24"/>
                <w:szCs w:val="24"/>
              </w:rPr>
              <w:t>“</w:t>
            </w:r>
            <w:r w:rsidRPr="00A53B92">
              <w:rPr>
                <w:rFonts w:eastAsiaTheme="minorEastAsia"/>
                <w:sz w:val="24"/>
                <w:szCs w:val="24"/>
              </w:rPr>
              <w:t>三辅</w:t>
            </w:r>
            <w:r w:rsidRPr="00A53B92">
              <w:rPr>
                <w:rFonts w:eastAsiaTheme="minorEastAsia"/>
                <w:sz w:val="24"/>
                <w:szCs w:val="24"/>
              </w:rPr>
              <w:t>”</w:t>
            </w:r>
            <w:r w:rsidRPr="00A53B92">
              <w:rPr>
                <w:rFonts w:eastAsiaTheme="minorEastAsia"/>
                <w:sz w:val="24"/>
                <w:szCs w:val="24"/>
              </w:rPr>
              <w:t>，一是高端电子信息业，包括高性能宽带信息网、新一代宽带无线移动通信、集成电路设计等产业。二是新材料产业，包括激光显示、碳纤维、电子信息新材料、交通运输和航空航天新材料等产业。三是生物工程和新医药及医疗装备产业，包括生物工程及新医药、医疗装备等产业。</w:t>
            </w:r>
          </w:p>
          <w:p w:rsidR="006C46E7" w:rsidRPr="00A53B92" w:rsidRDefault="006C46E7" w:rsidP="00B33B7A">
            <w:pPr>
              <w:pStyle w:val="32"/>
              <w:spacing w:after="0" w:line="460" w:lineRule="exact"/>
              <w:ind w:leftChars="0" w:left="0" w:firstLineChars="49" w:firstLine="118"/>
              <w:rPr>
                <w:rFonts w:eastAsiaTheme="minorEastAsia"/>
                <w:b/>
                <w:bCs/>
                <w:sz w:val="24"/>
                <w:szCs w:val="24"/>
              </w:rPr>
            </w:pPr>
            <w:r w:rsidRPr="00A53B92">
              <w:rPr>
                <w:rFonts w:eastAsiaTheme="minorEastAsia"/>
                <w:b/>
                <w:bCs/>
                <w:sz w:val="24"/>
                <w:szCs w:val="24"/>
              </w:rPr>
              <w:t>2.2.</w:t>
            </w:r>
            <w:r w:rsidR="007C146A" w:rsidRPr="00A53B92">
              <w:rPr>
                <w:rFonts w:eastAsiaTheme="minorEastAsia"/>
                <w:b/>
                <w:bCs/>
                <w:sz w:val="24"/>
                <w:szCs w:val="24"/>
              </w:rPr>
              <w:t>2</w:t>
            </w:r>
            <w:r w:rsidRPr="00A53B92">
              <w:rPr>
                <w:rFonts w:eastAsiaTheme="minorEastAsia"/>
                <w:b/>
                <w:bCs/>
                <w:sz w:val="24"/>
                <w:szCs w:val="24"/>
              </w:rPr>
              <w:t>区域规划</w:t>
            </w:r>
          </w:p>
          <w:p w:rsidR="006C46E7" w:rsidRPr="00A53B92" w:rsidRDefault="00714672" w:rsidP="00A26387">
            <w:pPr>
              <w:pStyle w:val="32"/>
              <w:spacing w:after="0" w:line="460" w:lineRule="exact"/>
              <w:ind w:leftChars="0" w:left="0" w:firstLineChars="200" w:firstLine="480"/>
              <w:rPr>
                <w:rFonts w:eastAsiaTheme="minorEastAsia"/>
                <w:sz w:val="24"/>
                <w:szCs w:val="24"/>
              </w:rPr>
            </w:pPr>
            <w:r>
              <w:rPr>
                <w:rFonts w:eastAsiaTheme="minorEastAsia"/>
                <w:sz w:val="24"/>
                <w:szCs w:val="24"/>
              </w:rPr>
              <w:t>苏通科技产业园位于南通经济技术开发区东南部，南临长江，东接海门，西侧为南通</w:t>
            </w:r>
            <w:r w:rsidR="006C46E7" w:rsidRPr="00A53B92">
              <w:rPr>
                <w:rFonts w:eastAsiaTheme="minorEastAsia"/>
                <w:sz w:val="24"/>
                <w:szCs w:val="24"/>
              </w:rPr>
              <w:t>经济技术开发区港口工业三区用地，规划面积约</w:t>
            </w:r>
            <w:r w:rsidR="006C46E7" w:rsidRPr="00A53B92">
              <w:rPr>
                <w:rFonts w:eastAsiaTheme="minorEastAsia"/>
                <w:sz w:val="24"/>
                <w:szCs w:val="24"/>
              </w:rPr>
              <w:t>55.1km</w:t>
            </w:r>
            <w:r w:rsidR="006C46E7" w:rsidRPr="00A53B92">
              <w:rPr>
                <w:rFonts w:eastAsiaTheme="minorEastAsia"/>
                <w:sz w:val="24"/>
                <w:szCs w:val="24"/>
                <w:vertAlign w:val="superscript"/>
              </w:rPr>
              <w:t>2</w:t>
            </w:r>
            <w:r w:rsidR="006C46E7" w:rsidRPr="00A53B92">
              <w:rPr>
                <w:rFonts w:eastAsiaTheme="minorEastAsia"/>
                <w:sz w:val="24"/>
                <w:szCs w:val="24"/>
              </w:rPr>
              <w:t>。以</w:t>
            </w:r>
            <w:r w:rsidR="006C46E7" w:rsidRPr="00A53B92">
              <w:rPr>
                <w:rFonts w:eastAsiaTheme="minorEastAsia"/>
                <w:sz w:val="24"/>
                <w:szCs w:val="24"/>
              </w:rPr>
              <w:t>“</w:t>
            </w:r>
            <w:r w:rsidR="006C46E7" w:rsidRPr="00A53B92">
              <w:rPr>
                <w:rFonts w:eastAsiaTheme="minorEastAsia"/>
                <w:sz w:val="24"/>
                <w:szCs w:val="24"/>
              </w:rPr>
              <w:t>江海生态城、国际创业园</w:t>
            </w:r>
            <w:r w:rsidR="006C46E7" w:rsidRPr="00A53B92">
              <w:rPr>
                <w:rFonts w:eastAsiaTheme="minorEastAsia"/>
                <w:sz w:val="24"/>
                <w:szCs w:val="24"/>
              </w:rPr>
              <w:t>”</w:t>
            </w:r>
            <w:r w:rsidR="006C46E7" w:rsidRPr="00A53B92">
              <w:rPr>
                <w:rFonts w:eastAsiaTheme="minorEastAsia"/>
                <w:sz w:val="24"/>
                <w:szCs w:val="24"/>
              </w:rPr>
              <w:t>为其发展方向，成为长三角经济圈一个体制创新的示范区、科技发展的先导区、先进产业的集聚区和现代化的新城区。</w:t>
            </w:r>
          </w:p>
          <w:p w:rsidR="006C46E7" w:rsidRPr="00A53B92" w:rsidRDefault="006C46E7" w:rsidP="00F07160">
            <w:pPr>
              <w:pStyle w:val="32"/>
              <w:spacing w:after="0" w:line="460" w:lineRule="exact"/>
              <w:ind w:leftChars="0" w:left="0" w:firstLineChars="200" w:firstLine="480"/>
              <w:rPr>
                <w:rFonts w:eastAsiaTheme="minorEastAsia"/>
                <w:sz w:val="24"/>
                <w:szCs w:val="24"/>
              </w:rPr>
            </w:pPr>
            <w:r w:rsidRPr="00A53B92">
              <w:rPr>
                <w:rFonts w:eastAsiaTheme="minorEastAsia"/>
                <w:sz w:val="24"/>
                <w:szCs w:val="24"/>
              </w:rPr>
              <w:t>苏通科技产业园一期位于位于整个科技产业园的西部，规划面积约为</w:t>
            </w:r>
            <w:r w:rsidRPr="00A53B92">
              <w:rPr>
                <w:rFonts w:eastAsiaTheme="minorEastAsia"/>
                <w:sz w:val="24"/>
                <w:szCs w:val="24"/>
              </w:rPr>
              <w:t>9.5km</w:t>
            </w:r>
            <w:r w:rsidRPr="00A53B92">
              <w:rPr>
                <w:rFonts w:eastAsiaTheme="minorEastAsia"/>
                <w:sz w:val="24"/>
                <w:szCs w:val="24"/>
                <w:vertAlign w:val="superscript"/>
              </w:rPr>
              <w:t>2</w:t>
            </w:r>
            <w:r w:rsidRPr="00A53B92">
              <w:rPr>
                <w:rFonts w:eastAsiaTheme="minorEastAsia"/>
                <w:sz w:val="24"/>
                <w:szCs w:val="24"/>
              </w:rPr>
              <w:t>，四至范围为：东至科技产业园区三期建设区域，南至七号路（即纬四路），西至东方大道，北至沿江高等级公路。园区功能定位包含高新技术园、商务园、综合科技园、教育园和居住区。</w:t>
            </w:r>
          </w:p>
          <w:p w:rsidR="006C46E7" w:rsidRPr="00A53B92" w:rsidRDefault="006C46E7" w:rsidP="002918B5">
            <w:pPr>
              <w:pStyle w:val="32"/>
              <w:spacing w:after="0" w:line="460" w:lineRule="exact"/>
              <w:ind w:leftChars="0" w:left="0" w:firstLineChars="200" w:firstLine="480"/>
              <w:rPr>
                <w:rFonts w:eastAsiaTheme="minorEastAsia"/>
                <w:sz w:val="24"/>
                <w:szCs w:val="24"/>
              </w:rPr>
            </w:pPr>
            <w:r w:rsidRPr="00A53B92">
              <w:rPr>
                <w:rFonts w:eastAsiaTheme="minorEastAsia"/>
                <w:sz w:val="24"/>
                <w:szCs w:val="24"/>
              </w:rPr>
              <w:t>（</w:t>
            </w:r>
            <w:r w:rsidRPr="00A53B92">
              <w:rPr>
                <w:rFonts w:eastAsiaTheme="minorEastAsia"/>
                <w:sz w:val="24"/>
                <w:szCs w:val="24"/>
              </w:rPr>
              <w:t>1</w:t>
            </w:r>
            <w:r w:rsidRPr="00A53B92">
              <w:rPr>
                <w:rFonts w:eastAsiaTheme="minorEastAsia"/>
                <w:sz w:val="24"/>
                <w:szCs w:val="24"/>
              </w:rPr>
              <w:t>）综合研发科技园</w:t>
            </w:r>
          </w:p>
          <w:p w:rsidR="006C46E7" w:rsidRPr="00A53B92" w:rsidRDefault="006C46E7" w:rsidP="00F07160">
            <w:pPr>
              <w:pStyle w:val="32"/>
              <w:spacing w:after="0" w:line="460" w:lineRule="exact"/>
              <w:ind w:leftChars="0" w:left="0" w:firstLineChars="200" w:firstLine="480"/>
              <w:rPr>
                <w:rFonts w:eastAsiaTheme="minorEastAsia"/>
                <w:sz w:val="24"/>
                <w:szCs w:val="24"/>
              </w:rPr>
            </w:pPr>
            <w:r w:rsidRPr="00A53B92">
              <w:rPr>
                <w:rFonts w:eastAsiaTheme="minorEastAsia"/>
                <w:sz w:val="24"/>
                <w:szCs w:val="24"/>
              </w:rPr>
              <w:t>位于工业区和居住区之间，强调科研机构、公共设施和一定比例居住的混合，形成环境优美、设施完善的科技研发驱动源，推动产业发展，带动商住开发。</w:t>
            </w:r>
          </w:p>
          <w:p w:rsidR="006C46E7" w:rsidRPr="00A53B92" w:rsidRDefault="006C46E7" w:rsidP="00F07160">
            <w:pPr>
              <w:pStyle w:val="32"/>
              <w:spacing w:after="0" w:line="460" w:lineRule="exact"/>
              <w:ind w:left="480"/>
              <w:rPr>
                <w:rFonts w:eastAsiaTheme="minorEastAsia"/>
                <w:sz w:val="24"/>
                <w:szCs w:val="24"/>
              </w:rPr>
            </w:pPr>
            <w:r w:rsidRPr="00A53B92">
              <w:rPr>
                <w:rFonts w:eastAsiaTheme="minorEastAsia"/>
                <w:sz w:val="24"/>
                <w:szCs w:val="24"/>
              </w:rPr>
              <w:t>（</w:t>
            </w:r>
            <w:r w:rsidRPr="00A53B92">
              <w:rPr>
                <w:rFonts w:eastAsiaTheme="minorEastAsia"/>
                <w:sz w:val="24"/>
                <w:szCs w:val="24"/>
              </w:rPr>
              <w:t>2</w:t>
            </w:r>
            <w:r w:rsidRPr="00A53B92">
              <w:rPr>
                <w:rFonts w:eastAsiaTheme="minorEastAsia"/>
                <w:sz w:val="24"/>
                <w:szCs w:val="24"/>
              </w:rPr>
              <w:t>）商务园</w:t>
            </w:r>
          </w:p>
          <w:p w:rsidR="006C46E7" w:rsidRPr="00A53B92" w:rsidRDefault="006C46E7" w:rsidP="00F07160">
            <w:pPr>
              <w:pStyle w:val="32"/>
              <w:spacing w:after="0" w:line="460" w:lineRule="exact"/>
              <w:ind w:leftChars="0" w:left="0" w:firstLineChars="200" w:firstLine="480"/>
              <w:rPr>
                <w:rFonts w:eastAsiaTheme="minorEastAsia"/>
                <w:sz w:val="24"/>
                <w:szCs w:val="24"/>
              </w:rPr>
            </w:pPr>
            <w:r w:rsidRPr="00A53B92">
              <w:rPr>
                <w:rFonts w:eastAsiaTheme="minorEastAsia"/>
                <w:sz w:val="24"/>
                <w:szCs w:val="24"/>
              </w:rPr>
              <w:t>靠近住宅区和工业区，聚集高素质的人才和智力资源，形成有一定规模的科研和产业支援服务的产业集群，发展成为大型企业、跨国公司的区域性研发、运营中心。</w:t>
            </w:r>
          </w:p>
          <w:p w:rsidR="006C46E7" w:rsidRPr="00A53B92" w:rsidRDefault="006C46E7" w:rsidP="002918B5">
            <w:pPr>
              <w:pStyle w:val="32"/>
              <w:spacing w:after="0" w:line="460" w:lineRule="exact"/>
              <w:ind w:leftChars="0" w:left="0" w:firstLineChars="200" w:firstLine="480"/>
              <w:rPr>
                <w:rFonts w:eastAsiaTheme="minorEastAsia"/>
                <w:sz w:val="24"/>
                <w:szCs w:val="24"/>
              </w:rPr>
            </w:pPr>
            <w:r w:rsidRPr="00A53B92">
              <w:rPr>
                <w:rFonts w:eastAsiaTheme="minorEastAsia"/>
                <w:sz w:val="24"/>
                <w:szCs w:val="24"/>
              </w:rPr>
              <w:t>（</w:t>
            </w:r>
            <w:r w:rsidRPr="00A53B92">
              <w:rPr>
                <w:rFonts w:eastAsiaTheme="minorEastAsia"/>
                <w:sz w:val="24"/>
                <w:szCs w:val="24"/>
              </w:rPr>
              <w:t>3</w:t>
            </w:r>
            <w:r w:rsidRPr="00A53B92">
              <w:rPr>
                <w:rFonts w:eastAsiaTheme="minorEastAsia"/>
                <w:sz w:val="24"/>
                <w:szCs w:val="24"/>
              </w:rPr>
              <w:t>）教育园</w:t>
            </w:r>
          </w:p>
          <w:p w:rsidR="006C46E7" w:rsidRPr="00A53B92" w:rsidRDefault="006C46E7" w:rsidP="00F07160">
            <w:pPr>
              <w:pStyle w:val="32"/>
              <w:spacing w:after="0" w:line="460" w:lineRule="exact"/>
              <w:ind w:leftChars="0" w:left="0" w:firstLineChars="200" w:firstLine="480"/>
              <w:rPr>
                <w:rFonts w:eastAsiaTheme="minorEastAsia"/>
                <w:sz w:val="24"/>
                <w:szCs w:val="24"/>
              </w:rPr>
            </w:pPr>
            <w:r w:rsidRPr="00A53B92">
              <w:rPr>
                <w:rFonts w:eastAsiaTheme="minorEastAsia"/>
                <w:sz w:val="24"/>
                <w:szCs w:val="24"/>
              </w:rPr>
              <w:t>位于综合科技园的南侧，吸引国内外知名大学设置分校和研究机构，为高科技产业储备人才、形成产、学、研一体化的科技研究终端。</w:t>
            </w:r>
          </w:p>
          <w:p w:rsidR="006C46E7" w:rsidRPr="00A53B92" w:rsidRDefault="006C46E7" w:rsidP="00F07160">
            <w:pPr>
              <w:pStyle w:val="32"/>
              <w:spacing w:after="0" w:line="460" w:lineRule="exact"/>
              <w:ind w:left="480"/>
              <w:rPr>
                <w:rFonts w:eastAsiaTheme="minorEastAsia"/>
                <w:sz w:val="24"/>
                <w:szCs w:val="24"/>
              </w:rPr>
            </w:pPr>
            <w:r w:rsidRPr="00A53B92">
              <w:rPr>
                <w:rFonts w:eastAsiaTheme="minorEastAsia"/>
                <w:sz w:val="24"/>
                <w:szCs w:val="24"/>
              </w:rPr>
              <w:t>（</w:t>
            </w:r>
            <w:r w:rsidRPr="00A53B92">
              <w:rPr>
                <w:rFonts w:eastAsiaTheme="minorEastAsia"/>
                <w:sz w:val="24"/>
                <w:szCs w:val="24"/>
              </w:rPr>
              <w:t>4</w:t>
            </w:r>
            <w:r w:rsidRPr="00A53B92">
              <w:rPr>
                <w:rFonts w:eastAsiaTheme="minorEastAsia"/>
                <w:sz w:val="24"/>
                <w:szCs w:val="24"/>
              </w:rPr>
              <w:t>）高新技术园</w:t>
            </w:r>
          </w:p>
          <w:p w:rsidR="006C46E7" w:rsidRPr="00A53B92" w:rsidRDefault="006C46E7" w:rsidP="00F07160">
            <w:pPr>
              <w:pStyle w:val="32"/>
              <w:spacing w:after="0" w:line="460" w:lineRule="exact"/>
              <w:ind w:leftChars="0" w:left="0" w:firstLineChars="200" w:firstLine="480"/>
              <w:rPr>
                <w:rFonts w:eastAsiaTheme="minorEastAsia"/>
                <w:sz w:val="24"/>
                <w:szCs w:val="24"/>
              </w:rPr>
            </w:pPr>
            <w:r w:rsidRPr="00A53B92">
              <w:rPr>
                <w:rFonts w:eastAsiaTheme="minorEastAsia"/>
                <w:sz w:val="24"/>
                <w:szCs w:val="24"/>
              </w:rPr>
              <w:t>位于园区西部，主要发展生物科技、电子信息等产业。</w:t>
            </w:r>
          </w:p>
          <w:p w:rsidR="006C46E7" w:rsidRPr="00A53B92" w:rsidRDefault="006C46E7" w:rsidP="00F07160">
            <w:pPr>
              <w:pStyle w:val="32"/>
              <w:spacing w:after="0" w:line="460" w:lineRule="exact"/>
              <w:ind w:left="480"/>
              <w:rPr>
                <w:rFonts w:eastAsiaTheme="minorEastAsia"/>
                <w:sz w:val="24"/>
                <w:szCs w:val="24"/>
              </w:rPr>
            </w:pPr>
            <w:r w:rsidRPr="00A53B92">
              <w:rPr>
                <w:rFonts w:eastAsiaTheme="minorEastAsia"/>
                <w:sz w:val="24"/>
                <w:szCs w:val="24"/>
              </w:rPr>
              <w:lastRenderedPageBreak/>
              <w:t>（</w:t>
            </w:r>
            <w:r w:rsidRPr="00A53B92">
              <w:rPr>
                <w:rFonts w:eastAsiaTheme="minorEastAsia"/>
                <w:sz w:val="24"/>
                <w:szCs w:val="24"/>
              </w:rPr>
              <w:t>5</w:t>
            </w:r>
            <w:r w:rsidRPr="00A53B92">
              <w:rPr>
                <w:rFonts w:eastAsiaTheme="minorEastAsia"/>
                <w:sz w:val="24"/>
                <w:szCs w:val="24"/>
              </w:rPr>
              <w:t>）居住区</w:t>
            </w:r>
          </w:p>
          <w:p w:rsidR="006C46E7" w:rsidRPr="00A53B92" w:rsidRDefault="006C46E7" w:rsidP="00F07160">
            <w:pPr>
              <w:pStyle w:val="32"/>
              <w:spacing w:after="0" w:line="460" w:lineRule="exact"/>
              <w:ind w:leftChars="0" w:left="0" w:firstLineChars="200" w:firstLine="480"/>
              <w:rPr>
                <w:rFonts w:eastAsiaTheme="minorEastAsia"/>
                <w:sz w:val="24"/>
                <w:szCs w:val="24"/>
              </w:rPr>
            </w:pPr>
            <w:r w:rsidRPr="00A53B92">
              <w:rPr>
                <w:rFonts w:eastAsiaTheme="minorEastAsia"/>
                <w:sz w:val="24"/>
                <w:szCs w:val="24"/>
              </w:rPr>
              <w:t>园区内居住用地集中布局于东部，居住用地以二类为主，靠近产业区附近布置职工宿舍。</w:t>
            </w:r>
          </w:p>
          <w:p w:rsidR="00907838" w:rsidRPr="00A53B92" w:rsidRDefault="00A648E7" w:rsidP="00532F90">
            <w:pPr>
              <w:pStyle w:val="32"/>
              <w:spacing w:after="0" w:line="460" w:lineRule="exact"/>
              <w:ind w:leftChars="0" w:left="0" w:firstLineChars="49" w:firstLine="118"/>
              <w:rPr>
                <w:rFonts w:eastAsiaTheme="minorEastAsia"/>
                <w:b/>
                <w:bCs/>
                <w:sz w:val="24"/>
                <w:szCs w:val="24"/>
              </w:rPr>
            </w:pPr>
            <w:r w:rsidRPr="00A53B92">
              <w:rPr>
                <w:rFonts w:eastAsia="楷体"/>
                <w:b/>
                <w:bCs/>
                <w:sz w:val="24"/>
                <w:szCs w:val="24"/>
              </w:rPr>
              <w:t>2.2.3</w:t>
            </w:r>
            <w:r w:rsidRPr="00A53B92">
              <w:rPr>
                <w:rFonts w:eastAsiaTheme="minorEastAsia"/>
                <w:b/>
                <w:bCs/>
                <w:sz w:val="24"/>
                <w:szCs w:val="24"/>
              </w:rPr>
              <w:t>区域基础设施规划及现状</w:t>
            </w:r>
          </w:p>
          <w:p w:rsidR="00827608" w:rsidRPr="00A53B92" w:rsidRDefault="00827608" w:rsidP="001A1C5F">
            <w:pPr>
              <w:pStyle w:val="32"/>
              <w:spacing w:after="0" w:line="460" w:lineRule="exact"/>
              <w:ind w:leftChars="0" w:left="0" w:firstLineChars="200" w:firstLine="480"/>
              <w:rPr>
                <w:rFonts w:eastAsiaTheme="minorEastAsia"/>
                <w:bCs/>
                <w:sz w:val="24"/>
                <w:szCs w:val="24"/>
              </w:rPr>
            </w:pPr>
            <w:r w:rsidRPr="00A53B92">
              <w:rPr>
                <w:rFonts w:eastAsiaTheme="minorEastAsia"/>
                <w:bCs/>
                <w:sz w:val="24"/>
                <w:szCs w:val="24"/>
              </w:rPr>
              <w:t>本项目公共保障设施齐全，苏通科技产业园区对项目地块实施</w:t>
            </w:r>
            <w:r w:rsidRPr="00A53B92">
              <w:rPr>
                <w:rFonts w:eastAsiaTheme="minorEastAsia"/>
                <w:bCs/>
                <w:sz w:val="24"/>
                <w:szCs w:val="24"/>
              </w:rPr>
              <w:t>“</w:t>
            </w:r>
            <w:r w:rsidRPr="00A53B92">
              <w:rPr>
                <w:rFonts w:eastAsiaTheme="minorEastAsia"/>
                <w:bCs/>
                <w:sz w:val="24"/>
                <w:szCs w:val="24"/>
              </w:rPr>
              <w:t>七通一平</w:t>
            </w:r>
            <w:r w:rsidRPr="00A53B92">
              <w:rPr>
                <w:rFonts w:eastAsiaTheme="minorEastAsia"/>
                <w:bCs/>
                <w:sz w:val="24"/>
                <w:szCs w:val="24"/>
              </w:rPr>
              <w:t>”</w:t>
            </w:r>
            <w:r w:rsidRPr="00A53B92">
              <w:rPr>
                <w:rFonts w:eastAsiaTheme="minorEastAsia"/>
                <w:bCs/>
                <w:sz w:val="24"/>
                <w:szCs w:val="24"/>
              </w:rPr>
              <w:t>，水、电、气、排污管道、交通、通讯等公共配套设施到位。</w:t>
            </w:r>
          </w:p>
          <w:p w:rsidR="002F08F3" w:rsidRPr="00A53B92" w:rsidRDefault="002F08F3" w:rsidP="001A1C5F">
            <w:pPr>
              <w:pStyle w:val="32"/>
              <w:spacing w:after="0" w:line="460" w:lineRule="exact"/>
              <w:ind w:leftChars="0" w:left="0" w:firstLineChars="200" w:firstLine="480"/>
              <w:rPr>
                <w:rFonts w:eastAsiaTheme="minorEastAsia"/>
                <w:bCs/>
                <w:sz w:val="24"/>
                <w:szCs w:val="24"/>
              </w:rPr>
            </w:pPr>
            <w:r w:rsidRPr="00A53B92">
              <w:rPr>
                <w:rFonts w:eastAsiaTheme="minorEastAsia"/>
                <w:bCs/>
                <w:sz w:val="24"/>
                <w:szCs w:val="24"/>
              </w:rPr>
              <w:t>（</w:t>
            </w:r>
            <w:r w:rsidRPr="00A53B92">
              <w:rPr>
                <w:rFonts w:eastAsiaTheme="minorEastAsia"/>
                <w:bCs/>
                <w:sz w:val="24"/>
                <w:szCs w:val="24"/>
              </w:rPr>
              <w:t>1</w:t>
            </w:r>
            <w:r w:rsidRPr="00A53B92">
              <w:rPr>
                <w:rFonts w:eastAsiaTheme="minorEastAsia"/>
                <w:bCs/>
                <w:sz w:val="24"/>
                <w:szCs w:val="24"/>
              </w:rPr>
              <w:t>）供水</w:t>
            </w:r>
          </w:p>
          <w:p w:rsidR="002F08F3" w:rsidRPr="00A53B92" w:rsidRDefault="006045FA" w:rsidP="001A1C5F">
            <w:pPr>
              <w:pStyle w:val="32"/>
              <w:spacing w:after="0" w:line="460" w:lineRule="exact"/>
              <w:ind w:leftChars="0" w:left="0" w:firstLineChars="200" w:firstLine="480"/>
              <w:rPr>
                <w:rFonts w:eastAsiaTheme="minorEastAsia"/>
                <w:bCs/>
                <w:sz w:val="24"/>
                <w:szCs w:val="24"/>
              </w:rPr>
            </w:pPr>
            <w:r w:rsidRPr="00A53B92">
              <w:rPr>
                <w:rFonts w:eastAsiaTheme="minorEastAsia"/>
                <w:bCs/>
                <w:sz w:val="24"/>
                <w:szCs w:val="24"/>
              </w:rPr>
              <w:t>苏通科技产业园供水由洪港水厂供应，日供水量</w:t>
            </w:r>
            <w:r w:rsidRPr="00A53B92">
              <w:rPr>
                <w:rFonts w:eastAsiaTheme="minorEastAsia"/>
                <w:bCs/>
                <w:sz w:val="24"/>
                <w:szCs w:val="24"/>
              </w:rPr>
              <w:t>60</w:t>
            </w:r>
            <w:r w:rsidRPr="00A53B92">
              <w:rPr>
                <w:rFonts w:eastAsiaTheme="minorEastAsia"/>
                <w:bCs/>
                <w:sz w:val="24"/>
                <w:szCs w:val="24"/>
              </w:rPr>
              <w:t>万吨。区内给水管网利用市政管网。区内给水管网利用市政管网，呈环状布置，区内敷设的</w:t>
            </w:r>
            <w:r w:rsidRPr="00A53B92">
              <w:rPr>
                <w:rFonts w:eastAsiaTheme="minorEastAsia"/>
                <w:bCs/>
                <w:sz w:val="24"/>
                <w:szCs w:val="24"/>
              </w:rPr>
              <w:t>DN200-800mm</w:t>
            </w:r>
            <w:r w:rsidRPr="00A53B92">
              <w:rPr>
                <w:rFonts w:eastAsiaTheme="minorEastAsia"/>
                <w:bCs/>
                <w:sz w:val="24"/>
                <w:szCs w:val="24"/>
              </w:rPr>
              <w:t>给水管约</w:t>
            </w:r>
            <w:r w:rsidRPr="00A53B92">
              <w:rPr>
                <w:rFonts w:eastAsiaTheme="minorEastAsia"/>
                <w:bCs/>
                <w:sz w:val="24"/>
                <w:szCs w:val="24"/>
              </w:rPr>
              <w:t>20km</w:t>
            </w:r>
            <w:r w:rsidRPr="00A53B92">
              <w:rPr>
                <w:rFonts w:eastAsiaTheme="minorEastAsia"/>
                <w:bCs/>
                <w:sz w:val="24"/>
                <w:szCs w:val="24"/>
              </w:rPr>
              <w:t>，水质符合国家饮用水标准。</w:t>
            </w:r>
            <w:r w:rsidR="002F08F3" w:rsidRPr="00A53B92">
              <w:rPr>
                <w:rFonts w:eastAsiaTheme="minorEastAsia"/>
                <w:sz w:val="24"/>
                <w:szCs w:val="24"/>
              </w:rPr>
              <w:t>本项目所在区域的供水管网已铺设到位。</w:t>
            </w:r>
          </w:p>
          <w:p w:rsidR="002F08F3" w:rsidRPr="00A53B92" w:rsidRDefault="002F08F3" w:rsidP="001A1C5F">
            <w:pPr>
              <w:widowControl w:val="0"/>
              <w:autoSpaceDE w:val="0"/>
              <w:autoSpaceDN w:val="0"/>
              <w:adjustRightInd w:val="0"/>
              <w:spacing w:line="460" w:lineRule="exact"/>
              <w:ind w:firstLineChars="200" w:firstLine="480"/>
              <w:rPr>
                <w:rFonts w:eastAsiaTheme="minorEastAsia"/>
                <w:szCs w:val="24"/>
              </w:rPr>
            </w:pPr>
            <w:r w:rsidRPr="00A53B92">
              <w:rPr>
                <w:rFonts w:eastAsiaTheme="minorEastAsia"/>
                <w:szCs w:val="24"/>
              </w:rPr>
              <w:t>（</w:t>
            </w:r>
            <w:r w:rsidRPr="00A53B92">
              <w:rPr>
                <w:rFonts w:eastAsiaTheme="minorEastAsia"/>
                <w:szCs w:val="24"/>
              </w:rPr>
              <w:t>2</w:t>
            </w:r>
            <w:r w:rsidRPr="00A53B92">
              <w:rPr>
                <w:rFonts w:eastAsiaTheme="minorEastAsia"/>
                <w:szCs w:val="24"/>
              </w:rPr>
              <w:t>）排水</w:t>
            </w:r>
          </w:p>
          <w:p w:rsidR="002F08F3" w:rsidRPr="00A53B92" w:rsidRDefault="002F08F3" w:rsidP="0033319C">
            <w:pPr>
              <w:widowControl w:val="0"/>
              <w:autoSpaceDE w:val="0"/>
              <w:autoSpaceDN w:val="0"/>
              <w:adjustRightInd w:val="0"/>
              <w:spacing w:line="460" w:lineRule="exact"/>
              <w:ind w:firstLineChars="200" w:firstLine="480"/>
              <w:rPr>
                <w:rFonts w:eastAsiaTheme="minorEastAsia"/>
                <w:szCs w:val="24"/>
              </w:rPr>
            </w:pPr>
            <w:r w:rsidRPr="00A53B92">
              <w:rPr>
                <w:rFonts w:eastAsiaTheme="minorEastAsia"/>
                <w:szCs w:val="24"/>
              </w:rPr>
              <w:t>本项目所在区域排水采用雨污分流制，</w:t>
            </w:r>
            <w:r w:rsidR="0033319C" w:rsidRPr="00A53B92">
              <w:rPr>
                <w:rFonts w:eastAsiaTheme="minorEastAsia"/>
                <w:szCs w:val="24"/>
              </w:rPr>
              <w:t>雨水采用就近排放原则，由铺设的雨水管分别汇集流入天然水体排入河道；工业污水经企业初期处理符合排放要求后，全部进入污水处理厂，处理达标后排入长江。苏通科技产业园区域随着区域的开发建设逐步接入进入污水处理厂集中处理。区内污水处理规划依托</w:t>
            </w:r>
            <w:r w:rsidR="00DD3F68">
              <w:rPr>
                <w:rFonts w:eastAsiaTheme="minorEastAsia" w:hint="eastAsia"/>
                <w:bCs/>
                <w:szCs w:val="24"/>
              </w:rPr>
              <w:t>南通</w:t>
            </w:r>
            <w:r w:rsidR="00A53B92" w:rsidRPr="00A53B92">
              <w:rPr>
                <w:rFonts w:eastAsiaTheme="minorEastAsia" w:hint="eastAsia"/>
                <w:bCs/>
                <w:szCs w:val="24"/>
              </w:rPr>
              <w:t>经济技术开发区</w:t>
            </w:r>
            <w:r w:rsidR="003C6424">
              <w:rPr>
                <w:rFonts w:eastAsiaTheme="minorEastAsia" w:hint="eastAsia"/>
                <w:bCs/>
                <w:szCs w:val="24"/>
              </w:rPr>
              <w:t>第二污水处理厂</w:t>
            </w:r>
            <w:r w:rsidR="0033319C" w:rsidRPr="00A53B92">
              <w:rPr>
                <w:rFonts w:eastAsiaTheme="minorEastAsia"/>
                <w:szCs w:val="24"/>
              </w:rPr>
              <w:t>，该厂服务范围为老洪港风景以南区域。规划污水处理厂规模</w:t>
            </w:r>
            <w:r w:rsidR="0033319C" w:rsidRPr="00A53B92">
              <w:rPr>
                <w:rFonts w:eastAsiaTheme="minorEastAsia"/>
                <w:szCs w:val="24"/>
              </w:rPr>
              <w:t>20</w:t>
            </w:r>
            <w:r w:rsidR="0033319C" w:rsidRPr="00A53B92">
              <w:rPr>
                <w:rFonts w:eastAsiaTheme="minorEastAsia"/>
                <w:szCs w:val="24"/>
              </w:rPr>
              <w:t>万</w:t>
            </w:r>
            <w:r w:rsidR="0033319C" w:rsidRPr="00A53B92">
              <w:rPr>
                <w:rFonts w:eastAsiaTheme="minorEastAsia"/>
                <w:szCs w:val="24"/>
              </w:rPr>
              <w:t>t/d</w:t>
            </w:r>
            <w:r w:rsidR="0033319C" w:rsidRPr="00A53B92">
              <w:rPr>
                <w:rFonts w:eastAsiaTheme="minorEastAsia"/>
                <w:szCs w:val="24"/>
              </w:rPr>
              <w:t>，处理达标后，尾水排放长江。</w:t>
            </w:r>
            <w:r w:rsidR="00DD3F68">
              <w:rPr>
                <w:rFonts w:eastAsiaTheme="minorEastAsia" w:hint="eastAsia"/>
                <w:bCs/>
                <w:szCs w:val="24"/>
              </w:rPr>
              <w:t>南通</w:t>
            </w:r>
            <w:r w:rsidR="00A53B92" w:rsidRPr="00A53B92">
              <w:rPr>
                <w:rFonts w:eastAsiaTheme="minorEastAsia" w:hint="eastAsia"/>
                <w:bCs/>
                <w:szCs w:val="24"/>
              </w:rPr>
              <w:t>经济技术开发区</w:t>
            </w:r>
            <w:r w:rsidR="003C6424">
              <w:rPr>
                <w:rFonts w:eastAsiaTheme="minorEastAsia" w:hint="eastAsia"/>
                <w:bCs/>
                <w:szCs w:val="24"/>
              </w:rPr>
              <w:t>第二污水处理厂</w:t>
            </w:r>
            <w:r w:rsidR="0033319C" w:rsidRPr="00A53B92">
              <w:rPr>
                <w:rFonts w:eastAsiaTheme="minorEastAsia"/>
                <w:szCs w:val="24"/>
              </w:rPr>
              <w:t>一期</w:t>
            </w:r>
            <w:r w:rsidR="0033319C" w:rsidRPr="00A53B92">
              <w:rPr>
                <w:rFonts w:eastAsiaTheme="minorEastAsia"/>
                <w:szCs w:val="24"/>
              </w:rPr>
              <w:t>2.5</w:t>
            </w:r>
            <w:r w:rsidR="0033319C" w:rsidRPr="00A53B92">
              <w:rPr>
                <w:rFonts w:eastAsiaTheme="minorEastAsia"/>
                <w:szCs w:val="24"/>
              </w:rPr>
              <w:t>万</w:t>
            </w:r>
            <w:r w:rsidR="0033319C" w:rsidRPr="00A53B92">
              <w:rPr>
                <w:rFonts w:eastAsiaTheme="minorEastAsia"/>
                <w:szCs w:val="24"/>
              </w:rPr>
              <w:t>m</w:t>
            </w:r>
            <w:r w:rsidR="0033319C" w:rsidRPr="00A53B92">
              <w:rPr>
                <w:rFonts w:eastAsiaTheme="minorEastAsia"/>
                <w:szCs w:val="24"/>
                <w:vertAlign w:val="superscript"/>
              </w:rPr>
              <w:t>3</w:t>
            </w:r>
            <w:r w:rsidR="0033319C" w:rsidRPr="00A53B92">
              <w:rPr>
                <w:rFonts w:eastAsiaTheme="minorEastAsia"/>
                <w:szCs w:val="24"/>
              </w:rPr>
              <w:t>/d</w:t>
            </w:r>
            <w:r w:rsidR="0033319C" w:rsidRPr="00A53B92">
              <w:rPr>
                <w:rFonts w:eastAsiaTheme="minorEastAsia"/>
                <w:szCs w:val="24"/>
              </w:rPr>
              <w:t>工程，于</w:t>
            </w:r>
            <w:r w:rsidR="0033319C" w:rsidRPr="00A53B92">
              <w:rPr>
                <w:rFonts w:eastAsiaTheme="minorEastAsia"/>
                <w:szCs w:val="24"/>
              </w:rPr>
              <w:t>2005</w:t>
            </w:r>
            <w:r w:rsidR="0033319C" w:rsidRPr="00A53B92">
              <w:rPr>
                <w:rFonts w:eastAsiaTheme="minorEastAsia"/>
                <w:szCs w:val="24"/>
              </w:rPr>
              <w:t>年</w:t>
            </w:r>
            <w:r w:rsidR="0033319C" w:rsidRPr="00A53B92">
              <w:rPr>
                <w:rFonts w:eastAsiaTheme="minorEastAsia"/>
                <w:szCs w:val="24"/>
              </w:rPr>
              <w:t>12</w:t>
            </w:r>
            <w:r w:rsidR="0033319C" w:rsidRPr="00A53B92">
              <w:rPr>
                <w:rFonts w:eastAsiaTheme="minorEastAsia"/>
                <w:szCs w:val="24"/>
              </w:rPr>
              <w:t>月建成，</w:t>
            </w:r>
            <w:r w:rsidR="0033319C" w:rsidRPr="00A53B92">
              <w:rPr>
                <w:rFonts w:eastAsiaTheme="minorEastAsia"/>
                <w:szCs w:val="24"/>
              </w:rPr>
              <w:t>2008</w:t>
            </w:r>
            <w:r w:rsidR="0033319C" w:rsidRPr="00A53B92">
              <w:rPr>
                <w:rFonts w:eastAsiaTheme="minorEastAsia"/>
                <w:szCs w:val="24"/>
              </w:rPr>
              <w:t>年</w:t>
            </w:r>
            <w:r w:rsidR="0033319C" w:rsidRPr="00A53B92">
              <w:rPr>
                <w:rFonts w:eastAsiaTheme="minorEastAsia"/>
                <w:szCs w:val="24"/>
              </w:rPr>
              <w:t>9</w:t>
            </w:r>
            <w:r w:rsidR="0033319C" w:rsidRPr="00A53B92">
              <w:rPr>
                <w:rFonts w:eastAsiaTheme="minorEastAsia"/>
                <w:szCs w:val="24"/>
              </w:rPr>
              <w:t>月已通过环保验收，采用氧化沟处理工艺对废水进行处理，尾水排入长江；二期</w:t>
            </w:r>
            <w:r w:rsidR="0033319C" w:rsidRPr="00A53B92">
              <w:rPr>
                <w:rFonts w:eastAsiaTheme="minorEastAsia"/>
                <w:szCs w:val="24"/>
              </w:rPr>
              <w:t>2.5</w:t>
            </w:r>
            <w:r w:rsidR="0033319C" w:rsidRPr="00A53B92">
              <w:rPr>
                <w:rFonts w:eastAsiaTheme="minorEastAsia"/>
                <w:szCs w:val="24"/>
              </w:rPr>
              <w:t>万</w:t>
            </w:r>
            <w:r w:rsidR="0033319C" w:rsidRPr="00A53B92">
              <w:rPr>
                <w:rFonts w:eastAsiaTheme="minorEastAsia"/>
                <w:szCs w:val="24"/>
              </w:rPr>
              <w:t>m</w:t>
            </w:r>
            <w:r w:rsidR="0033319C" w:rsidRPr="00A53B92">
              <w:rPr>
                <w:rFonts w:eastAsiaTheme="minorEastAsia"/>
                <w:szCs w:val="24"/>
                <w:vertAlign w:val="superscript"/>
              </w:rPr>
              <w:t>3</w:t>
            </w:r>
            <w:r w:rsidR="0033319C" w:rsidRPr="00A53B92">
              <w:rPr>
                <w:rFonts w:eastAsiaTheme="minorEastAsia"/>
                <w:szCs w:val="24"/>
              </w:rPr>
              <w:t>/d</w:t>
            </w:r>
            <w:r w:rsidR="0033319C" w:rsidRPr="00A53B92">
              <w:rPr>
                <w:rFonts w:eastAsiaTheme="minorEastAsia"/>
                <w:szCs w:val="24"/>
              </w:rPr>
              <w:t>工程于</w:t>
            </w:r>
            <w:r w:rsidR="0033319C" w:rsidRPr="00A53B92">
              <w:rPr>
                <w:rFonts w:eastAsiaTheme="minorEastAsia"/>
                <w:szCs w:val="24"/>
              </w:rPr>
              <w:t>2010</w:t>
            </w:r>
            <w:r w:rsidR="0033319C" w:rsidRPr="00A53B92">
              <w:rPr>
                <w:rFonts w:eastAsiaTheme="minorEastAsia"/>
                <w:szCs w:val="24"/>
              </w:rPr>
              <w:t>年</w:t>
            </w:r>
            <w:r w:rsidR="0033319C" w:rsidRPr="00A53B92">
              <w:rPr>
                <w:rFonts w:eastAsiaTheme="minorEastAsia"/>
                <w:szCs w:val="24"/>
              </w:rPr>
              <w:t>12</w:t>
            </w:r>
            <w:r w:rsidR="0033319C" w:rsidRPr="00A53B92">
              <w:rPr>
                <w:rFonts w:eastAsiaTheme="minorEastAsia"/>
                <w:szCs w:val="24"/>
              </w:rPr>
              <w:t>月正式投入运行，采用水解酸化</w:t>
            </w:r>
            <w:r w:rsidR="0033319C" w:rsidRPr="00A53B92">
              <w:rPr>
                <w:rFonts w:eastAsiaTheme="minorEastAsia"/>
                <w:szCs w:val="24"/>
              </w:rPr>
              <w:t>+</w:t>
            </w:r>
            <w:r w:rsidR="0033319C" w:rsidRPr="00A53B92">
              <w:rPr>
                <w:rFonts w:eastAsiaTheme="minorEastAsia"/>
                <w:szCs w:val="24"/>
              </w:rPr>
              <w:t>四槽式氧化沟</w:t>
            </w:r>
            <w:r w:rsidR="0033319C" w:rsidRPr="00A53B92">
              <w:rPr>
                <w:rFonts w:eastAsiaTheme="minorEastAsia"/>
                <w:szCs w:val="24"/>
              </w:rPr>
              <w:t>+</w:t>
            </w:r>
            <w:r w:rsidR="0033319C" w:rsidRPr="00A53B92">
              <w:rPr>
                <w:rFonts w:eastAsiaTheme="minorEastAsia"/>
                <w:szCs w:val="24"/>
              </w:rPr>
              <w:t>曝气生物滤池</w:t>
            </w:r>
            <w:r w:rsidR="0033319C" w:rsidRPr="00A53B92">
              <w:rPr>
                <w:rFonts w:eastAsiaTheme="minorEastAsia"/>
                <w:szCs w:val="24"/>
              </w:rPr>
              <w:t>+</w:t>
            </w:r>
            <w:r w:rsidR="0033319C" w:rsidRPr="00A53B92">
              <w:rPr>
                <w:rFonts w:eastAsiaTheme="minorEastAsia"/>
                <w:szCs w:val="24"/>
              </w:rPr>
              <w:t>紫外线消毒处理工艺，一、二期提标改造工程于</w:t>
            </w:r>
            <w:r w:rsidR="0033319C" w:rsidRPr="00A53B92">
              <w:rPr>
                <w:rFonts w:eastAsiaTheme="minorEastAsia"/>
                <w:szCs w:val="24"/>
              </w:rPr>
              <w:t>2014</w:t>
            </w:r>
            <w:r w:rsidR="0033319C" w:rsidRPr="00A53B92">
              <w:rPr>
                <w:rFonts w:eastAsiaTheme="minorEastAsia"/>
                <w:szCs w:val="24"/>
              </w:rPr>
              <w:t>年取得南通经济技术开发区环保局环评批复（通开发环复（表）</w:t>
            </w:r>
            <w:r w:rsidR="0033319C" w:rsidRPr="00A53B92">
              <w:rPr>
                <w:rFonts w:eastAsiaTheme="minorEastAsia"/>
                <w:szCs w:val="24"/>
              </w:rPr>
              <w:t xml:space="preserve">2014167 </w:t>
            </w:r>
            <w:r w:rsidR="0033319C" w:rsidRPr="00A53B92">
              <w:rPr>
                <w:rFonts w:eastAsiaTheme="minorEastAsia"/>
                <w:szCs w:val="24"/>
              </w:rPr>
              <w:t>号）；三期</w:t>
            </w:r>
            <w:r w:rsidR="0033319C" w:rsidRPr="00A53B92">
              <w:rPr>
                <w:rFonts w:eastAsiaTheme="minorEastAsia"/>
                <w:szCs w:val="24"/>
              </w:rPr>
              <w:t>4.8</w:t>
            </w:r>
            <w:r w:rsidR="0033319C" w:rsidRPr="00A53B92">
              <w:rPr>
                <w:rFonts w:eastAsiaTheme="minorEastAsia"/>
                <w:szCs w:val="24"/>
              </w:rPr>
              <w:t>万</w:t>
            </w:r>
            <w:r w:rsidR="0033319C" w:rsidRPr="00A53B92">
              <w:rPr>
                <w:rFonts w:eastAsiaTheme="minorEastAsia"/>
                <w:szCs w:val="24"/>
              </w:rPr>
              <w:t>m</w:t>
            </w:r>
            <w:r w:rsidR="0033319C" w:rsidRPr="00A53B92">
              <w:rPr>
                <w:rFonts w:eastAsiaTheme="minorEastAsia"/>
                <w:szCs w:val="24"/>
                <w:vertAlign w:val="superscript"/>
              </w:rPr>
              <w:t>3</w:t>
            </w:r>
            <w:r w:rsidR="0033319C" w:rsidRPr="00A53B92">
              <w:rPr>
                <w:rFonts w:eastAsiaTheme="minorEastAsia"/>
                <w:szCs w:val="24"/>
              </w:rPr>
              <w:t>/d</w:t>
            </w:r>
            <w:r w:rsidR="0033319C" w:rsidRPr="00A53B92">
              <w:rPr>
                <w:rFonts w:eastAsiaTheme="minorEastAsia"/>
                <w:szCs w:val="24"/>
              </w:rPr>
              <w:t>（采用水解酸化池</w:t>
            </w:r>
            <w:r w:rsidR="0033319C" w:rsidRPr="00A53B92">
              <w:rPr>
                <w:rFonts w:eastAsiaTheme="minorEastAsia"/>
                <w:szCs w:val="24"/>
              </w:rPr>
              <w:t>+A2O</w:t>
            </w:r>
            <w:r w:rsidR="0033319C" w:rsidRPr="00A53B92">
              <w:rPr>
                <w:rFonts w:eastAsiaTheme="minorEastAsia"/>
                <w:szCs w:val="24"/>
              </w:rPr>
              <w:t>生物池</w:t>
            </w:r>
            <w:r w:rsidR="0033319C" w:rsidRPr="00A53B92">
              <w:rPr>
                <w:rFonts w:eastAsiaTheme="minorEastAsia"/>
                <w:szCs w:val="24"/>
              </w:rPr>
              <w:t>+</w:t>
            </w:r>
            <w:r w:rsidR="0033319C" w:rsidRPr="00A53B92">
              <w:rPr>
                <w:rFonts w:eastAsiaTheme="minorEastAsia"/>
                <w:szCs w:val="24"/>
              </w:rPr>
              <w:t>高效沉淀池</w:t>
            </w:r>
            <w:r w:rsidR="0033319C" w:rsidRPr="00A53B92">
              <w:rPr>
                <w:rFonts w:eastAsiaTheme="minorEastAsia"/>
                <w:szCs w:val="24"/>
              </w:rPr>
              <w:t>+</w:t>
            </w:r>
            <w:r w:rsidR="0033319C" w:rsidRPr="00A53B92">
              <w:rPr>
                <w:rFonts w:eastAsiaTheme="minorEastAsia"/>
                <w:szCs w:val="24"/>
              </w:rPr>
              <w:t>滤布滤池</w:t>
            </w:r>
            <w:r w:rsidR="0033319C" w:rsidRPr="00A53B92">
              <w:rPr>
                <w:rFonts w:eastAsiaTheme="minorEastAsia"/>
                <w:szCs w:val="24"/>
              </w:rPr>
              <w:t>+</w:t>
            </w:r>
            <w:r w:rsidR="0033319C" w:rsidRPr="00A53B92">
              <w:rPr>
                <w:rFonts w:eastAsiaTheme="minorEastAsia"/>
                <w:szCs w:val="24"/>
              </w:rPr>
              <w:t>紫外线消毒处理工艺）于</w:t>
            </w:r>
            <w:r w:rsidR="0033319C" w:rsidRPr="00A53B92">
              <w:rPr>
                <w:rFonts w:eastAsiaTheme="minorEastAsia"/>
                <w:szCs w:val="24"/>
              </w:rPr>
              <w:t xml:space="preserve">2014 </w:t>
            </w:r>
            <w:r w:rsidR="0033319C" w:rsidRPr="00A53B92">
              <w:rPr>
                <w:rFonts w:eastAsiaTheme="minorEastAsia"/>
                <w:szCs w:val="24"/>
              </w:rPr>
              <w:t>年取得南通市环保局环评批复（通环管</w:t>
            </w:r>
            <w:r w:rsidR="0033319C" w:rsidRPr="00A53B92">
              <w:rPr>
                <w:rFonts w:eastAsiaTheme="minorEastAsia"/>
                <w:szCs w:val="24"/>
              </w:rPr>
              <w:t>[2014]006</w:t>
            </w:r>
            <w:r w:rsidR="0033319C" w:rsidRPr="00A53B92">
              <w:rPr>
                <w:rFonts w:eastAsiaTheme="minorEastAsia"/>
                <w:szCs w:val="24"/>
              </w:rPr>
              <w:t>号）</w:t>
            </w:r>
            <w:r w:rsidR="00807982" w:rsidRPr="00A53B92">
              <w:rPr>
                <w:rFonts w:eastAsiaTheme="minorEastAsia" w:hint="eastAsia"/>
                <w:szCs w:val="24"/>
              </w:rPr>
              <w:t>。</w:t>
            </w:r>
            <w:r w:rsidR="00714672">
              <w:rPr>
                <w:rFonts w:eastAsiaTheme="minorEastAsia" w:hint="eastAsia"/>
                <w:bCs/>
                <w:szCs w:val="24"/>
              </w:rPr>
              <w:t>南通</w:t>
            </w:r>
            <w:r w:rsidR="00A53B92" w:rsidRPr="00A53B92">
              <w:rPr>
                <w:rFonts w:eastAsiaTheme="minorEastAsia" w:hint="eastAsia"/>
                <w:bCs/>
                <w:szCs w:val="24"/>
              </w:rPr>
              <w:t>经济技术开发区</w:t>
            </w:r>
            <w:r w:rsidR="003C6424">
              <w:rPr>
                <w:rFonts w:eastAsiaTheme="minorEastAsia" w:hint="eastAsia"/>
                <w:bCs/>
                <w:szCs w:val="24"/>
              </w:rPr>
              <w:t>第二污水处理厂</w:t>
            </w:r>
            <w:r w:rsidR="00807982" w:rsidRPr="00A53B92">
              <w:rPr>
                <w:rFonts w:eastAsiaTheme="minorEastAsia"/>
                <w:szCs w:val="24"/>
              </w:rPr>
              <w:t>目前污水处理量为</w:t>
            </w:r>
            <w:r w:rsidR="00807982" w:rsidRPr="00A53B92">
              <w:rPr>
                <w:rFonts w:eastAsiaTheme="minorEastAsia" w:hint="eastAsia"/>
                <w:szCs w:val="24"/>
              </w:rPr>
              <w:t>9.8</w:t>
            </w:r>
            <w:r w:rsidR="00807982" w:rsidRPr="00A53B92">
              <w:rPr>
                <w:rFonts w:eastAsiaTheme="minorEastAsia" w:hint="eastAsia"/>
                <w:szCs w:val="24"/>
              </w:rPr>
              <w:t>万</w:t>
            </w:r>
            <w:r w:rsidR="00807982" w:rsidRPr="00A53B92">
              <w:rPr>
                <w:rFonts w:eastAsiaTheme="minorEastAsia" w:hint="eastAsia"/>
                <w:szCs w:val="24"/>
              </w:rPr>
              <w:t>m</w:t>
            </w:r>
            <w:r w:rsidR="00807982" w:rsidRPr="00A53B92">
              <w:rPr>
                <w:rFonts w:eastAsiaTheme="minorEastAsia" w:hint="eastAsia"/>
                <w:szCs w:val="24"/>
                <w:vertAlign w:val="superscript"/>
              </w:rPr>
              <w:t>3</w:t>
            </w:r>
            <w:r w:rsidR="00807982" w:rsidRPr="00A53B92">
              <w:rPr>
                <w:rFonts w:eastAsiaTheme="minorEastAsia" w:hint="eastAsia"/>
                <w:szCs w:val="24"/>
              </w:rPr>
              <w:t>/d</w:t>
            </w:r>
            <w:r w:rsidR="00807982" w:rsidRPr="00A53B92">
              <w:rPr>
                <w:rFonts w:eastAsiaTheme="minorEastAsia" w:hint="eastAsia"/>
                <w:szCs w:val="24"/>
              </w:rPr>
              <w:t>的规模，达标尾水排放至长江</w:t>
            </w:r>
            <w:r w:rsidR="0033319C" w:rsidRPr="00A53B92">
              <w:rPr>
                <w:rFonts w:eastAsiaTheme="minorEastAsia"/>
                <w:szCs w:val="24"/>
              </w:rPr>
              <w:t>。</w:t>
            </w:r>
          </w:p>
          <w:p w:rsidR="002F08F3" w:rsidRPr="00A53B92" w:rsidRDefault="002F08F3" w:rsidP="001F643F">
            <w:pPr>
              <w:widowControl w:val="0"/>
              <w:autoSpaceDE w:val="0"/>
              <w:autoSpaceDN w:val="0"/>
              <w:adjustRightInd w:val="0"/>
              <w:spacing w:line="460" w:lineRule="exact"/>
              <w:ind w:firstLineChars="200" w:firstLine="480"/>
              <w:rPr>
                <w:rFonts w:eastAsiaTheme="minorEastAsia"/>
                <w:szCs w:val="24"/>
              </w:rPr>
            </w:pPr>
            <w:r w:rsidRPr="00A53B92">
              <w:rPr>
                <w:rFonts w:eastAsiaTheme="minorEastAsia"/>
                <w:szCs w:val="24"/>
              </w:rPr>
              <w:t>本项目处于</w:t>
            </w:r>
            <w:r w:rsidR="00DD3F68">
              <w:rPr>
                <w:rFonts w:eastAsiaTheme="minorEastAsia" w:hint="eastAsia"/>
                <w:bCs/>
                <w:szCs w:val="24"/>
              </w:rPr>
              <w:t>南通</w:t>
            </w:r>
            <w:r w:rsidR="00A53B92" w:rsidRPr="00A53B92">
              <w:rPr>
                <w:rFonts w:eastAsiaTheme="minorEastAsia" w:hint="eastAsia"/>
                <w:bCs/>
                <w:szCs w:val="24"/>
              </w:rPr>
              <w:t>经济技术开发区</w:t>
            </w:r>
            <w:r w:rsidR="003C6424">
              <w:rPr>
                <w:rFonts w:eastAsiaTheme="minorEastAsia" w:hint="eastAsia"/>
                <w:bCs/>
                <w:szCs w:val="24"/>
              </w:rPr>
              <w:t>第二污水</w:t>
            </w:r>
            <w:r w:rsidR="003C6424">
              <w:rPr>
                <w:rFonts w:eastAsiaTheme="minorEastAsia"/>
                <w:bCs/>
                <w:szCs w:val="24"/>
              </w:rPr>
              <w:t>处理厂</w:t>
            </w:r>
            <w:r w:rsidRPr="00A53B92">
              <w:rPr>
                <w:rFonts w:eastAsiaTheme="minorEastAsia"/>
                <w:szCs w:val="24"/>
              </w:rPr>
              <w:t>服务范围之内，本项目建成后产生的废水经市政污水系统送</w:t>
            </w:r>
            <w:r w:rsidR="00DD3F68">
              <w:rPr>
                <w:rFonts w:eastAsiaTheme="minorEastAsia" w:hint="eastAsia"/>
                <w:bCs/>
                <w:szCs w:val="24"/>
              </w:rPr>
              <w:t>南通</w:t>
            </w:r>
            <w:r w:rsidR="00A53B92" w:rsidRPr="00A53B92">
              <w:rPr>
                <w:rFonts w:eastAsiaTheme="minorEastAsia" w:hint="eastAsia"/>
                <w:bCs/>
                <w:szCs w:val="24"/>
              </w:rPr>
              <w:t>经济技术开发区</w:t>
            </w:r>
            <w:r w:rsidR="003C6424">
              <w:rPr>
                <w:rFonts w:eastAsiaTheme="minorEastAsia" w:hint="eastAsia"/>
                <w:bCs/>
                <w:szCs w:val="24"/>
              </w:rPr>
              <w:t>第二污水</w:t>
            </w:r>
            <w:r w:rsidR="003C6424">
              <w:rPr>
                <w:rFonts w:eastAsiaTheme="minorEastAsia"/>
                <w:bCs/>
                <w:szCs w:val="24"/>
              </w:rPr>
              <w:t>处理厂</w:t>
            </w:r>
            <w:r w:rsidRPr="00A53B92">
              <w:rPr>
                <w:rFonts w:eastAsiaTheme="minorEastAsia"/>
                <w:szCs w:val="24"/>
              </w:rPr>
              <w:t>处理。</w:t>
            </w:r>
          </w:p>
          <w:p w:rsidR="002F08F3" w:rsidRPr="00A53B92" w:rsidRDefault="002F08F3" w:rsidP="001A1C5F">
            <w:pPr>
              <w:widowControl w:val="0"/>
              <w:autoSpaceDE w:val="0"/>
              <w:autoSpaceDN w:val="0"/>
              <w:adjustRightInd w:val="0"/>
              <w:spacing w:line="460" w:lineRule="exact"/>
              <w:ind w:firstLineChars="200" w:firstLine="480"/>
              <w:rPr>
                <w:rFonts w:eastAsiaTheme="minorEastAsia"/>
                <w:szCs w:val="24"/>
              </w:rPr>
            </w:pPr>
            <w:r w:rsidRPr="00A53B92">
              <w:rPr>
                <w:rFonts w:eastAsiaTheme="minorEastAsia"/>
                <w:szCs w:val="24"/>
              </w:rPr>
              <w:t>（</w:t>
            </w:r>
            <w:r w:rsidRPr="00A53B92">
              <w:rPr>
                <w:rFonts w:eastAsiaTheme="minorEastAsia"/>
                <w:szCs w:val="24"/>
              </w:rPr>
              <w:t>3</w:t>
            </w:r>
            <w:r w:rsidRPr="00A53B92">
              <w:rPr>
                <w:rFonts w:eastAsiaTheme="minorEastAsia"/>
                <w:szCs w:val="24"/>
              </w:rPr>
              <w:t>）供电</w:t>
            </w:r>
          </w:p>
          <w:p w:rsidR="00907838" w:rsidRPr="00A53B92" w:rsidRDefault="002F08F3" w:rsidP="001A1C5F">
            <w:pPr>
              <w:widowControl w:val="0"/>
              <w:autoSpaceDE w:val="0"/>
              <w:autoSpaceDN w:val="0"/>
              <w:adjustRightInd w:val="0"/>
              <w:spacing w:line="460" w:lineRule="exact"/>
              <w:ind w:firstLineChars="200" w:firstLine="480"/>
              <w:rPr>
                <w:rFonts w:eastAsiaTheme="minorEastAsia"/>
                <w:szCs w:val="24"/>
              </w:rPr>
            </w:pPr>
            <w:r w:rsidRPr="00A53B92">
              <w:rPr>
                <w:rFonts w:eastAsiaTheme="minorEastAsia"/>
                <w:szCs w:val="24"/>
              </w:rPr>
              <w:t>本项目所在区域用电，由国家电网公司配备电线铺设。</w:t>
            </w:r>
          </w:p>
          <w:p w:rsidR="001A7463" w:rsidRPr="00204620" w:rsidRDefault="001A7463" w:rsidP="008D4CE2">
            <w:pPr>
              <w:widowControl w:val="0"/>
              <w:autoSpaceDE w:val="0"/>
              <w:autoSpaceDN w:val="0"/>
              <w:adjustRightInd w:val="0"/>
              <w:spacing w:line="460" w:lineRule="exact"/>
              <w:rPr>
                <w:rFonts w:eastAsiaTheme="minorEastAsia"/>
                <w:color w:val="FF0000"/>
                <w:szCs w:val="24"/>
              </w:rPr>
            </w:pPr>
          </w:p>
        </w:tc>
      </w:tr>
    </w:tbl>
    <w:p w:rsidR="00907838" w:rsidRPr="00204620" w:rsidRDefault="00907838">
      <w:pPr>
        <w:spacing w:before="120" w:after="120" w:line="400" w:lineRule="exact"/>
        <w:rPr>
          <w:rFonts w:eastAsia="宋体"/>
          <w:b/>
          <w:color w:val="FF0000"/>
          <w:sz w:val="30"/>
          <w:szCs w:val="30"/>
        </w:rPr>
        <w:sectPr w:rsidR="00907838" w:rsidRPr="00204620" w:rsidSect="00687D35">
          <w:pgSz w:w="11907" w:h="16840"/>
          <w:pgMar w:top="1361" w:right="1361" w:bottom="1361" w:left="1418" w:header="851" w:footer="992" w:gutter="0"/>
          <w:cols w:space="720"/>
          <w:docGrid w:type="lines" w:linePitch="326"/>
        </w:sectPr>
      </w:pPr>
    </w:p>
    <w:p w:rsidR="00907838" w:rsidRPr="00204620" w:rsidRDefault="00A648E7">
      <w:pPr>
        <w:spacing w:line="400" w:lineRule="exact"/>
        <w:rPr>
          <w:rFonts w:eastAsia="宋体"/>
          <w:b/>
          <w:color w:val="FF0000"/>
          <w:sz w:val="30"/>
          <w:szCs w:val="30"/>
        </w:rPr>
      </w:pPr>
      <w:r w:rsidRPr="00204620">
        <w:rPr>
          <w:rFonts w:eastAsia="楷体"/>
          <w:b/>
          <w:color w:val="FF0000"/>
          <w:sz w:val="30"/>
          <w:szCs w:val="30"/>
        </w:rPr>
        <w:lastRenderedPageBreak/>
        <w:t>3</w:t>
      </w:r>
      <w:r w:rsidRPr="00204620">
        <w:rPr>
          <w:rFonts w:eastAsia="宋体"/>
          <w:b/>
          <w:color w:val="FF0000"/>
          <w:sz w:val="30"/>
          <w:szCs w:val="30"/>
        </w:rPr>
        <w:t>、环境质量状况</w:t>
      </w:r>
    </w:p>
    <w:tbl>
      <w:tblPr>
        <w:tblStyle w:val="af5"/>
        <w:tblW w:w="9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56"/>
      </w:tblGrid>
      <w:tr w:rsidR="00907838" w:rsidRPr="00204620" w:rsidTr="00F84AC6">
        <w:trPr>
          <w:trHeight w:val="13437"/>
        </w:trPr>
        <w:tc>
          <w:tcPr>
            <w:tcW w:w="8529" w:type="dxa"/>
          </w:tcPr>
          <w:p w:rsidR="00907838" w:rsidRPr="00A53B92" w:rsidRDefault="00A648E7">
            <w:pPr>
              <w:pStyle w:val="a9"/>
              <w:adjustRightInd w:val="0"/>
              <w:snapToGrid w:val="0"/>
              <w:spacing w:beforeLines="0" w:line="460" w:lineRule="exact"/>
              <w:ind w:firstLine="0"/>
              <w:jc w:val="both"/>
              <w:rPr>
                <w:rFonts w:ascii="Times New Roman" w:eastAsia="宋体"/>
                <w:szCs w:val="24"/>
              </w:rPr>
            </w:pPr>
            <w:r w:rsidRPr="00A53B92">
              <w:rPr>
                <w:rFonts w:ascii="Times New Roman" w:eastAsia="楷体"/>
                <w:b/>
                <w:bCs/>
                <w:szCs w:val="24"/>
              </w:rPr>
              <w:t>3.1</w:t>
            </w:r>
            <w:r w:rsidRPr="00A53B92">
              <w:rPr>
                <w:rFonts w:ascii="Times New Roman" w:eastAsia="宋体"/>
                <w:b/>
                <w:bCs/>
                <w:szCs w:val="24"/>
              </w:rPr>
              <w:t>本项目所在地区域环境质量现状及主要环境问题</w:t>
            </w:r>
            <w:r w:rsidRPr="00A53B92">
              <w:rPr>
                <w:rFonts w:ascii="Times New Roman" w:eastAsia="宋体"/>
                <w:szCs w:val="24"/>
              </w:rPr>
              <w:t>：</w:t>
            </w:r>
          </w:p>
          <w:p w:rsidR="00907838" w:rsidRPr="00A53B92" w:rsidRDefault="00A648E7" w:rsidP="00EB3EB1">
            <w:pPr>
              <w:pStyle w:val="a9"/>
              <w:adjustRightInd w:val="0"/>
              <w:snapToGrid w:val="0"/>
              <w:spacing w:beforeLines="0" w:line="460" w:lineRule="exact"/>
              <w:ind w:firstLineChars="49" w:firstLine="118"/>
              <w:jc w:val="both"/>
              <w:rPr>
                <w:rFonts w:ascii="Times New Roman" w:eastAsiaTheme="minorEastAsia"/>
                <w:b/>
              </w:rPr>
            </w:pPr>
            <w:r w:rsidRPr="00A53B92">
              <w:rPr>
                <w:rFonts w:ascii="Times New Roman" w:eastAsia="楷体"/>
                <w:b/>
                <w:bCs/>
                <w:szCs w:val="24"/>
              </w:rPr>
              <w:t>3.1.1</w:t>
            </w:r>
            <w:r w:rsidRPr="00A53B92">
              <w:rPr>
                <w:rFonts w:ascii="Times New Roman" w:eastAsiaTheme="minorEastAsia"/>
                <w:b/>
              </w:rPr>
              <w:t>环境</w:t>
            </w:r>
            <w:r w:rsidRPr="00A53B92">
              <w:rPr>
                <w:rFonts w:ascii="Times New Roman" w:eastAsiaTheme="minorEastAsia"/>
                <w:b/>
                <w:bCs/>
                <w:kern w:val="2"/>
              </w:rPr>
              <w:t>空气</w:t>
            </w:r>
            <w:r w:rsidRPr="00A53B92">
              <w:rPr>
                <w:rFonts w:ascii="Times New Roman" w:eastAsiaTheme="minorEastAsia"/>
                <w:b/>
              </w:rPr>
              <w:t>质量状况</w:t>
            </w:r>
          </w:p>
          <w:p w:rsidR="00A87A36" w:rsidRPr="00A53B92" w:rsidRDefault="00A87A36" w:rsidP="00483C8C">
            <w:pPr>
              <w:pStyle w:val="Default"/>
              <w:spacing w:after="0" w:line="460" w:lineRule="exact"/>
              <w:ind w:firstLineChars="200" w:firstLine="480"/>
              <w:jc w:val="both"/>
              <w:rPr>
                <w:rFonts w:ascii="Times New Roman" w:eastAsiaTheme="minorEastAsia" w:cs="Times New Roman"/>
                <w:color w:val="auto"/>
                <w:lang w:eastAsia="zh-CN"/>
              </w:rPr>
            </w:pPr>
            <w:r w:rsidRPr="00A53B92">
              <w:rPr>
                <w:rFonts w:ascii="Times New Roman" w:eastAsiaTheme="minorEastAsia" w:cs="Times New Roman"/>
                <w:color w:val="auto"/>
                <w:lang w:eastAsia="zh-CN"/>
              </w:rPr>
              <w:t>（</w:t>
            </w:r>
            <w:r w:rsidRPr="00A53B92">
              <w:rPr>
                <w:rFonts w:ascii="Times New Roman" w:eastAsiaTheme="minorEastAsia" w:cs="Times New Roman"/>
                <w:color w:val="auto"/>
                <w:lang w:eastAsia="zh-CN"/>
              </w:rPr>
              <w:t>1</w:t>
            </w:r>
            <w:r w:rsidRPr="00A53B92">
              <w:rPr>
                <w:rFonts w:ascii="Times New Roman" w:eastAsiaTheme="minorEastAsia" w:cs="Times New Roman"/>
                <w:color w:val="auto"/>
                <w:lang w:eastAsia="zh-CN"/>
              </w:rPr>
              <w:t>）环境质量达标区判定</w:t>
            </w:r>
          </w:p>
          <w:p w:rsidR="00A87A36" w:rsidRPr="00A53B92" w:rsidRDefault="00C57498" w:rsidP="00483C8C">
            <w:pPr>
              <w:pStyle w:val="Default"/>
              <w:spacing w:after="0" w:line="460" w:lineRule="exact"/>
              <w:ind w:firstLineChars="200" w:firstLine="480"/>
              <w:jc w:val="both"/>
              <w:rPr>
                <w:rFonts w:ascii="Times New Roman" w:eastAsiaTheme="minorEastAsia" w:cs="Times New Roman"/>
                <w:color w:val="auto"/>
                <w:lang w:eastAsia="zh-CN"/>
              </w:rPr>
            </w:pPr>
            <w:r w:rsidRPr="00A53B92">
              <w:rPr>
                <w:rFonts w:ascii="Times New Roman" w:eastAsiaTheme="minorEastAsia" w:cs="Times New Roman"/>
                <w:color w:val="auto"/>
                <w:lang w:eastAsia="zh-CN"/>
              </w:rPr>
              <w:t>SO</w:t>
            </w:r>
            <w:r w:rsidRPr="00A53B92">
              <w:rPr>
                <w:rFonts w:ascii="Times New Roman" w:eastAsiaTheme="minorEastAsia" w:cs="Times New Roman"/>
                <w:color w:val="auto"/>
                <w:vertAlign w:val="subscript"/>
                <w:lang w:eastAsia="zh-CN"/>
              </w:rPr>
              <w:t>2</w:t>
            </w:r>
            <w:r w:rsidRPr="00A53B92">
              <w:rPr>
                <w:rFonts w:ascii="Times New Roman" w:eastAsiaTheme="minorEastAsia" w:cs="Times New Roman"/>
                <w:color w:val="auto"/>
                <w:lang w:eastAsia="zh-CN"/>
              </w:rPr>
              <w:t>、</w:t>
            </w:r>
            <w:r w:rsidRPr="00A53B92">
              <w:rPr>
                <w:rFonts w:ascii="Times New Roman" w:eastAsiaTheme="minorEastAsia" w:cs="Times New Roman"/>
                <w:color w:val="auto"/>
                <w:lang w:eastAsia="zh-CN"/>
              </w:rPr>
              <w:t>NO</w:t>
            </w:r>
            <w:r w:rsidRPr="00A53B92">
              <w:rPr>
                <w:rFonts w:ascii="Times New Roman" w:eastAsiaTheme="minorEastAsia" w:cs="Times New Roman"/>
                <w:color w:val="auto"/>
                <w:vertAlign w:val="subscript"/>
                <w:lang w:eastAsia="zh-CN"/>
              </w:rPr>
              <w:t>2</w:t>
            </w:r>
            <w:r w:rsidR="00E63492" w:rsidRPr="00A53B92">
              <w:rPr>
                <w:rFonts w:ascii="Times New Roman" w:eastAsiaTheme="minorEastAsia" w:cs="Times New Roman"/>
                <w:color w:val="auto"/>
                <w:lang w:eastAsia="zh-CN"/>
              </w:rPr>
              <w:t>、</w:t>
            </w:r>
            <w:r w:rsidRPr="00A53B92">
              <w:rPr>
                <w:rFonts w:ascii="Times New Roman" w:eastAsiaTheme="minorEastAsia" w:cs="Times New Roman"/>
                <w:color w:val="auto"/>
                <w:lang w:eastAsia="zh-CN"/>
              </w:rPr>
              <w:t>PM</w:t>
            </w:r>
            <w:r w:rsidRPr="00A53B92">
              <w:rPr>
                <w:rFonts w:ascii="Times New Roman" w:eastAsiaTheme="minorEastAsia" w:cs="Times New Roman"/>
                <w:color w:val="auto"/>
                <w:vertAlign w:val="subscript"/>
                <w:lang w:eastAsia="zh-CN"/>
              </w:rPr>
              <w:t>10</w:t>
            </w:r>
            <w:r w:rsidR="00E63492" w:rsidRPr="00A53B92">
              <w:rPr>
                <w:rFonts w:ascii="Times New Roman" w:eastAsiaTheme="minorEastAsia" w:cs="Times New Roman"/>
                <w:color w:val="auto"/>
                <w:lang w:eastAsia="zh-CN"/>
              </w:rPr>
              <w:t>以及</w:t>
            </w:r>
            <w:r w:rsidR="00E63492" w:rsidRPr="00A53B92">
              <w:rPr>
                <w:rFonts w:ascii="Times New Roman" w:eastAsiaTheme="minorEastAsia" w:cs="Times New Roman"/>
                <w:color w:val="auto"/>
                <w:lang w:eastAsia="zh-CN"/>
              </w:rPr>
              <w:t>PM</w:t>
            </w:r>
            <w:r w:rsidR="00E63492" w:rsidRPr="00A53B92">
              <w:rPr>
                <w:rFonts w:ascii="Times New Roman" w:eastAsiaTheme="minorEastAsia" w:cs="Times New Roman" w:hint="eastAsia"/>
                <w:color w:val="auto"/>
                <w:vertAlign w:val="subscript"/>
                <w:lang w:eastAsia="zh-CN"/>
              </w:rPr>
              <w:t>2.5</w:t>
            </w:r>
            <w:r w:rsidRPr="00A53B92">
              <w:rPr>
                <w:rFonts w:ascii="Times New Roman" w:eastAsiaTheme="minorEastAsia" w:cs="Times New Roman"/>
                <w:color w:val="auto"/>
                <w:lang w:eastAsia="zh-CN"/>
              </w:rPr>
              <w:t>环境空气质量现状引用《</w:t>
            </w:r>
            <w:r w:rsidRPr="00A53B92">
              <w:rPr>
                <w:rFonts w:ascii="Times New Roman" w:eastAsiaTheme="minorEastAsia" w:cs="Times New Roman"/>
                <w:color w:val="auto"/>
                <w:lang w:eastAsia="zh-CN"/>
              </w:rPr>
              <w:t>2017</w:t>
            </w:r>
            <w:r w:rsidRPr="00A53B92">
              <w:rPr>
                <w:rFonts w:ascii="Times New Roman" w:eastAsiaTheme="minorEastAsia" w:cs="Times New Roman"/>
                <w:color w:val="auto"/>
                <w:lang w:eastAsia="zh-CN"/>
              </w:rPr>
              <w:t>年南通市环境质量公报》，具体见表</w:t>
            </w:r>
            <w:r w:rsidRPr="00A53B92">
              <w:rPr>
                <w:rFonts w:ascii="Times New Roman" w:eastAsiaTheme="minorEastAsia" w:cs="Times New Roman"/>
                <w:color w:val="auto"/>
                <w:lang w:eastAsia="zh-CN"/>
              </w:rPr>
              <w:t>3-1</w:t>
            </w:r>
            <w:r w:rsidRPr="00A53B92">
              <w:rPr>
                <w:rFonts w:ascii="Times New Roman" w:eastAsiaTheme="minorEastAsia" w:cs="Times New Roman"/>
                <w:color w:val="auto"/>
                <w:lang w:eastAsia="zh-CN"/>
              </w:rPr>
              <w:t>。由表可见，</w:t>
            </w:r>
            <w:r w:rsidRPr="00A53B92">
              <w:rPr>
                <w:rFonts w:ascii="Times New Roman" w:eastAsiaTheme="minorEastAsia" w:cs="Times New Roman"/>
                <w:color w:val="auto"/>
                <w:lang w:eastAsia="zh-CN"/>
              </w:rPr>
              <w:t>SO</w:t>
            </w:r>
            <w:r w:rsidRPr="00A53B92">
              <w:rPr>
                <w:rFonts w:ascii="Times New Roman" w:eastAsiaTheme="minorEastAsia" w:cs="Times New Roman"/>
                <w:color w:val="auto"/>
                <w:vertAlign w:val="subscript"/>
                <w:lang w:eastAsia="zh-CN"/>
              </w:rPr>
              <w:t>2</w:t>
            </w:r>
            <w:r w:rsidRPr="00A53B92">
              <w:rPr>
                <w:rFonts w:ascii="Times New Roman" w:eastAsiaTheme="minorEastAsia" w:cs="Times New Roman"/>
                <w:color w:val="auto"/>
                <w:lang w:eastAsia="zh-CN"/>
              </w:rPr>
              <w:t>、</w:t>
            </w:r>
            <w:r w:rsidRPr="00A53B92">
              <w:rPr>
                <w:rFonts w:ascii="Times New Roman" w:eastAsiaTheme="minorEastAsia" w:cs="Times New Roman"/>
                <w:color w:val="auto"/>
                <w:lang w:eastAsia="zh-CN"/>
              </w:rPr>
              <w:t>NO</w:t>
            </w:r>
            <w:r w:rsidRPr="00A53B92">
              <w:rPr>
                <w:rFonts w:ascii="Times New Roman" w:eastAsiaTheme="minorEastAsia" w:cs="Times New Roman"/>
                <w:color w:val="auto"/>
                <w:vertAlign w:val="subscript"/>
                <w:lang w:eastAsia="zh-CN"/>
              </w:rPr>
              <w:t>2</w:t>
            </w:r>
            <w:r w:rsidRPr="00A53B92">
              <w:rPr>
                <w:rFonts w:ascii="Times New Roman" w:eastAsiaTheme="minorEastAsia" w:cs="Times New Roman"/>
                <w:color w:val="auto"/>
                <w:lang w:eastAsia="zh-CN"/>
              </w:rPr>
              <w:t>和</w:t>
            </w:r>
            <w:r w:rsidRPr="00A53B92">
              <w:rPr>
                <w:rFonts w:ascii="Times New Roman" w:eastAsiaTheme="minorEastAsia" w:cs="Times New Roman"/>
                <w:color w:val="auto"/>
                <w:lang w:eastAsia="zh-CN"/>
              </w:rPr>
              <w:t>PM</w:t>
            </w:r>
            <w:r w:rsidRPr="00A53B92">
              <w:rPr>
                <w:rFonts w:ascii="Times New Roman" w:eastAsiaTheme="minorEastAsia" w:cs="Times New Roman"/>
                <w:color w:val="auto"/>
                <w:vertAlign w:val="subscript"/>
                <w:lang w:eastAsia="zh-CN"/>
              </w:rPr>
              <w:t>10</w:t>
            </w:r>
            <w:r w:rsidR="0095504C" w:rsidRPr="00A53B92">
              <w:rPr>
                <w:rFonts w:ascii="Times New Roman" w:eastAsiaTheme="minorEastAsia" w:cs="Times New Roman"/>
                <w:color w:val="auto"/>
                <w:lang w:eastAsia="zh-CN"/>
              </w:rPr>
              <w:t>符合</w:t>
            </w:r>
            <w:r w:rsidRPr="00A53B92">
              <w:rPr>
                <w:rFonts w:ascii="Times New Roman" w:eastAsiaTheme="minorEastAsia" w:cs="Times New Roman"/>
                <w:color w:val="auto"/>
                <w:lang w:eastAsia="zh-CN"/>
              </w:rPr>
              <w:t>国家《环境空气质量标准（</w:t>
            </w:r>
            <w:r w:rsidRPr="00A53B92">
              <w:rPr>
                <w:rFonts w:ascii="Times New Roman" w:eastAsiaTheme="minorEastAsia" w:cs="Times New Roman"/>
                <w:color w:val="auto"/>
                <w:lang w:eastAsia="zh-CN"/>
              </w:rPr>
              <w:t>GB3095-2012</w:t>
            </w:r>
            <w:r w:rsidRPr="00A53B92">
              <w:rPr>
                <w:rFonts w:ascii="Times New Roman" w:eastAsiaTheme="minorEastAsia" w:cs="Times New Roman"/>
                <w:color w:val="auto"/>
                <w:lang w:eastAsia="zh-CN"/>
              </w:rPr>
              <w:t>）》中的二级标准，</w:t>
            </w:r>
            <w:r w:rsidRPr="00A53B92">
              <w:rPr>
                <w:rFonts w:ascii="Times New Roman" w:eastAsiaTheme="minorEastAsia" w:cs="Times New Roman"/>
                <w:color w:val="auto"/>
                <w:lang w:eastAsia="zh-CN"/>
              </w:rPr>
              <w:t>PM</w:t>
            </w:r>
            <w:r w:rsidRPr="00A53B92">
              <w:rPr>
                <w:rFonts w:ascii="Times New Roman" w:eastAsiaTheme="minorEastAsia" w:cs="Times New Roman"/>
                <w:color w:val="auto"/>
                <w:vertAlign w:val="subscript"/>
                <w:lang w:eastAsia="zh-CN"/>
              </w:rPr>
              <w:t>2.5</w:t>
            </w:r>
            <w:r w:rsidRPr="00A53B92">
              <w:rPr>
                <w:rFonts w:ascii="Times New Roman" w:eastAsiaTheme="minorEastAsia" w:cs="Times New Roman"/>
                <w:color w:val="auto"/>
                <w:lang w:eastAsia="zh-CN"/>
              </w:rPr>
              <w:t>略超标。</w:t>
            </w:r>
          </w:p>
          <w:p w:rsidR="00A87A36" w:rsidRPr="00A53B92" w:rsidRDefault="00A87A36" w:rsidP="000D25C7">
            <w:pPr>
              <w:autoSpaceDE w:val="0"/>
              <w:autoSpaceDN w:val="0"/>
              <w:adjustRightInd w:val="0"/>
              <w:spacing w:beforeLines="50"/>
              <w:jc w:val="center"/>
              <w:rPr>
                <w:rFonts w:eastAsiaTheme="minorEastAsia"/>
                <w:b/>
                <w:bCs/>
                <w:kern w:val="2"/>
              </w:rPr>
            </w:pPr>
            <w:r w:rsidRPr="00A53B92">
              <w:rPr>
                <w:rFonts w:eastAsiaTheme="minorEastAsia"/>
                <w:b/>
                <w:bCs/>
                <w:kern w:val="2"/>
              </w:rPr>
              <w:t>表</w:t>
            </w:r>
            <w:r w:rsidRPr="00A53B92">
              <w:rPr>
                <w:rFonts w:eastAsiaTheme="minorEastAsia"/>
                <w:b/>
                <w:bCs/>
                <w:kern w:val="2"/>
              </w:rPr>
              <w:t xml:space="preserve">3-1  </w:t>
            </w:r>
            <w:r w:rsidR="002B5CC2" w:rsidRPr="00A53B92">
              <w:rPr>
                <w:rFonts w:eastAsiaTheme="minorEastAsia"/>
                <w:b/>
                <w:bCs/>
                <w:kern w:val="2"/>
              </w:rPr>
              <w:t>区域空气质量现状评价表</w:t>
            </w:r>
          </w:p>
          <w:p w:rsidR="00A87A36" w:rsidRPr="00A53B92" w:rsidRDefault="00A87A36" w:rsidP="00A87A36">
            <w:pPr>
              <w:autoSpaceDE w:val="0"/>
              <w:autoSpaceDN w:val="0"/>
              <w:adjustRightInd w:val="0"/>
              <w:jc w:val="right"/>
              <w:rPr>
                <w:rFonts w:eastAsiaTheme="minorEastAsia"/>
                <w:b/>
                <w:bCs/>
                <w:kern w:val="2"/>
                <w:sz w:val="21"/>
                <w:szCs w:val="21"/>
              </w:rPr>
            </w:pPr>
            <w:r w:rsidRPr="00A53B92">
              <w:rPr>
                <w:rFonts w:eastAsia="仿宋"/>
                <w:bCs/>
                <w:kern w:val="2"/>
                <w:sz w:val="21"/>
                <w:szCs w:val="21"/>
              </w:rPr>
              <w:t>单位：</w:t>
            </w:r>
            <w:r w:rsidRPr="00A53B92">
              <w:rPr>
                <w:rFonts w:eastAsia="仿宋"/>
                <w:bCs/>
                <w:kern w:val="2"/>
                <w:sz w:val="21"/>
                <w:szCs w:val="21"/>
              </w:rPr>
              <w:t>mg/m</w:t>
            </w:r>
            <w:r w:rsidRPr="00A53B92">
              <w:rPr>
                <w:rFonts w:eastAsia="仿宋"/>
                <w:bCs/>
                <w:kern w:val="2"/>
                <w:sz w:val="21"/>
                <w:szCs w:val="21"/>
                <w:vertAlign w:val="superscript"/>
              </w:rPr>
              <w:t>3</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4A0"/>
            </w:tblPr>
            <w:tblGrid>
              <w:gridCol w:w="2461"/>
              <w:gridCol w:w="1730"/>
              <w:gridCol w:w="1731"/>
              <w:gridCol w:w="1609"/>
              <w:gridCol w:w="1609"/>
            </w:tblGrid>
            <w:tr w:rsidR="00A87A36" w:rsidRPr="00A53B92" w:rsidTr="00C57498">
              <w:trPr>
                <w:trHeight w:val="340"/>
                <w:jc w:val="center"/>
              </w:trPr>
              <w:tc>
                <w:tcPr>
                  <w:tcW w:w="2975" w:type="dxa"/>
                  <w:tcBorders>
                    <w:top w:val="single" w:sz="12" w:space="0" w:color="auto"/>
                    <w:left w:val="nil"/>
                    <w:bottom w:val="single" w:sz="4" w:space="0" w:color="auto"/>
                    <w:right w:val="single" w:sz="4" w:space="0" w:color="auto"/>
                  </w:tcBorders>
                  <w:vAlign w:val="center"/>
                  <w:hideMark/>
                </w:tcPr>
                <w:p w:rsidR="00A87A36" w:rsidRPr="00A53B92" w:rsidRDefault="00A87A36" w:rsidP="00C57498">
                  <w:pPr>
                    <w:adjustRightInd w:val="0"/>
                    <w:snapToGrid w:val="0"/>
                    <w:jc w:val="center"/>
                    <w:rPr>
                      <w:rFonts w:eastAsia="仿宋"/>
                      <w:b/>
                      <w:bCs/>
                      <w:kern w:val="2"/>
                      <w:sz w:val="21"/>
                      <w:szCs w:val="21"/>
                    </w:rPr>
                  </w:pPr>
                  <w:r w:rsidRPr="00A53B92">
                    <w:rPr>
                      <w:rFonts w:eastAsia="仿宋"/>
                      <w:b/>
                      <w:bCs/>
                      <w:kern w:val="2"/>
                      <w:sz w:val="21"/>
                      <w:szCs w:val="21"/>
                    </w:rPr>
                    <w:t>项目</w:t>
                  </w:r>
                </w:p>
              </w:tc>
              <w:tc>
                <w:tcPr>
                  <w:tcW w:w="2082" w:type="dxa"/>
                  <w:tcBorders>
                    <w:top w:val="single" w:sz="12" w:space="0" w:color="auto"/>
                    <w:left w:val="single" w:sz="4" w:space="0" w:color="auto"/>
                    <w:bottom w:val="single" w:sz="4" w:space="0" w:color="auto"/>
                    <w:right w:val="single" w:sz="4" w:space="0" w:color="auto"/>
                  </w:tcBorders>
                  <w:vAlign w:val="center"/>
                  <w:hideMark/>
                </w:tcPr>
                <w:p w:rsidR="00A87A36" w:rsidRPr="00A53B92" w:rsidRDefault="00A87A36" w:rsidP="00C57498">
                  <w:pPr>
                    <w:adjustRightInd w:val="0"/>
                    <w:snapToGrid w:val="0"/>
                    <w:jc w:val="center"/>
                    <w:rPr>
                      <w:rFonts w:eastAsia="仿宋"/>
                      <w:b/>
                      <w:bCs/>
                      <w:kern w:val="2"/>
                      <w:sz w:val="21"/>
                      <w:szCs w:val="21"/>
                    </w:rPr>
                  </w:pPr>
                  <w:r w:rsidRPr="00A53B92">
                    <w:rPr>
                      <w:rFonts w:eastAsia="仿宋"/>
                      <w:b/>
                      <w:bCs/>
                      <w:kern w:val="2"/>
                      <w:sz w:val="21"/>
                      <w:szCs w:val="21"/>
                    </w:rPr>
                    <w:t>SO</w:t>
                  </w:r>
                  <w:r w:rsidRPr="00A53B92">
                    <w:rPr>
                      <w:rFonts w:eastAsia="仿宋"/>
                      <w:b/>
                      <w:bCs/>
                      <w:kern w:val="2"/>
                      <w:sz w:val="21"/>
                      <w:szCs w:val="21"/>
                      <w:vertAlign w:val="subscript"/>
                    </w:rPr>
                    <w:t>2</w:t>
                  </w:r>
                </w:p>
              </w:tc>
              <w:tc>
                <w:tcPr>
                  <w:tcW w:w="2084" w:type="dxa"/>
                  <w:tcBorders>
                    <w:top w:val="single" w:sz="12" w:space="0" w:color="auto"/>
                    <w:left w:val="single" w:sz="4" w:space="0" w:color="auto"/>
                    <w:bottom w:val="single" w:sz="4" w:space="0" w:color="auto"/>
                    <w:right w:val="single" w:sz="4" w:space="0" w:color="auto"/>
                  </w:tcBorders>
                  <w:vAlign w:val="center"/>
                  <w:hideMark/>
                </w:tcPr>
                <w:p w:rsidR="00A87A36" w:rsidRPr="00A53B92" w:rsidRDefault="00A87A36" w:rsidP="00C57498">
                  <w:pPr>
                    <w:adjustRightInd w:val="0"/>
                    <w:snapToGrid w:val="0"/>
                    <w:jc w:val="center"/>
                    <w:rPr>
                      <w:rFonts w:eastAsia="仿宋"/>
                      <w:b/>
                      <w:bCs/>
                      <w:kern w:val="2"/>
                      <w:sz w:val="21"/>
                      <w:szCs w:val="21"/>
                    </w:rPr>
                  </w:pPr>
                  <w:r w:rsidRPr="00A53B92">
                    <w:rPr>
                      <w:rFonts w:eastAsia="仿宋"/>
                      <w:b/>
                      <w:bCs/>
                      <w:kern w:val="2"/>
                      <w:sz w:val="21"/>
                      <w:szCs w:val="21"/>
                    </w:rPr>
                    <w:t>NO</w:t>
                  </w:r>
                  <w:r w:rsidRPr="00A53B92">
                    <w:rPr>
                      <w:rFonts w:eastAsia="仿宋"/>
                      <w:b/>
                      <w:bCs/>
                      <w:kern w:val="2"/>
                      <w:sz w:val="21"/>
                      <w:szCs w:val="21"/>
                      <w:vertAlign w:val="subscript"/>
                    </w:rPr>
                    <w:t>2</w:t>
                  </w:r>
                </w:p>
              </w:tc>
              <w:tc>
                <w:tcPr>
                  <w:tcW w:w="1934" w:type="dxa"/>
                  <w:tcBorders>
                    <w:top w:val="single" w:sz="12" w:space="0" w:color="auto"/>
                    <w:left w:val="single" w:sz="4" w:space="0" w:color="auto"/>
                    <w:bottom w:val="single" w:sz="4" w:space="0" w:color="auto"/>
                    <w:right w:val="nil"/>
                  </w:tcBorders>
                  <w:vAlign w:val="center"/>
                  <w:hideMark/>
                </w:tcPr>
                <w:p w:rsidR="00A87A36" w:rsidRPr="00A53B92" w:rsidRDefault="00A87A36" w:rsidP="00C57498">
                  <w:pPr>
                    <w:adjustRightInd w:val="0"/>
                    <w:snapToGrid w:val="0"/>
                    <w:jc w:val="center"/>
                    <w:rPr>
                      <w:rFonts w:eastAsia="仿宋"/>
                      <w:b/>
                      <w:bCs/>
                      <w:kern w:val="2"/>
                      <w:sz w:val="21"/>
                      <w:szCs w:val="21"/>
                    </w:rPr>
                  </w:pPr>
                  <w:r w:rsidRPr="00A53B92">
                    <w:rPr>
                      <w:rFonts w:eastAsia="仿宋"/>
                      <w:b/>
                      <w:bCs/>
                      <w:kern w:val="2"/>
                      <w:sz w:val="21"/>
                      <w:szCs w:val="21"/>
                    </w:rPr>
                    <w:t>PM</w:t>
                  </w:r>
                  <w:r w:rsidRPr="00A53B92">
                    <w:rPr>
                      <w:rFonts w:eastAsia="仿宋"/>
                      <w:b/>
                      <w:bCs/>
                      <w:kern w:val="2"/>
                      <w:sz w:val="21"/>
                      <w:szCs w:val="21"/>
                      <w:vertAlign w:val="subscript"/>
                    </w:rPr>
                    <w:t>10</w:t>
                  </w:r>
                </w:p>
              </w:tc>
              <w:tc>
                <w:tcPr>
                  <w:tcW w:w="1934" w:type="dxa"/>
                  <w:tcBorders>
                    <w:top w:val="single" w:sz="12" w:space="0" w:color="auto"/>
                    <w:left w:val="single" w:sz="4" w:space="0" w:color="auto"/>
                    <w:bottom w:val="single" w:sz="4" w:space="0" w:color="auto"/>
                    <w:right w:val="nil"/>
                  </w:tcBorders>
                  <w:vAlign w:val="center"/>
                </w:tcPr>
                <w:p w:rsidR="00A87A36" w:rsidRPr="00A53B92" w:rsidRDefault="00A87A36" w:rsidP="00C57498">
                  <w:pPr>
                    <w:adjustRightInd w:val="0"/>
                    <w:snapToGrid w:val="0"/>
                    <w:jc w:val="center"/>
                    <w:rPr>
                      <w:rFonts w:eastAsia="仿宋"/>
                      <w:b/>
                      <w:bCs/>
                      <w:kern w:val="2"/>
                      <w:sz w:val="21"/>
                      <w:szCs w:val="21"/>
                    </w:rPr>
                  </w:pPr>
                  <w:r w:rsidRPr="00A53B92">
                    <w:rPr>
                      <w:rFonts w:eastAsia="仿宋"/>
                      <w:b/>
                      <w:bCs/>
                      <w:kern w:val="2"/>
                      <w:sz w:val="21"/>
                      <w:szCs w:val="21"/>
                    </w:rPr>
                    <w:t>PM</w:t>
                  </w:r>
                  <w:r w:rsidRPr="00A53B92">
                    <w:rPr>
                      <w:rFonts w:eastAsia="仿宋"/>
                      <w:b/>
                      <w:bCs/>
                      <w:kern w:val="2"/>
                      <w:sz w:val="21"/>
                      <w:szCs w:val="21"/>
                      <w:vertAlign w:val="subscript"/>
                    </w:rPr>
                    <w:t>2.5</w:t>
                  </w:r>
                </w:p>
              </w:tc>
            </w:tr>
            <w:tr w:rsidR="00A87A36" w:rsidRPr="00A53B92" w:rsidTr="00C57498">
              <w:trPr>
                <w:trHeight w:val="340"/>
                <w:jc w:val="center"/>
              </w:trPr>
              <w:tc>
                <w:tcPr>
                  <w:tcW w:w="2975" w:type="dxa"/>
                  <w:tcBorders>
                    <w:top w:val="single" w:sz="4" w:space="0" w:color="auto"/>
                    <w:left w:val="nil"/>
                    <w:bottom w:val="single" w:sz="4" w:space="0" w:color="auto"/>
                    <w:right w:val="single" w:sz="4" w:space="0" w:color="auto"/>
                  </w:tcBorders>
                  <w:vAlign w:val="center"/>
                  <w:hideMark/>
                </w:tcPr>
                <w:p w:rsidR="00A87A36" w:rsidRPr="00A53B92" w:rsidRDefault="00A87A36" w:rsidP="00C57498">
                  <w:pPr>
                    <w:adjustRightInd w:val="0"/>
                    <w:snapToGrid w:val="0"/>
                    <w:jc w:val="center"/>
                    <w:rPr>
                      <w:rFonts w:eastAsia="仿宋"/>
                      <w:kern w:val="2"/>
                      <w:sz w:val="21"/>
                      <w:szCs w:val="21"/>
                    </w:rPr>
                  </w:pPr>
                  <w:r w:rsidRPr="00A53B92">
                    <w:rPr>
                      <w:rFonts w:eastAsia="仿宋"/>
                      <w:kern w:val="2"/>
                      <w:sz w:val="21"/>
                      <w:szCs w:val="21"/>
                    </w:rPr>
                    <w:t>南通市市区（年均值）</w:t>
                  </w:r>
                </w:p>
              </w:tc>
              <w:tc>
                <w:tcPr>
                  <w:tcW w:w="2082" w:type="dxa"/>
                  <w:tcBorders>
                    <w:top w:val="single" w:sz="4" w:space="0" w:color="auto"/>
                    <w:left w:val="single" w:sz="4" w:space="0" w:color="auto"/>
                    <w:bottom w:val="single" w:sz="4" w:space="0" w:color="auto"/>
                    <w:right w:val="single" w:sz="4" w:space="0" w:color="auto"/>
                  </w:tcBorders>
                  <w:vAlign w:val="center"/>
                  <w:hideMark/>
                </w:tcPr>
                <w:p w:rsidR="00A87A36" w:rsidRPr="00A53B92" w:rsidRDefault="00A87A36" w:rsidP="00C57498">
                  <w:pPr>
                    <w:pStyle w:val="aff3"/>
                    <w:spacing w:line="240" w:lineRule="auto"/>
                    <w:rPr>
                      <w:rFonts w:ascii="Times New Roman" w:eastAsia="仿宋" w:hAnsi="Times New Roman"/>
                      <w:b w:val="0"/>
                      <w:sz w:val="21"/>
                      <w:szCs w:val="21"/>
                    </w:rPr>
                  </w:pPr>
                  <w:r w:rsidRPr="00A53B92">
                    <w:rPr>
                      <w:rFonts w:ascii="Times New Roman" w:eastAsia="仿宋" w:hAnsi="Times New Roman"/>
                      <w:b w:val="0"/>
                      <w:sz w:val="21"/>
                      <w:szCs w:val="21"/>
                    </w:rPr>
                    <w:t>0.021</w:t>
                  </w:r>
                </w:p>
              </w:tc>
              <w:tc>
                <w:tcPr>
                  <w:tcW w:w="2084" w:type="dxa"/>
                  <w:tcBorders>
                    <w:top w:val="single" w:sz="4" w:space="0" w:color="auto"/>
                    <w:left w:val="single" w:sz="4" w:space="0" w:color="auto"/>
                    <w:bottom w:val="single" w:sz="4" w:space="0" w:color="auto"/>
                    <w:right w:val="single" w:sz="4" w:space="0" w:color="auto"/>
                  </w:tcBorders>
                  <w:vAlign w:val="center"/>
                  <w:hideMark/>
                </w:tcPr>
                <w:p w:rsidR="00A87A36" w:rsidRPr="00A53B92" w:rsidRDefault="00A87A36" w:rsidP="00C57498">
                  <w:pPr>
                    <w:jc w:val="center"/>
                    <w:rPr>
                      <w:rFonts w:eastAsia="仿宋"/>
                      <w:kern w:val="2"/>
                      <w:sz w:val="21"/>
                      <w:szCs w:val="21"/>
                    </w:rPr>
                  </w:pPr>
                  <w:r w:rsidRPr="00A53B92">
                    <w:rPr>
                      <w:rFonts w:eastAsia="仿宋"/>
                      <w:kern w:val="2"/>
                      <w:sz w:val="21"/>
                      <w:szCs w:val="21"/>
                    </w:rPr>
                    <w:t>0.038</w:t>
                  </w:r>
                </w:p>
              </w:tc>
              <w:tc>
                <w:tcPr>
                  <w:tcW w:w="1934" w:type="dxa"/>
                  <w:tcBorders>
                    <w:top w:val="single" w:sz="4" w:space="0" w:color="auto"/>
                    <w:left w:val="single" w:sz="4" w:space="0" w:color="auto"/>
                    <w:bottom w:val="single" w:sz="4" w:space="0" w:color="auto"/>
                    <w:right w:val="nil"/>
                  </w:tcBorders>
                  <w:vAlign w:val="center"/>
                  <w:hideMark/>
                </w:tcPr>
                <w:p w:rsidR="00A87A36" w:rsidRPr="00A53B92" w:rsidRDefault="00A87A36" w:rsidP="00C57498">
                  <w:pPr>
                    <w:jc w:val="center"/>
                    <w:rPr>
                      <w:rFonts w:eastAsia="仿宋"/>
                      <w:kern w:val="2"/>
                      <w:sz w:val="21"/>
                      <w:szCs w:val="21"/>
                    </w:rPr>
                  </w:pPr>
                  <w:r w:rsidRPr="00A53B92">
                    <w:rPr>
                      <w:rFonts w:eastAsia="仿宋"/>
                      <w:kern w:val="2"/>
                      <w:sz w:val="21"/>
                      <w:szCs w:val="21"/>
                    </w:rPr>
                    <w:t>0.065</w:t>
                  </w:r>
                </w:p>
              </w:tc>
              <w:tc>
                <w:tcPr>
                  <w:tcW w:w="1934" w:type="dxa"/>
                  <w:tcBorders>
                    <w:top w:val="single" w:sz="4" w:space="0" w:color="auto"/>
                    <w:left w:val="single" w:sz="4" w:space="0" w:color="auto"/>
                    <w:bottom w:val="single" w:sz="4" w:space="0" w:color="auto"/>
                    <w:right w:val="nil"/>
                  </w:tcBorders>
                  <w:vAlign w:val="center"/>
                </w:tcPr>
                <w:p w:rsidR="00A87A36" w:rsidRPr="00A53B92" w:rsidRDefault="00A87A36" w:rsidP="00C57498">
                  <w:pPr>
                    <w:jc w:val="center"/>
                    <w:rPr>
                      <w:rFonts w:eastAsia="仿宋"/>
                      <w:kern w:val="2"/>
                      <w:sz w:val="21"/>
                      <w:szCs w:val="21"/>
                    </w:rPr>
                  </w:pPr>
                  <w:r w:rsidRPr="00A53B92">
                    <w:rPr>
                      <w:rFonts w:eastAsia="仿宋"/>
                      <w:kern w:val="2"/>
                      <w:sz w:val="21"/>
                      <w:szCs w:val="21"/>
                    </w:rPr>
                    <w:t>0.039</w:t>
                  </w:r>
                </w:p>
              </w:tc>
            </w:tr>
            <w:tr w:rsidR="00A87A36" w:rsidRPr="00A53B92" w:rsidTr="00C57498">
              <w:trPr>
                <w:trHeight w:val="340"/>
                <w:jc w:val="center"/>
              </w:trPr>
              <w:tc>
                <w:tcPr>
                  <w:tcW w:w="2975" w:type="dxa"/>
                  <w:tcBorders>
                    <w:top w:val="single" w:sz="4" w:space="0" w:color="auto"/>
                    <w:left w:val="nil"/>
                    <w:bottom w:val="single" w:sz="12" w:space="0" w:color="auto"/>
                    <w:right w:val="single" w:sz="4" w:space="0" w:color="auto"/>
                  </w:tcBorders>
                  <w:vAlign w:val="center"/>
                  <w:hideMark/>
                </w:tcPr>
                <w:p w:rsidR="00A87A36" w:rsidRPr="00A53B92" w:rsidRDefault="00A87A36" w:rsidP="00C57498">
                  <w:pPr>
                    <w:adjustRightInd w:val="0"/>
                    <w:snapToGrid w:val="0"/>
                    <w:jc w:val="center"/>
                    <w:rPr>
                      <w:rFonts w:eastAsia="仿宋"/>
                      <w:kern w:val="2"/>
                      <w:sz w:val="21"/>
                      <w:szCs w:val="21"/>
                    </w:rPr>
                  </w:pPr>
                  <w:r w:rsidRPr="00A53B92">
                    <w:rPr>
                      <w:rFonts w:eastAsia="仿宋"/>
                      <w:kern w:val="2"/>
                      <w:sz w:val="21"/>
                      <w:szCs w:val="21"/>
                    </w:rPr>
                    <w:t>评价标准</w:t>
                  </w:r>
                </w:p>
              </w:tc>
              <w:tc>
                <w:tcPr>
                  <w:tcW w:w="2082" w:type="dxa"/>
                  <w:tcBorders>
                    <w:top w:val="single" w:sz="4" w:space="0" w:color="auto"/>
                    <w:left w:val="single" w:sz="4" w:space="0" w:color="auto"/>
                    <w:bottom w:val="single" w:sz="12" w:space="0" w:color="auto"/>
                    <w:right w:val="single" w:sz="4" w:space="0" w:color="auto"/>
                  </w:tcBorders>
                  <w:vAlign w:val="center"/>
                  <w:hideMark/>
                </w:tcPr>
                <w:p w:rsidR="00A87A36" w:rsidRPr="00A53B92" w:rsidRDefault="00A87A36" w:rsidP="00C57498">
                  <w:pPr>
                    <w:jc w:val="center"/>
                    <w:rPr>
                      <w:rFonts w:eastAsia="仿宋"/>
                      <w:kern w:val="2"/>
                      <w:sz w:val="21"/>
                      <w:szCs w:val="21"/>
                    </w:rPr>
                  </w:pPr>
                  <w:r w:rsidRPr="00A53B92">
                    <w:rPr>
                      <w:rFonts w:eastAsia="仿宋"/>
                      <w:kern w:val="2"/>
                      <w:sz w:val="21"/>
                      <w:szCs w:val="21"/>
                    </w:rPr>
                    <w:t>0.06</w:t>
                  </w:r>
                </w:p>
              </w:tc>
              <w:tc>
                <w:tcPr>
                  <w:tcW w:w="2084" w:type="dxa"/>
                  <w:tcBorders>
                    <w:top w:val="single" w:sz="4" w:space="0" w:color="auto"/>
                    <w:left w:val="single" w:sz="4" w:space="0" w:color="auto"/>
                    <w:bottom w:val="single" w:sz="12" w:space="0" w:color="auto"/>
                    <w:right w:val="single" w:sz="4" w:space="0" w:color="auto"/>
                  </w:tcBorders>
                  <w:vAlign w:val="center"/>
                  <w:hideMark/>
                </w:tcPr>
                <w:p w:rsidR="00A87A36" w:rsidRPr="00A53B92" w:rsidRDefault="00A87A36" w:rsidP="00C57498">
                  <w:pPr>
                    <w:jc w:val="center"/>
                    <w:rPr>
                      <w:rFonts w:eastAsia="仿宋"/>
                      <w:kern w:val="2"/>
                      <w:sz w:val="21"/>
                      <w:szCs w:val="21"/>
                    </w:rPr>
                  </w:pPr>
                  <w:r w:rsidRPr="00A53B92">
                    <w:rPr>
                      <w:rFonts w:eastAsia="仿宋"/>
                      <w:kern w:val="2"/>
                      <w:sz w:val="21"/>
                      <w:szCs w:val="21"/>
                    </w:rPr>
                    <w:t>0.04</w:t>
                  </w:r>
                </w:p>
              </w:tc>
              <w:tc>
                <w:tcPr>
                  <w:tcW w:w="1934" w:type="dxa"/>
                  <w:tcBorders>
                    <w:top w:val="single" w:sz="4" w:space="0" w:color="auto"/>
                    <w:left w:val="single" w:sz="4" w:space="0" w:color="auto"/>
                    <w:bottom w:val="single" w:sz="12" w:space="0" w:color="auto"/>
                    <w:right w:val="nil"/>
                  </w:tcBorders>
                  <w:vAlign w:val="center"/>
                  <w:hideMark/>
                </w:tcPr>
                <w:p w:rsidR="00A87A36" w:rsidRPr="00A53B92" w:rsidRDefault="00A87A36" w:rsidP="00C57498">
                  <w:pPr>
                    <w:jc w:val="center"/>
                    <w:rPr>
                      <w:rFonts w:eastAsia="仿宋"/>
                      <w:kern w:val="2"/>
                      <w:sz w:val="21"/>
                      <w:szCs w:val="21"/>
                    </w:rPr>
                  </w:pPr>
                  <w:r w:rsidRPr="00A53B92">
                    <w:rPr>
                      <w:rFonts w:eastAsia="仿宋"/>
                      <w:kern w:val="2"/>
                      <w:sz w:val="21"/>
                      <w:szCs w:val="21"/>
                    </w:rPr>
                    <w:t>0.07</w:t>
                  </w:r>
                </w:p>
              </w:tc>
              <w:tc>
                <w:tcPr>
                  <w:tcW w:w="1934" w:type="dxa"/>
                  <w:tcBorders>
                    <w:top w:val="single" w:sz="4" w:space="0" w:color="auto"/>
                    <w:left w:val="single" w:sz="4" w:space="0" w:color="auto"/>
                    <w:bottom w:val="single" w:sz="12" w:space="0" w:color="auto"/>
                    <w:right w:val="nil"/>
                  </w:tcBorders>
                  <w:vAlign w:val="center"/>
                </w:tcPr>
                <w:p w:rsidR="00A87A36" w:rsidRPr="00A53B92" w:rsidRDefault="00A87A36" w:rsidP="00C57498">
                  <w:pPr>
                    <w:jc w:val="center"/>
                    <w:rPr>
                      <w:rFonts w:eastAsia="仿宋"/>
                      <w:kern w:val="2"/>
                      <w:sz w:val="21"/>
                      <w:szCs w:val="21"/>
                    </w:rPr>
                  </w:pPr>
                  <w:r w:rsidRPr="00A53B92">
                    <w:rPr>
                      <w:rFonts w:eastAsia="仿宋"/>
                      <w:kern w:val="2"/>
                      <w:sz w:val="21"/>
                      <w:szCs w:val="21"/>
                    </w:rPr>
                    <w:t>0.035</w:t>
                  </w:r>
                </w:p>
              </w:tc>
            </w:tr>
          </w:tbl>
          <w:p w:rsidR="00C57498" w:rsidRPr="00A53B92" w:rsidRDefault="00C57498" w:rsidP="000D25C7">
            <w:pPr>
              <w:autoSpaceDE w:val="0"/>
              <w:autoSpaceDN w:val="0"/>
              <w:adjustRightInd w:val="0"/>
              <w:spacing w:beforeLines="50" w:line="460" w:lineRule="exact"/>
              <w:ind w:firstLineChars="200" w:firstLine="480"/>
              <w:jc w:val="both"/>
              <w:rPr>
                <w:rFonts w:eastAsiaTheme="minorEastAsia"/>
                <w:bCs/>
                <w:kern w:val="2"/>
              </w:rPr>
            </w:pPr>
            <w:r w:rsidRPr="00A53B92">
              <w:rPr>
                <w:rFonts w:eastAsiaTheme="minorEastAsia"/>
                <w:bCs/>
                <w:kern w:val="2"/>
              </w:rPr>
              <w:t>基本项目污染物环境质量现状评价引用南通市监测站</w:t>
            </w:r>
            <w:r w:rsidRPr="00A53B92">
              <w:rPr>
                <w:rFonts w:eastAsiaTheme="minorEastAsia"/>
                <w:bCs/>
                <w:kern w:val="2"/>
              </w:rPr>
              <w:t>2017</w:t>
            </w:r>
            <w:r w:rsidRPr="00A53B92">
              <w:rPr>
                <w:rFonts w:eastAsiaTheme="minorEastAsia"/>
                <w:bCs/>
                <w:kern w:val="2"/>
              </w:rPr>
              <w:t>年监测数据，现状评价统计见表</w:t>
            </w:r>
            <w:r w:rsidRPr="00A53B92">
              <w:rPr>
                <w:rFonts w:eastAsiaTheme="minorEastAsia"/>
                <w:bCs/>
                <w:kern w:val="2"/>
              </w:rPr>
              <w:t>3-2</w:t>
            </w:r>
            <w:r w:rsidRPr="00A53B92">
              <w:rPr>
                <w:rFonts w:eastAsiaTheme="minorEastAsia"/>
                <w:bCs/>
                <w:kern w:val="2"/>
              </w:rPr>
              <w:t>。</w:t>
            </w:r>
          </w:p>
          <w:p w:rsidR="00842596" w:rsidRDefault="002B5CC2" w:rsidP="000D25C7">
            <w:pPr>
              <w:autoSpaceDE w:val="0"/>
              <w:autoSpaceDN w:val="0"/>
              <w:adjustRightInd w:val="0"/>
              <w:spacing w:beforeLines="50"/>
              <w:jc w:val="center"/>
              <w:rPr>
                <w:rFonts w:eastAsiaTheme="minorEastAsia"/>
                <w:b/>
                <w:bCs/>
                <w:kern w:val="2"/>
              </w:rPr>
            </w:pPr>
            <w:r w:rsidRPr="00A53B92">
              <w:rPr>
                <w:rFonts w:eastAsiaTheme="minorEastAsia"/>
                <w:b/>
                <w:bCs/>
                <w:kern w:val="2"/>
              </w:rPr>
              <w:t>表</w:t>
            </w:r>
            <w:r w:rsidRPr="00A53B92">
              <w:rPr>
                <w:rFonts w:eastAsiaTheme="minorEastAsia"/>
                <w:b/>
                <w:bCs/>
                <w:kern w:val="2"/>
              </w:rPr>
              <w:t xml:space="preserve">3-2 </w:t>
            </w:r>
            <w:r w:rsidRPr="00A53B92">
              <w:rPr>
                <w:rFonts w:eastAsiaTheme="minorEastAsia"/>
                <w:b/>
                <w:bCs/>
                <w:kern w:val="2"/>
              </w:rPr>
              <w:t>基本污染物环境质量现状</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83"/>
              <w:gridCol w:w="983"/>
              <w:gridCol w:w="1152"/>
              <w:gridCol w:w="1320"/>
              <w:gridCol w:w="1320"/>
              <w:gridCol w:w="1320"/>
              <w:gridCol w:w="954"/>
              <w:gridCol w:w="1108"/>
            </w:tblGrid>
            <w:tr w:rsidR="00C57498" w:rsidRPr="00A53B92" w:rsidTr="00C57498">
              <w:trPr>
                <w:trHeight w:val="980"/>
                <w:jc w:val="center"/>
              </w:trPr>
              <w:tc>
                <w:tcPr>
                  <w:tcW w:w="538" w:type="pct"/>
                  <w:vAlign w:val="center"/>
                </w:tcPr>
                <w:p w:rsidR="00C57498" w:rsidRPr="00A53B92" w:rsidRDefault="00C57498" w:rsidP="00C57498">
                  <w:pPr>
                    <w:pStyle w:val="a0"/>
                    <w:spacing w:before="120" w:line="360" w:lineRule="exact"/>
                    <w:ind w:firstLineChars="0" w:firstLine="0"/>
                    <w:jc w:val="center"/>
                    <w:rPr>
                      <w:rFonts w:ascii="Times New Roman" w:eastAsia="仿宋"/>
                      <w:b/>
                      <w:bCs/>
                      <w:snapToGrid w:val="0"/>
                      <w:sz w:val="21"/>
                      <w:szCs w:val="21"/>
                    </w:rPr>
                  </w:pPr>
                  <w:r w:rsidRPr="00A53B92">
                    <w:rPr>
                      <w:rFonts w:ascii="Times New Roman" w:eastAsia="仿宋"/>
                      <w:b/>
                      <w:bCs/>
                      <w:snapToGrid w:val="0"/>
                      <w:sz w:val="21"/>
                      <w:szCs w:val="21"/>
                    </w:rPr>
                    <w:t>点位</w:t>
                  </w:r>
                </w:p>
                <w:p w:rsidR="00C57498" w:rsidRPr="00A53B92" w:rsidRDefault="00C57498" w:rsidP="00C57498">
                  <w:pPr>
                    <w:pStyle w:val="a0"/>
                    <w:spacing w:before="120" w:line="360" w:lineRule="exact"/>
                    <w:ind w:firstLineChars="0" w:firstLine="0"/>
                    <w:jc w:val="center"/>
                    <w:rPr>
                      <w:rFonts w:ascii="Times New Roman" w:eastAsia="仿宋"/>
                      <w:b/>
                      <w:bCs/>
                      <w:snapToGrid w:val="0"/>
                      <w:sz w:val="21"/>
                      <w:szCs w:val="21"/>
                    </w:rPr>
                  </w:pPr>
                  <w:r w:rsidRPr="00A53B92">
                    <w:rPr>
                      <w:rFonts w:ascii="Times New Roman" w:eastAsia="仿宋"/>
                      <w:b/>
                      <w:bCs/>
                      <w:snapToGrid w:val="0"/>
                      <w:sz w:val="21"/>
                      <w:szCs w:val="21"/>
                    </w:rPr>
                    <w:t>名称</w:t>
                  </w:r>
                </w:p>
              </w:tc>
              <w:tc>
                <w:tcPr>
                  <w:tcW w:w="538" w:type="pct"/>
                  <w:vAlign w:val="center"/>
                  <w:hideMark/>
                </w:tcPr>
                <w:p w:rsidR="00C57498" w:rsidRPr="00A53B92" w:rsidRDefault="00C57498" w:rsidP="00C57498">
                  <w:pPr>
                    <w:pStyle w:val="a0"/>
                    <w:spacing w:before="120" w:line="360" w:lineRule="exact"/>
                    <w:ind w:firstLineChars="0" w:firstLine="0"/>
                    <w:jc w:val="center"/>
                    <w:rPr>
                      <w:rFonts w:ascii="Times New Roman" w:eastAsia="仿宋"/>
                      <w:b/>
                      <w:bCs/>
                      <w:snapToGrid w:val="0"/>
                      <w:sz w:val="21"/>
                      <w:szCs w:val="21"/>
                      <w:lang w:bidi="en-US"/>
                    </w:rPr>
                  </w:pPr>
                  <w:r w:rsidRPr="00A53B92">
                    <w:rPr>
                      <w:rFonts w:ascii="Times New Roman" w:eastAsia="仿宋"/>
                      <w:b/>
                      <w:bCs/>
                      <w:snapToGrid w:val="0"/>
                      <w:sz w:val="21"/>
                      <w:szCs w:val="21"/>
                    </w:rPr>
                    <w:t>污染物</w:t>
                  </w:r>
                </w:p>
              </w:tc>
              <w:tc>
                <w:tcPr>
                  <w:tcW w:w="630" w:type="pct"/>
                  <w:vAlign w:val="center"/>
                  <w:hideMark/>
                </w:tcPr>
                <w:p w:rsidR="00C57498" w:rsidRPr="00A53B92" w:rsidRDefault="00C57498" w:rsidP="00C57498">
                  <w:pPr>
                    <w:pStyle w:val="a0"/>
                    <w:spacing w:before="120" w:line="360" w:lineRule="exact"/>
                    <w:ind w:firstLineChars="0" w:firstLine="0"/>
                    <w:jc w:val="center"/>
                    <w:rPr>
                      <w:rFonts w:ascii="Times New Roman" w:eastAsia="仿宋"/>
                      <w:b/>
                      <w:sz w:val="21"/>
                      <w:szCs w:val="21"/>
                      <w:vertAlign w:val="subscript"/>
                      <w:lang w:bidi="en-US"/>
                    </w:rPr>
                  </w:pPr>
                  <w:r w:rsidRPr="00A53B92">
                    <w:rPr>
                      <w:rFonts w:ascii="Times New Roman" w:eastAsia="仿宋"/>
                      <w:b/>
                      <w:sz w:val="21"/>
                      <w:szCs w:val="21"/>
                    </w:rPr>
                    <w:t>年评价指标</w:t>
                  </w:r>
                </w:p>
              </w:tc>
              <w:tc>
                <w:tcPr>
                  <w:tcW w:w="722" w:type="pct"/>
                  <w:vAlign w:val="center"/>
                  <w:hideMark/>
                </w:tcPr>
                <w:p w:rsidR="00C57498" w:rsidRPr="00A53B92" w:rsidRDefault="00C57498" w:rsidP="00C57498">
                  <w:pPr>
                    <w:pStyle w:val="a0"/>
                    <w:spacing w:before="120" w:line="360" w:lineRule="exact"/>
                    <w:ind w:firstLineChars="0" w:firstLine="0"/>
                    <w:jc w:val="center"/>
                    <w:rPr>
                      <w:rFonts w:ascii="Times New Roman" w:eastAsia="仿宋"/>
                      <w:b/>
                      <w:sz w:val="21"/>
                      <w:szCs w:val="21"/>
                      <w:lang w:bidi="en-US"/>
                    </w:rPr>
                  </w:pPr>
                  <w:r w:rsidRPr="00A53B92">
                    <w:rPr>
                      <w:rFonts w:ascii="Times New Roman" w:eastAsia="仿宋"/>
                      <w:b/>
                      <w:sz w:val="21"/>
                      <w:szCs w:val="21"/>
                    </w:rPr>
                    <w:t>评价标准（</w:t>
                  </w:r>
                  <w:r w:rsidRPr="00A53B92">
                    <w:rPr>
                      <w:rFonts w:ascii="Times New Roman" w:eastAsia="仿宋"/>
                      <w:b/>
                      <w:bCs/>
                      <w:snapToGrid w:val="0"/>
                      <w:sz w:val="21"/>
                      <w:szCs w:val="21"/>
                    </w:rPr>
                    <w:t>μg/m</w:t>
                  </w:r>
                  <w:r w:rsidRPr="00A53B92">
                    <w:rPr>
                      <w:rFonts w:ascii="Times New Roman" w:eastAsia="仿宋"/>
                      <w:b/>
                      <w:bCs/>
                      <w:snapToGrid w:val="0"/>
                      <w:sz w:val="21"/>
                      <w:szCs w:val="21"/>
                      <w:vertAlign w:val="superscript"/>
                    </w:rPr>
                    <w:t>3</w:t>
                  </w:r>
                  <w:r w:rsidRPr="00A53B92">
                    <w:rPr>
                      <w:rFonts w:ascii="Times New Roman" w:eastAsia="仿宋"/>
                      <w:b/>
                      <w:sz w:val="21"/>
                      <w:szCs w:val="21"/>
                    </w:rPr>
                    <w:t>）</w:t>
                  </w:r>
                </w:p>
              </w:tc>
              <w:tc>
                <w:tcPr>
                  <w:tcW w:w="722" w:type="pct"/>
                  <w:vAlign w:val="center"/>
                  <w:hideMark/>
                </w:tcPr>
                <w:p w:rsidR="00C57498" w:rsidRPr="00A53B92" w:rsidRDefault="00C57498" w:rsidP="00C57498">
                  <w:pPr>
                    <w:pStyle w:val="a0"/>
                    <w:spacing w:before="120" w:line="360" w:lineRule="exact"/>
                    <w:ind w:firstLineChars="0" w:firstLine="0"/>
                    <w:jc w:val="center"/>
                    <w:rPr>
                      <w:rFonts w:ascii="Times New Roman" w:eastAsia="仿宋"/>
                      <w:b/>
                      <w:sz w:val="21"/>
                      <w:szCs w:val="21"/>
                      <w:lang w:bidi="en-US"/>
                    </w:rPr>
                  </w:pPr>
                  <w:r w:rsidRPr="00A53B92">
                    <w:rPr>
                      <w:rFonts w:ascii="Times New Roman" w:eastAsia="仿宋"/>
                      <w:b/>
                      <w:sz w:val="21"/>
                      <w:szCs w:val="21"/>
                    </w:rPr>
                    <w:t>现状浓度（</w:t>
                  </w:r>
                  <w:r w:rsidRPr="00A53B92">
                    <w:rPr>
                      <w:rFonts w:ascii="Times New Roman" w:eastAsia="仿宋"/>
                      <w:b/>
                      <w:bCs/>
                      <w:snapToGrid w:val="0"/>
                      <w:sz w:val="21"/>
                      <w:szCs w:val="21"/>
                    </w:rPr>
                    <w:t>μg/m</w:t>
                  </w:r>
                  <w:r w:rsidRPr="00A53B92">
                    <w:rPr>
                      <w:rFonts w:ascii="Times New Roman" w:eastAsia="仿宋"/>
                      <w:b/>
                      <w:bCs/>
                      <w:snapToGrid w:val="0"/>
                      <w:sz w:val="21"/>
                      <w:szCs w:val="21"/>
                      <w:vertAlign w:val="superscript"/>
                    </w:rPr>
                    <w:t>3</w:t>
                  </w:r>
                  <w:r w:rsidRPr="00A53B92">
                    <w:rPr>
                      <w:rFonts w:ascii="Times New Roman" w:eastAsia="仿宋"/>
                      <w:b/>
                      <w:sz w:val="21"/>
                      <w:szCs w:val="21"/>
                    </w:rPr>
                    <w:t>）</w:t>
                  </w:r>
                </w:p>
              </w:tc>
              <w:tc>
                <w:tcPr>
                  <w:tcW w:w="722" w:type="pct"/>
                  <w:vAlign w:val="center"/>
                  <w:hideMark/>
                </w:tcPr>
                <w:p w:rsidR="00C57498" w:rsidRPr="00A53B92" w:rsidRDefault="00C57498" w:rsidP="00C57498">
                  <w:pPr>
                    <w:pStyle w:val="a0"/>
                    <w:spacing w:before="120" w:line="360" w:lineRule="exact"/>
                    <w:ind w:firstLineChars="0" w:firstLine="0"/>
                    <w:jc w:val="center"/>
                    <w:rPr>
                      <w:rFonts w:ascii="Times New Roman" w:eastAsia="仿宋"/>
                      <w:b/>
                      <w:sz w:val="21"/>
                      <w:szCs w:val="21"/>
                      <w:lang w:bidi="en-US"/>
                    </w:rPr>
                  </w:pPr>
                  <w:r w:rsidRPr="00A53B92">
                    <w:rPr>
                      <w:rFonts w:ascii="Times New Roman" w:eastAsia="仿宋"/>
                      <w:b/>
                      <w:sz w:val="21"/>
                      <w:szCs w:val="21"/>
                    </w:rPr>
                    <w:t>最大浓度占标率（</w:t>
                  </w:r>
                  <w:r w:rsidRPr="00A53B92">
                    <w:rPr>
                      <w:rFonts w:ascii="Times New Roman" w:eastAsia="仿宋"/>
                      <w:b/>
                      <w:sz w:val="21"/>
                      <w:szCs w:val="21"/>
                    </w:rPr>
                    <w:t>%</w:t>
                  </w:r>
                  <w:r w:rsidRPr="00A53B92">
                    <w:rPr>
                      <w:rFonts w:ascii="Times New Roman" w:eastAsia="仿宋"/>
                      <w:b/>
                      <w:sz w:val="21"/>
                      <w:szCs w:val="21"/>
                    </w:rPr>
                    <w:t>）</w:t>
                  </w:r>
                </w:p>
              </w:tc>
              <w:tc>
                <w:tcPr>
                  <w:tcW w:w="522" w:type="pct"/>
                  <w:vAlign w:val="center"/>
                  <w:hideMark/>
                </w:tcPr>
                <w:p w:rsidR="00C57498" w:rsidRPr="00A53B92" w:rsidRDefault="00C57498" w:rsidP="00C57498">
                  <w:pPr>
                    <w:pStyle w:val="a0"/>
                    <w:spacing w:before="120" w:line="360" w:lineRule="exact"/>
                    <w:ind w:firstLineChars="0" w:firstLine="0"/>
                    <w:jc w:val="center"/>
                    <w:rPr>
                      <w:rFonts w:ascii="Times New Roman" w:eastAsia="仿宋"/>
                      <w:b/>
                      <w:sz w:val="21"/>
                      <w:szCs w:val="21"/>
                      <w:lang w:bidi="en-US"/>
                    </w:rPr>
                  </w:pPr>
                  <w:r w:rsidRPr="00A53B92">
                    <w:rPr>
                      <w:rFonts w:ascii="Times New Roman" w:eastAsia="仿宋"/>
                      <w:b/>
                      <w:sz w:val="21"/>
                      <w:szCs w:val="21"/>
                    </w:rPr>
                    <w:t>超标</w:t>
                  </w:r>
                  <w:r w:rsidR="001A036D" w:rsidRPr="00A53B92">
                    <w:rPr>
                      <w:rFonts w:ascii="Times New Roman" w:eastAsia="仿宋" w:hint="eastAsia"/>
                      <w:b/>
                      <w:sz w:val="21"/>
                      <w:szCs w:val="21"/>
                    </w:rPr>
                    <w:t>频率</w:t>
                  </w:r>
                  <w:r w:rsidRPr="00A53B92">
                    <w:rPr>
                      <w:rFonts w:ascii="Times New Roman" w:eastAsia="仿宋"/>
                      <w:b/>
                      <w:sz w:val="21"/>
                      <w:szCs w:val="21"/>
                    </w:rPr>
                    <w:t>（</w:t>
                  </w:r>
                  <w:r w:rsidRPr="00A53B92">
                    <w:rPr>
                      <w:rFonts w:ascii="Times New Roman" w:eastAsia="仿宋"/>
                      <w:b/>
                      <w:sz w:val="21"/>
                      <w:szCs w:val="21"/>
                    </w:rPr>
                    <w:t>%</w:t>
                  </w:r>
                  <w:r w:rsidRPr="00A53B92">
                    <w:rPr>
                      <w:rFonts w:ascii="Times New Roman" w:eastAsia="仿宋"/>
                      <w:b/>
                      <w:sz w:val="21"/>
                      <w:szCs w:val="21"/>
                    </w:rPr>
                    <w:t>）</w:t>
                  </w:r>
                </w:p>
              </w:tc>
              <w:tc>
                <w:tcPr>
                  <w:tcW w:w="606" w:type="pct"/>
                  <w:vAlign w:val="center"/>
                  <w:hideMark/>
                </w:tcPr>
                <w:p w:rsidR="00C57498" w:rsidRPr="00A53B92" w:rsidRDefault="00C57498" w:rsidP="00C57498">
                  <w:pPr>
                    <w:pStyle w:val="a0"/>
                    <w:spacing w:before="120" w:line="360" w:lineRule="exact"/>
                    <w:ind w:firstLineChars="0" w:firstLine="0"/>
                    <w:jc w:val="center"/>
                    <w:rPr>
                      <w:rFonts w:ascii="Times New Roman" w:eastAsia="仿宋"/>
                      <w:b/>
                      <w:sz w:val="21"/>
                      <w:szCs w:val="21"/>
                      <w:lang w:bidi="en-US"/>
                    </w:rPr>
                  </w:pPr>
                  <w:r w:rsidRPr="00A53B92">
                    <w:rPr>
                      <w:rFonts w:ascii="Times New Roman" w:eastAsia="仿宋"/>
                      <w:b/>
                      <w:sz w:val="21"/>
                      <w:szCs w:val="21"/>
                    </w:rPr>
                    <w:t>达标</w:t>
                  </w:r>
                </w:p>
                <w:p w:rsidR="00C57498" w:rsidRPr="00A53B92" w:rsidRDefault="00C57498" w:rsidP="00C57498">
                  <w:pPr>
                    <w:pStyle w:val="a0"/>
                    <w:spacing w:before="120" w:line="360" w:lineRule="exact"/>
                    <w:ind w:firstLineChars="0" w:firstLine="0"/>
                    <w:jc w:val="center"/>
                    <w:rPr>
                      <w:rFonts w:ascii="Times New Roman" w:eastAsia="仿宋"/>
                      <w:b/>
                      <w:sz w:val="21"/>
                      <w:szCs w:val="21"/>
                      <w:vertAlign w:val="subscript"/>
                      <w:lang w:bidi="en-US"/>
                    </w:rPr>
                  </w:pPr>
                  <w:r w:rsidRPr="00A53B92">
                    <w:rPr>
                      <w:rFonts w:ascii="Times New Roman" w:eastAsia="仿宋"/>
                      <w:b/>
                      <w:sz w:val="21"/>
                      <w:szCs w:val="21"/>
                    </w:rPr>
                    <w:t>情况</w:t>
                  </w:r>
                </w:p>
              </w:tc>
            </w:tr>
            <w:tr w:rsidR="00C57498" w:rsidRPr="00A53B92" w:rsidTr="00C57498">
              <w:trPr>
                <w:trHeight w:val="340"/>
                <w:jc w:val="center"/>
              </w:trPr>
              <w:tc>
                <w:tcPr>
                  <w:tcW w:w="538" w:type="pct"/>
                  <w:vMerge w:val="restart"/>
                  <w:vAlign w:val="center"/>
                </w:tcPr>
                <w:p w:rsidR="00C57498" w:rsidRPr="00A53B92" w:rsidRDefault="00C57498" w:rsidP="00C57498">
                  <w:pPr>
                    <w:widowControl w:val="0"/>
                    <w:adjustRightInd w:val="0"/>
                    <w:snapToGrid w:val="0"/>
                    <w:spacing w:line="360" w:lineRule="exact"/>
                    <w:jc w:val="center"/>
                    <w:rPr>
                      <w:rFonts w:eastAsia="仿宋"/>
                      <w:kern w:val="2"/>
                      <w:sz w:val="21"/>
                      <w:szCs w:val="21"/>
                    </w:rPr>
                  </w:pPr>
                  <w:r w:rsidRPr="00A53B92">
                    <w:rPr>
                      <w:rFonts w:eastAsia="仿宋"/>
                      <w:kern w:val="2"/>
                      <w:sz w:val="21"/>
                      <w:szCs w:val="21"/>
                    </w:rPr>
                    <w:t>开发区监测站</w:t>
                  </w:r>
                </w:p>
              </w:tc>
              <w:tc>
                <w:tcPr>
                  <w:tcW w:w="538" w:type="pct"/>
                  <w:vMerge w:val="restar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CO</w:t>
                  </w:r>
                </w:p>
              </w:tc>
              <w:tc>
                <w:tcPr>
                  <w:tcW w:w="630"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日平均</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4000</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300-2200</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55</w:t>
                  </w:r>
                </w:p>
              </w:tc>
              <w:tc>
                <w:tcPr>
                  <w:tcW w:w="5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0</w:t>
                  </w:r>
                </w:p>
              </w:tc>
              <w:tc>
                <w:tcPr>
                  <w:tcW w:w="606"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达标</w:t>
                  </w:r>
                </w:p>
              </w:tc>
            </w:tr>
            <w:tr w:rsidR="00C57498" w:rsidRPr="00A53B92" w:rsidTr="00C57498">
              <w:trPr>
                <w:trHeight w:val="340"/>
                <w:jc w:val="center"/>
              </w:trPr>
              <w:tc>
                <w:tcPr>
                  <w:tcW w:w="538" w:type="pct"/>
                  <w:vMerge/>
                  <w:vAlign w:val="center"/>
                </w:tcPr>
                <w:p w:rsidR="00C57498" w:rsidRPr="00A53B92" w:rsidRDefault="00C57498" w:rsidP="00C57498">
                  <w:pPr>
                    <w:spacing w:line="360" w:lineRule="exact"/>
                    <w:jc w:val="center"/>
                    <w:rPr>
                      <w:rFonts w:eastAsia="仿宋"/>
                      <w:kern w:val="2"/>
                      <w:sz w:val="21"/>
                      <w:szCs w:val="21"/>
                      <w:lang w:bidi="en-US"/>
                    </w:rPr>
                  </w:pPr>
                </w:p>
              </w:tc>
              <w:tc>
                <w:tcPr>
                  <w:tcW w:w="538" w:type="pct"/>
                  <w:vMerge/>
                  <w:vAlign w:val="center"/>
                  <w:hideMark/>
                </w:tcPr>
                <w:p w:rsidR="00C57498" w:rsidRPr="00A53B92" w:rsidRDefault="00C57498" w:rsidP="00C57498">
                  <w:pPr>
                    <w:spacing w:line="360" w:lineRule="exact"/>
                    <w:jc w:val="center"/>
                    <w:rPr>
                      <w:rFonts w:eastAsia="仿宋"/>
                      <w:kern w:val="2"/>
                      <w:sz w:val="21"/>
                      <w:szCs w:val="21"/>
                      <w:lang w:bidi="en-US"/>
                    </w:rPr>
                  </w:pPr>
                </w:p>
              </w:tc>
              <w:tc>
                <w:tcPr>
                  <w:tcW w:w="630"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年平均</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925.34</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w:t>
                  </w:r>
                </w:p>
              </w:tc>
              <w:tc>
                <w:tcPr>
                  <w:tcW w:w="5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w:t>
                  </w:r>
                </w:p>
              </w:tc>
              <w:tc>
                <w:tcPr>
                  <w:tcW w:w="606"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w:t>
                  </w:r>
                </w:p>
              </w:tc>
            </w:tr>
            <w:tr w:rsidR="00C57498" w:rsidRPr="00A53B92" w:rsidTr="00C57498">
              <w:trPr>
                <w:trHeight w:val="340"/>
                <w:jc w:val="center"/>
              </w:trPr>
              <w:tc>
                <w:tcPr>
                  <w:tcW w:w="538" w:type="pct"/>
                  <w:vMerge/>
                  <w:vAlign w:val="center"/>
                </w:tcPr>
                <w:p w:rsidR="00C57498" w:rsidRPr="00A53B92" w:rsidRDefault="00C57498" w:rsidP="00C57498">
                  <w:pPr>
                    <w:widowControl w:val="0"/>
                    <w:adjustRightInd w:val="0"/>
                    <w:snapToGrid w:val="0"/>
                    <w:spacing w:line="360" w:lineRule="exact"/>
                    <w:jc w:val="center"/>
                    <w:rPr>
                      <w:rFonts w:eastAsia="仿宋"/>
                      <w:kern w:val="2"/>
                      <w:sz w:val="21"/>
                      <w:szCs w:val="21"/>
                    </w:rPr>
                  </w:pPr>
                </w:p>
              </w:tc>
              <w:tc>
                <w:tcPr>
                  <w:tcW w:w="538" w:type="pct"/>
                  <w:vMerge w:val="restar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O</w:t>
                  </w:r>
                  <w:r w:rsidRPr="00A53B92">
                    <w:rPr>
                      <w:rFonts w:eastAsia="仿宋"/>
                      <w:kern w:val="2"/>
                      <w:sz w:val="21"/>
                      <w:szCs w:val="21"/>
                      <w:vertAlign w:val="subscript"/>
                    </w:rPr>
                    <w:t>3</w:t>
                  </w:r>
                </w:p>
              </w:tc>
              <w:tc>
                <w:tcPr>
                  <w:tcW w:w="630"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日平均</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160</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9-156</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97.5</w:t>
                  </w:r>
                </w:p>
              </w:tc>
              <w:tc>
                <w:tcPr>
                  <w:tcW w:w="5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0</w:t>
                  </w:r>
                </w:p>
              </w:tc>
              <w:tc>
                <w:tcPr>
                  <w:tcW w:w="606"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达标</w:t>
                  </w:r>
                </w:p>
              </w:tc>
            </w:tr>
            <w:tr w:rsidR="00C57498" w:rsidRPr="00A53B92" w:rsidTr="00C57498">
              <w:trPr>
                <w:trHeight w:val="340"/>
                <w:jc w:val="center"/>
              </w:trPr>
              <w:tc>
                <w:tcPr>
                  <w:tcW w:w="538" w:type="pct"/>
                  <w:vMerge/>
                  <w:vAlign w:val="center"/>
                </w:tcPr>
                <w:p w:rsidR="00C57498" w:rsidRPr="00A53B92" w:rsidRDefault="00C57498" w:rsidP="00C57498">
                  <w:pPr>
                    <w:spacing w:line="360" w:lineRule="exact"/>
                    <w:jc w:val="center"/>
                    <w:rPr>
                      <w:rFonts w:eastAsia="仿宋"/>
                      <w:kern w:val="2"/>
                      <w:sz w:val="21"/>
                      <w:szCs w:val="21"/>
                      <w:lang w:bidi="en-US"/>
                    </w:rPr>
                  </w:pPr>
                </w:p>
              </w:tc>
              <w:tc>
                <w:tcPr>
                  <w:tcW w:w="538" w:type="pct"/>
                  <w:vMerge/>
                  <w:vAlign w:val="center"/>
                  <w:hideMark/>
                </w:tcPr>
                <w:p w:rsidR="00C57498" w:rsidRPr="00A53B92" w:rsidRDefault="00C57498" w:rsidP="00C57498">
                  <w:pPr>
                    <w:spacing w:line="360" w:lineRule="exact"/>
                    <w:jc w:val="center"/>
                    <w:rPr>
                      <w:rFonts w:eastAsia="仿宋"/>
                      <w:kern w:val="2"/>
                      <w:sz w:val="21"/>
                      <w:szCs w:val="21"/>
                      <w:lang w:bidi="en-US"/>
                    </w:rPr>
                  </w:pPr>
                </w:p>
              </w:tc>
              <w:tc>
                <w:tcPr>
                  <w:tcW w:w="630"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年平均</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72.729</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w:t>
                  </w:r>
                </w:p>
              </w:tc>
              <w:tc>
                <w:tcPr>
                  <w:tcW w:w="5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w:t>
                  </w:r>
                </w:p>
              </w:tc>
              <w:tc>
                <w:tcPr>
                  <w:tcW w:w="606"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w:t>
                  </w:r>
                </w:p>
              </w:tc>
            </w:tr>
            <w:tr w:rsidR="00C57498" w:rsidRPr="00A53B92" w:rsidTr="00C57498">
              <w:trPr>
                <w:trHeight w:val="340"/>
                <w:jc w:val="center"/>
              </w:trPr>
              <w:tc>
                <w:tcPr>
                  <w:tcW w:w="538" w:type="pct"/>
                  <w:vMerge/>
                  <w:vAlign w:val="center"/>
                </w:tcPr>
                <w:p w:rsidR="00C57498" w:rsidRPr="00A53B92" w:rsidRDefault="00C57498" w:rsidP="00C57498">
                  <w:pPr>
                    <w:widowControl w:val="0"/>
                    <w:adjustRightInd w:val="0"/>
                    <w:snapToGrid w:val="0"/>
                    <w:spacing w:line="360" w:lineRule="exact"/>
                    <w:jc w:val="center"/>
                    <w:rPr>
                      <w:rFonts w:eastAsia="仿宋"/>
                      <w:kern w:val="2"/>
                      <w:sz w:val="21"/>
                      <w:szCs w:val="21"/>
                    </w:rPr>
                  </w:pPr>
                </w:p>
              </w:tc>
              <w:tc>
                <w:tcPr>
                  <w:tcW w:w="538" w:type="pct"/>
                  <w:vMerge w:val="restar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PM</w:t>
                  </w:r>
                  <w:r w:rsidRPr="00A53B92">
                    <w:rPr>
                      <w:rFonts w:eastAsia="仿宋"/>
                      <w:kern w:val="2"/>
                      <w:sz w:val="21"/>
                      <w:szCs w:val="21"/>
                      <w:vertAlign w:val="subscript"/>
                    </w:rPr>
                    <w:t>10</w:t>
                  </w:r>
                </w:p>
              </w:tc>
              <w:tc>
                <w:tcPr>
                  <w:tcW w:w="630"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日平均</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150</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0-239</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159.33</w:t>
                  </w:r>
                </w:p>
              </w:tc>
              <w:tc>
                <w:tcPr>
                  <w:tcW w:w="5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2.19</w:t>
                  </w:r>
                </w:p>
              </w:tc>
              <w:tc>
                <w:tcPr>
                  <w:tcW w:w="606"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有超标</w:t>
                  </w:r>
                </w:p>
              </w:tc>
            </w:tr>
            <w:tr w:rsidR="00C57498" w:rsidRPr="00A53B92" w:rsidTr="00C57498">
              <w:trPr>
                <w:trHeight w:val="340"/>
                <w:jc w:val="center"/>
              </w:trPr>
              <w:tc>
                <w:tcPr>
                  <w:tcW w:w="538" w:type="pct"/>
                  <w:vMerge/>
                  <w:vAlign w:val="center"/>
                </w:tcPr>
                <w:p w:rsidR="00C57498" w:rsidRPr="00A53B92" w:rsidRDefault="00C57498" w:rsidP="00C57498">
                  <w:pPr>
                    <w:spacing w:line="360" w:lineRule="exact"/>
                    <w:jc w:val="center"/>
                    <w:rPr>
                      <w:rFonts w:eastAsia="仿宋"/>
                      <w:kern w:val="2"/>
                      <w:sz w:val="21"/>
                      <w:szCs w:val="21"/>
                      <w:lang w:bidi="en-US"/>
                    </w:rPr>
                  </w:pPr>
                </w:p>
              </w:tc>
              <w:tc>
                <w:tcPr>
                  <w:tcW w:w="538" w:type="pct"/>
                  <w:vMerge/>
                  <w:vAlign w:val="center"/>
                  <w:hideMark/>
                </w:tcPr>
                <w:p w:rsidR="00C57498" w:rsidRPr="00A53B92" w:rsidRDefault="00C57498" w:rsidP="00C57498">
                  <w:pPr>
                    <w:spacing w:line="360" w:lineRule="exact"/>
                    <w:jc w:val="center"/>
                    <w:rPr>
                      <w:rFonts w:eastAsia="仿宋"/>
                      <w:kern w:val="2"/>
                      <w:sz w:val="21"/>
                      <w:szCs w:val="21"/>
                      <w:lang w:bidi="en-US"/>
                    </w:rPr>
                  </w:pPr>
                </w:p>
              </w:tc>
              <w:tc>
                <w:tcPr>
                  <w:tcW w:w="630"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年平均</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70</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67.866</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96.95</w:t>
                  </w:r>
                </w:p>
              </w:tc>
              <w:tc>
                <w:tcPr>
                  <w:tcW w:w="5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0</w:t>
                  </w:r>
                </w:p>
              </w:tc>
              <w:tc>
                <w:tcPr>
                  <w:tcW w:w="606"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达标</w:t>
                  </w:r>
                </w:p>
              </w:tc>
            </w:tr>
            <w:tr w:rsidR="00C57498" w:rsidRPr="00A53B92" w:rsidTr="00C57498">
              <w:trPr>
                <w:trHeight w:val="340"/>
                <w:jc w:val="center"/>
              </w:trPr>
              <w:tc>
                <w:tcPr>
                  <w:tcW w:w="538" w:type="pct"/>
                  <w:vMerge/>
                  <w:vAlign w:val="center"/>
                </w:tcPr>
                <w:p w:rsidR="00C57498" w:rsidRPr="00A53B92" w:rsidRDefault="00C57498" w:rsidP="00C57498">
                  <w:pPr>
                    <w:widowControl w:val="0"/>
                    <w:adjustRightInd w:val="0"/>
                    <w:snapToGrid w:val="0"/>
                    <w:spacing w:line="360" w:lineRule="exact"/>
                    <w:jc w:val="center"/>
                    <w:rPr>
                      <w:rFonts w:eastAsia="仿宋"/>
                      <w:kern w:val="2"/>
                      <w:sz w:val="21"/>
                      <w:szCs w:val="21"/>
                    </w:rPr>
                  </w:pPr>
                </w:p>
              </w:tc>
              <w:tc>
                <w:tcPr>
                  <w:tcW w:w="538" w:type="pct"/>
                  <w:vMerge w:val="restar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PM</w:t>
                  </w:r>
                  <w:r w:rsidRPr="00A53B92">
                    <w:rPr>
                      <w:rFonts w:eastAsia="仿宋"/>
                      <w:kern w:val="2"/>
                      <w:sz w:val="21"/>
                      <w:szCs w:val="21"/>
                      <w:vertAlign w:val="subscript"/>
                    </w:rPr>
                    <w:t>2.5</w:t>
                  </w:r>
                </w:p>
              </w:tc>
              <w:tc>
                <w:tcPr>
                  <w:tcW w:w="630"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日平均</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75</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9-192</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256</w:t>
                  </w:r>
                </w:p>
              </w:tc>
              <w:tc>
                <w:tcPr>
                  <w:tcW w:w="5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7.4</w:t>
                  </w:r>
                </w:p>
              </w:tc>
              <w:tc>
                <w:tcPr>
                  <w:tcW w:w="606"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有超标</w:t>
                  </w:r>
                </w:p>
              </w:tc>
            </w:tr>
            <w:tr w:rsidR="00C57498" w:rsidRPr="00A53B92" w:rsidTr="00C57498">
              <w:trPr>
                <w:trHeight w:val="340"/>
                <w:jc w:val="center"/>
              </w:trPr>
              <w:tc>
                <w:tcPr>
                  <w:tcW w:w="538" w:type="pct"/>
                  <w:vMerge/>
                  <w:vAlign w:val="center"/>
                </w:tcPr>
                <w:p w:rsidR="00C57498" w:rsidRPr="00A53B92" w:rsidRDefault="00C57498" w:rsidP="00C57498">
                  <w:pPr>
                    <w:spacing w:line="360" w:lineRule="exact"/>
                    <w:jc w:val="center"/>
                    <w:rPr>
                      <w:rFonts w:eastAsia="仿宋"/>
                      <w:kern w:val="2"/>
                      <w:sz w:val="21"/>
                      <w:szCs w:val="21"/>
                      <w:lang w:bidi="en-US"/>
                    </w:rPr>
                  </w:pPr>
                </w:p>
              </w:tc>
              <w:tc>
                <w:tcPr>
                  <w:tcW w:w="538" w:type="pct"/>
                  <w:vMerge/>
                  <w:vAlign w:val="center"/>
                  <w:hideMark/>
                </w:tcPr>
                <w:p w:rsidR="00C57498" w:rsidRPr="00A53B92" w:rsidRDefault="00C57498" w:rsidP="00C57498">
                  <w:pPr>
                    <w:spacing w:line="360" w:lineRule="exact"/>
                    <w:jc w:val="center"/>
                    <w:rPr>
                      <w:rFonts w:eastAsia="仿宋"/>
                      <w:kern w:val="2"/>
                      <w:sz w:val="21"/>
                      <w:szCs w:val="21"/>
                      <w:lang w:bidi="en-US"/>
                    </w:rPr>
                  </w:pPr>
                </w:p>
              </w:tc>
              <w:tc>
                <w:tcPr>
                  <w:tcW w:w="630"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年平均</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35</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40.301</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115.15</w:t>
                  </w:r>
                </w:p>
              </w:tc>
              <w:tc>
                <w:tcPr>
                  <w:tcW w:w="5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100</w:t>
                  </w:r>
                </w:p>
              </w:tc>
              <w:tc>
                <w:tcPr>
                  <w:tcW w:w="606"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超标</w:t>
                  </w:r>
                </w:p>
              </w:tc>
            </w:tr>
            <w:tr w:rsidR="00C57498" w:rsidRPr="00A53B92" w:rsidTr="00C57498">
              <w:trPr>
                <w:trHeight w:val="340"/>
                <w:jc w:val="center"/>
              </w:trPr>
              <w:tc>
                <w:tcPr>
                  <w:tcW w:w="538" w:type="pct"/>
                  <w:vMerge/>
                  <w:vAlign w:val="center"/>
                </w:tcPr>
                <w:p w:rsidR="00C57498" w:rsidRPr="00A53B92" w:rsidRDefault="00C57498" w:rsidP="00C57498">
                  <w:pPr>
                    <w:widowControl w:val="0"/>
                    <w:adjustRightInd w:val="0"/>
                    <w:snapToGrid w:val="0"/>
                    <w:spacing w:line="360" w:lineRule="exact"/>
                    <w:jc w:val="center"/>
                    <w:rPr>
                      <w:rFonts w:eastAsia="仿宋"/>
                      <w:kern w:val="2"/>
                      <w:sz w:val="21"/>
                      <w:szCs w:val="21"/>
                    </w:rPr>
                  </w:pPr>
                </w:p>
              </w:tc>
              <w:tc>
                <w:tcPr>
                  <w:tcW w:w="538" w:type="pct"/>
                  <w:vMerge w:val="restar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NO</w:t>
                  </w:r>
                  <w:r w:rsidRPr="00A53B92">
                    <w:rPr>
                      <w:rFonts w:eastAsia="仿宋"/>
                      <w:kern w:val="2"/>
                      <w:sz w:val="21"/>
                      <w:szCs w:val="21"/>
                      <w:vertAlign w:val="subscript"/>
                    </w:rPr>
                    <w:t>2</w:t>
                  </w:r>
                </w:p>
              </w:tc>
              <w:tc>
                <w:tcPr>
                  <w:tcW w:w="630"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日平均</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80</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2-130</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162.5</w:t>
                  </w:r>
                </w:p>
              </w:tc>
              <w:tc>
                <w:tcPr>
                  <w:tcW w:w="5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4.38</w:t>
                  </w:r>
                </w:p>
              </w:tc>
              <w:tc>
                <w:tcPr>
                  <w:tcW w:w="606"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有超标</w:t>
                  </w:r>
                </w:p>
              </w:tc>
            </w:tr>
            <w:tr w:rsidR="00C57498" w:rsidRPr="00A53B92" w:rsidTr="00C57498">
              <w:trPr>
                <w:trHeight w:val="340"/>
                <w:jc w:val="center"/>
              </w:trPr>
              <w:tc>
                <w:tcPr>
                  <w:tcW w:w="538" w:type="pct"/>
                  <w:vMerge/>
                  <w:vAlign w:val="center"/>
                </w:tcPr>
                <w:p w:rsidR="00C57498" w:rsidRPr="00A53B92" w:rsidRDefault="00C57498" w:rsidP="00C57498">
                  <w:pPr>
                    <w:spacing w:line="360" w:lineRule="exact"/>
                    <w:jc w:val="center"/>
                    <w:rPr>
                      <w:rFonts w:eastAsia="仿宋"/>
                      <w:kern w:val="2"/>
                      <w:sz w:val="21"/>
                      <w:szCs w:val="21"/>
                      <w:lang w:bidi="en-US"/>
                    </w:rPr>
                  </w:pPr>
                </w:p>
              </w:tc>
              <w:tc>
                <w:tcPr>
                  <w:tcW w:w="538" w:type="pct"/>
                  <w:vMerge/>
                  <w:vAlign w:val="center"/>
                  <w:hideMark/>
                </w:tcPr>
                <w:p w:rsidR="00C57498" w:rsidRPr="00A53B92" w:rsidRDefault="00C57498" w:rsidP="00C57498">
                  <w:pPr>
                    <w:spacing w:line="360" w:lineRule="exact"/>
                    <w:jc w:val="center"/>
                    <w:rPr>
                      <w:rFonts w:eastAsia="仿宋"/>
                      <w:kern w:val="2"/>
                      <w:sz w:val="21"/>
                      <w:szCs w:val="21"/>
                      <w:lang w:bidi="en-US"/>
                    </w:rPr>
                  </w:pPr>
                </w:p>
              </w:tc>
              <w:tc>
                <w:tcPr>
                  <w:tcW w:w="630"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年平均</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40</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36.247</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90.62</w:t>
                  </w:r>
                </w:p>
              </w:tc>
              <w:tc>
                <w:tcPr>
                  <w:tcW w:w="5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0</w:t>
                  </w:r>
                </w:p>
              </w:tc>
              <w:tc>
                <w:tcPr>
                  <w:tcW w:w="606"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达标</w:t>
                  </w:r>
                </w:p>
              </w:tc>
            </w:tr>
            <w:tr w:rsidR="00C57498" w:rsidRPr="00A53B92" w:rsidTr="00C57498">
              <w:trPr>
                <w:trHeight w:val="340"/>
                <w:jc w:val="center"/>
              </w:trPr>
              <w:tc>
                <w:tcPr>
                  <w:tcW w:w="538" w:type="pct"/>
                  <w:vMerge/>
                  <w:vAlign w:val="center"/>
                </w:tcPr>
                <w:p w:rsidR="00C57498" w:rsidRPr="00A53B92" w:rsidRDefault="00C57498" w:rsidP="00C57498">
                  <w:pPr>
                    <w:widowControl w:val="0"/>
                    <w:adjustRightInd w:val="0"/>
                    <w:snapToGrid w:val="0"/>
                    <w:spacing w:line="360" w:lineRule="exact"/>
                    <w:jc w:val="center"/>
                    <w:rPr>
                      <w:rFonts w:eastAsia="仿宋"/>
                      <w:kern w:val="2"/>
                      <w:sz w:val="21"/>
                      <w:szCs w:val="21"/>
                    </w:rPr>
                  </w:pPr>
                </w:p>
              </w:tc>
              <w:tc>
                <w:tcPr>
                  <w:tcW w:w="538" w:type="pct"/>
                  <w:vMerge w:val="restar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SO</w:t>
                  </w:r>
                  <w:r w:rsidRPr="00A53B92">
                    <w:rPr>
                      <w:rFonts w:eastAsia="仿宋"/>
                      <w:kern w:val="2"/>
                      <w:sz w:val="21"/>
                      <w:szCs w:val="21"/>
                      <w:vertAlign w:val="subscript"/>
                    </w:rPr>
                    <w:t>2</w:t>
                  </w:r>
                </w:p>
              </w:tc>
              <w:tc>
                <w:tcPr>
                  <w:tcW w:w="630"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日平均</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150</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5-74</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49.33</w:t>
                  </w:r>
                </w:p>
              </w:tc>
              <w:tc>
                <w:tcPr>
                  <w:tcW w:w="5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0</w:t>
                  </w:r>
                </w:p>
              </w:tc>
              <w:tc>
                <w:tcPr>
                  <w:tcW w:w="606"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达标</w:t>
                  </w:r>
                </w:p>
              </w:tc>
            </w:tr>
            <w:tr w:rsidR="00C57498" w:rsidRPr="00A53B92" w:rsidTr="00C57498">
              <w:trPr>
                <w:trHeight w:val="340"/>
                <w:jc w:val="center"/>
              </w:trPr>
              <w:tc>
                <w:tcPr>
                  <w:tcW w:w="538" w:type="pct"/>
                  <w:vMerge/>
                  <w:vAlign w:val="center"/>
                </w:tcPr>
                <w:p w:rsidR="00C57498" w:rsidRPr="00A53B92" w:rsidRDefault="00C57498" w:rsidP="00C57498">
                  <w:pPr>
                    <w:spacing w:line="360" w:lineRule="exact"/>
                    <w:jc w:val="center"/>
                    <w:rPr>
                      <w:rFonts w:eastAsia="仿宋"/>
                      <w:kern w:val="2"/>
                      <w:sz w:val="21"/>
                      <w:szCs w:val="21"/>
                      <w:lang w:bidi="en-US"/>
                    </w:rPr>
                  </w:pPr>
                </w:p>
              </w:tc>
              <w:tc>
                <w:tcPr>
                  <w:tcW w:w="538" w:type="pct"/>
                  <w:vMerge/>
                  <w:vAlign w:val="center"/>
                  <w:hideMark/>
                </w:tcPr>
                <w:p w:rsidR="00C57498" w:rsidRPr="00A53B92" w:rsidRDefault="00C57498" w:rsidP="00C57498">
                  <w:pPr>
                    <w:spacing w:line="360" w:lineRule="exact"/>
                    <w:jc w:val="center"/>
                    <w:rPr>
                      <w:rFonts w:eastAsia="仿宋"/>
                      <w:kern w:val="2"/>
                      <w:sz w:val="21"/>
                      <w:szCs w:val="21"/>
                      <w:lang w:bidi="en-US"/>
                    </w:rPr>
                  </w:pPr>
                </w:p>
              </w:tc>
              <w:tc>
                <w:tcPr>
                  <w:tcW w:w="630"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年平均</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60</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19.219</w:t>
                  </w:r>
                </w:p>
              </w:tc>
              <w:tc>
                <w:tcPr>
                  <w:tcW w:w="7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32.03</w:t>
                  </w:r>
                </w:p>
              </w:tc>
              <w:tc>
                <w:tcPr>
                  <w:tcW w:w="522"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0</w:t>
                  </w:r>
                </w:p>
              </w:tc>
              <w:tc>
                <w:tcPr>
                  <w:tcW w:w="606" w:type="pct"/>
                  <w:vAlign w:val="center"/>
                  <w:hideMark/>
                </w:tcPr>
                <w:p w:rsidR="00C57498" w:rsidRPr="00A53B92" w:rsidRDefault="00C57498" w:rsidP="00C57498">
                  <w:pPr>
                    <w:widowControl w:val="0"/>
                    <w:adjustRightInd w:val="0"/>
                    <w:snapToGrid w:val="0"/>
                    <w:spacing w:line="360" w:lineRule="exact"/>
                    <w:jc w:val="center"/>
                    <w:rPr>
                      <w:rFonts w:eastAsia="仿宋"/>
                      <w:kern w:val="2"/>
                      <w:sz w:val="21"/>
                      <w:szCs w:val="21"/>
                      <w:lang w:bidi="en-US"/>
                    </w:rPr>
                  </w:pPr>
                  <w:r w:rsidRPr="00A53B92">
                    <w:rPr>
                      <w:rFonts w:eastAsia="仿宋"/>
                      <w:kern w:val="2"/>
                      <w:sz w:val="21"/>
                      <w:szCs w:val="21"/>
                    </w:rPr>
                    <w:t>达标</w:t>
                  </w:r>
                </w:p>
              </w:tc>
            </w:tr>
          </w:tbl>
          <w:p w:rsidR="00C57498" w:rsidRPr="00444BFF" w:rsidRDefault="00C57498" w:rsidP="00C57498">
            <w:pPr>
              <w:pStyle w:val="afff8"/>
              <w:spacing w:line="460" w:lineRule="exact"/>
              <w:ind w:firstLine="480"/>
            </w:pPr>
            <w:r w:rsidRPr="00444BFF">
              <w:t>由表</w:t>
            </w:r>
            <w:r w:rsidRPr="00444BFF">
              <w:t>3-2</w:t>
            </w:r>
            <w:r w:rsidRPr="00444BFF">
              <w:t>可知，本项目所在区域</w:t>
            </w:r>
            <w:r w:rsidRPr="00444BFF">
              <w:t>SO</w:t>
            </w:r>
            <w:r w:rsidRPr="00444BFF">
              <w:rPr>
                <w:vertAlign w:val="subscript"/>
              </w:rPr>
              <w:t>2</w:t>
            </w:r>
            <w:r w:rsidRPr="00444BFF">
              <w:t>、</w:t>
            </w:r>
            <w:r w:rsidRPr="00444BFF">
              <w:t>CO</w:t>
            </w:r>
            <w:r w:rsidRPr="00444BFF">
              <w:t>及</w:t>
            </w:r>
            <w:r w:rsidRPr="00444BFF">
              <w:t>O</w:t>
            </w:r>
            <w:r w:rsidRPr="00444BFF">
              <w:rPr>
                <w:vertAlign w:val="subscript"/>
              </w:rPr>
              <w:t>3</w:t>
            </w:r>
            <w:r w:rsidRPr="00444BFF">
              <w:t>达标；</w:t>
            </w:r>
            <w:r w:rsidRPr="00444BFF">
              <w:t>NO</w:t>
            </w:r>
            <w:r w:rsidRPr="00444BFF">
              <w:rPr>
                <w:vertAlign w:val="subscript"/>
              </w:rPr>
              <w:t>2</w:t>
            </w:r>
            <w:r w:rsidRPr="00444BFF">
              <w:t>、</w:t>
            </w:r>
            <w:r w:rsidRPr="00444BFF">
              <w:t>PM</w:t>
            </w:r>
            <w:r w:rsidRPr="00444BFF">
              <w:rPr>
                <w:vertAlign w:val="subscript"/>
              </w:rPr>
              <w:t>10</w:t>
            </w:r>
            <w:r w:rsidRPr="00444BFF">
              <w:t>年平均浓度达标，日平均浓度有超标，日平均最大浓度占标率分别为</w:t>
            </w:r>
            <w:r w:rsidRPr="00444BFF">
              <w:t>162.5%</w:t>
            </w:r>
            <w:r w:rsidRPr="00444BFF">
              <w:t>、</w:t>
            </w:r>
            <w:r w:rsidRPr="00444BFF">
              <w:t>159.33%</w:t>
            </w:r>
            <w:r w:rsidRPr="00444BFF">
              <w:t>，超标评率分别为</w:t>
            </w:r>
            <w:r w:rsidRPr="00444BFF">
              <w:t>4.38%</w:t>
            </w:r>
            <w:r w:rsidRPr="00444BFF">
              <w:t>、</w:t>
            </w:r>
            <w:r w:rsidRPr="00444BFF">
              <w:t>2.19%</w:t>
            </w:r>
            <w:r w:rsidRPr="00444BFF">
              <w:t>；</w:t>
            </w:r>
            <w:r w:rsidRPr="00444BFF">
              <w:t>PM</w:t>
            </w:r>
            <w:r w:rsidRPr="00444BFF">
              <w:rPr>
                <w:vertAlign w:val="subscript"/>
              </w:rPr>
              <w:t>2.5</w:t>
            </w:r>
            <w:r w:rsidRPr="00444BFF">
              <w:t>年平均浓度超标，最大浓度占标率为</w:t>
            </w:r>
            <w:r w:rsidRPr="00444BFF">
              <w:t>115.15%</w:t>
            </w:r>
            <w:r w:rsidRPr="00444BFF">
              <w:t>，超标频率为</w:t>
            </w:r>
            <w:r w:rsidRPr="00444BFF">
              <w:t>100%</w:t>
            </w:r>
            <w:r w:rsidRPr="00444BFF">
              <w:t>，日平均浓度有超标，最大浓度占标率为</w:t>
            </w:r>
            <w:r w:rsidRPr="00444BFF">
              <w:t>256%</w:t>
            </w:r>
            <w:r w:rsidRPr="00444BFF">
              <w:t>，超标频率为</w:t>
            </w:r>
            <w:r w:rsidRPr="00444BFF">
              <w:t>7.4%</w:t>
            </w:r>
            <w:r w:rsidRPr="00444BFF">
              <w:t>。</w:t>
            </w:r>
          </w:p>
          <w:p w:rsidR="00C57498" w:rsidRPr="00D63F2E" w:rsidRDefault="00C57498" w:rsidP="00C57498">
            <w:pPr>
              <w:pStyle w:val="afff8"/>
              <w:spacing w:line="460" w:lineRule="exact"/>
              <w:ind w:firstLine="480"/>
            </w:pPr>
            <w:r w:rsidRPr="00D63F2E">
              <w:lastRenderedPageBreak/>
              <w:t>（</w:t>
            </w:r>
            <w:r w:rsidRPr="00D63F2E">
              <w:t>2</w:t>
            </w:r>
            <w:r w:rsidRPr="00D63F2E">
              <w:t>）特征污染物的环境质量现状</w:t>
            </w:r>
          </w:p>
          <w:p w:rsidR="00483C8C" w:rsidRPr="00D63F2E" w:rsidRDefault="00C57498" w:rsidP="00071A31">
            <w:pPr>
              <w:pStyle w:val="Default"/>
              <w:spacing w:after="0" w:line="460" w:lineRule="exact"/>
              <w:ind w:firstLineChars="200" w:firstLine="480"/>
              <w:jc w:val="both"/>
              <w:rPr>
                <w:rFonts w:ascii="Times New Roman" w:eastAsiaTheme="minorEastAsia" w:cs="Times New Roman"/>
                <w:color w:val="auto"/>
                <w:lang w:eastAsia="zh-CN"/>
              </w:rPr>
            </w:pPr>
            <w:r w:rsidRPr="00D63F2E">
              <w:rPr>
                <w:rFonts w:ascii="Times New Roman" w:eastAsiaTheme="minorEastAsia" w:cs="Times New Roman"/>
                <w:color w:val="auto"/>
                <w:lang w:eastAsia="zh-CN"/>
              </w:rPr>
              <w:t>为了解工程所在地区特征污染物环境质量现状，本项目引用《</w:t>
            </w:r>
            <w:r w:rsidR="00D21714">
              <w:rPr>
                <w:rFonts w:ascii="Times New Roman" w:eastAsiaTheme="minorEastAsia" w:cs="Times New Roman" w:hint="eastAsia"/>
                <w:color w:val="auto"/>
                <w:lang w:eastAsia="zh-CN"/>
              </w:rPr>
              <w:t>柏</w:t>
            </w:r>
            <w:r w:rsidR="00D21714">
              <w:rPr>
                <w:rFonts w:ascii="Times New Roman" w:eastAsiaTheme="minorEastAsia" w:cs="Times New Roman"/>
                <w:color w:val="auto"/>
                <w:lang w:eastAsia="zh-CN"/>
              </w:rPr>
              <w:t>德汽车内饰</w:t>
            </w:r>
            <w:r w:rsidR="00D21714">
              <w:rPr>
                <w:rFonts w:ascii="Times New Roman" w:eastAsiaTheme="minorEastAsia" w:cs="Times New Roman" w:hint="eastAsia"/>
                <w:color w:val="auto"/>
                <w:lang w:eastAsia="zh-CN"/>
              </w:rPr>
              <w:t>（江苏）有限公司年产</w:t>
            </w:r>
            <w:r w:rsidR="00D21714">
              <w:rPr>
                <w:rFonts w:ascii="Times New Roman" w:eastAsiaTheme="minorEastAsia" w:cs="Times New Roman" w:hint="eastAsia"/>
                <w:color w:val="auto"/>
                <w:lang w:eastAsia="zh-CN"/>
              </w:rPr>
              <w:t>700</w:t>
            </w:r>
            <w:r w:rsidR="00D21714">
              <w:rPr>
                <w:rFonts w:ascii="Times New Roman" w:eastAsiaTheme="minorEastAsia" w:cs="Times New Roman" w:hint="eastAsia"/>
                <w:color w:val="auto"/>
                <w:lang w:eastAsia="zh-CN"/>
              </w:rPr>
              <w:t>万平方米汽车真皮内饰新建项目环境影响报告书</w:t>
            </w:r>
            <w:r w:rsidRPr="00D63F2E">
              <w:rPr>
                <w:rFonts w:ascii="Times New Roman" w:eastAsiaTheme="minorEastAsia" w:cs="Times New Roman"/>
                <w:color w:val="auto"/>
                <w:lang w:eastAsia="zh-CN"/>
              </w:rPr>
              <w:t>》检测报告中环境空气监测数据，监测时间为</w:t>
            </w:r>
            <w:r w:rsidRPr="00D63F2E">
              <w:rPr>
                <w:rFonts w:ascii="Times New Roman" w:eastAsiaTheme="minorEastAsia" w:cs="Times New Roman"/>
                <w:color w:val="auto"/>
                <w:lang w:eastAsia="zh-CN"/>
              </w:rPr>
              <w:t>201</w:t>
            </w:r>
            <w:r w:rsidR="00D21714">
              <w:rPr>
                <w:rFonts w:ascii="Times New Roman" w:eastAsiaTheme="minorEastAsia" w:cs="Times New Roman" w:hint="eastAsia"/>
                <w:color w:val="auto"/>
                <w:lang w:eastAsia="zh-CN"/>
              </w:rPr>
              <w:t>8</w:t>
            </w:r>
            <w:r w:rsidRPr="00D63F2E">
              <w:rPr>
                <w:rFonts w:ascii="Times New Roman" w:eastAsiaTheme="minorEastAsia" w:cs="Times New Roman"/>
                <w:color w:val="auto"/>
                <w:lang w:eastAsia="zh-CN"/>
              </w:rPr>
              <w:t>年</w:t>
            </w:r>
            <w:r w:rsidR="00D21714">
              <w:rPr>
                <w:rFonts w:ascii="Times New Roman" w:eastAsiaTheme="minorEastAsia" w:cs="Times New Roman" w:hint="eastAsia"/>
                <w:color w:val="auto"/>
                <w:lang w:eastAsia="zh-CN"/>
              </w:rPr>
              <w:t>8</w:t>
            </w:r>
            <w:r w:rsidRPr="00D63F2E">
              <w:rPr>
                <w:rFonts w:ascii="Times New Roman" w:eastAsiaTheme="minorEastAsia" w:cs="Times New Roman"/>
                <w:color w:val="auto"/>
                <w:lang w:eastAsia="zh-CN"/>
              </w:rPr>
              <w:t>月，该项目所在地监测点位距离本项目约为</w:t>
            </w:r>
            <w:r w:rsidR="00D21714">
              <w:rPr>
                <w:rFonts w:ascii="Times New Roman" w:eastAsiaTheme="minorEastAsia" w:cs="Times New Roman" w:hint="eastAsia"/>
                <w:color w:val="auto"/>
                <w:lang w:eastAsia="zh-CN"/>
              </w:rPr>
              <w:t>250</w:t>
            </w:r>
            <w:r w:rsidRPr="00D63F2E">
              <w:rPr>
                <w:rFonts w:ascii="Times New Roman" w:eastAsiaTheme="minorEastAsia" w:cs="Times New Roman"/>
                <w:color w:val="auto"/>
                <w:lang w:eastAsia="zh-CN"/>
              </w:rPr>
              <w:t>m</w:t>
            </w:r>
            <w:r w:rsidRPr="00D63F2E">
              <w:rPr>
                <w:rFonts w:ascii="Times New Roman" w:eastAsiaTheme="minorEastAsia" w:cs="Times New Roman"/>
                <w:color w:val="auto"/>
                <w:lang w:eastAsia="zh-CN"/>
              </w:rPr>
              <w:t>，该监测点位外环境无较大变化，区域内未新增明显大气污染源，监测时段为近三年的监测数据，在有效引用期限范围内，因此引用数据有效。</w:t>
            </w:r>
            <w:r w:rsidR="00071A31" w:rsidRPr="00D63F2E">
              <w:rPr>
                <w:rFonts w:ascii="Times New Roman" w:eastAsiaTheme="minorEastAsia" w:cs="Times New Roman"/>
                <w:color w:val="auto"/>
                <w:lang w:eastAsia="zh-CN"/>
              </w:rPr>
              <w:t>监测结果见下表。</w:t>
            </w:r>
          </w:p>
          <w:p w:rsidR="00907838" w:rsidRPr="00D63F2E" w:rsidRDefault="00A648E7" w:rsidP="000D25C7">
            <w:pPr>
              <w:autoSpaceDE w:val="0"/>
              <w:autoSpaceDN w:val="0"/>
              <w:adjustRightInd w:val="0"/>
              <w:spacing w:beforeLines="50" w:line="240" w:lineRule="exact"/>
              <w:jc w:val="center"/>
              <w:rPr>
                <w:rFonts w:eastAsiaTheme="minorEastAsia"/>
                <w:b/>
                <w:bCs/>
                <w:kern w:val="2"/>
              </w:rPr>
            </w:pPr>
            <w:r w:rsidRPr="00D63F2E">
              <w:rPr>
                <w:rFonts w:eastAsiaTheme="minorEastAsia"/>
                <w:b/>
                <w:bCs/>
                <w:kern w:val="2"/>
              </w:rPr>
              <w:t>表</w:t>
            </w:r>
            <w:r w:rsidRPr="00D63F2E">
              <w:rPr>
                <w:rFonts w:eastAsiaTheme="minorEastAsia"/>
                <w:b/>
                <w:bCs/>
                <w:kern w:val="2"/>
              </w:rPr>
              <w:t>3-</w:t>
            </w:r>
            <w:r w:rsidR="00896509" w:rsidRPr="00D63F2E">
              <w:rPr>
                <w:rFonts w:eastAsiaTheme="minorEastAsia" w:hint="eastAsia"/>
                <w:b/>
                <w:bCs/>
                <w:kern w:val="2"/>
              </w:rPr>
              <w:t>3</w:t>
            </w:r>
            <w:r w:rsidR="00483C8C" w:rsidRPr="00D63F2E">
              <w:rPr>
                <w:rFonts w:eastAsiaTheme="minorEastAsia"/>
                <w:b/>
                <w:bCs/>
                <w:kern w:val="2"/>
              </w:rPr>
              <w:t>其他污染物环境</w:t>
            </w:r>
            <w:r w:rsidRPr="00D63F2E">
              <w:rPr>
                <w:rFonts w:eastAsiaTheme="minorEastAsia"/>
                <w:b/>
                <w:bCs/>
                <w:kern w:val="2"/>
              </w:rPr>
              <w:t>质量现状</w:t>
            </w:r>
          </w:p>
          <w:p w:rsidR="00842596" w:rsidRDefault="006036F1" w:rsidP="000D25C7">
            <w:pPr>
              <w:autoSpaceDE w:val="0"/>
              <w:autoSpaceDN w:val="0"/>
              <w:adjustRightInd w:val="0"/>
              <w:spacing w:beforeLines="50" w:line="240" w:lineRule="exact"/>
              <w:jc w:val="right"/>
              <w:rPr>
                <w:rFonts w:eastAsia="仿宋"/>
                <w:bCs/>
                <w:kern w:val="2"/>
                <w:sz w:val="21"/>
                <w:szCs w:val="21"/>
              </w:rPr>
            </w:pPr>
            <w:r w:rsidRPr="00D63F2E">
              <w:rPr>
                <w:rFonts w:eastAsia="仿宋"/>
                <w:bCs/>
                <w:kern w:val="2"/>
                <w:sz w:val="21"/>
                <w:szCs w:val="21"/>
              </w:rPr>
              <w:t>单位：</w:t>
            </w:r>
            <w:r w:rsidRPr="00D63F2E">
              <w:rPr>
                <w:rFonts w:eastAsia="仿宋"/>
                <w:bCs/>
                <w:kern w:val="2"/>
                <w:sz w:val="21"/>
                <w:szCs w:val="21"/>
              </w:rPr>
              <w:t>mg/m</w:t>
            </w:r>
            <w:r w:rsidRPr="00D63F2E">
              <w:rPr>
                <w:rFonts w:eastAsia="仿宋"/>
                <w:bCs/>
                <w:kern w:val="2"/>
                <w:sz w:val="21"/>
                <w:szCs w:val="21"/>
                <w:vertAlign w:val="superscript"/>
              </w:rPr>
              <w:t>3</w:t>
            </w:r>
          </w:p>
          <w:tbl>
            <w:tblPr>
              <w:tblStyle w:val="af5"/>
              <w:tblW w:w="5000" w:type="pct"/>
              <w:tblBorders>
                <w:top w:val="single" w:sz="12" w:space="0" w:color="auto"/>
                <w:left w:val="none" w:sz="0" w:space="0" w:color="auto"/>
                <w:bottom w:val="single" w:sz="12" w:space="0" w:color="auto"/>
                <w:right w:val="none" w:sz="0" w:space="0" w:color="auto"/>
              </w:tblBorders>
              <w:tblLayout w:type="fixed"/>
              <w:tblLook w:val="04A0"/>
            </w:tblPr>
            <w:tblGrid>
              <w:gridCol w:w="1843"/>
              <w:gridCol w:w="709"/>
              <w:gridCol w:w="850"/>
              <w:gridCol w:w="1430"/>
              <w:gridCol w:w="838"/>
              <w:gridCol w:w="1418"/>
              <w:gridCol w:w="1172"/>
              <w:gridCol w:w="880"/>
            </w:tblGrid>
            <w:tr w:rsidR="00112FF9" w:rsidRPr="00D63F2E" w:rsidTr="00F27261">
              <w:tc>
                <w:tcPr>
                  <w:tcW w:w="1843" w:type="dxa"/>
                  <w:vAlign w:val="center"/>
                </w:tcPr>
                <w:p w:rsidR="00F817C1" w:rsidRPr="00D63F2E" w:rsidRDefault="00F817C1" w:rsidP="00F27261">
                  <w:pPr>
                    <w:spacing w:line="360" w:lineRule="exact"/>
                    <w:jc w:val="center"/>
                    <w:rPr>
                      <w:rFonts w:eastAsia="仿宋"/>
                      <w:b/>
                      <w:sz w:val="21"/>
                      <w:szCs w:val="21"/>
                    </w:rPr>
                  </w:pPr>
                  <w:r w:rsidRPr="00D63F2E">
                    <w:rPr>
                      <w:rFonts w:eastAsia="仿宋"/>
                      <w:b/>
                      <w:sz w:val="21"/>
                      <w:szCs w:val="21"/>
                    </w:rPr>
                    <w:t>监测点位</w:t>
                  </w:r>
                </w:p>
              </w:tc>
              <w:tc>
                <w:tcPr>
                  <w:tcW w:w="709" w:type="dxa"/>
                  <w:vAlign w:val="center"/>
                </w:tcPr>
                <w:p w:rsidR="00F817C1" w:rsidRPr="00D63F2E" w:rsidRDefault="00F817C1" w:rsidP="00F27261">
                  <w:pPr>
                    <w:spacing w:line="360" w:lineRule="exact"/>
                    <w:jc w:val="center"/>
                    <w:rPr>
                      <w:rFonts w:eastAsia="仿宋"/>
                      <w:b/>
                      <w:sz w:val="21"/>
                      <w:szCs w:val="21"/>
                    </w:rPr>
                  </w:pPr>
                  <w:r w:rsidRPr="00D63F2E">
                    <w:rPr>
                      <w:rFonts w:eastAsia="仿宋"/>
                      <w:b/>
                      <w:sz w:val="21"/>
                      <w:szCs w:val="21"/>
                    </w:rPr>
                    <w:t>方位</w:t>
                  </w:r>
                </w:p>
              </w:tc>
              <w:tc>
                <w:tcPr>
                  <w:tcW w:w="850" w:type="dxa"/>
                  <w:vAlign w:val="center"/>
                </w:tcPr>
                <w:p w:rsidR="00F817C1" w:rsidRPr="00D63F2E" w:rsidRDefault="00F817C1" w:rsidP="00D07D30">
                  <w:pPr>
                    <w:spacing w:line="360" w:lineRule="exact"/>
                    <w:jc w:val="center"/>
                    <w:rPr>
                      <w:rFonts w:eastAsia="仿宋"/>
                      <w:b/>
                      <w:sz w:val="21"/>
                      <w:szCs w:val="21"/>
                    </w:rPr>
                  </w:pPr>
                  <w:r w:rsidRPr="00D63F2E">
                    <w:rPr>
                      <w:rFonts w:eastAsia="仿宋"/>
                      <w:b/>
                      <w:sz w:val="21"/>
                      <w:szCs w:val="21"/>
                    </w:rPr>
                    <w:t>距离</w:t>
                  </w:r>
                </w:p>
              </w:tc>
              <w:tc>
                <w:tcPr>
                  <w:tcW w:w="1430" w:type="dxa"/>
                  <w:vAlign w:val="center"/>
                </w:tcPr>
                <w:p w:rsidR="00F817C1" w:rsidRPr="00D63F2E" w:rsidRDefault="00F817C1" w:rsidP="00F27261">
                  <w:pPr>
                    <w:spacing w:line="360" w:lineRule="exact"/>
                    <w:jc w:val="center"/>
                    <w:rPr>
                      <w:rFonts w:eastAsia="仿宋"/>
                      <w:b/>
                      <w:sz w:val="21"/>
                      <w:szCs w:val="21"/>
                    </w:rPr>
                  </w:pPr>
                  <w:r w:rsidRPr="00D63F2E">
                    <w:rPr>
                      <w:rFonts w:eastAsia="仿宋"/>
                      <w:b/>
                      <w:sz w:val="21"/>
                      <w:szCs w:val="21"/>
                    </w:rPr>
                    <w:t>项目</w:t>
                  </w:r>
                </w:p>
              </w:tc>
              <w:tc>
                <w:tcPr>
                  <w:tcW w:w="838" w:type="dxa"/>
                  <w:vAlign w:val="center"/>
                </w:tcPr>
                <w:p w:rsidR="00F817C1" w:rsidRPr="00D63F2E" w:rsidRDefault="00F817C1" w:rsidP="00F27261">
                  <w:pPr>
                    <w:spacing w:line="360" w:lineRule="exact"/>
                    <w:jc w:val="center"/>
                    <w:rPr>
                      <w:rFonts w:eastAsia="仿宋"/>
                      <w:b/>
                      <w:sz w:val="21"/>
                      <w:szCs w:val="21"/>
                    </w:rPr>
                  </w:pPr>
                  <w:r w:rsidRPr="00D63F2E">
                    <w:rPr>
                      <w:rFonts w:eastAsia="仿宋"/>
                      <w:b/>
                      <w:sz w:val="21"/>
                      <w:szCs w:val="21"/>
                    </w:rPr>
                    <w:t>取值类型</w:t>
                  </w:r>
                </w:p>
              </w:tc>
              <w:tc>
                <w:tcPr>
                  <w:tcW w:w="1418" w:type="dxa"/>
                  <w:vAlign w:val="center"/>
                </w:tcPr>
                <w:p w:rsidR="00F817C1" w:rsidRPr="00D63F2E" w:rsidRDefault="00F817C1" w:rsidP="00F27261">
                  <w:pPr>
                    <w:spacing w:line="360" w:lineRule="exact"/>
                    <w:jc w:val="center"/>
                    <w:rPr>
                      <w:rFonts w:eastAsia="仿宋"/>
                      <w:b/>
                      <w:sz w:val="21"/>
                      <w:szCs w:val="21"/>
                    </w:rPr>
                  </w:pPr>
                  <w:r w:rsidRPr="00D63F2E">
                    <w:rPr>
                      <w:rFonts w:eastAsia="仿宋"/>
                      <w:b/>
                      <w:sz w:val="21"/>
                      <w:szCs w:val="21"/>
                    </w:rPr>
                    <w:t>浓度范围</w:t>
                  </w:r>
                  <w:r w:rsidRPr="00D63F2E">
                    <w:rPr>
                      <w:rFonts w:eastAsia="仿宋"/>
                      <w:b/>
                      <w:sz w:val="21"/>
                      <w:szCs w:val="21"/>
                    </w:rPr>
                    <w:t>mg/m</w:t>
                  </w:r>
                  <w:r w:rsidRPr="00D63F2E">
                    <w:rPr>
                      <w:rFonts w:eastAsia="仿宋"/>
                      <w:b/>
                      <w:sz w:val="21"/>
                      <w:szCs w:val="21"/>
                      <w:vertAlign w:val="superscript"/>
                    </w:rPr>
                    <w:t>3</w:t>
                  </w:r>
                </w:p>
              </w:tc>
              <w:tc>
                <w:tcPr>
                  <w:tcW w:w="1172" w:type="dxa"/>
                  <w:vAlign w:val="center"/>
                </w:tcPr>
                <w:p w:rsidR="00F817C1" w:rsidRPr="00D63F2E" w:rsidRDefault="00F817C1" w:rsidP="00F27261">
                  <w:pPr>
                    <w:spacing w:line="360" w:lineRule="exact"/>
                    <w:jc w:val="center"/>
                    <w:rPr>
                      <w:rFonts w:eastAsia="仿宋"/>
                      <w:b/>
                      <w:sz w:val="21"/>
                      <w:szCs w:val="21"/>
                    </w:rPr>
                  </w:pPr>
                  <w:r w:rsidRPr="00D63F2E">
                    <w:rPr>
                      <w:rFonts w:eastAsia="仿宋"/>
                      <w:b/>
                      <w:sz w:val="21"/>
                      <w:szCs w:val="21"/>
                    </w:rPr>
                    <w:t>超标率</w:t>
                  </w:r>
                  <w:r w:rsidRPr="00D63F2E">
                    <w:rPr>
                      <w:rFonts w:eastAsia="仿宋"/>
                      <w:b/>
                      <w:sz w:val="21"/>
                      <w:szCs w:val="21"/>
                    </w:rPr>
                    <w:t>%</w:t>
                  </w:r>
                </w:p>
              </w:tc>
              <w:tc>
                <w:tcPr>
                  <w:tcW w:w="880" w:type="dxa"/>
                  <w:vAlign w:val="center"/>
                </w:tcPr>
                <w:p w:rsidR="00F817C1" w:rsidRPr="00D63F2E" w:rsidRDefault="00F817C1" w:rsidP="00F27261">
                  <w:pPr>
                    <w:spacing w:line="360" w:lineRule="exact"/>
                    <w:jc w:val="center"/>
                    <w:rPr>
                      <w:rFonts w:eastAsia="仿宋"/>
                      <w:b/>
                      <w:sz w:val="21"/>
                      <w:szCs w:val="21"/>
                    </w:rPr>
                  </w:pPr>
                  <w:r w:rsidRPr="00D63F2E">
                    <w:rPr>
                      <w:rFonts w:eastAsia="仿宋"/>
                      <w:b/>
                      <w:sz w:val="21"/>
                      <w:szCs w:val="21"/>
                    </w:rPr>
                    <w:t>标准</w:t>
                  </w:r>
                </w:p>
              </w:tc>
            </w:tr>
            <w:tr w:rsidR="00F27261" w:rsidRPr="00D63F2E" w:rsidTr="00F27261">
              <w:tc>
                <w:tcPr>
                  <w:tcW w:w="1843" w:type="dxa"/>
                  <w:vAlign w:val="center"/>
                </w:tcPr>
                <w:p w:rsidR="00F27261" w:rsidRPr="00D63F2E" w:rsidRDefault="00D21714" w:rsidP="00F27261">
                  <w:pPr>
                    <w:spacing w:line="360" w:lineRule="exact"/>
                    <w:jc w:val="center"/>
                    <w:rPr>
                      <w:rFonts w:eastAsia="仿宋"/>
                      <w:sz w:val="21"/>
                      <w:szCs w:val="21"/>
                    </w:rPr>
                  </w:pPr>
                  <w:r>
                    <w:rPr>
                      <w:rFonts w:eastAsia="仿宋"/>
                      <w:sz w:val="21"/>
                      <w:szCs w:val="21"/>
                    </w:rPr>
                    <w:t>云萃公寓</w:t>
                  </w:r>
                </w:p>
              </w:tc>
              <w:tc>
                <w:tcPr>
                  <w:tcW w:w="709" w:type="dxa"/>
                  <w:vAlign w:val="center"/>
                </w:tcPr>
                <w:p w:rsidR="00F27261" w:rsidRPr="00D63F2E" w:rsidRDefault="00D21714" w:rsidP="00F27261">
                  <w:pPr>
                    <w:spacing w:line="360" w:lineRule="exact"/>
                    <w:jc w:val="center"/>
                    <w:rPr>
                      <w:rFonts w:eastAsia="仿宋"/>
                      <w:sz w:val="21"/>
                      <w:szCs w:val="21"/>
                    </w:rPr>
                  </w:pPr>
                  <w:r>
                    <w:rPr>
                      <w:rFonts w:eastAsia="仿宋" w:hint="eastAsia"/>
                      <w:sz w:val="21"/>
                      <w:szCs w:val="21"/>
                    </w:rPr>
                    <w:t>E</w:t>
                  </w:r>
                </w:p>
              </w:tc>
              <w:tc>
                <w:tcPr>
                  <w:tcW w:w="850" w:type="dxa"/>
                  <w:vAlign w:val="center"/>
                </w:tcPr>
                <w:p w:rsidR="00F27261" w:rsidRPr="00D63F2E" w:rsidRDefault="00D21714" w:rsidP="00F27261">
                  <w:pPr>
                    <w:spacing w:line="360" w:lineRule="exact"/>
                    <w:jc w:val="center"/>
                    <w:rPr>
                      <w:rFonts w:eastAsia="仿宋"/>
                      <w:sz w:val="21"/>
                      <w:szCs w:val="21"/>
                    </w:rPr>
                  </w:pPr>
                  <w:r>
                    <w:rPr>
                      <w:rFonts w:eastAsia="仿宋" w:hint="eastAsia"/>
                      <w:sz w:val="21"/>
                      <w:szCs w:val="21"/>
                    </w:rPr>
                    <w:t>250</w:t>
                  </w:r>
                </w:p>
              </w:tc>
              <w:tc>
                <w:tcPr>
                  <w:tcW w:w="1430" w:type="dxa"/>
                  <w:vAlign w:val="center"/>
                </w:tcPr>
                <w:p w:rsidR="00F27261" w:rsidRPr="00D63F2E" w:rsidRDefault="00D21714" w:rsidP="00F27261">
                  <w:pPr>
                    <w:spacing w:line="360" w:lineRule="exact"/>
                    <w:jc w:val="center"/>
                    <w:rPr>
                      <w:rFonts w:eastAsia="仿宋"/>
                      <w:sz w:val="21"/>
                      <w:szCs w:val="21"/>
                    </w:rPr>
                  </w:pPr>
                  <w:r>
                    <w:rPr>
                      <w:rFonts w:eastAsia="仿宋" w:hint="eastAsia"/>
                      <w:sz w:val="21"/>
                      <w:szCs w:val="21"/>
                    </w:rPr>
                    <w:t>非甲烷总烃</w:t>
                  </w:r>
                </w:p>
              </w:tc>
              <w:tc>
                <w:tcPr>
                  <w:tcW w:w="838" w:type="dxa"/>
                  <w:vAlign w:val="center"/>
                </w:tcPr>
                <w:p w:rsidR="00F27261" w:rsidRPr="00D63F2E" w:rsidRDefault="00F27261" w:rsidP="00F27261">
                  <w:pPr>
                    <w:spacing w:line="360" w:lineRule="exact"/>
                    <w:jc w:val="center"/>
                    <w:rPr>
                      <w:rFonts w:eastAsia="仿宋"/>
                      <w:sz w:val="21"/>
                      <w:szCs w:val="21"/>
                    </w:rPr>
                  </w:pPr>
                  <w:r w:rsidRPr="00D63F2E">
                    <w:rPr>
                      <w:rFonts w:eastAsia="仿宋"/>
                      <w:sz w:val="21"/>
                      <w:szCs w:val="21"/>
                    </w:rPr>
                    <w:t>小时</w:t>
                  </w:r>
                </w:p>
              </w:tc>
              <w:tc>
                <w:tcPr>
                  <w:tcW w:w="1418" w:type="dxa"/>
                  <w:vAlign w:val="center"/>
                </w:tcPr>
                <w:p w:rsidR="00F27261" w:rsidRPr="00D63F2E" w:rsidRDefault="00F27261" w:rsidP="00D21714">
                  <w:pPr>
                    <w:spacing w:line="360" w:lineRule="exact"/>
                    <w:jc w:val="center"/>
                    <w:rPr>
                      <w:rFonts w:eastAsia="宋体"/>
                      <w:sz w:val="21"/>
                      <w:szCs w:val="21"/>
                    </w:rPr>
                  </w:pPr>
                  <w:r w:rsidRPr="00D63F2E">
                    <w:rPr>
                      <w:rFonts w:eastAsia="宋体"/>
                      <w:sz w:val="21"/>
                      <w:szCs w:val="21"/>
                    </w:rPr>
                    <w:t>0.</w:t>
                  </w:r>
                  <w:r w:rsidR="00D21714">
                    <w:rPr>
                      <w:rFonts w:eastAsia="宋体" w:hint="eastAsia"/>
                      <w:sz w:val="21"/>
                      <w:szCs w:val="21"/>
                    </w:rPr>
                    <w:t>16</w:t>
                  </w:r>
                  <w:r w:rsidRPr="00D63F2E">
                    <w:rPr>
                      <w:rFonts w:eastAsia="宋体"/>
                      <w:sz w:val="21"/>
                      <w:szCs w:val="21"/>
                    </w:rPr>
                    <w:t>~0.</w:t>
                  </w:r>
                  <w:r w:rsidR="00D21714">
                    <w:rPr>
                      <w:rFonts w:eastAsia="宋体" w:hint="eastAsia"/>
                      <w:sz w:val="21"/>
                      <w:szCs w:val="21"/>
                    </w:rPr>
                    <w:t>36</w:t>
                  </w:r>
                </w:p>
              </w:tc>
              <w:tc>
                <w:tcPr>
                  <w:tcW w:w="1172" w:type="dxa"/>
                  <w:vAlign w:val="center"/>
                </w:tcPr>
                <w:p w:rsidR="00F27261" w:rsidRPr="00D63F2E" w:rsidRDefault="00483C8C" w:rsidP="00F27261">
                  <w:pPr>
                    <w:spacing w:line="360" w:lineRule="exact"/>
                    <w:jc w:val="center"/>
                    <w:rPr>
                      <w:rFonts w:eastAsia="仿宋"/>
                      <w:sz w:val="21"/>
                      <w:szCs w:val="21"/>
                    </w:rPr>
                  </w:pPr>
                  <w:r w:rsidRPr="00D63F2E">
                    <w:rPr>
                      <w:rFonts w:eastAsia="仿宋"/>
                      <w:sz w:val="21"/>
                      <w:szCs w:val="21"/>
                    </w:rPr>
                    <w:t>/</w:t>
                  </w:r>
                </w:p>
              </w:tc>
              <w:tc>
                <w:tcPr>
                  <w:tcW w:w="880" w:type="dxa"/>
                  <w:vAlign w:val="center"/>
                </w:tcPr>
                <w:p w:rsidR="00F27261" w:rsidRPr="00D63F2E" w:rsidRDefault="00D21714" w:rsidP="00F27261">
                  <w:pPr>
                    <w:spacing w:line="360" w:lineRule="exact"/>
                    <w:jc w:val="center"/>
                    <w:rPr>
                      <w:rFonts w:eastAsia="仿宋"/>
                      <w:sz w:val="21"/>
                      <w:szCs w:val="21"/>
                    </w:rPr>
                  </w:pPr>
                  <w:r>
                    <w:rPr>
                      <w:rFonts w:eastAsia="仿宋" w:hint="eastAsia"/>
                      <w:sz w:val="21"/>
                      <w:szCs w:val="21"/>
                    </w:rPr>
                    <w:t>4.0</w:t>
                  </w:r>
                </w:p>
              </w:tc>
            </w:tr>
          </w:tbl>
          <w:p w:rsidR="00483C8C" w:rsidRPr="00D63F2E" w:rsidRDefault="00483C8C" w:rsidP="00483C8C">
            <w:pPr>
              <w:pStyle w:val="Default"/>
              <w:spacing w:after="0" w:line="460" w:lineRule="exact"/>
              <w:ind w:firstLineChars="200" w:firstLine="480"/>
              <w:jc w:val="both"/>
              <w:rPr>
                <w:rFonts w:ascii="Times New Roman" w:eastAsiaTheme="minorEastAsia" w:cs="Times New Roman"/>
                <w:color w:val="auto"/>
                <w:lang w:eastAsia="zh-CN"/>
              </w:rPr>
            </w:pPr>
            <w:r w:rsidRPr="00D63F2E">
              <w:rPr>
                <w:rFonts w:ascii="Times New Roman" w:eastAsiaTheme="minorEastAsia" w:cs="Times New Roman"/>
                <w:color w:val="auto"/>
                <w:lang w:eastAsia="zh-CN"/>
              </w:rPr>
              <w:t>由上表可知</w:t>
            </w:r>
            <w:r w:rsidR="00D21714">
              <w:rPr>
                <w:rFonts w:ascii="Times New Roman" w:eastAsiaTheme="minorEastAsia" w:cs="Times New Roman" w:hint="eastAsia"/>
                <w:color w:val="auto"/>
                <w:lang w:eastAsia="zh-CN"/>
              </w:rPr>
              <w:t>非甲烷总烃</w:t>
            </w:r>
            <w:r w:rsidR="00FD2568" w:rsidRPr="00D63F2E">
              <w:rPr>
                <w:rFonts w:ascii="Times New Roman" w:eastAsiaTheme="minorEastAsia" w:cs="Times New Roman"/>
                <w:color w:val="auto"/>
                <w:lang w:eastAsia="zh-CN"/>
              </w:rPr>
              <w:t>监测浓度符合</w:t>
            </w:r>
            <w:r w:rsidR="00D21714">
              <w:rPr>
                <w:rFonts w:ascii="Times New Roman" w:eastAsiaTheme="minorEastAsia" w:cs="Times New Roman" w:hint="eastAsia"/>
                <w:color w:val="auto"/>
                <w:lang w:eastAsia="zh-CN"/>
              </w:rPr>
              <w:t>《大气污染物综合排放标准详解》</w:t>
            </w:r>
            <w:r w:rsidR="004C4D31">
              <w:rPr>
                <w:rFonts w:ascii="Times New Roman" w:eastAsiaTheme="minorEastAsia" w:cs="Times New Roman" w:hint="eastAsia"/>
                <w:color w:val="auto"/>
                <w:lang w:eastAsia="zh-CN"/>
              </w:rPr>
              <w:t>的标准</w:t>
            </w:r>
            <w:r w:rsidR="00FD2568" w:rsidRPr="00D63F2E">
              <w:rPr>
                <w:rFonts w:ascii="Times New Roman" w:eastAsiaTheme="minorEastAsia" w:cs="Times New Roman"/>
                <w:color w:val="auto"/>
                <w:lang w:eastAsia="zh-CN"/>
              </w:rPr>
              <w:t>。</w:t>
            </w:r>
          </w:p>
          <w:p w:rsidR="00D425CB" w:rsidRPr="00D63F2E" w:rsidRDefault="00A648E7" w:rsidP="000276C3">
            <w:pPr>
              <w:spacing w:line="460" w:lineRule="exact"/>
              <w:ind w:firstLineChars="49" w:firstLine="118"/>
              <w:rPr>
                <w:rFonts w:eastAsiaTheme="minorEastAsia"/>
                <w:b/>
                <w:bCs/>
                <w:szCs w:val="24"/>
              </w:rPr>
            </w:pPr>
            <w:r w:rsidRPr="00D63F2E">
              <w:rPr>
                <w:rFonts w:eastAsia="楷体"/>
                <w:b/>
                <w:bCs/>
                <w:szCs w:val="24"/>
              </w:rPr>
              <w:t>3.1.2</w:t>
            </w:r>
            <w:r w:rsidRPr="00D63F2E">
              <w:rPr>
                <w:rFonts w:eastAsiaTheme="minorEastAsia"/>
                <w:b/>
                <w:bCs/>
                <w:szCs w:val="24"/>
              </w:rPr>
              <w:t>水环境质量</w:t>
            </w:r>
            <w:r w:rsidRPr="00D63F2E">
              <w:rPr>
                <w:rFonts w:eastAsiaTheme="minorEastAsia"/>
                <w:b/>
                <w:bCs/>
              </w:rPr>
              <w:t>状况</w:t>
            </w:r>
          </w:p>
          <w:p w:rsidR="000276C3" w:rsidRPr="00D63F2E" w:rsidRDefault="000276C3" w:rsidP="000276C3">
            <w:pPr>
              <w:spacing w:line="460" w:lineRule="exact"/>
              <w:ind w:firstLineChars="197" w:firstLine="473"/>
              <w:jc w:val="both"/>
              <w:outlineLvl w:val="0"/>
              <w:rPr>
                <w:rFonts w:eastAsiaTheme="minorEastAsia"/>
                <w:bCs/>
                <w:szCs w:val="24"/>
              </w:rPr>
            </w:pPr>
            <w:r w:rsidRPr="00D63F2E">
              <w:rPr>
                <w:rFonts w:eastAsiaTheme="minorEastAsia"/>
                <w:bCs/>
                <w:szCs w:val="24"/>
              </w:rPr>
              <w:t>根据《江苏省地表水（环境）功能区划》（苏政复</w:t>
            </w:r>
            <w:r w:rsidRPr="00D63F2E">
              <w:rPr>
                <w:rFonts w:eastAsiaTheme="minorEastAsia"/>
                <w:bCs/>
                <w:szCs w:val="24"/>
              </w:rPr>
              <w:t>[2003]29</w:t>
            </w:r>
            <w:r w:rsidRPr="00D63F2E">
              <w:rPr>
                <w:rFonts w:eastAsiaTheme="minorEastAsia"/>
                <w:bCs/>
                <w:szCs w:val="24"/>
              </w:rPr>
              <w:t>号）长江近岸水域功能类别为</w:t>
            </w:r>
            <w:r w:rsidRPr="00D63F2E">
              <w:rPr>
                <w:rFonts w:eastAsiaTheme="minorEastAsia"/>
                <w:bCs/>
                <w:szCs w:val="24"/>
              </w:rPr>
              <w:t>Ⅲ</w:t>
            </w:r>
            <w:r w:rsidRPr="00D63F2E">
              <w:rPr>
                <w:rFonts w:eastAsiaTheme="minorEastAsia"/>
                <w:bCs/>
                <w:szCs w:val="24"/>
              </w:rPr>
              <w:t>类。根据《</w:t>
            </w:r>
            <w:r w:rsidRPr="00D63F2E">
              <w:rPr>
                <w:rFonts w:eastAsiaTheme="minorEastAsia"/>
                <w:bCs/>
                <w:szCs w:val="24"/>
              </w:rPr>
              <w:t xml:space="preserve">2017 </w:t>
            </w:r>
            <w:r w:rsidRPr="00D63F2E">
              <w:rPr>
                <w:rFonts w:eastAsiaTheme="minorEastAsia"/>
                <w:bCs/>
                <w:szCs w:val="24"/>
              </w:rPr>
              <w:t>年度南通市环境质量公报》，长江南通段满足《地表水环境质量标准》（</w:t>
            </w:r>
            <w:r w:rsidRPr="00D63F2E">
              <w:rPr>
                <w:rFonts w:eastAsiaTheme="minorEastAsia"/>
                <w:bCs/>
                <w:szCs w:val="24"/>
              </w:rPr>
              <w:t>GB3838-2002</w:t>
            </w:r>
            <w:r w:rsidRPr="00D63F2E">
              <w:rPr>
                <w:rFonts w:eastAsiaTheme="minorEastAsia"/>
                <w:bCs/>
                <w:szCs w:val="24"/>
              </w:rPr>
              <w:t>）</w:t>
            </w:r>
            <w:r w:rsidR="008D4CE2" w:rsidRPr="00D63F2E">
              <w:rPr>
                <w:rFonts w:eastAsiaTheme="minorEastAsia"/>
                <w:bCs/>
                <w:szCs w:val="24"/>
              </w:rPr>
              <w:t>Ⅲ</w:t>
            </w:r>
            <w:r w:rsidRPr="00D63F2E">
              <w:rPr>
                <w:rFonts w:eastAsiaTheme="minorEastAsia"/>
                <w:bCs/>
                <w:szCs w:val="24"/>
              </w:rPr>
              <w:t>类水标准。项目周边水环境质量较好</w:t>
            </w:r>
            <w:r w:rsidRPr="00D63F2E">
              <w:rPr>
                <w:rFonts w:eastAsiaTheme="minorEastAsia"/>
                <w:bCs/>
                <w:szCs w:val="24"/>
              </w:rPr>
              <w:t>.</w:t>
            </w:r>
          </w:p>
          <w:p w:rsidR="00907838" w:rsidRPr="00D63F2E" w:rsidRDefault="00A648E7" w:rsidP="000276C3">
            <w:pPr>
              <w:spacing w:line="460" w:lineRule="exact"/>
              <w:ind w:firstLineChars="49" w:firstLine="118"/>
              <w:jc w:val="both"/>
              <w:outlineLvl w:val="0"/>
              <w:rPr>
                <w:rFonts w:eastAsia="宋体"/>
                <w:b/>
              </w:rPr>
            </w:pPr>
            <w:r w:rsidRPr="00D63F2E">
              <w:rPr>
                <w:rFonts w:eastAsia="楷体"/>
                <w:b/>
                <w:bCs/>
                <w:szCs w:val="24"/>
              </w:rPr>
              <w:t>3.1.3</w:t>
            </w:r>
            <w:r w:rsidRPr="00D63F2E">
              <w:rPr>
                <w:rFonts w:eastAsia="宋体"/>
                <w:b/>
              </w:rPr>
              <w:t>声环境质量状况</w:t>
            </w:r>
          </w:p>
          <w:p w:rsidR="008C6AFA" w:rsidRPr="00D63F2E" w:rsidRDefault="008C0942" w:rsidP="008C6AFA">
            <w:pPr>
              <w:pStyle w:val="Default"/>
              <w:spacing w:line="460" w:lineRule="exact"/>
              <w:ind w:firstLineChars="200" w:firstLine="480"/>
              <w:rPr>
                <w:rFonts w:ascii="Times New Roman" w:cs="Times New Roman"/>
                <w:color w:val="auto"/>
                <w:lang w:eastAsia="zh-CN"/>
              </w:rPr>
            </w:pPr>
            <w:r w:rsidRPr="00D63F2E">
              <w:rPr>
                <w:rFonts w:ascii="Times New Roman" w:cs="Times New Roman"/>
                <w:color w:val="auto"/>
                <w:lang w:eastAsia="zh-CN"/>
              </w:rPr>
              <w:t>拟建项目所在区域噪声执行《声环境质量标准》</w:t>
            </w:r>
            <w:r w:rsidR="0094034A" w:rsidRPr="00D63F2E">
              <w:rPr>
                <w:rFonts w:ascii="Times New Roman" w:cs="Times New Roman"/>
                <w:color w:val="auto"/>
                <w:lang w:eastAsia="zh-CN"/>
              </w:rPr>
              <w:t>（</w:t>
            </w:r>
            <w:r w:rsidRPr="00D63F2E">
              <w:rPr>
                <w:rFonts w:ascii="Times New Roman" w:cs="Times New Roman"/>
                <w:color w:val="auto"/>
                <w:lang w:eastAsia="zh-CN"/>
              </w:rPr>
              <w:t>GB3096-2008</w:t>
            </w:r>
            <w:r w:rsidR="0094034A" w:rsidRPr="00D63F2E">
              <w:rPr>
                <w:rFonts w:ascii="Times New Roman" w:cs="Times New Roman"/>
                <w:color w:val="auto"/>
                <w:lang w:eastAsia="zh-CN"/>
              </w:rPr>
              <w:t>）</w:t>
            </w:r>
            <w:r w:rsidRPr="00D63F2E">
              <w:rPr>
                <w:rFonts w:ascii="Times New Roman" w:cs="Times New Roman"/>
                <w:color w:val="auto"/>
                <w:lang w:eastAsia="zh-CN"/>
              </w:rPr>
              <w:t>表</w:t>
            </w:r>
            <w:r w:rsidRPr="00D63F2E">
              <w:rPr>
                <w:rFonts w:ascii="Times New Roman" w:cs="Times New Roman"/>
                <w:color w:val="auto"/>
                <w:lang w:eastAsia="zh-CN"/>
              </w:rPr>
              <w:t>1</w:t>
            </w:r>
            <w:r w:rsidRPr="00D63F2E">
              <w:rPr>
                <w:rFonts w:ascii="Times New Roman" w:cs="Times New Roman"/>
                <w:color w:val="auto"/>
                <w:lang w:eastAsia="zh-CN"/>
              </w:rPr>
              <w:t>中的</w:t>
            </w:r>
            <w:r w:rsidRPr="00D63F2E">
              <w:rPr>
                <w:rFonts w:ascii="Times New Roman" w:cs="Times New Roman"/>
                <w:color w:val="auto"/>
                <w:lang w:eastAsia="zh-CN"/>
              </w:rPr>
              <w:t>3</w:t>
            </w:r>
            <w:r w:rsidRPr="00D63F2E">
              <w:rPr>
                <w:rFonts w:ascii="Times New Roman" w:cs="Times New Roman"/>
                <w:color w:val="auto"/>
                <w:lang w:eastAsia="zh-CN"/>
              </w:rPr>
              <w:t>类标准。根据</w:t>
            </w:r>
            <w:r w:rsidR="00C80B09" w:rsidRPr="00D63F2E">
              <w:rPr>
                <w:rFonts w:ascii="Times New Roman" w:eastAsiaTheme="minorEastAsia" w:cs="Times New Roman"/>
                <w:bCs/>
                <w:color w:val="auto"/>
                <w:lang w:eastAsia="zh-CN"/>
              </w:rPr>
              <w:t>《</w:t>
            </w:r>
            <w:r w:rsidR="00C80B09" w:rsidRPr="00D63F2E">
              <w:rPr>
                <w:rFonts w:ascii="Times New Roman" w:eastAsiaTheme="minorEastAsia" w:cs="Times New Roman"/>
                <w:bCs/>
                <w:color w:val="auto"/>
                <w:lang w:eastAsia="zh-CN"/>
              </w:rPr>
              <w:t xml:space="preserve">2017 </w:t>
            </w:r>
            <w:r w:rsidR="00C80B09" w:rsidRPr="00D63F2E">
              <w:rPr>
                <w:rFonts w:ascii="Times New Roman" w:eastAsiaTheme="minorEastAsia" w:cs="Times New Roman"/>
                <w:bCs/>
                <w:color w:val="auto"/>
                <w:lang w:eastAsia="zh-CN"/>
              </w:rPr>
              <w:t>年度南通市环境质量公报》</w:t>
            </w:r>
            <w:r w:rsidRPr="00D63F2E">
              <w:rPr>
                <w:rFonts w:ascii="Times New Roman" w:cs="Times New Roman"/>
                <w:color w:val="auto"/>
                <w:lang w:eastAsia="zh-CN"/>
              </w:rPr>
              <w:t>，南通市区</w:t>
            </w:r>
            <w:r w:rsidRPr="00D63F2E">
              <w:rPr>
                <w:rFonts w:ascii="Times New Roman" w:cs="Times New Roman"/>
                <w:color w:val="auto"/>
                <w:lang w:eastAsia="zh-CN"/>
              </w:rPr>
              <w:t>3</w:t>
            </w:r>
            <w:r w:rsidRPr="00D63F2E">
              <w:rPr>
                <w:rFonts w:ascii="Times New Roman" w:cs="Times New Roman"/>
                <w:color w:val="auto"/>
                <w:lang w:eastAsia="zh-CN"/>
              </w:rPr>
              <w:t>类区昼间噪声等效声级值为</w:t>
            </w:r>
            <w:r w:rsidR="00C80B09" w:rsidRPr="00D63F2E">
              <w:rPr>
                <w:rFonts w:ascii="Times New Roman" w:cs="Times New Roman"/>
                <w:color w:val="auto"/>
                <w:lang w:eastAsia="zh-CN"/>
              </w:rPr>
              <w:t>55.6</w:t>
            </w:r>
            <w:r w:rsidRPr="00D63F2E">
              <w:rPr>
                <w:rFonts w:ascii="Times New Roman" w:cs="Times New Roman"/>
                <w:color w:val="auto"/>
                <w:lang w:eastAsia="zh-CN"/>
              </w:rPr>
              <w:t>dB</w:t>
            </w:r>
            <w:r w:rsidRPr="00D63F2E">
              <w:rPr>
                <w:rFonts w:ascii="Times New Roman" w:cs="Times New Roman"/>
                <w:color w:val="auto"/>
                <w:lang w:eastAsia="zh-CN"/>
              </w:rPr>
              <w:t>（</w:t>
            </w:r>
            <w:r w:rsidRPr="00D63F2E">
              <w:rPr>
                <w:rFonts w:ascii="Times New Roman" w:cs="Times New Roman"/>
                <w:color w:val="auto"/>
                <w:lang w:eastAsia="zh-CN"/>
              </w:rPr>
              <w:t>A</w:t>
            </w:r>
            <w:r w:rsidRPr="00D63F2E">
              <w:rPr>
                <w:rFonts w:ascii="Times New Roman" w:cs="Times New Roman"/>
                <w:color w:val="auto"/>
                <w:lang w:eastAsia="zh-CN"/>
              </w:rPr>
              <w:t>），夜间昼间噪声等效声级值为</w:t>
            </w:r>
            <w:r w:rsidR="00C80B09" w:rsidRPr="00D63F2E">
              <w:rPr>
                <w:rFonts w:ascii="Times New Roman" w:cs="Times New Roman"/>
                <w:color w:val="auto"/>
                <w:lang w:eastAsia="zh-CN"/>
              </w:rPr>
              <w:t>50.8</w:t>
            </w:r>
            <w:r w:rsidRPr="00D63F2E">
              <w:rPr>
                <w:rFonts w:ascii="Times New Roman" w:cs="Times New Roman"/>
                <w:color w:val="auto"/>
                <w:lang w:eastAsia="zh-CN"/>
              </w:rPr>
              <w:t>dB</w:t>
            </w:r>
            <w:r w:rsidRPr="00D63F2E">
              <w:rPr>
                <w:rFonts w:ascii="Times New Roman" w:cs="Times New Roman"/>
                <w:color w:val="auto"/>
                <w:lang w:eastAsia="zh-CN"/>
              </w:rPr>
              <w:t>（</w:t>
            </w:r>
            <w:r w:rsidRPr="00D63F2E">
              <w:rPr>
                <w:rFonts w:ascii="Times New Roman" w:cs="Times New Roman"/>
                <w:color w:val="auto"/>
                <w:lang w:eastAsia="zh-CN"/>
              </w:rPr>
              <w:t>A</w:t>
            </w:r>
            <w:r w:rsidRPr="00D63F2E">
              <w:rPr>
                <w:rFonts w:ascii="Times New Roman" w:cs="Times New Roman"/>
                <w:color w:val="auto"/>
                <w:lang w:eastAsia="zh-CN"/>
              </w:rPr>
              <w:t>），声环境质量现状达到《声环境质量标准》（</w:t>
            </w:r>
            <w:r w:rsidRPr="00D63F2E">
              <w:rPr>
                <w:rFonts w:ascii="Times New Roman" w:cs="Times New Roman"/>
                <w:color w:val="auto"/>
                <w:lang w:eastAsia="zh-CN"/>
              </w:rPr>
              <w:t>GB3096-2008</w:t>
            </w:r>
            <w:r w:rsidRPr="00D63F2E">
              <w:rPr>
                <w:rFonts w:ascii="Times New Roman" w:cs="Times New Roman"/>
                <w:color w:val="auto"/>
                <w:lang w:eastAsia="zh-CN"/>
              </w:rPr>
              <w:t>）中</w:t>
            </w:r>
            <w:r w:rsidRPr="00D63F2E">
              <w:rPr>
                <w:rFonts w:ascii="Times New Roman" w:cs="Times New Roman"/>
                <w:color w:val="auto"/>
                <w:lang w:eastAsia="zh-CN"/>
              </w:rPr>
              <w:t>3</w:t>
            </w:r>
            <w:r w:rsidR="00D425CB" w:rsidRPr="00D63F2E">
              <w:rPr>
                <w:rFonts w:ascii="Times New Roman" w:cs="Times New Roman"/>
                <w:color w:val="auto"/>
                <w:lang w:eastAsia="zh-CN"/>
              </w:rPr>
              <w:t>类标准。</w:t>
            </w:r>
          </w:p>
          <w:p w:rsidR="00907838" w:rsidRPr="00DA5FEB" w:rsidRDefault="00A648E7">
            <w:pPr>
              <w:pStyle w:val="a9"/>
              <w:spacing w:beforeLines="0" w:line="460" w:lineRule="exact"/>
              <w:ind w:right="238" w:firstLine="0"/>
              <w:jc w:val="both"/>
              <w:rPr>
                <w:rFonts w:ascii="Times New Roman" w:eastAsiaTheme="minorEastAsia"/>
                <w:b/>
                <w:szCs w:val="24"/>
              </w:rPr>
            </w:pPr>
            <w:r w:rsidRPr="00DA5FEB">
              <w:rPr>
                <w:rFonts w:ascii="Times New Roman" w:eastAsia="楷体"/>
                <w:b/>
                <w:bCs/>
                <w:szCs w:val="24"/>
              </w:rPr>
              <w:t>3.2</w:t>
            </w:r>
            <w:r w:rsidRPr="00DA5FEB">
              <w:rPr>
                <w:rFonts w:ascii="Times New Roman" w:eastAsiaTheme="minorEastAsia"/>
                <w:b/>
                <w:bCs/>
                <w:szCs w:val="24"/>
              </w:rPr>
              <w:t>主要环境保护目标</w:t>
            </w:r>
            <w:r w:rsidRPr="00DA5FEB">
              <w:rPr>
                <w:rFonts w:ascii="Times New Roman" w:eastAsiaTheme="minorEastAsia"/>
                <w:b/>
                <w:szCs w:val="24"/>
              </w:rPr>
              <w:t>：</w:t>
            </w:r>
          </w:p>
          <w:p w:rsidR="007C7293" w:rsidRPr="00DA5FEB" w:rsidRDefault="009758B6" w:rsidP="00D425CB">
            <w:pPr>
              <w:pStyle w:val="a9"/>
              <w:spacing w:beforeLines="0" w:line="460" w:lineRule="exact"/>
              <w:ind w:right="238" w:firstLineChars="200" w:firstLine="480"/>
              <w:jc w:val="both"/>
              <w:rPr>
                <w:rFonts w:ascii="Times New Roman" w:eastAsiaTheme="minorEastAsia"/>
                <w:szCs w:val="24"/>
              </w:rPr>
            </w:pPr>
            <w:r w:rsidRPr="00DA5FEB">
              <w:rPr>
                <w:rFonts w:ascii="Times New Roman" w:eastAsiaTheme="minorEastAsia"/>
                <w:szCs w:val="24"/>
              </w:rPr>
              <w:t>根据本项目所在地环境现状，确定本项目环境保护目标，详见表</w:t>
            </w:r>
            <w:r w:rsidRPr="00DA5FEB">
              <w:rPr>
                <w:rFonts w:ascii="Times New Roman" w:eastAsiaTheme="minorEastAsia"/>
                <w:szCs w:val="24"/>
              </w:rPr>
              <w:t>3-</w:t>
            </w:r>
            <w:r w:rsidR="00896509" w:rsidRPr="00DA5FEB">
              <w:rPr>
                <w:rFonts w:ascii="Times New Roman" w:eastAsiaTheme="minorEastAsia" w:hint="eastAsia"/>
                <w:szCs w:val="24"/>
              </w:rPr>
              <w:t>4</w:t>
            </w:r>
            <w:r w:rsidR="00D77816" w:rsidRPr="00DA5FEB">
              <w:rPr>
                <w:rFonts w:ascii="Times New Roman" w:eastAsiaTheme="minorEastAsia" w:hint="eastAsia"/>
                <w:szCs w:val="24"/>
              </w:rPr>
              <w:t>、</w:t>
            </w:r>
            <w:r w:rsidR="00D77816" w:rsidRPr="00DA5FEB">
              <w:rPr>
                <w:rFonts w:ascii="Times New Roman" w:eastAsiaTheme="minorEastAsia" w:hint="eastAsia"/>
                <w:szCs w:val="24"/>
              </w:rPr>
              <w:t>3-5</w:t>
            </w:r>
            <w:r w:rsidRPr="00DA5FEB">
              <w:rPr>
                <w:rFonts w:ascii="Times New Roman" w:eastAsiaTheme="minorEastAsia"/>
                <w:szCs w:val="24"/>
              </w:rPr>
              <w:t>。</w:t>
            </w:r>
          </w:p>
          <w:p w:rsidR="00D77816" w:rsidRDefault="00D77816" w:rsidP="000D25C7">
            <w:pPr>
              <w:spacing w:beforeLines="50"/>
              <w:jc w:val="center"/>
              <w:rPr>
                <w:rFonts w:eastAsia="宋体"/>
                <w:b/>
                <w:bCs/>
              </w:rPr>
            </w:pPr>
            <w:r>
              <w:rPr>
                <w:rFonts w:ascii="宋体" w:eastAsia="宋体" w:hAnsi="宋体" w:hint="eastAsia"/>
                <w:b/>
                <w:bCs/>
              </w:rPr>
              <w:t>表</w:t>
            </w:r>
            <w:r>
              <w:rPr>
                <w:rFonts w:eastAsia="宋体"/>
                <w:b/>
                <w:bCs/>
              </w:rPr>
              <w:t>3-</w:t>
            </w:r>
            <w:r>
              <w:rPr>
                <w:rFonts w:eastAsia="宋体" w:hint="eastAsia"/>
                <w:b/>
                <w:bCs/>
              </w:rPr>
              <w:t>4</w:t>
            </w:r>
            <w:r>
              <w:rPr>
                <w:rFonts w:ascii="宋体" w:eastAsia="宋体" w:hAnsi="宋体" w:hint="eastAsia"/>
                <w:b/>
                <w:bCs/>
              </w:rPr>
              <w:t>大气环境保护目标</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tblPr>
            <w:tblGrid>
              <w:gridCol w:w="471"/>
              <w:gridCol w:w="625"/>
              <w:gridCol w:w="934"/>
              <w:gridCol w:w="936"/>
              <w:gridCol w:w="623"/>
              <w:gridCol w:w="625"/>
              <w:gridCol w:w="1245"/>
              <w:gridCol w:w="1091"/>
              <w:gridCol w:w="1718"/>
              <w:gridCol w:w="872"/>
            </w:tblGrid>
            <w:tr w:rsidR="00D77816" w:rsidTr="00D77816">
              <w:trPr>
                <w:trHeight w:val="340"/>
              </w:trPr>
              <w:tc>
                <w:tcPr>
                  <w:tcW w:w="257" w:type="pct"/>
                  <w:vMerge w:val="restart"/>
                  <w:tcBorders>
                    <w:top w:val="single" w:sz="12" w:space="0" w:color="auto"/>
                    <w:left w:val="nil"/>
                    <w:bottom w:val="single" w:sz="4" w:space="0" w:color="auto"/>
                    <w:right w:val="single" w:sz="4" w:space="0" w:color="auto"/>
                  </w:tcBorders>
                  <w:tcMar>
                    <w:top w:w="0" w:type="dxa"/>
                    <w:left w:w="0" w:type="dxa"/>
                    <w:bottom w:w="0" w:type="dxa"/>
                    <w:right w:w="0" w:type="dxa"/>
                  </w:tcMar>
                  <w:vAlign w:val="center"/>
                  <w:hideMark/>
                </w:tcPr>
                <w:p w:rsidR="00D77816" w:rsidRDefault="00842596">
                  <w:pPr>
                    <w:adjustRightInd w:val="0"/>
                    <w:snapToGrid w:val="0"/>
                    <w:jc w:val="center"/>
                    <w:rPr>
                      <w:rFonts w:eastAsia="仿宋"/>
                      <w:b/>
                      <w:bCs/>
                      <w:kern w:val="2"/>
                      <w:sz w:val="21"/>
                      <w:szCs w:val="21"/>
                    </w:rPr>
                  </w:pPr>
                  <w:r>
                    <w:rPr>
                      <w:rFonts w:eastAsia="仿宋" w:hint="eastAsia"/>
                      <w:b/>
                      <w:bCs/>
                      <w:kern w:val="2"/>
                      <w:sz w:val="21"/>
                      <w:szCs w:val="21"/>
                    </w:rPr>
                    <w:t>类别</w:t>
                  </w:r>
                </w:p>
              </w:tc>
              <w:tc>
                <w:tcPr>
                  <w:tcW w:w="342" w:type="pct"/>
                  <w:vMerge w:val="restart"/>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77816" w:rsidRDefault="00D77816">
                  <w:pPr>
                    <w:adjustRightInd w:val="0"/>
                    <w:snapToGrid w:val="0"/>
                    <w:jc w:val="center"/>
                    <w:rPr>
                      <w:rFonts w:eastAsia="仿宋"/>
                      <w:b/>
                      <w:bCs/>
                      <w:kern w:val="2"/>
                      <w:sz w:val="21"/>
                      <w:szCs w:val="21"/>
                    </w:rPr>
                  </w:pPr>
                  <w:r>
                    <w:rPr>
                      <w:rFonts w:eastAsia="仿宋" w:hint="eastAsia"/>
                      <w:b/>
                      <w:bCs/>
                      <w:kern w:val="2"/>
                      <w:sz w:val="21"/>
                      <w:szCs w:val="21"/>
                    </w:rPr>
                    <w:t>名称</w:t>
                  </w:r>
                </w:p>
              </w:tc>
              <w:tc>
                <w:tcPr>
                  <w:tcW w:w="1023" w:type="pct"/>
                  <w:gridSpan w:val="2"/>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77816" w:rsidRDefault="00D77816">
                  <w:pPr>
                    <w:adjustRightInd w:val="0"/>
                    <w:snapToGrid w:val="0"/>
                    <w:jc w:val="center"/>
                    <w:rPr>
                      <w:rFonts w:eastAsia="仿宋"/>
                      <w:b/>
                      <w:bCs/>
                      <w:kern w:val="2"/>
                      <w:sz w:val="21"/>
                      <w:szCs w:val="21"/>
                    </w:rPr>
                  </w:pPr>
                  <w:r>
                    <w:rPr>
                      <w:rFonts w:eastAsia="仿宋" w:hint="eastAsia"/>
                      <w:b/>
                      <w:bCs/>
                      <w:kern w:val="2"/>
                      <w:sz w:val="21"/>
                      <w:szCs w:val="21"/>
                    </w:rPr>
                    <w:t>坐标</w:t>
                  </w:r>
                  <w:r>
                    <w:rPr>
                      <w:rFonts w:eastAsia="仿宋"/>
                      <w:b/>
                      <w:bCs/>
                      <w:kern w:val="2"/>
                      <w:sz w:val="21"/>
                      <w:szCs w:val="21"/>
                    </w:rPr>
                    <w:t>/m</w:t>
                  </w:r>
                </w:p>
              </w:tc>
              <w:tc>
                <w:tcPr>
                  <w:tcW w:w="341" w:type="pct"/>
                  <w:vMerge w:val="restart"/>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77816" w:rsidRDefault="00D77816">
                  <w:pPr>
                    <w:adjustRightInd w:val="0"/>
                    <w:snapToGrid w:val="0"/>
                    <w:jc w:val="center"/>
                    <w:rPr>
                      <w:rFonts w:eastAsia="仿宋"/>
                      <w:b/>
                      <w:bCs/>
                      <w:kern w:val="2"/>
                      <w:sz w:val="21"/>
                      <w:szCs w:val="21"/>
                    </w:rPr>
                  </w:pPr>
                  <w:r>
                    <w:rPr>
                      <w:rFonts w:eastAsia="仿宋" w:hint="eastAsia"/>
                      <w:b/>
                      <w:bCs/>
                      <w:kern w:val="2"/>
                      <w:sz w:val="21"/>
                      <w:szCs w:val="21"/>
                    </w:rPr>
                    <w:t>保护对象</w:t>
                  </w:r>
                </w:p>
              </w:tc>
              <w:tc>
                <w:tcPr>
                  <w:tcW w:w="342" w:type="pct"/>
                  <w:vMerge w:val="restart"/>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77816" w:rsidRDefault="00D77816">
                  <w:pPr>
                    <w:adjustRightInd w:val="0"/>
                    <w:snapToGrid w:val="0"/>
                    <w:jc w:val="center"/>
                    <w:rPr>
                      <w:rFonts w:eastAsia="仿宋"/>
                      <w:b/>
                      <w:bCs/>
                      <w:kern w:val="2"/>
                      <w:sz w:val="21"/>
                      <w:szCs w:val="21"/>
                    </w:rPr>
                  </w:pPr>
                  <w:r>
                    <w:rPr>
                      <w:rFonts w:eastAsia="仿宋" w:hint="eastAsia"/>
                      <w:b/>
                      <w:bCs/>
                      <w:kern w:val="2"/>
                      <w:sz w:val="21"/>
                      <w:szCs w:val="21"/>
                    </w:rPr>
                    <w:t>保护内容</w:t>
                  </w:r>
                </w:p>
              </w:tc>
              <w:tc>
                <w:tcPr>
                  <w:tcW w:w="681" w:type="pct"/>
                  <w:vMerge w:val="restart"/>
                  <w:tcBorders>
                    <w:top w:val="single" w:sz="12" w:space="0" w:color="auto"/>
                    <w:left w:val="single" w:sz="4" w:space="0" w:color="auto"/>
                    <w:bottom w:val="single" w:sz="4" w:space="0" w:color="auto"/>
                    <w:right w:val="single" w:sz="4" w:space="0" w:color="auto"/>
                  </w:tcBorders>
                  <w:vAlign w:val="center"/>
                  <w:hideMark/>
                </w:tcPr>
                <w:p w:rsidR="00D77816" w:rsidRDefault="00D77816">
                  <w:pPr>
                    <w:adjustRightInd w:val="0"/>
                    <w:snapToGrid w:val="0"/>
                    <w:jc w:val="center"/>
                    <w:rPr>
                      <w:rFonts w:eastAsia="仿宋"/>
                      <w:b/>
                      <w:bCs/>
                      <w:kern w:val="2"/>
                      <w:sz w:val="21"/>
                      <w:szCs w:val="21"/>
                    </w:rPr>
                  </w:pPr>
                  <w:r>
                    <w:rPr>
                      <w:rFonts w:eastAsia="仿宋" w:hint="eastAsia"/>
                      <w:b/>
                      <w:bCs/>
                      <w:kern w:val="2"/>
                      <w:sz w:val="21"/>
                      <w:szCs w:val="21"/>
                    </w:rPr>
                    <w:t>环境功能区</w:t>
                  </w:r>
                </w:p>
              </w:tc>
              <w:tc>
                <w:tcPr>
                  <w:tcW w:w="597" w:type="pct"/>
                  <w:vMerge w:val="restart"/>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77816" w:rsidRDefault="00D77816">
                  <w:pPr>
                    <w:adjustRightInd w:val="0"/>
                    <w:snapToGrid w:val="0"/>
                    <w:jc w:val="center"/>
                    <w:rPr>
                      <w:rFonts w:eastAsia="仿宋"/>
                      <w:b/>
                      <w:bCs/>
                      <w:kern w:val="2"/>
                      <w:sz w:val="21"/>
                      <w:szCs w:val="21"/>
                    </w:rPr>
                  </w:pPr>
                  <w:r>
                    <w:rPr>
                      <w:rFonts w:eastAsia="仿宋" w:hint="eastAsia"/>
                      <w:b/>
                      <w:bCs/>
                      <w:kern w:val="2"/>
                      <w:sz w:val="21"/>
                      <w:szCs w:val="21"/>
                    </w:rPr>
                    <w:t>规模</w:t>
                  </w:r>
                </w:p>
              </w:tc>
              <w:tc>
                <w:tcPr>
                  <w:tcW w:w="940" w:type="pct"/>
                  <w:vMerge w:val="restart"/>
                  <w:tcBorders>
                    <w:top w:val="single" w:sz="12" w:space="0" w:color="auto"/>
                    <w:left w:val="single" w:sz="4" w:space="0" w:color="auto"/>
                    <w:bottom w:val="single" w:sz="4" w:space="0" w:color="auto"/>
                    <w:right w:val="single" w:sz="4" w:space="0" w:color="auto"/>
                  </w:tcBorders>
                  <w:vAlign w:val="center"/>
                  <w:hideMark/>
                </w:tcPr>
                <w:p w:rsidR="00D77816" w:rsidRDefault="00D77816">
                  <w:pPr>
                    <w:adjustRightInd w:val="0"/>
                    <w:snapToGrid w:val="0"/>
                    <w:jc w:val="center"/>
                    <w:rPr>
                      <w:rFonts w:eastAsia="仿宋"/>
                      <w:b/>
                      <w:bCs/>
                      <w:kern w:val="2"/>
                      <w:sz w:val="21"/>
                      <w:szCs w:val="21"/>
                    </w:rPr>
                  </w:pPr>
                  <w:r>
                    <w:rPr>
                      <w:rFonts w:eastAsia="仿宋" w:hint="eastAsia"/>
                      <w:b/>
                      <w:bCs/>
                      <w:kern w:val="2"/>
                      <w:sz w:val="21"/>
                      <w:szCs w:val="21"/>
                    </w:rPr>
                    <w:t>相对厂址方位</w:t>
                  </w:r>
                </w:p>
              </w:tc>
              <w:tc>
                <w:tcPr>
                  <w:tcW w:w="478" w:type="pct"/>
                  <w:vMerge w:val="restart"/>
                  <w:tcBorders>
                    <w:top w:val="single" w:sz="12" w:space="0" w:color="auto"/>
                    <w:left w:val="single" w:sz="4" w:space="0" w:color="auto"/>
                    <w:bottom w:val="single" w:sz="4" w:space="0" w:color="auto"/>
                    <w:right w:val="nil"/>
                  </w:tcBorders>
                  <w:vAlign w:val="center"/>
                  <w:hideMark/>
                </w:tcPr>
                <w:p w:rsidR="00D77816" w:rsidRDefault="00D77816">
                  <w:pPr>
                    <w:adjustRightInd w:val="0"/>
                    <w:snapToGrid w:val="0"/>
                    <w:jc w:val="center"/>
                    <w:rPr>
                      <w:rFonts w:eastAsia="仿宋"/>
                      <w:b/>
                      <w:bCs/>
                      <w:kern w:val="2"/>
                      <w:sz w:val="21"/>
                      <w:szCs w:val="21"/>
                    </w:rPr>
                  </w:pPr>
                  <w:r>
                    <w:rPr>
                      <w:rFonts w:eastAsia="仿宋" w:hint="eastAsia"/>
                      <w:b/>
                      <w:bCs/>
                      <w:kern w:val="2"/>
                      <w:sz w:val="21"/>
                      <w:szCs w:val="21"/>
                    </w:rPr>
                    <w:t>相对距离</w:t>
                  </w:r>
                  <w:r>
                    <w:rPr>
                      <w:rFonts w:eastAsia="仿宋"/>
                      <w:b/>
                      <w:bCs/>
                      <w:kern w:val="2"/>
                      <w:sz w:val="21"/>
                      <w:szCs w:val="21"/>
                    </w:rPr>
                    <w:t>/m</w:t>
                  </w:r>
                </w:p>
              </w:tc>
            </w:tr>
            <w:tr w:rsidR="00D77816" w:rsidTr="00D77816">
              <w:trPr>
                <w:trHeight w:val="555"/>
              </w:trPr>
              <w:tc>
                <w:tcPr>
                  <w:tcW w:w="257" w:type="pct"/>
                  <w:vMerge/>
                  <w:tcBorders>
                    <w:top w:val="single" w:sz="12" w:space="0" w:color="auto"/>
                    <w:left w:val="nil"/>
                    <w:bottom w:val="single" w:sz="4" w:space="0" w:color="auto"/>
                    <w:right w:val="single" w:sz="4" w:space="0" w:color="auto"/>
                  </w:tcBorders>
                  <w:vAlign w:val="center"/>
                  <w:hideMark/>
                </w:tcPr>
                <w:p w:rsidR="00D77816" w:rsidRDefault="00D77816">
                  <w:pPr>
                    <w:rPr>
                      <w:rFonts w:eastAsia="仿宋"/>
                      <w:b/>
                      <w:bCs/>
                      <w:kern w:val="2"/>
                      <w:sz w:val="21"/>
                      <w:szCs w:val="21"/>
                    </w:rPr>
                  </w:pPr>
                </w:p>
              </w:tc>
              <w:tc>
                <w:tcPr>
                  <w:tcW w:w="342" w:type="pct"/>
                  <w:vMerge/>
                  <w:tcBorders>
                    <w:top w:val="single" w:sz="12" w:space="0" w:color="auto"/>
                    <w:left w:val="single" w:sz="4" w:space="0" w:color="auto"/>
                    <w:bottom w:val="single" w:sz="4" w:space="0" w:color="auto"/>
                    <w:right w:val="single" w:sz="4" w:space="0" w:color="auto"/>
                  </w:tcBorders>
                  <w:vAlign w:val="center"/>
                  <w:hideMark/>
                </w:tcPr>
                <w:p w:rsidR="00D77816" w:rsidRDefault="00D77816">
                  <w:pPr>
                    <w:rPr>
                      <w:rFonts w:eastAsia="仿宋"/>
                      <w:b/>
                      <w:bCs/>
                      <w:kern w:val="2"/>
                      <w:sz w:val="21"/>
                      <w:szCs w:val="21"/>
                    </w:rPr>
                  </w:pPr>
                </w:p>
              </w:tc>
              <w:tc>
                <w:tcPr>
                  <w:tcW w:w="5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77816" w:rsidRDefault="00D77816">
                  <w:pPr>
                    <w:adjustRightInd w:val="0"/>
                    <w:snapToGrid w:val="0"/>
                    <w:jc w:val="center"/>
                    <w:rPr>
                      <w:rFonts w:eastAsia="仿宋"/>
                      <w:b/>
                      <w:bCs/>
                      <w:kern w:val="2"/>
                      <w:sz w:val="21"/>
                      <w:szCs w:val="21"/>
                    </w:rPr>
                  </w:pPr>
                  <w:r>
                    <w:rPr>
                      <w:rFonts w:eastAsia="仿宋"/>
                      <w:b/>
                      <w:bCs/>
                      <w:kern w:val="2"/>
                      <w:sz w:val="21"/>
                      <w:szCs w:val="21"/>
                    </w:rPr>
                    <w:t>X</w:t>
                  </w:r>
                </w:p>
              </w:tc>
              <w:tc>
                <w:tcPr>
                  <w:tcW w:w="512" w:type="pct"/>
                  <w:tcBorders>
                    <w:top w:val="single" w:sz="4" w:space="0" w:color="auto"/>
                    <w:left w:val="single" w:sz="4" w:space="0" w:color="auto"/>
                    <w:bottom w:val="single" w:sz="4" w:space="0" w:color="auto"/>
                    <w:right w:val="single" w:sz="4" w:space="0" w:color="auto"/>
                  </w:tcBorders>
                  <w:vAlign w:val="center"/>
                  <w:hideMark/>
                </w:tcPr>
                <w:p w:rsidR="00D77816" w:rsidRDefault="00D77816">
                  <w:pPr>
                    <w:adjustRightInd w:val="0"/>
                    <w:snapToGrid w:val="0"/>
                    <w:jc w:val="center"/>
                    <w:rPr>
                      <w:rFonts w:eastAsia="仿宋"/>
                      <w:b/>
                      <w:bCs/>
                      <w:kern w:val="2"/>
                      <w:sz w:val="21"/>
                      <w:szCs w:val="21"/>
                    </w:rPr>
                  </w:pPr>
                  <w:r>
                    <w:rPr>
                      <w:rFonts w:eastAsia="仿宋"/>
                      <w:b/>
                      <w:bCs/>
                      <w:kern w:val="2"/>
                      <w:sz w:val="21"/>
                      <w:szCs w:val="21"/>
                    </w:rPr>
                    <w:t>Y</w:t>
                  </w:r>
                </w:p>
              </w:tc>
              <w:tc>
                <w:tcPr>
                  <w:tcW w:w="341" w:type="pct"/>
                  <w:vMerge/>
                  <w:tcBorders>
                    <w:top w:val="single" w:sz="12" w:space="0" w:color="auto"/>
                    <w:left w:val="single" w:sz="4" w:space="0" w:color="auto"/>
                    <w:bottom w:val="single" w:sz="4" w:space="0" w:color="auto"/>
                    <w:right w:val="single" w:sz="4" w:space="0" w:color="auto"/>
                  </w:tcBorders>
                  <w:vAlign w:val="center"/>
                  <w:hideMark/>
                </w:tcPr>
                <w:p w:rsidR="00D77816" w:rsidRDefault="00D77816">
                  <w:pPr>
                    <w:rPr>
                      <w:rFonts w:eastAsia="仿宋"/>
                      <w:b/>
                      <w:bCs/>
                      <w:kern w:val="2"/>
                      <w:sz w:val="21"/>
                      <w:szCs w:val="21"/>
                    </w:rPr>
                  </w:pPr>
                </w:p>
              </w:tc>
              <w:tc>
                <w:tcPr>
                  <w:tcW w:w="342" w:type="pct"/>
                  <w:vMerge/>
                  <w:tcBorders>
                    <w:top w:val="single" w:sz="12" w:space="0" w:color="auto"/>
                    <w:left w:val="single" w:sz="4" w:space="0" w:color="auto"/>
                    <w:bottom w:val="single" w:sz="4" w:space="0" w:color="auto"/>
                    <w:right w:val="single" w:sz="4" w:space="0" w:color="auto"/>
                  </w:tcBorders>
                  <w:vAlign w:val="center"/>
                  <w:hideMark/>
                </w:tcPr>
                <w:p w:rsidR="00D77816" w:rsidRDefault="00D77816">
                  <w:pPr>
                    <w:rPr>
                      <w:rFonts w:eastAsia="仿宋"/>
                      <w:b/>
                      <w:bCs/>
                      <w:kern w:val="2"/>
                      <w:sz w:val="21"/>
                      <w:szCs w:val="21"/>
                    </w:rPr>
                  </w:pPr>
                </w:p>
              </w:tc>
              <w:tc>
                <w:tcPr>
                  <w:tcW w:w="681" w:type="pct"/>
                  <w:vMerge/>
                  <w:tcBorders>
                    <w:top w:val="single" w:sz="12" w:space="0" w:color="auto"/>
                    <w:left w:val="single" w:sz="4" w:space="0" w:color="auto"/>
                    <w:bottom w:val="single" w:sz="4" w:space="0" w:color="auto"/>
                    <w:right w:val="single" w:sz="4" w:space="0" w:color="auto"/>
                  </w:tcBorders>
                  <w:vAlign w:val="center"/>
                  <w:hideMark/>
                </w:tcPr>
                <w:p w:rsidR="00D77816" w:rsidRDefault="00D77816">
                  <w:pPr>
                    <w:rPr>
                      <w:rFonts w:eastAsia="仿宋"/>
                      <w:b/>
                      <w:bCs/>
                      <w:kern w:val="2"/>
                      <w:sz w:val="21"/>
                      <w:szCs w:val="21"/>
                    </w:rPr>
                  </w:pPr>
                </w:p>
              </w:tc>
              <w:tc>
                <w:tcPr>
                  <w:tcW w:w="597" w:type="pct"/>
                  <w:vMerge/>
                  <w:tcBorders>
                    <w:top w:val="single" w:sz="12" w:space="0" w:color="auto"/>
                    <w:left w:val="single" w:sz="4" w:space="0" w:color="auto"/>
                    <w:bottom w:val="single" w:sz="4" w:space="0" w:color="auto"/>
                    <w:right w:val="single" w:sz="4" w:space="0" w:color="auto"/>
                  </w:tcBorders>
                  <w:vAlign w:val="center"/>
                  <w:hideMark/>
                </w:tcPr>
                <w:p w:rsidR="00D77816" w:rsidRDefault="00D77816">
                  <w:pPr>
                    <w:rPr>
                      <w:rFonts w:eastAsia="仿宋"/>
                      <w:b/>
                      <w:bCs/>
                      <w:kern w:val="2"/>
                      <w:sz w:val="21"/>
                      <w:szCs w:val="21"/>
                    </w:rPr>
                  </w:pPr>
                </w:p>
              </w:tc>
              <w:tc>
                <w:tcPr>
                  <w:tcW w:w="940" w:type="pct"/>
                  <w:vMerge/>
                  <w:tcBorders>
                    <w:top w:val="single" w:sz="12" w:space="0" w:color="auto"/>
                    <w:left w:val="single" w:sz="4" w:space="0" w:color="auto"/>
                    <w:bottom w:val="single" w:sz="4" w:space="0" w:color="auto"/>
                    <w:right w:val="single" w:sz="4" w:space="0" w:color="auto"/>
                  </w:tcBorders>
                  <w:vAlign w:val="center"/>
                  <w:hideMark/>
                </w:tcPr>
                <w:p w:rsidR="00D77816" w:rsidRDefault="00D77816">
                  <w:pPr>
                    <w:rPr>
                      <w:rFonts w:eastAsia="仿宋"/>
                      <w:b/>
                      <w:bCs/>
                      <w:kern w:val="2"/>
                      <w:sz w:val="21"/>
                      <w:szCs w:val="21"/>
                    </w:rPr>
                  </w:pPr>
                </w:p>
              </w:tc>
              <w:tc>
                <w:tcPr>
                  <w:tcW w:w="478" w:type="pct"/>
                  <w:vMerge/>
                  <w:tcBorders>
                    <w:top w:val="single" w:sz="12" w:space="0" w:color="auto"/>
                    <w:left w:val="single" w:sz="4" w:space="0" w:color="auto"/>
                    <w:bottom w:val="single" w:sz="4" w:space="0" w:color="auto"/>
                    <w:right w:val="nil"/>
                  </w:tcBorders>
                  <w:vAlign w:val="center"/>
                  <w:hideMark/>
                </w:tcPr>
                <w:p w:rsidR="00D77816" w:rsidRDefault="00D77816">
                  <w:pPr>
                    <w:rPr>
                      <w:rFonts w:eastAsia="仿宋"/>
                      <w:b/>
                      <w:bCs/>
                      <w:kern w:val="2"/>
                      <w:sz w:val="21"/>
                      <w:szCs w:val="21"/>
                    </w:rPr>
                  </w:pPr>
                </w:p>
              </w:tc>
            </w:tr>
            <w:tr w:rsidR="00D77816" w:rsidTr="00D77816">
              <w:trPr>
                <w:trHeight w:val="340"/>
              </w:trPr>
              <w:tc>
                <w:tcPr>
                  <w:tcW w:w="257" w:type="pct"/>
                  <w:tcBorders>
                    <w:top w:val="single" w:sz="4" w:space="0" w:color="auto"/>
                    <w:left w:val="nil"/>
                    <w:bottom w:val="single" w:sz="12" w:space="0" w:color="auto"/>
                    <w:right w:val="single" w:sz="4" w:space="0" w:color="auto"/>
                  </w:tcBorders>
                  <w:tcMar>
                    <w:top w:w="0" w:type="dxa"/>
                    <w:left w:w="0" w:type="dxa"/>
                    <w:bottom w:w="0" w:type="dxa"/>
                    <w:right w:w="0" w:type="dxa"/>
                  </w:tcMar>
                  <w:vAlign w:val="center"/>
                  <w:hideMark/>
                </w:tcPr>
                <w:p w:rsidR="00D77816" w:rsidRDefault="00D77816">
                  <w:pPr>
                    <w:pStyle w:val="25"/>
                    <w:rPr>
                      <w:rFonts w:eastAsia="仿宋"/>
                      <w:kern w:val="2"/>
                    </w:rPr>
                  </w:pPr>
                  <w:r>
                    <w:rPr>
                      <w:rFonts w:eastAsia="仿宋" w:hint="eastAsia"/>
                      <w:kern w:val="2"/>
                    </w:rPr>
                    <w:t>大气环境</w:t>
                  </w:r>
                </w:p>
              </w:tc>
              <w:tc>
                <w:tcPr>
                  <w:tcW w:w="342" w:type="pct"/>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rsidR="00D77816" w:rsidRDefault="00D77816">
                  <w:pPr>
                    <w:pStyle w:val="25"/>
                    <w:rPr>
                      <w:rFonts w:eastAsia="仿宋"/>
                      <w:kern w:val="2"/>
                    </w:rPr>
                  </w:pPr>
                  <w:r>
                    <w:rPr>
                      <w:rFonts w:eastAsia="仿宋" w:hint="eastAsia"/>
                      <w:kern w:val="2"/>
                    </w:rPr>
                    <w:t>云萃公寓</w:t>
                  </w:r>
                </w:p>
              </w:tc>
              <w:tc>
                <w:tcPr>
                  <w:tcW w:w="511" w:type="pct"/>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rsidR="00D77816" w:rsidRDefault="00D77816">
                  <w:pPr>
                    <w:pStyle w:val="25"/>
                    <w:rPr>
                      <w:rFonts w:eastAsia="仿宋"/>
                      <w:kern w:val="2"/>
                    </w:rPr>
                  </w:pPr>
                  <w:r>
                    <w:rPr>
                      <w:rFonts w:eastAsia="仿宋"/>
                      <w:kern w:val="2"/>
                    </w:rPr>
                    <w:t>121.005</w:t>
                  </w:r>
                </w:p>
              </w:tc>
              <w:tc>
                <w:tcPr>
                  <w:tcW w:w="512" w:type="pct"/>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rsidR="00D77816" w:rsidRDefault="00D77816">
                  <w:pPr>
                    <w:pStyle w:val="25"/>
                    <w:rPr>
                      <w:rFonts w:eastAsia="仿宋"/>
                      <w:kern w:val="2"/>
                    </w:rPr>
                  </w:pPr>
                  <w:r>
                    <w:rPr>
                      <w:rFonts w:eastAsia="仿宋"/>
                      <w:kern w:val="2"/>
                    </w:rPr>
                    <w:t>31.893</w:t>
                  </w:r>
                </w:p>
              </w:tc>
              <w:tc>
                <w:tcPr>
                  <w:tcW w:w="341" w:type="pct"/>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rsidR="00D77816" w:rsidRDefault="00D77816">
                  <w:pPr>
                    <w:pStyle w:val="25"/>
                    <w:rPr>
                      <w:rFonts w:eastAsia="仿宋"/>
                      <w:kern w:val="2"/>
                    </w:rPr>
                  </w:pPr>
                  <w:r>
                    <w:rPr>
                      <w:rFonts w:eastAsia="仿宋" w:hint="eastAsia"/>
                      <w:kern w:val="2"/>
                    </w:rPr>
                    <w:t>居住区</w:t>
                  </w:r>
                </w:p>
              </w:tc>
              <w:tc>
                <w:tcPr>
                  <w:tcW w:w="342" w:type="pct"/>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rsidR="00D77816" w:rsidRDefault="00D77816">
                  <w:pPr>
                    <w:pStyle w:val="25"/>
                    <w:rPr>
                      <w:rFonts w:eastAsia="仿宋"/>
                      <w:kern w:val="2"/>
                    </w:rPr>
                  </w:pPr>
                  <w:r>
                    <w:rPr>
                      <w:rFonts w:eastAsia="仿宋" w:hint="eastAsia"/>
                      <w:kern w:val="2"/>
                    </w:rPr>
                    <w:t>人群</w:t>
                  </w:r>
                </w:p>
              </w:tc>
              <w:tc>
                <w:tcPr>
                  <w:tcW w:w="681" w:type="pct"/>
                  <w:tcBorders>
                    <w:top w:val="single" w:sz="4" w:space="0" w:color="auto"/>
                    <w:left w:val="single" w:sz="4" w:space="0" w:color="auto"/>
                    <w:bottom w:val="single" w:sz="12" w:space="0" w:color="auto"/>
                    <w:right w:val="single" w:sz="4" w:space="0" w:color="auto"/>
                  </w:tcBorders>
                  <w:vAlign w:val="center"/>
                  <w:hideMark/>
                </w:tcPr>
                <w:p w:rsidR="00D77816" w:rsidRDefault="00D77816">
                  <w:pPr>
                    <w:pStyle w:val="25"/>
                    <w:rPr>
                      <w:rFonts w:eastAsia="仿宋"/>
                      <w:kern w:val="2"/>
                    </w:rPr>
                  </w:pPr>
                  <w:r>
                    <w:rPr>
                      <w:rFonts w:eastAsia="仿宋" w:hint="eastAsia"/>
                      <w:kern w:val="2"/>
                    </w:rPr>
                    <w:t>二类区</w:t>
                  </w:r>
                </w:p>
              </w:tc>
              <w:tc>
                <w:tcPr>
                  <w:tcW w:w="597" w:type="pct"/>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rsidR="00D77816" w:rsidRDefault="00D77816">
                  <w:pPr>
                    <w:pStyle w:val="25"/>
                    <w:rPr>
                      <w:rFonts w:eastAsia="仿宋"/>
                      <w:kern w:val="2"/>
                    </w:rPr>
                  </w:pPr>
                  <w:r>
                    <w:rPr>
                      <w:rFonts w:eastAsia="仿宋"/>
                      <w:kern w:val="2"/>
                    </w:rPr>
                    <w:t>400</w:t>
                  </w:r>
                  <w:r>
                    <w:rPr>
                      <w:rFonts w:eastAsia="仿宋" w:hint="eastAsia"/>
                      <w:kern w:val="2"/>
                    </w:rPr>
                    <w:t>人</w:t>
                  </w:r>
                </w:p>
              </w:tc>
              <w:tc>
                <w:tcPr>
                  <w:tcW w:w="940" w:type="pct"/>
                  <w:tcBorders>
                    <w:top w:val="single" w:sz="4" w:space="0" w:color="auto"/>
                    <w:left w:val="single" w:sz="4" w:space="0" w:color="auto"/>
                    <w:bottom w:val="single" w:sz="12" w:space="0" w:color="auto"/>
                    <w:right w:val="single" w:sz="4" w:space="0" w:color="auto"/>
                  </w:tcBorders>
                  <w:vAlign w:val="center"/>
                  <w:hideMark/>
                </w:tcPr>
                <w:p w:rsidR="00D77816" w:rsidRDefault="00D77816">
                  <w:pPr>
                    <w:pStyle w:val="25"/>
                    <w:rPr>
                      <w:rFonts w:eastAsia="仿宋"/>
                      <w:kern w:val="2"/>
                    </w:rPr>
                  </w:pPr>
                  <w:r>
                    <w:rPr>
                      <w:rFonts w:eastAsia="仿宋" w:hint="eastAsia"/>
                      <w:kern w:val="2"/>
                    </w:rPr>
                    <w:t>E</w:t>
                  </w:r>
                </w:p>
              </w:tc>
              <w:tc>
                <w:tcPr>
                  <w:tcW w:w="478" w:type="pct"/>
                  <w:tcBorders>
                    <w:top w:val="single" w:sz="4" w:space="0" w:color="auto"/>
                    <w:left w:val="single" w:sz="4" w:space="0" w:color="auto"/>
                    <w:bottom w:val="single" w:sz="12" w:space="0" w:color="auto"/>
                    <w:right w:val="nil"/>
                  </w:tcBorders>
                  <w:vAlign w:val="center"/>
                  <w:hideMark/>
                </w:tcPr>
                <w:p w:rsidR="00D77816" w:rsidRDefault="00D77816">
                  <w:pPr>
                    <w:pStyle w:val="25"/>
                    <w:rPr>
                      <w:rFonts w:eastAsia="仿宋"/>
                      <w:kern w:val="2"/>
                    </w:rPr>
                  </w:pPr>
                  <w:r>
                    <w:rPr>
                      <w:rFonts w:eastAsia="仿宋" w:hint="eastAsia"/>
                      <w:kern w:val="2"/>
                    </w:rPr>
                    <w:t>250</w:t>
                  </w:r>
                </w:p>
              </w:tc>
            </w:tr>
          </w:tbl>
          <w:p w:rsidR="00D77816" w:rsidRDefault="00D77816" w:rsidP="000D25C7">
            <w:pPr>
              <w:spacing w:beforeLines="50"/>
              <w:jc w:val="center"/>
              <w:rPr>
                <w:rFonts w:eastAsiaTheme="minorEastAsia"/>
                <w:b/>
                <w:bCs/>
                <w:szCs w:val="24"/>
              </w:rPr>
            </w:pPr>
          </w:p>
          <w:p w:rsidR="00842596" w:rsidRDefault="00842596" w:rsidP="000D25C7">
            <w:pPr>
              <w:spacing w:beforeLines="50"/>
              <w:jc w:val="center"/>
              <w:rPr>
                <w:rFonts w:eastAsiaTheme="minorEastAsia"/>
                <w:b/>
                <w:bCs/>
                <w:szCs w:val="24"/>
              </w:rPr>
            </w:pPr>
          </w:p>
          <w:p w:rsidR="00842596" w:rsidRDefault="00842596" w:rsidP="000D25C7">
            <w:pPr>
              <w:spacing w:beforeLines="50"/>
              <w:jc w:val="center"/>
              <w:rPr>
                <w:rFonts w:eastAsiaTheme="minorEastAsia"/>
                <w:b/>
                <w:bCs/>
                <w:szCs w:val="24"/>
              </w:rPr>
            </w:pPr>
          </w:p>
          <w:p w:rsidR="00842596" w:rsidRDefault="00A648E7" w:rsidP="000D25C7">
            <w:pPr>
              <w:spacing w:beforeLines="50"/>
              <w:jc w:val="center"/>
              <w:rPr>
                <w:rFonts w:eastAsiaTheme="minorEastAsia"/>
                <w:b/>
                <w:bCs/>
                <w:szCs w:val="24"/>
              </w:rPr>
            </w:pPr>
            <w:r w:rsidRPr="00012DE3">
              <w:rPr>
                <w:rFonts w:eastAsiaTheme="minorEastAsia"/>
                <w:b/>
                <w:bCs/>
                <w:szCs w:val="24"/>
              </w:rPr>
              <w:lastRenderedPageBreak/>
              <w:t>表</w:t>
            </w:r>
            <w:r w:rsidRPr="00012DE3">
              <w:rPr>
                <w:rFonts w:eastAsiaTheme="minorEastAsia"/>
                <w:b/>
                <w:bCs/>
                <w:szCs w:val="24"/>
              </w:rPr>
              <w:t>3-</w:t>
            </w:r>
            <w:r w:rsidR="00D77816">
              <w:rPr>
                <w:rFonts w:eastAsiaTheme="minorEastAsia" w:hint="eastAsia"/>
                <w:b/>
                <w:bCs/>
                <w:szCs w:val="24"/>
              </w:rPr>
              <w:t>5</w:t>
            </w:r>
            <w:r w:rsidR="006B0FBB" w:rsidRPr="00012DE3">
              <w:rPr>
                <w:rFonts w:eastAsiaTheme="minorEastAsia"/>
                <w:b/>
                <w:bCs/>
                <w:szCs w:val="24"/>
              </w:rPr>
              <w:t>拟建</w:t>
            </w:r>
            <w:r w:rsidRPr="00012DE3">
              <w:rPr>
                <w:rFonts w:eastAsiaTheme="minorEastAsia"/>
                <w:b/>
                <w:bCs/>
                <w:szCs w:val="24"/>
              </w:rPr>
              <w:t>项目主要环境保护目标</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tblPr>
            <w:tblGrid>
              <w:gridCol w:w="1031"/>
              <w:gridCol w:w="1804"/>
              <w:gridCol w:w="851"/>
              <w:gridCol w:w="1134"/>
              <w:gridCol w:w="1276"/>
              <w:gridCol w:w="3044"/>
            </w:tblGrid>
            <w:tr w:rsidR="00907838" w:rsidRPr="00012DE3" w:rsidTr="00D43A5C">
              <w:trPr>
                <w:trHeight w:val="340"/>
              </w:trPr>
              <w:tc>
                <w:tcPr>
                  <w:tcW w:w="1031" w:type="dxa"/>
                  <w:tcMar>
                    <w:left w:w="0" w:type="dxa"/>
                    <w:right w:w="0" w:type="dxa"/>
                  </w:tcMar>
                  <w:vAlign w:val="center"/>
                </w:tcPr>
                <w:p w:rsidR="00907838" w:rsidRPr="00012DE3" w:rsidRDefault="00A648E7" w:rsidP="006C14F8">
                  <w:pPr>
                    <w:adjustRightInd w:val="0"/>
                    <w:snapToGrid w:val="0"/>
                    <w:spacing w:line="320" w:lineRule="exact"/>
                    <w:jc w:val="center"/>
                    <w:rPr>
                      <w:rFonts w:eastAsia="仿宋"/>
                      <w:b/>
                      <w:bCs/>
                      <w:sz w:val="21"/>
                      <w:szCs w:val="21"/>
                    </w:rPr>
                  </w:pPr>
                  <w:r w:rsidRPr="00012DE3">
                    <w:rPr>
                      <w:rFonts w:eastAsia="仿宋"/>
                      <w:b/>
                      <w:bCs/>
                      <w:sz w:val="21"/>
                      <w:szCs w:val="21"/>
                    </w:rPr>
                    <w:t>环境</w:t>
                  </w:r>
                </w:p>
                <w:p w:rsidR="00907838" w:rsidRPr="00012DE3" w:rsidRDefault="00A648E7" w:rsidP="006C14F8">
                  <w:pPr>
                    <w:adjustRightInd w:val="0"/>
                    <w:snapToGrid w:val="0"/>
                    <w:spacing w:line="320" w:lineRule="exact"/>
                    <w:jc w:val="center"/>
                    <w:rPr>
                      <w:rFonts w:eastAsia="仿宋"/>
                      <w:b/>
                      <w:bCs/>
                      <w:sz w:val="21"/>
                      <w:szCs w:val="21"/>
                    </w:rPr>
                  </w:pPr>
                  <w:r w:rsidRPr="00012DE3">
                    <w:rPr>
                      <w:rFonts w:eastAsia="仿宋"/>
                      <w:b/>
                      <w:bCs/>
                      <w:sz w:val="21"/>
                      <w:szCs w:val="21"/>
                    </w:rPr>
                    <w:t>要素</w:t>
                  </w:r>
                </w:p>
              </w:tc>
              <w:tc>
                <w:tcPr>
                  <w:tcW w:w="1804" w:type="dxa"/>
                  <w:tcMar>
                    <w:left w:w="0" w:type="dxa"/>
                    <w:right w:w="0" w:type="dxa"/>
                  </w:tcMar>
                  <w:vAlign w:val="center"/>
                </w:tcPr>
                <w:p w:rsidR="00907838" w:rsidRPr="00012DE3" w:rsidRDefault="00A648E7" w:rsidP="006C14F8">
                  <w:pPr>
                    <w:adjustRightInd w:val="0"/>
                    <w:snapToGrid w:val="0"/>
                    <w:spacing w:line="320" w:lineRule="exact"/>
                    <w:jc w:val="center"/>
                    <w:rPr>
                      <w:rFonts w:eastAsia="仿宋"/>
                      <w:b/>
                      <w:bCs/>
                      <w:sz w:val="21"/>
                      <w:szCs w:val="21"/>
                    </w:rPr>
                  </w:pPr>
                  <w:r w:rsidRPr="00012DE3">
                    <w:rPr>
                      <w:rFonts w:eastAsia="仿宋"/>
                      <w:b/>
                      <w:bCs/>
                      <w:sz w:val="21"/>
                      <w:szCs w:val="21"/>
                    </w:rPr>
                    <w:t>环境保护对象名称</w:t>
                  </w:r>
                </w:p>
              </w:tc>
              <w:tc>
                <w:tcPr>
                  <w:tcW w:w="851" w:type="dxa"/>
                  <w:tcMar>
                    <w:left w:w="0" w:type="dxa"/>
                    <w:right w:w="0" w:type="dxa"/>
                  </w:tcMar>
                  <w:vAlign w:val="center"/>
                </w:tcPr>
                <w:p w:rsidR="00907838" w:rsidRPr="00012DE3" w:rsidRDefault="00A648E7" w:rsidP="006C14F8">
                  <w:pPr>
                    <w:adjustRightInd w:val="0"/>
                    <w:snapToGrid w:val="0"/>
                    <w:spacing w:line="320" w:lineRule="exact"/>
                    <w:jc w:val="center"/>
                    <w:rPr>
                      <w:rFonts w:eastAsia="仿宋"/>
                      <w:b/>
                      <w:bCs/>
                      <w:sz w:val="21"/>
                      <w:szCs w:val="21"/>
                    </w:rPr>
                  </w:pPr>
                  <w:r w:rsidRPr="00012DE3">
                    <w:rPr>
                      <w:rFonts w:eastAsia="仿宋"/>
                      <w:b/>
                      <w:bCs/>
                      <w:sz w:val="21"/>
                      <w:szCs w:val="21"/>
                    </w:rPr>
                    <w:t>方位</w:t>
                  </w:r>
                </w:p>
              </w:tc>
              <w:tc>
                <w:tcPr>
                  <w:tcW w:w="1134" w:type="dxa"/>
                  <w:tcMar>
                    <w:left w:w="0" w:type="dxa"/>
                    <w:right w:w="0" w:type="dxa"/>
                  </w:tcMar>
                  <w:vAlign w:val="center"/>
                </w:tcPr>
                <w:p w:rsidR="00907838" w:rsidRPr="00012DE3" w:rsidRDefault="00A648E7" w:rsidP="006C14F8">
                  <w:pPr>
                    <w:adjustRightInd w:val="0"/>
                    <w:snapToGrid w:val="0"/>
                    <w:spacing w:line="320" w:lineRule="exact"/>
                    <w:jc w:val="center"/>
                    <w:rPr>
                      <w:rFonts w:eastAsia="仿宋"/>
                      <w:b/>
                      <w:bCs/>
                      <w:sz w:val="21"/>
                      <w:szCs w:val="21"/>
                    </w:rPr>
                  </w:pPr>
                  <w:r w:rsidRPr="00012DE3">
                    <w:rPr>
                      <w:rFonts w:eastAsia="仿宋"/>
                      <w:b/>
                      <w:bCs/>
                      <w:sz w:val="21"/>
                      <w:szCs w:val="21"/>
                    </w:rPr>
                    <w:t>距厂界最近距离（</w:t>
                  </w:r>
                  <w:r w:rsidRPr="00012DE3">
                    <w:rPr>
                      <w:rFonts w:eastAsia="仿宋"/>
                      <w:b/>
                      <w:bCs/>
                      <w:sz w:val="21"/>
                      <w:szCs w:val="21"/>
                    </w:rPr>
                    <w:t>m</w:t>
                  </w:r>
                  <w:r w:rsidRPr="00012DE3">
                    <w:rPr>
                      <w:rFonts w:eastAsia="仿宋"/>
                      <w:b/>
                      <w:bCs/>
                      <w:sz w:val="21"/>
                      <w:szCs w:val="21"/>
                    </w:rPr>
                    <w:t>）</w:t>
                  </w:r>
                </w:p>
              </w:tc>
              <w:tc>
                <w:tcPr>
                  <w:tcW w:w="1276" w:type="dxa"/>
                  <w:tcMar>
                    <w:left w:w="0" w:type="dxa"/>
                    <w:right w:w="0" w:type="dxa"/>
                  </w:tcMar>
                  <w:vAlign w:val="center"/>
                </w:tcPr>
                <w:p w:rsidR="00907838" w:rsidRPr="00012DE3" w:rsidRDefault="00A648E7" w:rsidP="006C14F8">
                  <w:pPr>
                    <w:adjustRightInd w:val="0"/>
                    <w:snapToGrid w:val="0"/>
                    <w:spacing w:line="320" w:lineRule="exact"/>
                    <w:jc w:val="center"/>
                    <w:rPr>
                      <w:rFonts w:eastAsia="仿宋"/>
                      <w:b/>
                      <w:bCs/>
                      <w:sz w:val="21"/>
                      <w:szCs w:val="21"/>
                    </w:rPr>
                  </w:pPr>
                  <w:r w:rsidRPr="00012DE3">
                    <w:rPr>
                      <w:rFonts w:eastAsia="仿宋"/>
                      <w:b/>
                      <w:bCs/>
                      <w:sz w:val="21"/>
                      <w:szCs w:val="21"/>
                    </w:rPr>
                    <w:t>规模</w:t>
                  </w:r>
                </w:p>
              </w:tc>
              <w:tc>
                <w:tcPr>
                  <w:tcW w:w="3044" w:type="dxa"/>
                  <w:tcMar>
                    <w:left w:w="0" w:type="dxa"/>
                    <w:right w:w="0" w:type="dxa"/>
                  </w:tcMar>
                  <w:vAlign w:val="center"/>
                </w:tcPr>
                <w:p w:rsidR="00907838" w:rsidRPr="00012DE3" w:rsidRDefault="00A648E7" w:rsidP="006C14F8">
                  <w:pPr>
                    <w:adjustRightInd w:val="0"/>
                    <w:snapToGrid w:val="0"/>
                    <w:spacing w:line="320" w:lineRule="exact"/>
                    <w:jc w:val="center"/>
                    <w:rPr>
                      <w:rFonts w:eastAsia="仿宋"/>
                      <w:b/>
                      <w:bCs/>
                      <w:sz w:val="21"/>
                      <w:szCs w:val="21"/>
                    </w:rPr>
                  </w:pPr>
                  <w:r w:rsidRPr="00012DE3">
                    <w:rPr>
                      <w:rFonts w:eastAsia="仿宋"/>
                      <w:b/>
                      <w:bCs/>
                      <w:sz w:val="21"/>
                      <w:szCs w:val="21"/>
                    </w:rPr>
                    <w:t>环境功能</w:t>
                  </w:r>
                </w:p>
              </w:tc>
            </w:tr>
            <w:tr w:rsidR="006B0FBB" w:rsidRPr="00012DE3" w:rsidTr="00D43A5C">
              <w:trPr>
                <w:trHeight w:val="340"/>
              </w:trPr>
              <w:tc>
                <w:tcPr>
                  <w:tcW w:w="1031" w:type="dxa"/>
                  <w:vMerge w:val="restart"/>
                  <w:tcMar>
                    <w:left w:w="0" w:type="dxa"/>
                    <w:right w:w="0" w:type="dxa"/>
                  </w:tcMar>
                  <w:vAlign w:val="center"/>
                </w:tcPr>
                <w:p w:rsidR="006B0FBB" w:rsidRPr="00012DE3" w:rsidRDefault="006B0FBB" w:rsidP="006C14F8">
                  <w:pPr>
                    <w:adjustRightInd w:val="0"/>
                    <w:snapToGrid w:val="0"/>
                    <w:spacing w:line="320" w:lineRule="exact"/>
                    <w:jc w:val="center"/>
                    <w:rPr>
                      <w:rFonts w:eastAsia="仿宋"/>
                      <w:bCs/>
                      <w:sz w:val="21"/>
                      <w:szCs w:val="21"/>
                    </w:rPr>
                  </w:pPr>
                  <w:r w:rsidRPr="00012DE3">
                    <w:rPr>
                      <w:rFonts w:eastAsia="仿宋"/>
                      <w:bCs/>
                      <w:sz w:val="21"/>
                      <w:szCs w:val="21"/>
                    </w:rPr>
                    <w:t>水环境</w:t>
                  </w:r>
                </w:p>
              </w:tc>
              <w:tc>
                <w:tcPr>
                  <w:tcW w:w="1804" w:type="dxa"/>
                  <w:tcMar>
                    <w:left w:w="0" w:type="dxa"/>
                    <w:right w:w="0" w:type="dxa"/>
                  </w:tcMar>
                  <w:vAlign w:val="center"/>
                </w:tcPr>
                <w:p w:rsidR="006B0FBB" w:rsidRPr="00012DE3" w:rsidRDefault="006B0FBB" w:rsidP="006C14F8">
                  <w:pPr>
                    <w:adjustRightInd w:val="0"/>
                    <w:snapToGrid w:val="0"/>
                    <w:spacing w:line="320" w:lineRule="exact"/>
                    <w:jc w:val="center"/>
                    <w:rPr>
                      <w:rFonts w:eastAsia="仿宋"/>
                      <w:bCs/>
                      <w:sz w:val="21"/>
                      <w:szCs w:val="21"/>
                    </w:rPr>
                  </w:pPr>
                  <w:r w:rsidRPr="00012DE3">
                    <w:rPr>
                      <w:rFonts w:eastAsia="仿宋"/>
                      <w:bCs/>
                      <w:sz w:val="21"/>
                      <w:szCs w:val="21"/>
                    </w:rPr>
                    <w:t>长江</w:t>
                  </w:r>
                  <w:r w:rsidR="00D77816">
                    <w:rPr>
                      <w:rFonts w:eastAsia="仿宋"/>
                      <w:bCs/>
                      <w:sz w:val="21"/>
                      <w:szCs w:val="21"/>
                    </w:rPr>
                    <w:t>近岸</w:t>
                  </w:r>
                </w:p>
              </w:tc>
              <w:tc>
                <w:tcPr>
                  <w:tcW w:w="851" w:type="dxa"/>
                  <w:tcMar>
                    <w:left w:w="0" w:type="dxa"/>
                    <w:right w:w="0" w:type="dxa"/>
                  </w:tcMar>
                  <w:vAlign w:val="center"/>
                </w:tcPr>
                <w:p w:rsidR="006B0FBB" w:rsidRPr="00012DE3" w:rsidRDefault="00D77816" w:rsidP="006C14F8">
                  <w:pPr>
                    <w:adjustRightInd w:val="0"/>
                    <w:snapToGrid w:val="0"/>
                    <w:spacing w:line="320" w:lineRule="exact"/>
                    <w:jc w:val="center"/>
                    <w:rPr>
                      <w:rFonts w:eastAsia="仿宋"/>
                      <w:bCs/>
                      <w:sz w:val="21"/>
                      <w:szCs w:val="21"/>
                    </w:rPr>
                  </w:pPr>
                  <w:r>
                    <w:rPr>
                      <w:rFonts w:eastAsia="仿宋" w:hint="eastAsia"/>
                      <w:bCs/>
                      <w:sz w:val="21"/>
                      <w:szCs w:val="21"/>
                    </w:rPr>
                    <w:t>W</w:t>
                  </w:r>
                </w:p>
              </w:tc>
              <w:tc>
                <w:tcPr>
                  <w:tcW w:w="1134" w:type="dxa"/>
                  <w:tcMar>
                    <w:left w:w="0" w:type="dxa"/>
                    <w:right w:w="0" w:type="dxa"/>
                  </w:tcMar>
                  <w:vAlign w:val="center"/>
                </w:tcPr>
                <w:p w:rsidR="006B0FBB" w:rsidRPr="00012DE3" w:rsidRDefault="007E5531" w:rsidP="007E5531">
                  <w:pPr>
                    <w:adjustRightInd w:val="0"/>
                    <w:snapToGrid w:val="0"/>
                    <w:spacing w:line="320" w:lineRule="exact"/>
                    <w:jc w:val="center"/>
                    <w:rPr>
                      <w:rFonts w:eastAsia="仿宋"/>
                      <w:bCs/>
                      <w:sz w:val="21"/>
                      <w:szCs w:val="21"/>
                    </w:rPr>
                  </w:pPr>
                  <w:r w:rsidRPr="00012DE3">
                    <w:rPr>
                      <w:rFonts w:eastAsia="仿宋"/>
                      <w:bCs/>
                      <w:sz w:val="21"/>
                      <w:szCs w:val="21"/>
                    </w:rPr>
                    <w:t>3050</w:t>
                  </w:r>
                </w:p>
              </w:tc>
              <w:tc>
                <w:tcPr>
                  <w:tcW w:w="1276" w:type="dxa"/>
                  <w:tcMar>
                    <w:left w:w="0" w:type="dxa"/>
                    <w:right w:w="0" w:type="dxa"/>
                  </w:tcMar>
                  <w:vAlign w:val="center"/>
                </w:tcPr>
                <w:p w:rsidR="006B0FBB" w:rsidRPr="00012DE3" w:rsidRDefault="006B0FBB" w:rsidP="006C14F8">
                  <w:pPr>
                    <w:pStyle w:val="25"/>
                    <w:spacing w:line="320" w:lineRule="exact"/>
                    <w:rPr>
                      <w:rFonts w:eastAsia="仿宋"/>
                      <w:bCs/>
                    </w:rPr>
                  </w:pPr>
                  <w:r w:rsidRPr="00012DE3">
                    <w:rPr>
                      <w:rFonts w:eastAsia="仿宋"/>
                      <w:bCs/>
                    </w:rPr>
                    <w:t>大河</w:t>
                  </w:r>
                </w:p>
              </w:tc>
              <w:tc>
                <w:tcPr>
                  <w:tcW w:w="3044" w:type="dxa"/>
                  <w:tcMar>
                    <w:left w:w="0" w:type="dxa"/>
                    <w:right w:w="0" w:type="dxa"/>
                  </w:tcMar>
                  <w:vAlign w:val="center"/>
                </w:tcPr>
                <w:p w:rsidR="006B0FBB" w:rsidRPr="00012DE3" w:rsidRDefault="006B0FBB" w:rsidP="00D77816">
                  <w:pPr>
                    <w:adjustRightInd w:val="0"/>
                    <w:snapToGrid w:val="0"/>
                    <w:spacing w:line="320" w:lineRule="exact"/>
                    <w:jc w:val="center"/>
                    <w:rPr>
                      <w:rFonts w:eastAsia="仿宋"/>
                      <w:bCs/>
                      <w:sz w:val="21"/>
                      <w:szCs w:val="21"/>
                    </w:rPr>
                  </w:pPr>
                  <w:r w:rsidRPr="00012DE3">
                    <w:rPr>
                      <w:rFonts w:eastAsia="仿宋"/>
                      <w:bCs/>
                      <w:sz w:val="21"/>
                      <w:szCs w:val="21"/>
                    </w:rPr>
                    <w:t>《地表水环境质量标准》（</w:t>
                  </w:r>
                  <w:r w:rsidRPr="00012DE3">
                    <w:rPr>
                      <w:rFonts w:eastAsia="仿宋"/>
                      <w:bCs/>
                      <w:sz w:val="21"/>
                      <w:szCs w:val="21"/>
                    </w:rPr>
                    <w:t>GB3838-2002</w:t>
                  </w:r>
                  <w:r w:rsidRPr="00012DE3">
                    <w:rPr>
                      <w:rFonts w:eastAsia="仿宋"/>
                      <w:bCs/>
                      <w:sz w:val="21"/>
                      <w:szCs w:val="21"/>
                    </w:rPr>
                    <w:t>）</w:t>
                  </w:r>
                  <w:r w:rsidRPr="00012DE3">
                    <w:rPr>
                      <w:rFonts w:eastAsia="仿宋"/>
                      <w:bCs/>
                      <w:sz w:val="21"/>
                      <w:szCs w:val="21"/>
                    </w:rPr>
                    <w:t>Ⅲ</w:t>
                  </w:r>
                  <w:r w:rsidRPr="00012DE3">
                    <w:rPr>
                      <w:rFonts w:eastAsia="仿宋"/>
                      <w:bCs/>
                      <w:sz w:val="21"/>
                      <w:szCs w:val="21"/>
                    </w:rPr>
                    <w:t>类标准</w:t>
                  </w:r>
                </w:p>
              </w:tc>
            </w:tr>
            <w:tr w:rsidR="00D77816" w:rsidRPr="00012DE3" w:rsidTr="00D43A5C">
              <w:trPr>
                <w:trHeight w:val="340"/>
              </w:trPr>
              <w:tc>
                <w:tcPr>
                  <w:tcW w:w="1031" w:type="dxa"/>
                  <w:vMerge/>
                  <w:tcMar>
                    <w:left w:w="0" w:type="dxa"/>
                    <w:right w:w="0" w:type="dxa"/>
                  </w:tcMar>
                  <w:vAlign w:val="center"/>
                </w:tcPr>
                <w:p w:rsidR="00D77816" w:rsidRPr="00012DE3" w:rsidRDefault="00D77816" w:rsidP="006C14F8">
                  <w:pPr>
                    <w:adjustRightInd w:val="0"/>
                    <w:snapToGrid w:val="0"/>
                    <w:spacing w:line="320" w:lineRule="exact"/>
                    <w:jc w:val="center"/>
                    <w:rPr>
                      <w:rFonts w:eastAsia="仿宋"/>
                      <w:bCs/>
                      <w:sz w:val="21"/>
                      <w:szCs w:val="21"/>
                    </w:rPr>
                  </w:pPr>
                </w:p>
              </w:tc>
              <w:tc>
                <w:tcPr>
                  <w:tcW w:w="1804" w:type="dxa"/>
                  <w:tcMar>
                    <w:left w:w="0" w:type="dxa"/>
                    <w:right w:w="0" w:type="dxa"/>
                  </w:tcMar>
                  <w:vAlign w:val="center"/>
                </w:tcPr>
                <w:p w:rsidR="00D77816" w:rsidRPr="00012DE3" w:rsidRDefault="00D77816" w:rsidP="006C14F8">
                  <w:pPr>
                    <w:adjustRightInd w:val="0"/>
                    <w:snapToGrid w:val="0"/>
                    <w:spacing w:line="320" w:lineRule="exact"/>
                    <w:jc w:val="center"/>
                    <w:rPr>
                      <w:rFonts w:eastAsia="仿宋"/>
                      <w:bCs/>
                      <w:sz w:val="21"/>
                      <w:szCs w:val="21"/>
                    </w:rPr>
                  </w:pPr>
                  <w:r>
                    <w:rPr>
                      <w:rFonts w:eastAsia="仿宋"/>
                      <w:bCs/>
                      <w:sz w:val="21"/>
                      <w:szCs w:val="21"/>
                    </w:rPr>
                    <w:t>长江中泓</w:t>
                  </w:r>
                </w:p>
              </w:tc>
              <w:tc>
                <w:tcPr>
                  <w:tcW w:w="851" w:type="dxa"/>
                  <w:tcMar>
                    <w:left w:w="0" w:type="dxa"/>
                    <w:right w:w="0" w:type="dxa"/>
                  </w:tcMar>
                  <w:vAlign w:val="center"/>
                </w:tcPr>
                <w:p w:rsidR="00D77816" w:rsidRDefault="00D77816" w:rsidP="006C14F8">
                  <w:pPr>
                    <w:adjustRightInd w:val="0"/>
                    <w:snapToGrid w:val="0"/>
                    <w:spacing w:line="320" w:lineRule="exact"/>
                    <w:jc w:val="center"/>
                    <w:rPr>
                      <w:rFonts w:eastAsia="仿宋"/>
                      <w:bCs/>
                      <w:sz w:val="21"/>
                      <w:szCs w:val="21"/>
                    </w:rPr>
                  </w:pPr>
                  <w:r>
                    <w:rPr>
                      <w:rFonts w:eastAsia="仿宋" w:hint="eastAsia"/>
                      <w:bCs/>
                      <w:sz w:val="21"/>
                      <w:szCs w:val="21"/>
                    </w:rPr>
                    <w:t>W</w:t>
                  </w:r>
                </w:p>
              </w:tc>
              <w:tc>
                <w:tcPr>
                  <w:tcW w:w="1134" w:type="dxa"/>
                  <w:tcMar>
                    <w:left w:w="0" w:type="dxa"/>
                    <w:right w:w="0" w:type="dxa"/>
                  </w:tcMar>
                  <w:vAlign w:val="center"/>
                </w:tcPr>
                <w:p w:rsidR="00D77816" w:rsidRPr="00012DE3" w:rsidRDefault="00D77816" w:rsidP="007E5531">
                  <w:pPr>
                    <w:adjustRightInd w:val="0"/>
                    <w:snapToGrid w:val="0"/>
                    <w:spacing w:line="320" w:lineRule="exact"/>
                    <w:jc w:val="center"/>
                    <w:rPr>
                      <w:rFonts w:eastAsia="仿宋"/>
                      <w:bCs/>
                      <w:sz w:val="21"/>
                      <w:szCs w:val="21"/>
                    </w:rPr>
                  </w:pPr>
                  <w:r>
                    <w:rPr>
                      <w:rFonts w:eastAsia="仿宋" w:hint="eastAsia"/>
                      <w:bCs/>
                      <w:sz w:val="21"/>
                      <w:szCs w:val="21"/>
                    </w:rPr>
                    <w:t>4200</w:t>
                  </w:r>
                </w:p>
              </w:tc>
              <w:tc>
                <w:tcPr>
                  <w:tcW w:w="1276" w:type="dxa"/>
                  <w:tcMar>
                    <w:left w:w="0" w:type="dxa"/>
                    <w:right w:w="0" w:type="dxa"/>
                  </w:tcMar>
                  <w:vAlign w:val="center"/>
                </w:tcPr>
                <w:p w:rsidR="00D77816" w:rsidRPr="00012DE3" w:rsidRDefault="00D77816" w:rsidP="006C14F8">
                  <w:pPr>
                    <w:pStyle w:val="25"/>
                    <w:spacing w:line="320" w:lineRule="exact"/>
                    <w:rPr>
                      <w:rFonts w:eastAsia="仿宋"/>
                      <w:bCs/>
                    </w:rPr>
                  </w:pPr>
                  <w:r>
                    <w:rPr>
                      <w:rFonts w:eastAsia="仿宋"/>
                      <w:bCs/>
                    </w:rPr>
                    <w:t>大河</w:t>
                  </w:r>
                </w:p>
              </w:tc>
              <w:tc>
                <w:tcPr>
                  <w:tcW w:w="3044" w:type="dxa"/>
                  <w:tcMar>
                    <w:left w:w="0" w:type="dxa"/>
                    <w:right w:w="0" w:type="dxa"/>
                  </w:tcMar>
                  <w:vAlign w:val="center"/>
                </w:tcPr>
                <w:p w:rsidR="00D77816" w:rsidRPr="00012DE3" w:rsidRDefault="00D77816" w:rsidP="00D77816">
                  <w:pPr>
                    <w:adjustRightInd w:val="0"/>
                    <w:snapToGrid w:val="0"/>
                    <w:spacing w:line="320" w:lineRule="exact"/>
                    <w:jc w:val="center"/>
                    <w:rPr>
                      <w:rFonts w:eastAsia="仿宋"/>
                      <w:bCs/>
                      <w:sz w:val="21"/>
                      <w:szCs w:val="21"/>
                    </w:rPr>
                  </w:pPr>
                  <w:r w:rsidRPr="00012DE3">
                    <w:rPr>
                      <w:rFonts w:eastAsia="仿宋"/>
                      <w:bCs/>
                      <w:sz w:val="21"/>
                      <w:szCs w:val="21"/>
                    </w:rPr>
                    <w:t>《地表水环境质量标准》（</w:t>
                  </w:r>
                  <w:r w:rsidRPr="00012DE3">
                    <w:rPr>
                      <w:rFonts w:eastAsia="仿宋"/>
                      <w:bCs/>
                      <w:sz w:val="21"/>
                      <w:szCs w:val="21"/>
                    </w:rPr>
                    <w:t>GB3838-2002</w:t>
                  </w:r>
                  <w:r w:rsidRPr="00012DE3">
                    <w:rPr>
                      <w:rFonts w:eastAsia="仿宋"/>
                      <w:bCs/>
                      <w:sz w:val="21"/>
                      <w:szCs w:val="21"/>
                    </w:rPr>
                    <w:t>）</w:t>
                  </w:r>
                  <w:r>
                    <w:rPr>
                      <w:rFonts w:eastAsia="仿宋"/>
                      <w:bCs/>
                      <w:sz w:val="21"/>
                      <w:szCs w:val="21"/>
                    </w:rPr>
                    <w:t>Ⅱ</w:t>
                  </w:r>
                  <w:r w:rsidRPr="00012DE3">
                    <w:rPr>
                      <w:rFonts w:eastAsia="仿宋"/>
                      <w:bCs/>
                      <w:sz w:val="21"/>
                      <w:szCs w:val="21"/>
                    </w:rPr>
                    <w:t>类标准</w:t>
                  </w:r>
                </w:p>
              </w:tc>
            </w:tr>
            <w:tr w:rsidR="007C7293" w:rsidRPr="00012DE3" w:rsidTr="00D43A5C">
              <w:trPr>
                <w:trHeight w:val="340"/>
              </w:trPr>
              <w:tc>
                <w:tcPr>
                  <w:tcW w:w="1031" w:type="dxa"/>
                  <w:vMerge/>
                  <w:tcMar>
                    <w:left w:w="0" w:type="dxa"/>
                    <w:right w:w="0" w:type="dxa"/>
                  </w:tcMar>
                  <w:vAlign w:val="center"/>
                </w:tcPr>
                <w:p w:rsidR="007C7293" w:rsidRPr="00012DE3" w:rsidRDefault="007C7293" w:rsidP="006C14F8">
                  <w:pPr>
                    <w:adjustRightInd w:val="0"/>
                    <w:snapToGrid w:val="0"/>
                    <w:spacing w:line="320" w:lineRule="exact"/>
                    <w:jc w:val="center"/>
                    <w:rPr>
                      <w:rFonts w:eastAsia="仿宋"/>
                      <w:bCs/>
                      <w:sz w:val="21"/>
                      <w:szCs w:val="21"/>
                    </w:rPr>
                  </w:pPr>
                </w:p>
              </w:tc>
              <w:tc>
                <w:tcPr>
                  <w:tcW w:w="1804" w:type="dxa"/>
                  <w:tcMar>
                    <w:left w:w="0" w:type="dxa"/>
                    <w:right w:w="0" w:type="dxa"/>
                  </w:tcMar>
                  <w:vAlign w:val="center"/>
                </w:tcPr>
                <w:p w:rsidR="007C7293" w:rsidRPr="00012DE3" w:rsidRDefault="007C7293">
                  <w:pPr>
                    <w:adjustRightInd w:val="0"/>
                    <w:snapToGrid w:val="0"/>
                    <w:spacing w:line="320" w:lineRule="exact"/>
                    <w:jc w:val="center"/>
                    <w:rPr>
                      <w:rFonts w:eastAsia="仿宋"/>
                      <w:bCs/>
                      <w:kern w:val="2"/>
                      <w:sz w:val="21"/>
                      <w:szCs w:val="21"/>
                    </w:rPr>
                  </w:pPr>
                  <w:r w:rsidRPr="00012DE3">
                    <w:rPr>
                      <w:rFonts w:eastAsia="仿宋"/>
                      <w:bCs/>
                      <w:kern w:val="2"/>
                      <w:sz w:val="21"/>
                      <w:szCs w:val="21"/>
                    </w:rPr>
                    <w:t>景观河</w:t>
                  </w:r>
                </w:p>
              </w:tc>
              <w:tc>
                <w:tcPr>
                  <w:tcW w:w="851" w:type="dxa"/>
                  <w:tcMar>
                    <w:left w:w="0" w:type="dxa"/>
                    <w:right w:w="0" w:type="dxa"/>
                  </w:tcMar>
                  <w:vAlign w:val="center"/>
                </w:tcPr>
                <w:p w:rsidR="007C7293" w:rsidRPr="00012DE3" w:rsidRDefault="007C7293" w:rsidP="00012DE3">
                  <w:pPr>
                    <w:adjustRightInd w:val="0"/>
                    <w:snapToGrid w:val="0"/>
                    <w:spacing w:line="320" w:lineRule="exact"/>
                    <w:jc w:val="center"/>
                    <w:rPr>
                      <w:rFonts w:eastAsia="仿宋"/>
                      <w:bCs/>
                      <w:kern w:val="2"/>
                      <w:sz w:val="21"/>
                      <w:szCs w:val="21"/>
                    </w:rPr>
                  </w:pPr>
                  <w:r w:rsidRPr="00012DE3">
                    <w:rPr>
                      <w:rFonts w:eastAsia="仿宋"/>
                      <w:bCs/>
                      <w:kern w:val="2"/>
                      <w:sz w:val="21"/>
                      <w:szCs w:val="21"/>
                    </w:rPr>
                    <w:t>E</w:t>
                  </w:r>
                </w:p>
              </w:tc>
              <w:tc>
                <w:tcPr>
                  <w:tcW w:w="1134" w:type="dxa"/>
                  <w:tcMar>
                    <w:left w:w="0" w:type="dxa"/>
                    <w:right w:w="0" w:type="dxa"/>
                  </w:tcMar>
                  <w:vAlign w:val="center"/>
                </w:tcPr>
                <w:p w:rsidR="007C7293" w:rsidRPr="00012DE3" w:rsidRDefault="00012DE3">
                  <w:pPr>
                    <w:adjustRightInd w:val="0"/>
                    <w:snapToGrid w:val="0"/>
                    <w:spacing w:line="320" w:lineRule="exact"/>
                    <w:jc w:val="center"/>
                    <w:rPr>
                      <w:rFonts w:eastAsia="仿宋"/>
                      <w:bCs/>
                      <w:kern w:val="2"/>
                      <w:sz w:val="21"/>
                      <w:szCs w:val="21"/>
                    </w:rPr>
                  </w:pPr>
                  <w:r w:rsidRPr="00012DE3">
                    <w:rPr>
                      <w:rFonts w:eastAsia="仿宋" w:hint="eastAsia"/>
                      <w:bCs/>
                      <w:kern w:val="2"/>
                      <w:sz w:val="21"/>
                      <w:szCs w:val="21"/>
                    </w:rPr>
                    <w:t>107</w:t>
                  </w:r>
                </w:p>
              </w:tc>
              <w:tc>
                <w:tcPr>
                  <w:tcW w:w="1276" w:type="dxa"/>
                  <w:tcMar>
                    <w:left w:w="0" w:type="dxa"/>
                    <w:right w:w="0" w:type="dxa"/>
                  </w:tcMar>
                  <w:vAlign w:val="center"/>
                </w:tcPr>
                <w:p w:rsidR="007C7293" w:rsidRPr="00012DE3" w:rsidRDefault="007C7293">
                  <w:pPr>
                    <w:pStyle w:val="25"/>
                    <w:spacing w:line="320" w:lineRule="exact"/>
                    <w:rPr>
                      <w:rFonts w:eastAsia="仿宋"/>
                      <w:bCs/>
                      <w:kern w:val="2"/>
                    </w:rPr>
                  </w:pPr>
                  <w:r w:rsidRPr="00012DE3">
                    <w:rPr>
                      <w:rFonts w:eastAsia="仿宋"/>
                      <w:bCs/>
                      <w:kern w:val="2"/>
                    </w:rPr>
                    <w:t>小河</w:t>
                  </w:r>
                </w:p>
              </w:tc>
              <w:tc>
                <w:tcPr>
                  <w:tcW w:w="3044" w:type="dxa"/>
                  <w:tcMar>
                    <w:left w:w="0" w:type="dxa"/>
                    <w:right w:w="0" w:type="dxa"/>
                  </w:tcMar>
                  <w:vAlign w:val="center"/>
                </w:tcPr>
                <w:p w:rsidR="007C7293" w:rsidRPr="00012DE3" w:rsidRDefault="007C7293" w:rsidP="00D72A37">
                  <w:pPr>
                    <w:adjustRightInd w:val="0"/>
                    <w:snapToGrid w:val="0"/>
                    <w:spacing w:line="320" w:lineRule="exact"/>
                    <w:jc w:val="center"/>
                    <w:rPr>
                      <w:rFonts w:eastAsia="仿宋"/>
                      <w:bCs/>
                      <w:sz w:val="21"/>
                      <w:szCs w:val="21"/>
                    </w:rPr>
                  </w:pPr>
                  <w:r w:rsidRPr="00012DE3">
                    <w:rPr>
                      <w:rFonts w:eastAsia="仿宋"/>
                      <w:bCs/>
                      <w:sz w:val="21"/>
                      <w:szCs w:val="21"/>
                    </w:rPr>
                    <w:t>《地表水环境质量标准》（</w:t>
                  </w:r>
                  <w:r w:rsidRPr="00012DE3">
                    <w:rPr>
                      <w:rFonts w:eastAsia="仿宋"/>
                      <w:bCs/>
                      <w:sz w:val="21"/>
                      <w:szCs w:val="21"/>
                    </w:rPr>
                    <w:t>GB3838-2002</w:t>
                  </w:r>
                  <w:r w:rsidRPr="00012DE3">
                    <w:rPr>
                      <w:rFonts w:eastAsia="仿宋"/>
                      <w:bCs/>
                      <w:sz w:val="21"/>
                      <w:szCs w:val="21"/>
                    </w:rPr>
                    <w:t>）</w:t>
                  </w:r>
                  <w:r w:rsidRPr="00012DE3">
                    <w:rPr>
                      <w:rFonts w:eastAsia="仿宋"/>
                      <w:bCs/>
                      <w:sz w:val="21"/>
                      <w:szCs w:val="21"/>
                    </w:rPr>
                    <w:t>Ⅲ</w:t>
                  </w:r>
                  <w:r w:rsidRPr="00012DE3">
                    <w:rPr>
                      <w:rFonts w:eastAsia="仿宋"/>
                      <w:bCs/>
                      <w:sz w:val="21"/>
                      <w:szCs w:val="21"/>
                    </w:rPr>
                    <w:t>类标准</w:t>
                  </w:r>
                </w:p>
              </w:tc>
            </w:tr>
            <w:tr w:rsidR="00D72A37" w:rsidRPr="00012DE3" w:rsidTr="00D43A5C">
              <w:trPr>
                <w:trHeight w:val="340"/>
              </w:trPr>
              <w:tc>
                <w:tcPr>
                  <w:tcW w:w="1031" w:type="dxa"/>
                  <w:tcMar>
                    <w:left w:w="0" w:type="dxa"/>
                    <w:right w:w="0" w:type="dxa"/>
                  </w:tcMar>
                  <w:vAlign w:val="center"/>
                </w:tcPr>
                <w:p w:rsidR="00D72A37" w:rsidRPr="00012DE3" w:rsidRDefault="00D72A37" w:rsidP="006C14F8">
                  <w:pPr>
                    <w:adjustRightInd w:val="0"/>
                    <w:snapToGrid w:val="0"/>
                    <w:spacing w:line="320" w:lineRule="exact"/>
                    <w:jc w:val="center"/>
                    <w:rPr>
                      <w:rFonts w:eastAsia="仿宋"/>
                      <w:sz w:val="21"/>
                      <w:szCs w:val="21"/>
                    </w:rPr>
                  </w:pPr>
                  <w:r w:rsidRPr="00012DE3">
                    <w:rPr>
                      <w:rFonts w:eastAsia="仿宋"/>
                      <w:bCs/>
                      <w:sz w:val="21"/>
                      <w:szCs w:val="21"/>
                    </w:rPr>
                    <w:t>声环境</w:t>
                  </w:r>
                </w:p>
              </w:tc>
              <w:tc>
                <w:tcPr>
                  <w:tcW w:w="1804" w:type="dxa"/>
                  <w:tcMar>
                    <w:left w:w="0" w:type="dxa"/>
                    <w:right w:w="0" w:type="dxa"/>
                  </w:tcMar>
                  <w:vAlign w:val="center"/>
                </w:tcPr>
                <w:p w:rsidR="00D72A37" w:rsidRPr="00012DE3" w:rsidRDefault="00D72A37" w:rsidP="004375D7">
                  <w:pPr>
                    <w:pStyle w:val="25"/>
                    <w:spacing w:line="320" w:lineRule="exact"/>
                    <w:rPr>
                      <w:rFonts w:eastAsia="仿宋"/>
                      <w:bCs/>
                    </w:rPr>
                  </w:pPr>
                  <w:r w:rsidRPr="00012DE3">
                    <w:rPr>
                      <w:rFonts w:eastAsia="仿宋"/>
                      <w:bCs/>
                    </w:rPr>
                    <w:t>项目厂界</w:t>
                  </w:r>
                </w:p>
              </w:tc>
              <w:tc>
                <w:tcPr>
                  <w:tcW w:w="851" w:type="dxa"/>
                  <w:tcMar>
                    <w:left w:w="0" w:type="dxa"/>
                    <w:right w:w="0" w:type="dxa"/>
                  </w:tcMar>
                  <w:vAlign w:val="center"/>
                </w:tcPr>
                <w:p w:rsidR="00D72A37" w:rsidRPr="00012DE3" w:rsidRDefault="00D72A37" w:rsidP="006C14F8">
                  <w:pPr>
                    <w:pStyle w:val="25"/>
                    <w:spacing w:line="320" w:lineRule="exact"/>
                    <w:rPr>
                      <w:rFonts w:eastAsia="仿宋"/>
                      <w:bCs/>
                    </w:rPr>
                  </w:pPr>
                  <w:r w:rsidRPr="00012DE3">
                    <w:rPr>
                      <w:rFonts w:eastAsia="仿宋"/>
                      <w:bCs/>
                    </w:rPr>
                    <w:t>--</w:t>
                  </w:r>
                </w:p>
              </w:tc>
              <w:tc>
                <w:tcPr>
                  <w:tcW w:w="1134" w:type="dxa"/>
                  <w:tcMar>
                    <w:left w:w="0" w:type="dxa"/>
                    <w:right w:w="0" w:type="dxa"/>
                  </w:tcMar>
                  <w:vAlign w:val="center"/>
                </w:tcPr>
                <w:p w:rsidR="00D72A37" w:rsidRPr="00012DE3" w:rsidRDefault="00D72A37" w:rsidP="006C14F8">
                  <w:pPr>
                    <w:pStyle w:val="25"/>
                    <w:spacing w:line="320" w:lineRule="exact"/>
                    <w:rPr>
                      <w:rFonts w:eastAsia="仿宋"/>
                      <w:bCs/>
                    </w:rPr>
                  </w:pPr>
                  <w:r w:rsidRPr="00012DE3">
                    <w:rPr>
                      <w:rFonts w:eastAsia="仿宋"/>
                      <w:bCs/>
                    </w:rPr>
                    <w:t>--</w:t>
                  </w:r>
                </w:p>
              </w:tc>
              <w:tc>
                <w:tcPr>
                  <w:tcW w:w="1276" w:type="dxa"/>
                  <w:tcMar>
                    <w:left w:w="0" w:type="dxa"/>
                    <w:right w:w="0" w:type="dxa"/>
                  </w:tcMar>
                  <w:vAlign w:val="center"/>
                </w:tcPr>
                <w:p w:rsidR="00D72A37" w:rsidRPr="00012DE3" w:rsidRDefault="00D72A37" w:rsidP="006C14F8">
                  <w:pPr>
                    <w:pStyle w:val="25"/>
                    <w:spacing w:line="320" w:lineRule="exact"/>
                    <w:rPr>
                      <w:rFonts w:eastAsia="仿宋"/>
                      <w:bCs/>
                    </w:rPr>
                  </w:pPr>
                  <w:r w:rsidRPr="00012DE3">
                    <w:rPr>
                      <w:rFonts w:eastAsia="仿宋"/>
                      <w:bCs/>
                    </w:rPr>
                    <w:t>--</w:t>
                  </w:r>
                </w:p>
              </w:tc>
              <w:tc>
                <w:tcPr>
                  <w:tcW w:w="3044" w:type="dxa"/>
                  <w:tcMar>
                    <w:left w:w="0" w:type="dxa"/>
                    <w:right w:w="0" w:type="dxa"/>
                  </w:tcMar>
                  <w:vAlign w:val="center"/>
                </w:tcPr>
                <w:p w:rsidR="00D72A37" w:rsidRPr="00012DE3" w:rsidRDefault="00D72A37" w:rsidP="00945D41">
                  <w:pPr>
                    <w:adjustRightInd w:val="0"/>
                    <w:snapToGrid w:val="0"/>
                    <w:spacing w:line="320" w:lineRule="exact"/>
                    <w:jc w:val="center"/>
                    <w:rPr>
                      <w:rFonts w:eastAsia="仿宋"/>
                      <w:bCs/>
                      <w:sz w:val="21"/>
                      <w:szCs w:val="21"/>
                    </w:rPr>
                  </w:pPr>
                  <w:r w:rsidRPr="00012DE3">
                    <w:rPr>
                      <w:rFonts w:eastAsia="仿宋"/>
                      <w:bCs/>
                      <w:sz w:val="21"/>
                      <w:szCs w:val="21"/>
                    </w:rPr>
                    <w:t>《声环境质量标准》（</w:t>
                  </w:r>
                  <w:r w:rsidRPr="00012DE3">
                    <w:rPr>
                      <w:rFonts w:eastAsia="仿宋"/>
                      <w:bCs/>
                      <w:sz w:val="21"/>
                      <w:szCs w:val="21"/>
                    </w:rPr>
                    <w:t>GB3096-2008</w:t>
                  </w:r>
                  <w:r w:rsidRPr="00012DE3">
                    <w:rPr>
                      <w:rFonts w:eastAsia="仿宋"/>
                      <w:bCs/>
                      <w:sz w:val="21"/>
                      <w:szCs w:val="21"/>
                    </w:rPr>
                    <w:t>）</w:t>
                  </w:r>
                  <w:r w:rsidRPr="00012DE3">
                    <w:rPr>
                      <w:rFonts w:eastAsia="仿宋"/>
                      <w:bCs/>
                      <w:sz w:val="21"/>
                      <w:szCs w:val="21"/>
                    </w:rPr>
                    <w:t>3</w:t>
                  </w:r>
                  <w:r w:rsidRPr="00012DE3">
                    <w:rPr>
                      <w:rFonts w:eastAsia="仿宋"/>
                      <w:bCs/>
                      <w:sz w:val="21"/>
                      <w:szCs w:val="21"/>
                    </w:rPr>
                    <w:t>类标准</w:t>
                  </w:r>
                </w:p>
              </w:tc>
            </w:tr>
            <w:tr w:rsidR="00D72A37" w:rsidRPr="00012DE3" w:rsidTr="00D43A5C">
              <w:trPr>
                <w:trHeight w:val="340"/>
              </w:trPr>
              <w:tc>
                <w:tcPr>
                  <w:tcW w:w="1031" w:type="dxa"/>
                  <w:tcMar>
                    <w:left w:w="0" w:type="dxa"/>
                    <w:right w:w="0" w:type="dxa"/>
                  </w:tcMar>
                  <w:vAlign w:val="center"/>
                </w:tcPr>
                <w:p w:rsidR="00D72A37" w:rsidRPr="00012DE3" w:rsidRDefault="00D72A37" w:rsidP="006C14F8">
                  <w:pPr>
                    <w:adjustRightInd w:val="0"/>
                    <w:snapToGrid w:val="0"/>
                    <w:spacing w:line="320" w:lineRule="exact"/>
                    <w:jc w:val="center"/>
                    <w:rPr>
                      <w:rFonts w:eastAsia="仿宋"/>
                      <w:bCs/>
                      <w:sz w:val="21"/>
                      <w:szCs w:val="21"/>
                    </w:rPr>
                  </w:pPr>
                  <w:r w:rsidRPr="00012DE3">
                    <w:rPr>
                      <w:rFonts w:eastAsia="仿宋"/>
                      <w:bCs/>
                      <w:sz w:val="21"/>
                      <w:szCs w:val="21"/>
                    </w:rPr>
                    <w:t>生态环境</w:t>
                  </w:r>
                </w:p>
              </w:tc>
              <w:tc>
                <w:tcPr>
                  <w:tcW w:w="1804" w:type="dxa"/>
                  <w:tcMar>
                    <w:left w:w="0" w:type="dxa"/>
                    <w:right w:w="0" w:type="dxa"/>
                  </w:tcMar>
                  <w:vAlign w:val="center"/>
                </w:tcPr>
                <w:p w:rsidR="00D72A37" w:rsidRPr="00012DE3" w:rsidRDefault="00D72A37" w:rsidP="006C14F8">
                  <w:pPr>
                    <w:pStyle w:val="25"/>
                    <w:spacing w:line="320" w:lineRule="exact"/>
                    <w:rPr>
                      <w:rFonts w:eastAsia="仿宋"/>
                      <w:bCs/>
                    </w:rPr>
                  </w:pPr>
                  <w:r w:rsidRPr="00012DE3">
                    <w:rPr>
                      <w:rFonts w:eastAsia="仿宋"/>
                      <w:bCs/>
                    </w:rPr>
                    <w:t>老洪港湿地公园</w:t>
                  </w:r>
                </w:p>
              </w:tc>
              <w:tc>
                <w:tcPr>
                  <w:tcW w:w="851" w:type="dxa"/>
                  <w:tcMar>
                    <w:left w:w="0" w:type="dxa"/>
                    <w:right w:w="0" w:type="dxa"/>
                  </w:tcMar>
                  <w:vAlign w:val="center"/>
                </w:tcPr>
                <w:p w:rsidR="00D72A37" w:rsidRPr="00012DE3" w:rsidRDefault="007E5531" w:rsidP="006C14F8">
                  <w:pPr>
                    <w:pStyle w:val="25"/>
                    <w:spacing w:line="320" w:lineRule="exact"/>
                    <w:rPr>
                      <w:rFonts w:eastAsia="仿宋"/>
                      <w:bCs/>
                    </w:rPr>
                  </w:pPr>
                  <w:r w:rsidRPr="00012DE3">
                    <w:rPr>
                      <w:rFonts w:eastAsia="仿宋"/>
                      <w:bCs/>
                    </w:rPr>
                    <w:t>NW</w:t>
                  </w:r>
                </w:p>
              </w:tc>
              <w:tc>
                <w:tcPr>
                  <w:tcW w:w="1134" w:type="dxa"/>
                  <w:tcMar>
                    <w:left w:w="0" w:type="dxa"/>
                    <w:right w:w="0" w:type="dxa"/>
                  </w:tcMar>
                  <w:vAlign w:val="center"/>
                </w:tcPr>
                <w:p w:rsidR="00D72A37" w:rsidRPr="00012DE3" w:rsidRDefault="007E5531" w:rsidP="001F0A92">
                  <w:pPr>
                    <w:pStyle w:val="25"/>
                    <w:spacing w:line="320" w:lineRule="exact"/>
                    <w:rPr>
                      <w:rFonts w:eastAsia="仿宋"/>
                      <w:bCs/>
                    </w:rPr>
                  </w:pPr>
                  <w:r w:rsidRPr="00012DE3">
                    <w:rPr>
                      <w:rFonts w:eastAsia="仿宋"/>
                      <w:bCs/>
                    </w:rPr>
                    <w:t>4150</w:t>
                  </w:r>
                </w:p>
              </w:tc>
              <w:tc>
                <w:tcPr>
                  <w:tcW w:w="1276" w:type="dxa"/>
                  <w:tcMar>
                    <w:left w:w="0" w:type="dxa"/>
                    <w:right w:w="0" w:type="dxa"/>
                  </w:tcMar>
                  <w:vAlign w:val="center"/>
                </w:tcPr>
                <w:p w:rsidR="00D72A37" w:rsidRPr="00012DE3" w:rsidRDefault="00D72A37" w:rsidP="006C14F8">
                  <w:pPr>
                    <w:pStyle w:val="25"/>
                    <w:spacing w:line="320" w:lineRule="exact"/>
                    <w:rPr>
                      <w:rFonts w:eastAsia="仿宋"/>
                      <w:bCs/>
                    </w:rPr>
                  </w:pPr>
                  <w:r w:rsidRPr="00012DE3">
                    <w:rPr>
                      <w:rFonts w:eastAsia="仿宋"/>
                      <w:bCs/>
                    </w:rPr>
                    <w:t>--</w:t>
                  </w:r>
                </w:p>
              </w:tc>
              <w:tc>
                <w:tcPr>
                  <w:tcW w:w="3044" w:type="dxa"/>
                  <w:tcMar>
                    <w:left w:w="0" w:type="dxa"/>
                    <w:right w:w="0" w:type="dxa"/>
                  </w:tcMar>
                  <w:vAlign w:val="center"/>
                </w:tcPr>
                <w:p w:rsidR="00D72A37" w:rsidRPr="00012DE3" w:rsidRDefault="007E5531" w:rsidP="006C14F8">
                  <w:pPr>
                    <w:adjustRightInd w:val="0"/>
                    <w:snapToGrid w:val="0"/>
                    <w:spacing w:line="320" w:lineRule="exact"/>
                    <w:jc w:val="center"/>
                    <w:rPr>
                      <w:rFonts w:eastAsia="仿宋"/>
                      <w:bCs/>
                      <w:sz w:val="21"/>
                      <w:szCs w:val="21"/>
                    </w:rPr>
                  </w:pPr>
                  <w:r w:rsidRPr="00012DE3">
                    <w:rPr>
                      <w:rFonts w:eastAsia="仿宋"/>
                      <w:bCs/>
                      <w:sz w:val="21"/>
                      <w:szCs w:val="21"/>
                    </w:rPr>
                    <w:t>湿地生态系统保护</w:t>
                  </w:r>
                </w:p>
              </w:tc>
            </w:tr>
          </w:tbl>
          <w:p w:rsidR="00907838" w:rsidRPr="00204620" w:rsidRDefault="00907838">
            <w:pPr>
              <w:spacing w:line="240" w:lineRule="exact"/>
              <w:rPr>
                <w:rFonts w:eastAsia="宋体"/>
                <w:color w:val="FF0000"/>
                <w:sz w:val="30"/>
                <w:szCs w:val="30"/>
              </w:rPr>
            </w:pPr>
          </w:p>
          <w:p w:rsidR="00907838" w:rsidRPr="00204620" w:rsidRDefault="00907838">
            <w:pPr>
              <w:spacing w:line="240" w:lineRule="exact"/>
              <w:rPr>
                <w:rFonts w:eastAsia="宋体"/>
                <w:color w:val="FF0000"/>
                <w:sz w:val="30"/>
                <w:szCs w:val="30"/>
              </w:rPr>
            </w:pPr>
          </w:p>
        </w:tc>
      </w:tr>
    </w:tbl>
    <w:p w:rsidR="00EB72A3" w:rsidRPr="00204620" w:rsidRDefault="00EB72A3">
      <w:pPr>
        <w:spacing w:before="120" w:after="120" w:line="400" w:lineRule="exact"/>
        <w:rPr>
          <w:rFonts w:eastAsia="楷体"/>
          <w:b/>
          <w:color w:val="FF0000"/>
          <w:sz w:val="30"/>
          <w:szCs w:val="30"/>
        </w:rPr>
      </w:pPr>
    </w:p>
    <w:p w:rsidR="00907838" w:rsidRPr="00D77816" w:rsidRDefault="00A648E7">
      <w:pPr>
        <w:spacing w:before="120" w:after="120" w:line="400" w:lineRule="exact"/>
        <w:rPr>
          <w:rFonts w:eastAsia="宋体"/>
          <w:b/>
          <w:sz w:val="30"/>
          <w:szCs w:val="30"/>
        </w:rPr>
      </w:pPr>
      <w:r w:rsidRPr="00D77816">
        <w:rPr>
          <w:rFonts w:eastAsia="楷体"/>
          <w:b/>
          <w:sz w:val="30"/>
          <w:szCs w:val="30"/>
        </w:rPr>
        <w:lastRenderedPageBreak/>
        <w:t>4</w:t>
      </w:r>
      <w:r w:rsidRPr="00D77816">
        <w:rPr>
          <w:rFonts w:eastAsia="宋体"/>
          <w:b/>
          <w:sz w:val="30"/>
          <w:szCs w:val="30"/>
        </w:rPr>
        <w:t>、评价适用标准</w:t>
      </w:r>
    </w:p>
    <w:tbl>
      <w:tblPr>
        <w:tblW w:w="93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44"/>
      </w:tblGrid>
      <w:tr w:rsidR="00907838" w:rsidRPr="00204620" w:rsidTr="00213FA9">
        <w:trPr>
          <w:trHeight w:val="692"/>
        </w:trPr>
        <w:tc>
          <w:tcPr>
            <w:tcW w:w="9344" w:type="dxa"/>
          </w:tcPr>
          <w:p w:rsidR="00907838" w:rsidRPr="00012DE3" w:rsidRDefault="00A648E7" w:rsidP="005D6CB7">
            <w:pPr>
              <w:spacing w:line="460" w:lineRule="exact"/>
              <w:rPr>
                <w:rFonts w:eastAsia="宋体"/>
                <w:b/>
                <w:bCs/>
                <w:szCs w:val="24"/>
              </w:rPr>
            </w:pPr>
            <w:r w:rsidRPr="00012DE3">
              <w:rPr>
                <w:rFonts w:eastAsia="楷体"/>
                <w:b/>
                <w:bCs/>
                <w:szCs w:val="24"/>
              </w:rPr>
              <w:t>4.1</w:t>
            </w:r>
            <w:r w:rsidRPr="00012DE3">
              <w:rPr>
                <w:rFonts w:eastAsia="宋体"/>
                <w:b/>
                <w:bCs/>
              </w:rPr>
              <w:t>环境质量标准</w:t>
            </w:r>
          </w:p>
          <w:p w:rsidR="00907838" w:rsidRPr="00012DE3" w:rsidRDefault="00A648E7" w:rsidP="005D6CB7">
            <w:pPr>
              <w:spacing w:line="460" w:lineRule="exact"/>
              <w:ind w:firstLineChars="98" w:firstLine="236"/>
              <w:rPr>
                <w:rFonts w:eastAsia="宋体"/>
                <w:b/>
                <w:bCs/>
              </w:rPr>
            </w:pPr>
            <w:r w:rsidRPr="00012DE3">
              <w:rPr>
                <w:rFonts w:eastAsia="楷体"/>
                <w:b/>
                <w:bCs/>
                <w:szCs w:val="24"/>
              </w:rPr>
              <w:t>4.1.1</w:t>
            </w:r>
            <w:r w:rsidRPr="00012DE3">
              <w:rPr>
                <w:rFonts w:eastAsia="宋体"/>
                <w:b/>
                <w:bCs/>
              </w:rPr>
              <w:t>大气环境质量标准</w:t>
            </w:r>
          </w:p>
          <w:p w:rsidR="00907838" w:rsidRPr="00012DE3" w:rsidRDefault="00A648E7" w:rsidP="00124970">
            <w:pPr>
              <w:spacing w:line="460" w:lineRule="exact"/>
              <w:ind w:firstLine="482"/>
              <w:rPr>
                <w:rFonts w:eastAsia="宋体"/>
                <w:kern w:val="2"/>
              </w:rPr>
            </w:pPr>
            <w:r w:rsidRPr="00012DE3">
              <w:rPr>
                <w:rFonts w:eastAsia="宋体"/>
                <w:kern w:val="2"/>
              </w:rPr>
              <w:t>根据《江苏省环境空气质量功能区划分》，本项目所在区域为环境空气质量功能二类区，</w:t>
            </w:r>
            <w:r w:rsidR="00BE3794" w:rsidRPr="00012DE3">
              <w:rPr>
                <w:rFonts w:eastAsia="宋体"/>
                <w:kern w:val="2"/>
              </w:rPr>
              <w:t>常规大气污染因子</w:t>
            </w:r>
            <w:r w:rsidRPr="00012DE3">
              <w:rPr>
                <w:rFonts w:eastAsia="宋体"/>
                <w:kern w:val="2"/>
              </w:rPr>
              <w:t>执行《环境空气质量标准》（</w:t>
            </w:r>
            <w:r w:rsidRPr="00012DE3">
              <w:rPr>
                <w:rFonts w:eastAsia="宋体"/>
                <w:kern w:val="2"/>
              </w:rPr>
              <w:t>GB3095-2012</w:t>
            </w:r>
            <w:r w:rsidRPr="00012DE3">
              <w:rPr>
                <w:rFonts w:eastAsia="宋体"/>
                <w:kern w:val="2"/>
              </w:rPr>
              <w:t>）二级标准</w:t>
            </w:r>
            <w:r w:rsidR="00BE3794" w:rsidRPr="00012DE3">
              <w:rPr>
                <w:rFonts w:eastAsia="宋体"/>
              </w:rPr>
              <w:t>，</w:t>
            </w:r>
            <w:r w:rsidR="00213FA9">
              <w:rPr>
                <w:rFonts w:eastAsia="宋体" w:hint="eastAsia"/>
              </w:rPr>
              <w:t>非甲烷总烃</w:t>
            </w:r>
            <w:r w:rsidR="00213FA9">
              <w:rPr>
                <w:rFonts w:eastAsia="宋体"/>
              </w:rPr>
              <w:t>根据</w:t>
            </w:r>
            <w:r w:rsidR="00213FA9">
              <w:rPr>
                <w:rFonts w:eastAsia="宋体" w:hint="eastAsia"/>
              </w:rPr>
              <w:t>《大气污染物排放标准详解》确定</w:t>
            </w:r>
            <w:r w:rsidR="00DB1B01" w:rsidRPr="00012DE3">
              <w:rPr>
                <w:rFonts w:eastAsia="宋体"/>
              </w:rPr>
              <w:t>，</w:t>
            </w:r>
            <w:r w:rsidRPr="00012DE3">
              <w:rPr>
                <w:rFonts w:eastAsia="宋体"/>
              </w:rPr>
              <w:t>具体指标见表</w:t>
            </w:r>
            <w:r w:rsidRPr="00012DE3">
              <w:rPr>
                <w:rFonts w:eastAsia="宋体"/>
              </w:rPr>
              <w:t>4-1</w:t>
            </w:r>
            <w:r w:rsidRPr="00012DE3">
              <w:rPr>
                <w:rFonts w:eastAsia="宋体"/>
              </w:rPr>
              <w:t>。</w:t>
            </w:r>
          </w:p>
          <w:p w:rsidR="00907838" w:rsidRPr="00012DE3" w:rsidRDefault="00A648E7" w:rsidP="000D25C7">
            <w:pPr>
              <w:spacing w:beforeLines="50"/>
              <w:jc w:val="center"/>
              <w:rPr>
                <w:rFonts w:eastAsiaTheme="minorEastAsia"/>
                <w:b/>
              </w:rPr>
            </w:pPr>
            <w:r w:rsidRPr="00012DE3">
              <w:rPr>
                <w:rFonts w:eastAsiaTheme="minorEastAsia"/>
                <w:b/>
              </w:rPr>
              <w:t>表</w:t>
            </w:r>
            <w:r w:rsidRPr="00012DE3">
              <w:rPr>
                <w:rFonts w:eastAsiaTheme="minorEastAsia"/>
                <w:b/>
              </w:rPr>
              <w:t xml:space="preserve">4-1  </w:t>
            </w:r>
            <w:r w:rsidRPr="00012DE3">
              <w:rPr>
                <w:rFonts w:eastAsiaTheme="minorEastAsia"/>
                <w:b/>
              </w:rPr>
              <w:t>环境空气质量标准</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1276"/>
              <w:gridCol w:w="992"/>
              <w:gridCol w:w="993"/>
              <w:gridCol w:w="992"/>
              <w:gridCol w:w="992"/>
              <w:gridCol w:w="851"/>
              <w:gridCol w:w="3032"/>
            </w:tblGrid>
            <w:tr w:rsidR="009D127B" w:rsidRPr="00012DE3" w:rsidTr="00213FA9">
              <w:trPr>
                <w:trHeight w:val="340"/>
                <w:jc w:val="center"/>
              </w:trPr>
              <w:tc>
                <w:tcPr>
                  <w:tcW w:w="1276" w:type="dxa"/>
                  <w:vMerge w:val="restart"/>
                  <w:vAlign w:val="center"/>
                </w:tcPr>
                <w:p w:rsidR="009D127B" w:rsidRPr="00012DE3" w:rsidRDefault="009D127B" w:rsidP="009D127B">
                  <w:pPr>
                    <w:pStyle w:val="25"/>
                    <w:spacing w:line="320" w:lineRule="exact"/>
                    <w:rPr>
                      <w:rFonts w:eastAsia="仿宋"/>
                      <w:b/>
                    </w:rPr>
                  </w:pPr>
                  <w:r w:rsidRPr="00012DE3">
                    <w:rPr>
                      <w:rFonts w:eastAsia="仿宋"/>
                      <w:b/>
                    </w:rPr>
                    <w:t>污染物项目</w:t>
                  </w:r>
                </w:p>
              </w:tc>
              <w:tc>
                <w:tcPr>
                  <w:tcW w:w="992" w:type="dxa"/>
                  <w:vMerge w:val="restart"/>
                  <w:vAlign w:val="center"/>
                </w:tcPr>
                <w:p w:rsidR="009D127B" w:rsidRPr="00012DE3" w:rsidRDefault="009D127B" w:rsidP="009D127B">
                  <w:pPr>
                    <w:pStyle w:val="25"/>
                    <w:spacing w:line="320" w:lineRule="exact"/>
                    <w:rPr>
                      <w:rFonts w:eastAsia="仿宋"/>
                      <w:b/>
                    </w:rPr>
                  </w:pPr>
                  <w:r w:rsidRPr="00012DE3">
                    <w:rPr>
                      <w:rFonts w:eastAsia="仿宋"/>
                      <w:b/>
                    </w:rPr>
                    <w:t>单位</w:t>
                  </w:r>
                </w:p>
              </w:tc>
              <w:tc>
                <w:tcPr>
                  <w:tcW w:w="3828" w:type="dxa"/>
                  <w:gridSpan w:val="4"/>
                  <w:vAlign w:val="center"/>
                </w:tcPr>
                <w:p w:rsidR="009D127B" w:rsidRPr="00012DE3" w:rsidRDefault="009D127B" w:rsidP="009D127B">
                  <w:pPr>
                    <w:pStyle w:val="25"/>
                    <w:spacing w:line="320" w:lineRule="exact"/>
                    <w:rPr>
                      <w:rFonts w:eastAsia="仿宋"/>
                      <w:b/>
                    </w:rPr>
                  </w:pPr>
                  <w:r w:rsidRPr="00012DE3">
                    <w:rPr>
                      <w:rFonts w:eastAsia="仿宋"/>
                      <w:b/>
                    </w:rPr>
                    <w:t>浓度限值</w:t>
                  </w:r>
                </w:p>
              </w:tc>
              <w:tc>
                <w:tcPr>
                  <w:tcW w:w="3032" w:type="dxa"/>
                  <w:vMerge w:val="restart"/>
                  <w:vAlign w:val="center"/>
                </w:tcPr>
                <w:p w:rsidR="009D127B" w:rsidRPr="00012DE3" w:rsidRDefault="009D127B" w:rsidP="009D127B">
                  <w:pPr>
                    <w:pStyle w:val="25"/>
                    <w:spacing w:line="320" w:lineRule="exact"/>
                    <w:rPr>
                      <w:rFonts w:eastAsia="仿宋"/>
                      <w:b/>
                    </w:rPr>
                  </w:pPr>
                  <w:r w:rsidRPr="00012DE3">
                    <w:rPr>
                      <w:rFonts w:eastAsia="仿宋"/>
                      <w:b/>
                    </w:rPr>
                    <w:t>标准来源</w:t>
                  </w:r>
                </w:p>
              </w:tc>
            </w:tr>
            <w:tr w:rsidR="003D06ED" w:rsidRPr="00012DE3" w:rsidTr="00213FA9">
              <w:trPr>
                <w:trHeight w:val="340"/>
                <w:jc w:val="center"/>
              </w:trPr>
              <w:tc>
                <w:tcPr>
                  <w:tcW w:w="1276" w:type="dxa"/>
                  <w:vMerge/>
                  <w:vAlign w:val="center"/>
                </w:tcPr>
                <w:p w:rsidR="009D127B" w:rsidRPr="00012DE3" w:rsidRDefault="009D127B" w:rsidP="009D127B">
                  <w:pPr>
                    <w:spacing w:line="320" w:lineRule="exact"/>
                    <w:jc w:val="center"/>
                    <w:rPr>
                      <w:rFonts w:eastAsia="仿宋"/>
                      <w:b/>
                      <w:sz w:val="21"/>
                      <w:szCs w:val="21"/>
                    </w:rPr>
                  </w:pPr>
                </w:p>
              </w:tc>
              <w:tc>
                <w:tcPr>
                  <w:tcW w:w="992" w:type="dxa"/>
                  <w:vMerge/>
                  <w:vAlign w:val="center"/>
                </w:tcPr>
                <w:p w:rsidR="009D127B" w:rsidRPr="00012DE3" w:rsidRDefault="009D127B" w:rsidP="009D127B">
                  <w:pPr>
                    <w:spacing w:line="320" w:lineRule="exact"/>
                    <w:jc w:val="center"/>
                    <w:rPr>
                      <w:rFonts w:eastAsia="仿宋"/>
                      <w:b/>
                      <w:sz w:val="21"/>
                      <w:szCs w:val="21"/>
                    </w:rPr>
                  </w:pPr>
                </w:p>
              </w:tc>
              <w:tc>
                <w:tcPr>
                  <w:tcW w:w="993" w:type="dxa"/>
                  <w:vAlign w:val="center"/>
                </w:tcPr>
                <w:p w:rsidR="003D06ED" w:rsidRPr="00012DE3" w:rsidRDefault="009D127B" w:rsidP="009D127B">
                  <w:pPr>
                    <w:pStyle w:val="25"/>
                    <w:spacing w:line="320" w:lineRule="exact"/>
                    <w:rPr>
                      <w:rFonts w:eastAsia="仿宋"/>
                      <w:b/>
                    </w:rPr>
                  </w:pPr>
                  <w:r w:rsidRPr="00012DE3">
                    <w:rPr>
                      <w:rFonts w:eastAsia="仿宋"/>
                      <w:b/>
                    </w:rPr>
                    <w:t>1</w:t>
                  </w:r>
                  <w:r w:rsidRPr="00012DE3">
                    <w:rPr>
                      <w:rFonts w:eastAsia="仿宋"/>
                      <w:b/>
                    </w:rPr>
                    <w:t>小时</w:t>
                  </w:r>
                </w:p>
                <w:p w:rsidR="009D127B" w:rsidRPr="00012DE3" w:rsidRDefault="009D127B" w:rsidP="009D127B">
                  <w:pPr>
                    <w:pStyle w:val="25"/>
                    <w:spacing w:line="320" w:lineRule="exact"/>
                    <w:rPr>
                      <w:rFonts w:eastAsia="仿宋"/>
                      <w:b/>
                    </w:rPr>
                  </w:pPr>
                  <w:r w:rsidRPr="00012DE3">
                    <w:rPr>
                      <w:rFonts w:eastAsia="仿宋"/>
                      <w:b/>
                    </w:rPr>
                    <w:t>平均</w:t>
                  </w:r>
                </w:p>
              </w:tc>
              <w:tc>
                <w:tcPr>
                  <w:tcW w:w="992" w:type="dxa"/>
                  <w:vAlign w:val="center"/>
                </w:tcPr>
                <w:p w:rsidR="003D06ED" w:rsidRPr="00012DE3" w:rsidRDefault="009D127B" w:rsidP="009D127B">
                  <w:pPr>
                    <w:pStyle w:val="25"/>
                    <w:spacing w:line="320" w:lineRule="exact"/>
                    <w:rPr>
                      <w:rFonts w:eastAsia="仿宋"/>
                      <w:b/>
                    </w:rPr>
                  </w:pPr>
                  <w:r w:rsidRPr="00012DE3">
                    <w:rPr>
                      <w:rFonts w:eastAsia="仿宋"/>
                      <w:b/>
                    </w:rPr>
                    <w:t>8</w:t>
                  </w:r>
                  <w:r w:rsidRPr="00012DE3">
                    <w:rPr>
                      <w:rFonts w:eastAsia="仿宋"/>
                      <w:b/>
                    </w:rPr>
                    <w:t>小时</w:t>
                  </w:r>
                </w:p>
                <w:p w:rsidR="009D127B" w:rsidRPr="00012DE3" w:rsidRDefault="009D127B" w:rsidP="009D127B">
                  <w:pPr>
                    <w:pStyle w:val="25"/>
                    <w:spacing w:line="320" w:lineRule="exact"/>
                    <w:rPr>
                      <w:rFonts w:eastAsia="仿宋"/>
                      <w:b/>
                    </w:rPr>
                  </w:pPr>
                  <w:r w:rsidRPr="00012DE3">
                    <w:rPr>
                      <w:rFonts w:eastAsia="仿宋"/>
                      <w:b/>
                    </w:rPr>
                    <w:t>平均</w:t>
                  </w:r>
                </w:p>
              </w:tc>
              <w:tc>
                <w:tcPr>
                  <w:tcW w:w="992" w:type="dxa"/>
                  <w:vAlign w:val="center"/>
                </w:tcPr>
                <w:p w:rsidR="003D06ED" w:rsidRPr="00012DE3" w:rsidRDefault="009D127B" w:rsidP="009D127B">
                  <w:pPr>
                    <w:pStyle w:val="25"/>
                    <w:spacing w:line="320" w:lineRule="exact"/>
                    <w:rPr>
                      <w:rFonts w:eastAsia="仿宋"/>
                      <w:b/>
                    </w:rPr>
                  </w:pPr>
                  <w:r w:rsidRPr="00012DE3">
                    <w:rPr>
                      <w:rFonts w:eastAsia="仿宋"/>
                      <w:b/>
                    </w:rPr>
                    <w:t>24</w:t>
                  </w:r>
                  <w:r w:rsidRPr="00012DE3">
                    <w:rPr>
                      <w:rFonts w:eastAsia="仿宋"/>
                      <w:b/>
                    </w:rPr>
                    <w:t>小时</w:t>
                  </w:r>
                </w:p>
                <w:p w:rsidR="009D127B" w:rsidRPr="00012DE3" w:rsidRDefault="009D127B" w:rsidP="009D127B">
                  <w:pPr>
                    <w:pStyle w:val="25"/>
                    <w:spacing w:line="320" w:lineRule="exact"/>
                    <w:rPr>
                      <w:rFonts w:eastAsia="仿宋"/>
                      <w:b/>
                    </w:rPr>
                  </w:pPr>
                  <w:r w:rsidRPr="00012DE3">
                    <w:rPr>
                      <w:rFonts w:eastAsia="仿宋"/>
                      <w:b/>
                    </w:rPr>
                    <w:t>平均</w:t>
                  </w:r>
                </w:p>
              </w:tc>
              <w:tc>
                <w:tcPr>
                  <w:tcW w:w="851" w:type="dxa"/>
                  <w:vAlign w:val="center"/>
                </w:tcPr>
                <w:p w:rsidR="009D127B" w:rsidRPr="00012DE3" w:rsidRDefault="009D127B" w:rsidP="009D127B">
                  <w:pPr>
                    <w:pStyle w:val="25"/>
                    <w:spacing w:line="320" w:lineRule="exact"/>
                    <w:rPr>
                      <w:rFonts w:eastAsia="仿宋"/>
                      <w:b/>
                    </w:rPr>
                  </w:pPr>
                  <w:r w:rsidRPr="00012DE3">
                    <w:rPr>
                      <w:rFonts w:eastAsia="仿宋"/>
                      <w:b/>
                    </w:rPr>
                    <w:t>年平均</w:t>
                  </w:r>
                </w:p>
              </w:tc>
              <w:tc>
                <w:tcPr>
                  <w:tcW w:w="3032" w:type="dxa"/>
                  <w:vMerge/>
                  <w:vAlign w:val="center"/>
                </w:tcPr>
                <w:p w:rsidR="009D127B" w:rsidRPr="00012DE3" w:rsidRDefault="009D127B" w:rsidP="009D127B">
                  <w:pPr>
                    <w:spacing w:line="320" w:lineRule="exact"/>
                    <w:jc w:val="center"/>
                    <w:rPr>
                      <w:rFonts w:eastAsia="仿宋"/>
                      <w:sz w:val="21"/>
                      <w:szCs w:val="21"/>
                    </w:rPr>
                  </w:pPr>
                </w:p>
              </w:tc>
            </w:tr>
            <w:tr w:rsidR="0047228A" w:rsidRPr="00012DE3" w:rsidTr="00213FA9">
              <w:trPr>
                <w:trHeight w:val="340"/>
                <w:jc w:val="center"/>
              </w:trPr>
              <w:tc>
                <w:tcPr>
                  <w:tcW w:w="1276" w:type="dxa"/>
                  <w:vAlign w:val="center"/>
                </w:tcPr>
                <w:p w:rsidR="0047228A" w:rsidRPr="00012DE3" w:rsidRDefault="0047228A" w:rsidP="009D127B">
                  <w:pPr>
                    <w:pStyle w:val="25"/>
                    <w:spacing w:line="400" w:lineRule="exact"/>
                    <w:rPr>
                      <w:rFonts w:eastAsia="仿宋"/>
                    </w:rPr>
                  </w:pPr>
                  <w:r w:rsidRPr="00012DE3">
                    <w:rPr>
                      <w:rFonts w:eastAsia="仿宋"/>
                    </w:rPr>
                    <w:t>SO</w:t>
                  </w:r>
                  <w:r w:rsidRPr="00012DE3">
                    <w:rPr>
                      <w:rFonts w:eastAsia="仿宋"/>
                      <w:vertAlign w:val="subscript"/>
                    </w:rPr>
                    <w:t>2</w:t>
                  </w:r>
                </w:p>
              </w:tc>
              <w:tc>
                <w:tcPr>
                  <w:tcW w:w="992" w:type="dxa"/>
                  <w:vAlign w:val="center"/>
                </w:tcPr>
                <w:p w:rsidR="0047228A" w:rsidRPr="00012DE3" w:rsidRDefault="0047228A" w:rsidP="009D127B">
                  <w:pPr>
                    <w:pStyle w:val="25"/>
                    <w:spacing w:line="400" w:lineRule="exact"/>
                    <w:rPr>
                      <w:rFonts w:eastAsia="仿宋"/>
                    </w:rPr>
                  </w:pPr>
                  <w:r w:rsidRPr="00012DE3">
                    <w:rPr>
                      <w:rFonts w:eastAsia="仿宋"/>
                    </w:rPr>
                    <w:t>mg/m</w:t>
                  </w:r>
                  <w:r w:rsidRPr="00012DE3">
                    <w:rPr>
                      <w:rFonts w:eastAsia="仿宋"/>
                      <w:vertAlign w:val="superscript"/>
                    </w:rPr>
                    <w:t>3</w:t>
                  </w:r>
                </w:p>
              </w:tc>
              <w:tc>
                <w:tcPr>
                  <w:tcW w:w="993" w:type="dxa"/>
                  <w:vAlign w:val="center"/>
                </w:tcPr>
                <w:p w:rsidR="0047228A" w:rsidRPr="00012DE3" w:rsidRDefault="0047228A" w:rsidP="009D127B">
                  <w:pPr>
                    <w:pStyle w:val="25"/>
                    <w:spacing w:line="400" w:lineRule="exact"/>
                    <w:rPr>
                      <w:rFonts w:eastAsia="仿宋"/>
                    </w:rPr>
                  </w:pPr>
                  <w:r w:rsidRPr="00012DE3">
                    <w:rPr>
                      <w:rFonts w:eastAsia="仿宋"/>
                    </w:rPr>
                    <w:t>0.5</w:t>
                  </w:r>
                </w:p>
              </w:tc>
              <w:tc>
                <w:tcPr>
                  <w:tcW w:w="992" w:type="dxa"/>
                  <w:vAlign w:val="center"/>
                </w:tcPr>
                <w:p w:rsidR="0047228A" w:rsidRPr="00012DE3" w:rsidRDefault="0047228A" w:rsidP="000A4767">
                  <w:pPr>
                    <w:pStyle w:val="25"/>
                    <w:spacing w:line="400" w:lineRule="exact"/>
                    <w:rPr>
                      <w:rFonts w:eastAsia="仿宋"/>
                    </w:rPr>
                  </w:pPr>
                  <w:r w:rsidRPr="00012DE3">
                    <w:rPr>
                      <w:rFonts w:eastAsia="仿宋"/>
                    </w:rPr>
                    <w:t>--</w:t>
                  </w:r>
                </w:p>
              </w:tc>
              <w:tc>
                <w:tcPr>
                  <w:tcW w:w="992" w:type="dxa"/>
                  <w:vAlign w:val="center"/>
                </w:tcPr>
                <w:p w:rsidR="0047228A" w:rsidRPr="00012DE3" w:rsidRDefault="0047228A" w:rsidP="009D127B">
                  <w:pPr>
                    <w:pStyle w:val="25"/>
                    <w:spacing w:line="400" w:lineRule="exact"/>
                    <w:rPr>
                      <w:rFonts w:eastAsia="仿宋"/>
                    </w:rPr>
                  </w:pPr>
                  <w:r w:rsidRPr="00012DE3">
                    <w:rPr>
                      <w:rFonts w:eastAsia="仿宋"/>
                    </w:rPr>
                    <w:t>0.15</w:t>
                  </w:r>
                </w:p>
              </w:tc>
              <w:tc>
                <w:tcPr>
                  <w:tcW w:w="851" w:type="dxa"/>
                  <w:vAlign w:val="center"/>
                </w:tcPr>
                <w:p w:rsidR="0047228A" w:rsidRPr="00012DE3" w:rsidRDefault="0047228A" w:rsidP="009D127B">
                  <w:pPr>
                    <w:pStyle w:val="25"/>
                    <w:spacing w:line="400" w:lineRule="exact"/>
                    <w:rPr>
                      <w:rFonts w:eastAsia="仿宋"/>
                    </w:rPr>
                  </w:pPr>
                  <w:r w:rsidRPr="00012DE3">
                    <w:rPr>
                      <w:rFonts w:eastAsia="仿宋"/>
                    </w:rPr>
                    <w:t>0.06</w:t>
                  </w:r>
                </w:p>
              </w:tc>
              <w:tc>
                <w:tcPr>
                  <w:tcW w:w="3032" w:type="dxa"/>
                  <w:vMerge w:val="restart"/>
                  <w:vAlign w:val="center"/>
                </w:tcPr>
                <w:p w:rsidR="0047228A" w:rsidRPr="00012DE3" w:rsidRDefault="0047228A" w:rsidP="003D06ED">
                  <w:pPr>
                    <w:pStyle w:val="25"/>
                    <w:spacing w:line="320" w:lineRule="exact"/>
                    <w:rPr>
                      <w:rFonts w:eastAsia="仿宋"/>
                    </w:rPr>
                  </w:pPr>
                  <w:r w:rsidRPr="00012DE3">
                    <w:rPr>
                      <w:rFonts w:eastAsia="仿宋"/>
                    </w:rPr>
                    <w:t>《环境空气质量标准》</w:t>
                  </w:r>
                  <w:r w:rsidRPr="00012DE3">
                    <w:rPr>
                      <w:rFonts w:eastAsia="仿宋"/>
                    </w:rPr>
                    <w:t xml:space="preserve">(GB3095-2012) </w:t>
                  </w:r>
                </w:p>
              </w:tc>
            </w:tr>
            <w:tr w:rsidR="0047228A" w:rsidRPr="00012DE3" w:rsidTr="00213FA9">
              <w:trPr>
                <w:trHeight w:val="340"/>
                <w:jc w:val="center"/>
              </w:trPr>
              <w:tc>
                <w:tcPr>
                  <w:tcW w:w="1276" w:type="dxa"/>
                  <w:vAlign w:val="center"/>
                </w:tcPr>
                <w:p w:rsidR="0047228A" w:rsidRPr="00012DE3" w:rsidRDefault="0047228A" w:rsidP="009D127B">
                  <w:pPr>
                    <w:pStyle w:val="25"/>
                    <w:spacing w:line="400" w:lineRule="exact"/>
                    <w:rPr>
                      <w:rFonts w:eastAsia="仿宋"/>
                    </w:rPr>
                  </w:pPr>
                  <w:r w:rsidRPr="00012DE3">
                    <w:rPr>
                      <w:rFonts w:eastAsia="仿宋"/>
                    </w:rPr>
                    <w:t>NO</w:t>
                  </w:r>
                  <w:r w:rsidRPr="00012DE3">
                    <w:rPr>
                      <w:rFonts w:eastAsia="仿宋"/>
                      <w:vertAlign w:val="subscript"/>
                    </w:rPr>
                    <w:t>2</w:t>
                  </w:r>
                </w:p>
              </w:tc>
              <w:tc>
                <w:tcPr>
                  <w:tcW w:w="992" w:type="dxa"/>
                  <w:vAlign w:val="center"/>
                </w:tcPr>
                <w:p w:rsidR="0047228A" w:rsidRPr="00012DE3" w:rsidRDefault="0047228A" w:rsidP="009D127B">
                  <w:pPr>
                    <w:pStyle w:val="25"/>
                    <w:spacing w:line="400" w:lineRule="exact"/>
                    <w:rPr>
                      <w:rFonts w:eastAsia="仿宋"/>
                    </w:rPr>
                  </w:pPr>
                  <w:r w:rsidRPr="00012DE3">
                    <w:rPr>
                      <w:rFonts w:eastAsia="仿宋"/>
                    </w:rPr>
                    <w:t>mg/m</w:t>
                  </w:r>
                  <w:r w:rsidRPr="00012DE3">
                    <w:rPr>
                      <w:rFonts w:eastAsia="仿宋"/>
                      <w:vertAlign w:val="superscript"/>
                    </w:rPr>
                    <w:t>3</w:t>
                  </w:r>
                </w:p>
              </w:tc>
              <w:tc>
                <w:tcPr>
                  <w:tcW w:w="993" w:type="dxa"/>
                  <w:vAlign w:val="center"/>
                </w:tcPr>
                <w:p w:rsidR="0047228A" w:rsidRPr="00012DE3" w:rsidRDefault="0047228A" w:rsidP="009D127B">
                  <w:pPr>
                    <w:pStyle w:val="25"/>
                    <w:spacing w:line="400" w:lineRule="exact"/>
                    <w:rPr>
                      <w:rFonts w:eastAsia="仿宋"/>
                    </w:rPr>
                  </w:pPr>
                  <w:r w:rsidRPr="00012DE3">
                    <w:rPr>
                      <w:rFonts w:eastAsia="仿宋"/>
                    </w:rPr>
                    <w:t>0.2</w:t>
                  </w:r>
                </w:p>
              </w:tc>
              <w:tc>
                <w:tcPr>
                  <w:tcW w:w="992" w:type="dxa"/>
                  <w:vAlign w:val="center"/>
                </w:tcPr>
                <w:p w:rsidR="0047228A" w:rsidRPr="00012DE3" w:rsidRDefault="0047228A" w:rsidP="000A4767">
                  <w:pPr>
                    <w:pStyle w:val="25"/>
                    <w:spacing w:line="400" w:lineRule="exact"/>
                    <w:rPr>
                      <w:rFonts w:eastAsia="仿宋"/>
                    </w:rPr>
                  </w:pPr>
                  <w:r w:rsidRPr="00012DE3">
                    <w:rPr>
                      <w:rFonts w:eastAsia="仿宋"/>
                    </w:rPr>
                    <w:t>--</w:t>
                  </w:r>
                </w:p>
              </w:tc>
              <w:tc>
                <w:tcPr>
                  <w:tcW w:w="992" w:type="dxa"/>
                  <w:vAlign w:val="center"/>
                </w:tcPr>
                <w:p w:rsidR="0047228A" w:rsidRPr="00012DE3" w:rsidRDefault="0047228A" w:rsidP="009D127B">
                  <w:pPr>
                    <w:pStyle w:val="25"/>
                    <w:spacing w:line="400" w:lineRule="exact"/>
                    <w:rPr>
                      <w:rFonts w:eastAsia="仿宋"/>
                    </w:rPr>
                  </w:pPr>
                  <w:r w:rsidRPr="00012DE3">
                    <w:rPr>
                      <w:rFonts w:eastAsia="仿宋"/>
                    </w:rPr>
                    <w:t>0.08</w:t>
                  </w:r>
                </w:p>
              </w:tc>
              <w:tc>
                <w:tcPr>
                  <w:tcW w:w="851" w:type="dxa"/>
                  <w:vAlign w:val="center"/>
                </w:tcPr>
                <w:p w:rsidR="0047228A" w:rsidRPr="00012DE3" w:rsidRDefault="0047228A" w:rsidP="009D127B">
                  <w:pPr>
                    <w:pStyle w:val="25"/>
                    <w:spacing w:line="400" w:lineRule="exact"/>
                    <w:rPr>
                      <w:rFonts w:eastAsia="仿宋"/>
                    </w:rPr>
                  </w:pPr>
                  <w:r w:rsidRPr="00012DE3">
                    <w:rPr>
                      <w:rFonts w:eastAsia="仿宋"/>
                    </w:rPr>
                    <w:t>0.04</w:t>
                  </w:r>
                </w:p>
              </w:tc>
              <w:tc>
                <w:tcPr>
                  <w:tcW w:w="3032" w:type="dxa"/>
                  <w:vMerge/>
                  <w:vAlign w:val="center"/>
                </w:tcPr>
                <w:p w:rsidR="0047228A" w:rsidRPr="00012DE3" w:rsidRDefault="0047228A" w:rsidP="009D127B">
                  <w:pPr>
                    <w:spacing w:line="320" w:lineRule="exact"/>
                    <w:jc w:val="center"/>
                    <w:rPr>
                      <w:rFonts w:eastAsia="仿宋"/>
                      <w:sz w:val="21"/>
                      <w:szCs w:val="21"/>
                    </w:rPr>
                  </w:pPr>
                </w:p>
              </w:tc>
            </w:tr>
            <w:tr w:rsidR="007E5531" w:rsidRPr="00012DE3" w:rsidTr="00213FA9">
              <w:trPr>
                <w:trHeight w:val="340"/>
                <w:jc w:val="center"/>
              </w:trPr>
              <w:tc>
                <w:tcPr>
                  <w:tcW w:w="1276" w:type="dxa"/>
                  <w:vAlign w:val="center"/>
                </w:tcPr>
                <w:p w:rsidR="007E5531" w:rsidRPr="00012DE3" w:rsidRDefault="007E5531" w:rsidP="009D127B">
                  <w:pPr>
                    <w:pStyle w:val="25"/>
                    <w:spacing w:line="400" w:lineRule="exact"/>
                    <w:rPr>
                      <w:rFonts w:eastAsia="仿宋"/>
                    </w:rPr>
                  </w:pPr>
                  <w:r w:rsidRPr="00012DE3">
                    <w:rPr>
                      <w:rFonts w:eastAsia="仿宋"/>
                    </w:rPr>
                    <w:t>TSP</w:t>
                  </w:r>
                </w:p>
              </w:tc>
              <w:tc>
                <w:tcPr>
                  <w:tcW w:w="992" w:type="dxa"/>
                  <w:vAlign w:val="center"/>
                </w:tcPr>
                <w:p w:rsidR="007E5531" w:rsidRPr="00012DE3" w:rsidRDefault="007E5531" w:rsidP="009D127B">
                  <w:pPr>
                    <w:pStyle w:val="25"/>
                    <w:spacing w:line="400" w:lineRule="exact"/>
                    <w:rPr>
                      <w:rFonts w:eastAsia="仿宋"/>
                    </w:rPr>
                  </w:pPr>
                  <w:r w:rsidRPr="00012DE3">
                    <w:rPr>
                      <w:rFonts w:eastAsia="仿宋"/>
                    </w:rPr>
                    <w:t>mg/m</w:t>
                  </w:r>
                  <w:r w:rsidRPr="00012DE3">
                    <w:rPr>
                      <w:rFonts w:eastAsia="仿宋"/>
                      <w:vertAlign w:val="superscript"/>
                    </w:rPr>
                    <w:t>3</w:t>
                  </w:r>
                </w:p>
              </w:tc>
              <w:tc>
                <w:tcPr>
                  <w:tcW w:w="993" w:type="dxa"/>
                  <w:vAlign w:val="center"/>
                </w:tcPr>
                <w:p w:rsidR="007E5531" w:rsidRPr="00012DE3" w:rsidRDefault="007E5531" w:rsidP="009D127B">
                  <w:pPr>
                    <w:pStyle w:val="25"/>
                    <w:spacing w:line="400" w:lineRule="exact"/>
                    <w:rPr>
                      <w:rFonts w:eastAsia="仿宋"/>
                    </w:rPr>
                  </w:pPr>
                  <w:r w:rsidRPr="00012DE3">
                    <w:rPr>
                      <w:rFonts w:eastAsia="仿宋"/>
                    </w:rPr>
                    <w:t>--</w:t>
                  </w:r>
                </w:p>
              </w:tc>
              <w:tc>
                <w:tcPr>
                  <w:tcW w:w="992" w:type="dxa"/>
                  <w:vAlign w:val="center"/>
                </w:tcPr>
                <w:p w:rsidR="007E5531" w:rsidRPr="00012DE3" w:rsidRDefault="007E5531" w:rsidP="009D127B">
                  <w:pPr>
                    <w:pStyle w:val="25"/>
                    <w:spacing w:line="400" w:lineRule="exact"/>
                    <w:rPr>
                      <w:rFonts w:eastAsia="仿宋"/>
                    </w:rPr>
                  </w:pPr>
                  <w:r w:rsidRPr="00012DE3">
                    <w:rPr>
                      <w:rFonts w:eastAsia="仿宋"/>
                    </w:rPr>
                    <w:t>--</w:t>
                  </w:r>
                </w:p>
              </w:tc>
              <w:tc>
                <w:tcPr>
                  <w:tcW w:w="992" w:type="dxa"/>
                  <w:vAlign w:val="center"/>
                </w:tcPr>
                <w:p w:rsidR="007E5531" w:rsidRPr="00012DE3" w:rsidRDefault="007E5531" w:rsidP="009D127B">
                  <w:pPr>
                    <w:pStyle w:val="25"/>
                    <w:spacing w:line="400" w:lineRule="exact"/>
                    <w:rPr>
                      <w:rFonts w:eastAsia="仿宋"/>
                    </w:rPr>
                  </w:pPr>
                  <w:r w:rsidRPr="00012DE3">
                    <w:rPr>
                      <w:rFonts w:eastAsia="仿宋"/>
                    </w:rPr>
                    <w:t>0.30</w:t>
                  </w:r>
                </w:p>
              </w:tc>
              <w:tc>
                <w:tcPr>
                  <w:tcW w:w="851" w:type="dxa"/>
                  <w:vAlign w:val="center"/>
                </w:tcPr>
                <w:p w:rsidR="007E5531" w:rsidRPr="00012DE3" w:rsidRDefault="007E5531" w:rsidP="009D127B">
                  <w:pPr>
                    <w:pStyle w:val="25"/>
                    <w:spacing w:line="400" w:lineRule="exact"/>
                    <w:rPr>
                      <w:rFonts w:eastAsia="仿宋"/>
                    </w:rPr>
                  </w:pPr>
                  <w:r w:rsidRPr="00012DE3">
                    <w:rPr>
                      <w:rFonts w:eastAsia="仿宋"/>
                    </w:rPr>
                    <w:t>0.20</w:t>
                  </w:r>
                </w:p>
              </w:tc>
              <w:tc>
                <w:tcPr>
                  <w:tcW w:w="3032" w:type="dxa"/>
                  <w:vMerge/>
                  <w:vAlign w:val="center"/>
                </w:tcPr>
                <w:p w:rsidR="007E5531" w:rsidRPr="00012DE3" w:rsidRDefault="007E5531" w:rsidP="009D127B">
                  <w:pPr>
                    <w:spacing w:line="320" w:lineRule="exact"/>
                    <w:jc w:val="center"/>
                    <w:rPr>
                      <w:rFonts w:eastAsia="仿宋"/>
                      <w:sz w:val="21"/>
                      <w:szCs w:val="21"/>
                    </w:rPr>
                  </w:pPr>
                </w:p>
              </w:tc>
            </w:tr>
            <w:tr w:rsidR="008D4CE2" w:rsidRPr="00012DE3" w:rsidTr="00213FA9">
              <w:trPr>
                <w:trHeight w:val="340"/>
                <w:jc w:val="center"/>
              </w:trPr>
              <w:tc>
                <w:tcPr>
                  <w:tcW w:w="1276" w:type="dxa"/>
                  <w:vAlign w:val="center"/>
                </w:tcPr>
                <w:p w:rsidR="008D4CE2" w:rsidRDefault="008D4CE2" w:rsidP="009D127B">
                  <w:pPr>
                    <w:pStyle w:val="25"/>
                    <w:spacing w:line="400" w:lineRule="exact"/>
                    <w:rPr>
                      <w:rFonts w:eastAsia="仿宋"/>
                    </w:rPr>
                  </w:pPr>
                  <w:r>
                    <w:rPr>
                      <w:rFonts w:eastAsia="仿宋"/>
                    </w:rPr>
                    <w:t>CO</w:t>
                  </w:r>
                </w:p>
              </w:tc>
              <w:tc>
                <w:tcPr>
                  <w:tcW w:w="992" w:type="dxa"/>
                  <w:vAlign w:val="center"/>
                </w:tcPr>
                <w:p w:rsidR="008D4CE2" w:rsidRPr="00012DE3" w:rsidRDefault="008D4CE2" w:rsidP="009D127B">
                  <w:pPr>
                    <w:pStyle w:val="25"/>
                    <w:spacing w:line="400" w:lineRule="exact"/>
                    <w:rPr>
                      <w:rFonts w:eastAsia="仿宋"/>
                    </w:rPr>
                  </w:pPr>
                  <w:r w:rsidRPr="00012DE3">
                    <w:rPr>
                      <w:rFonts w:eastAsia="仿宋"/>
                    </w:rPr>
                    <w:t>mg/m</w:t>
                  </w:r>
                  <w:r w:rsidRPr="00012DE3">
                    <w:rPr>
                      <w:rFonts w:eastAsia="仿宋"/>
                      <w:vertAlign w:val="superscript"/>
                    </w:rPr>
                    <w:t>3</w:t>
                  </w:r>
                </w:p>
              </w:tc>
              <w:tc>
                <w:tcPr>
                  <w:tcW w:w="993" w:type="dxa"/>
                  <w:vAlign w:val="center"/>
                </w:tcPr>
                <w:p w:rsidR="008D4CE2" w:rsidRDefault="008D4CE2" w:rsidP="009D127B">
                  <w:pPr>
                    <w:pStyle w:val="25"/>
                    <w:spacing w:line="400" w:lineRule="exact"/>
                    <w:rPr>
                      <w:rFonts w:eastAsia="仿宋"/>
                    </w:rPr>
                  </w:pPr>
                  <w:r>
                    <w:rPr>
                      <w:rFonts w:eastAsia="仿宋" w:hint="eastAsia"/>
                    </w:rPr>
                    <w:t>10</w:t>
                  </w:r>
                </w:p>
              </w:tc>
              <w:tc>
                <w:tcPr>
                  <w:tcW w:w="992" w:type="dxa"/>
                  <w:vAlign w:val="center"/>
                </w:tcPr>
                <w:p w:rsidR="008D4CE2" w:rsidRDefault="008D4CE2" w:rsidP="009D127B">
                  <w:pPr>
                    <w:pStyle w:val="25"/>
                    <w:spacing w:line="400" w:lineRule="exact"/>
                    <w:rPr>
                      <w:rFonts w:eastAsia="仿宋"/>
                    </w:rPr>
                  </w:pPr>
                  <w:r>
                    <w:rPr>
                      <w:rFonts w:eastAsia="仿宋" w:hint="eastAsia"/>
                    </w:rPr>
                    <w:t>--</w:t>
                  </w:r>
                </w:p>
              </w:tc>
              <w:tc>
                <w:tcPr>
                  <w:tcW w:w="992" w:type="dxa"/>
                  <w:vAlign w:val="center"/>
                </w:tcPr>
                <w:p w:rsidR="008D4CE2" w:rsidRDefault="008D4CE2" w:rsidP="009D127B">
                  <w:pPr>
                    <w:pStyle w:val="25"/>
                    <w:spacing w:line="400" w:lineRule="exact"/>
                    <w:rPr>
                      <w:rFonts w:eastAsia="仿宋"/>
                    </w:rPr>
                  </w:pPr>
                  <w:r>
                    <w:rPr>
                      <w:rFonts w:eastAsia="仿宋" w:hint="eastAsia"/>
                    </w:rPr>
                    <w:t>4</w:t>
                  </w:r>
                </w:p>
              </w:tc>
              <w:tc>
                <w:tcPr>
                  <w:tcW w:w="851" w:type="dxa"/>
                  <w:vAlign w:val="center"/>
                </w:tcPr>
                <w:p w:rsidR="008D4CE2" w:rsidRDefault="008D4CE2" w:rsidP="009D127B">
                  <w:pPr>
                    <w:pStyle w:val="25"/>
                    <w:spacing w:line="400" w:lineRule="exact"/>
                    <w:rPr>
                      <w:rFonts w:eastAsia="仿宋"/>
                    </w:rPr>
                  </w:pPr>
                  <w:r>
                    <w:rPr>
                      <w:rFonts w:eastAsia="仿宋" w:hint="eastAsia"/>
                    </w:rPr>
                    <w:t>--</w:t>
                  </w:r>
                </w:p>
              </w:tc>
              <w:tc>
                <w:tcPr>
                  <w:tcW w:w="3032" w:type="dxa"/>
                  <w:vMerge/>
                  <w:vAlign w:val="center"/>
                </w:tcPr>
                <w:p w:rsidR="008D4CE2" w:rsidRPr="00012DE3" w:rsidRDefault="008D4CE2" w:rsidP="009D127B">
                  <w:pPr>
                    <w:spacing w:line="320" w:lineRule="exact"/>
                    <w:jc w:val="center"/>
                    <w:rPr>
                      <w:rFonts w:eastAsia="仿宋"/>
                      <w:sz w:val="21"/>
                      <w:szCs w:val="21"/>
                    </w:rPr>
                  </w:pPr>
                </w:p>
              </w:tc>
            </w:tr>
            <w:tr w:rsidR="008D4CE2" w:rsidRPr="00012DE3" w:rsidTr="00213FA9">
              <w:trPr>
                <w:trHeight w:val="340"/>
                <w:jc w:val="center"/>
              </w:trPr>
              <w:tc>
                <w:tcPr>
                  <w:tcW w:w="1276" w:type="dxa"/>
                  <w:vAlign w:val="center"/>
                </w:tcPr>
                <w:p w:rsidR="008D4CE2" w:rsidRDefault="008D4CE2" w:rsidP="009D127B">
                  <w:pPr>
                    <w:pStyle w:val="25"/>
                    <w:spacing w:line="400" w:lineRule="exact"/>
                    <w:rPr>
                      <w:rFonts w:eastAsia="仿宋"/>
                    </w:rPr>
                  </w:pPr>
                  <w:r>
                    <w:rPr>
                      <w:rFonts w:eastAsia="仿宋"/>
                    </w:rPr>
                    <w:t>O</w:t>
                  </w:r>
                  <w:r w:rsidRPr="008D4CE2">
                    <w:rPr>
                      <w:rFonts w:eastAsia="仿宋"/>
                      <w:vertAlign w:val="subscript"/>
                    </w:rPr>
                    <w:t>3</w:t>
                  </w:r>
                </w:p>
              </w:tc>
              <w:tc>
                <w:tcPr>
                  <w:tcW w:w="992" w:type="dxa"/>
                  <w:vAlign w:val="center"/>
                </w:tcPr>
                <w:p w:rsidR="008D4CE2" w:rsidRPr="00012DE3" w:rsidRDefault="008D4CE2" w:rsidP="009D127B">
                  <w:pPr>
                    <w:pStyle w:val="25"/>
                    <w:spacing w:line="400" w:lineRule="exact"/>
                    <w:rPr>
                      <w:rFonts w:eastAsia="仿宋"/>
                    </w:rPr>
                  </w:pPr>
                  <w:r w:rsidRPr="00012DE3">
                    <w:rPr>
                      <w:rFonts w:eastAsia="仿宋"/>
                    </w:rPr>
                    <w:t>mg/m</w:t>
                  </w:r>
                  <w:r w:rsidRPr="00012DE3">
                    <w:rPr>
                      <w:rFonts w:eastAsia="仿宋"/>
                      <w:vertAlign w:val="superscript"/>
                    </w:rPr>
                    <w:t>3</w:t>
                  </w:r>
                </w:p>
              </w:tc>
              <w:tc>
                <w:tcPr>
                  <w:tcW w:w="993" w:type="dxa"/>
                  <w:vAlign w:val="center"/>
                </w:tcPr>
                <w:p w:rsidR="008D4CE2" w:rsidRDefault="008D4CE2" w:rsidP="009D127B">
                  <w:pPr>
                    <w:pStyle w:val="25"/>
                    <w:spacing w:line="400" w:lineRule="exact"/>
                    <w:rPr>
                      <w:rFonts w:eastAsia="仿宋"/>
                    </w:rPr>
                  </w:pPr>
                  <w:r>
                    <w:rPr>
                      <w:rFonts w:eastAsia="仿宋" w:hint="eastAsia"/>
                    </w:rPr>
                    <w:t>0.2</w:t>
                  </w:r>
                </w:p>
              </w:tc>
              <w:tc>
                <w:tcPr>
                  <w:tcW w:w="992" w:type="dxa"/>
                  <w:vAlign w:val="center"/>
                </w:tcPr>
                <w:p w:rsidR="008D4CE2" w:rsidRDefault="008D4CE2" w:rsidP="009D127B">
                  <w:pPr>
                    <w:pStyle w:val="25"/>
                    <w:spacing w:line="400" w:lineRule="exact"/>
                    <w:rPr>
                      <w:rFonts w:eastAsia="仿宋"/>
                    </w:rPr>
                  </w:pPr>
                  <w:r>
                    <w:rPr>
                      <w:rFonts w:eastAsia="仿宋" w:hint="eastAsia"/>
                    </w:rPr>
                    <w:t>0.16</w:t>
                  </w:r>
                </w:p>
              </w:tc>
              <w:tc>
                <w:tcPr>
                  <w:tcW w:w="992" w:type="dxa"/>
                  <w:vAlign w:val="center"/>
                </w:tcPr>
                <w:p w:rsidR="008D4CE2" w:rsidRDefault="008D4CE2" w:rsidP="009D127B">
                  <w:pPr>
                    <w:pStyle w:val="25"/>
                    <w:spacing w:line="400" w:lineRule="exact"/>
                    <w:rPr>
                      <w:rFonts w:eastAsia="仿宋"/>
                    </w:rPr>
                  </w:pPr>
                  <w:r>
                    <w:rPr>
                      <w:rFonts w:eastAsia="仿宋" w:hint="eastAsia"/>
                    </w:rPr>
                    <w:t>--</w:t>
                  </w:r>
                </w:p>
              </w:tc>
              <w:tc>
                <w:tcPr>
                  <w:tcW w:w="851" w:type="dxa"/>
                  <w:vAlign w:val="center"/>
                </w:tcPr>
                <w:p w:rsidR="008D4CE2" w:rsidRDefault="008D4CE2" w:rsidP="009D127B">
                  <w:pPr>
                    <w:pStyle w:val="25"/>
                    <w:spacing w:line="400" w:lineRule="exact"/>
                    <w:rPr>
                      <w:rFonts w:eastAsia="仿宋"/>
                    </w:rPr>
                  </w:pPr>
                  <w:r>
                    <w:rPr>
                      <w:rFonts w:eastAsia="仿宋" w:hint="eastAsia"/>
                    </w:rPr>
                    <w:t>--</w:t>
                  </w:r>
                </w:p>
              </w:tc>
              <w:tc>
                <w:tcPr>
                  <w:tcW w:w="3032" w:type="dxa"/>
                  <w:vMerge/>
                  <w:vAlign w:val="center"/>
                </w:tcPr>
                <w:p w:rsidR="008D4CE2" w:rsidRPr="00012DE3" w:rsidRDefault="008D4CE2" w:rsidP="009D127B">
                  <w:pPr>
                    <w:spacing w:line="320" w:lineRule="exact"/>
                    <w:jc w:val="center"/>
                    <w:rPr>
                      <w:rFonts w:eastAsia="仿宋"/>
                      <w:sz w:val="21"/>
                      <w:szCs w:val="21"/>
                    </w:rPr>
                  </w:pPr>
                </w:p>
              </w:tc>
            </w:tr>
            <w:tr w:rsidR="008D4CE2" w:rsidRPr="00012DE3" w:rsidTr="00213FA9">
              <w:trPr>
                <w:trHeight w:val="340"/>
                <w:jc w:val="center"/>
              </w:trPr>
              <w:tc>
                <w:tcPr>
                  <w:tcW w:w="1276" w:type="dxa"/>
                  <w:vAlign w:val="center"/>
                </w:tcPr>
                <w:p w:rsidR="008D4CE2" w:rsidRPr="00012DE3" w:rsidRDefault="008D4CE2" w:rsidP="009D127B">
                  <w:pPr>
                    <w:pStyle w:val="25"/>
                    <w:spacing w:line="400" w:lineRule="exact"/>
                    <w:rPr>
                      <w:rFonts w:eastAsia="仿宋"/>
                    </w:rPr>
                  </w:pPr>
                  <w:r>
                    <w:rPr>
                      <w:rFonts w:eastAsia="仿宋"/>
                    </w:rPr>
                    <w:t>PM</w:t>
                  </w:r>
                  <w:r w:rsidRPr="008D4CE2">
                    <w:rPr>
                      <w:rFonts w:eastAsia="仿宋"/>
                      <w:vertAlign w:val="subscript"/>
                    </w:rPr>
                    <w:t>2.5</w:t>
                  </w:r>
                </w:p>
              </w:tc>
              <w:tc>
                <w:tcPr>
                  <w:tcW w:w="992" w:type="dxa"/>
                  <w:vAlign w:val="center"/>
                </w:tcPr>
                <w:p w:rsidR="008D4CE2" w:rsidRPr="00012DE3" w:rsidRDefault="008D4CE2" w:rsidP="009D127B">
                  <w:pPr>
                    <w:pStyle w:val="25"/>
                    <w:spacing w:line="400" w:lineRule="exact"/>
                    <w:rPr>
                      <w:rFonts w:eastAsia="仿宋"/>
                    </w:rPr>
                  </w:pPr>
                  <w:r w:rsidRPr="00012DE3">
                    <w:rPr>
                      <w:rFonts w:eastAsia="仿宋"/>
                    </w:rPr>
                    <w:t>mg/m</w:t>
                  </w:r>
                  <w:r w:rsidRPr="00012DE3">
                    <w:rPr>
                      <w:rFonts w:eastAsia="仿宋"/>
                      <w:vertAlign w:val="superscript"/>
                    </w:rPr>
                    <w:t>3</w:t>
                  </w:r>
                </w:p>
              </w:tc>
              <w:tc>
                <w:tcPr>
                  <w:tcW w:w="993" w:type="dxa"/>
                  <w:vAlign w:val="center"/>
                </w:tcPr>
                <w:p w:rsidR="008D4CE2" w:rsidRPr="00012DE3" w:rsidRDefault="008D4CE2" w:rsidP="009D127B">
                  <w:pPr>
                    <w:pStyle w:val="25"/>
                    <w:spacing w:line="400" w:lineRule="exact"/>
                    <w:rPr>
                      <w:rFonts w:eastAsia="仿宋"/>
                    </w:rPr>
                  </w:pPr>
                  <w:r>
                    <w:rPr>
                      <w:rFonts w:eastAsia="仿宋" w:hint="eastAsia"/>
                    </w:rPr>
                    <w:t>--</w:t>
                  </w:r>
                </w:p>
              </w:tc>
              <w:tc>
                <w:tcPr>
                  <w:tcW w:w="992" w:type="dxa"/>
                  <w:vAlign w:val="center"/>
                </w:tcPr>
                <w:p w:rsidR="008D4CE2" w:rsidRPr="00012DE3" w:rsidRDefault="008D4CE2" w:rsidP="009D127B">
                  <w:pPr>
                    <w:pStyle w:val="25"/>
                    <w:spacing w:line="400" w:lineRule="exact"/>
                    <w:rPr>
                      <w:rFonts w:eastAsia="仿宋"/>
                    </w:rPr>
                  </w:pPr>
                  <w:r>
                    <w:rPr>
                      <w:rFonts w:eastAsia="仿宋" w:hint="eastAsia"/>
                    </w:rPr>
                    <w:t>--</w:t>
                  </w:r>
                </w:p>
              </w:tc>
              <w:tc>
                <w:tcPr>
                  <w:tcW w:w="992" w:type="dxa"/>
                  <w:vAlign w:val="center"/>
                </w:tcPr>
                <w:p w:rsidR="008D4CE2" w:rsidRPr="00012DE3" w:rsidRDefault="008D4CE2" w:rsidP="009D127B">
                  <w:pPr>
                    <w:pStyle w:val="25"/>
                    <w:spacing w:line="400" w:lineRule="exact"/>
                    <w:rPr>
                      <w:rFonts w:eastAsia="仿宋"/>
                    </w:rPr>
                  </w:pPr>
                  <w:r>
                    <w:rPr>
                      <w:rFonts w:eastAsia="仿宋" w:hint="eastAsia"/>
                    </w:rPr>
                    <w:t>0.075</w:t>
                  </w:r>
                </w:p>
              </w:tc>
              <w:tc>
                <w:tcPr>
                  <w:tcW w:w="851" w:type="dxa"/>
                  <w:vAlign w:val="center"/>
                </w:tcPr>
                <w:p w:rsidR="008D4CE2" w:rsidRPr="00012DE3" w:rsidRDefault="008D4CE2" w:rsidP="009D127B">
                  <w:pPr>
                    <w:pStyle w:val="25"/>
                    <w:spacing w:line="400" w:lineRule="exact"/>
                    <w:rPr>
                      <w:rFonts w:eastAsia="仿宋"/>
                    </w:rPr>
                  </w:pPr>
                  <w:r>
                    <w:rPr>
                      <w:rFonts w:eastAsia="仿宋" w:hint="eastAsia"/>
                    </w:rPr>
                    <w:t>0.035</w:t>
                  </w:r>
                </w:p>
              </w:tc>
              <w:tc>
                <w:tcPr>
                  <w:tcW w:w="3032" w:type="dxa"/>
                  <w:vMerge/>
                  <w:vAlign w:val="center"/>
                </w:tcPr>
                <w:p w:rsidR="008D4CE2" w:rsidRPr="00012DE3" w:rsidRDefault="008D4CE2" w:rsidP="009D127B">
                  <w:pPr>
                    <w:spacing w:line="320" w:lineRule="exact"/>
                    <w:jc w:val="center"/>
                    <w:rPr>
                      <w:rFonts w:eastAsia="仿宋"/>
                      <w:sz w:val="21"/>
                      <w:szCs w:val="21"/>
                    </w:rPr>
                  </w:pPr>
                </w:p>
              </w:tc>
            </w:tr>
            <w:tr w:rsidR="0047228A" w:rsidRPr="00012DE3" w:rsidTr="00213FA9">
              <w:trPr>
                <w:trHeight w:val="340"/>
                <w:jc w:val="center"/>
              </w:trPr>
              <w:tc>
                <w:tcPr>
                  <w:tcW w:w="1276" w:type="dxa"/>
                  <w:vAlign w:val="center"/>
                </w:tcPr>
                <w:p w:rsidR="0047228A" w:rsidRPr="00012DE3" w:rsidRDefault="0047228A" w:rsidP="009D127B">
                  <w:pPr>
                    <w:pStyle w:val="25"/>
                    <w:spacing w:line="400" w:lineRule="exact"/>
                    <w:rPr>
                      <w:rFonts w:eastAsia="仿宋"/>
                    </w:rPr>
                  </w:pPr>
                  <w:r w:rsidRPr="00012DE3">
                    <w:rPr>
                      <w:rFonts w:eastAsia="仿宋"/>
                    </w:rPr>
                    <w:t>PM</w:t>
                  </w:r>
                  <w:r w:rsidRPr="00012DE3">
                    <w:rPr>
                      <w:rFonts w:eastAsia="仿宋"/>
                      <w:vertAlign w:val="subscript"/>
                    </w:rPr>
                    <w:t>10</w:t>
                  </w:r>
                </w:p>
              </w:tc>
              <w:tc>
                <w:tcPr>
                  <w:tcW w:w="992" w:type="dxa"/>
                  <w:vAlign w:val="center"/>
                </w:tcPr>
                <w:p w:rsidR="0047228A" w:rsidRPr="00012DE3" w:rsidRDefault="0047228A" w:rsidP="009D127B">
                  <w:pPr>
                    <w:pStyle w:val="25"/>
                    <w:spacing w:line="400" w:lineRule="exact"/>
                    <w:rPr>
                      <w:rFonts w:eastAsia="仿宋"/>
                    </w:rPr>
                  </w:pPr>
                  <w:r w:rsidRPr="00012DE3">
                    <w:rPr>
                      <w:rFonts w:eastAsia="仿宋"/>
                    </w:rPr>
                    <w:t>mg/m</w:t>
                  </w:r>
                  <w:r w:rsidRPr="00012DE3">
                    <w:rPr>
                      <w:rFonts w:eastAsia="仿宋"/>
                      <w:vertAlign w:val="superscript"/>
                    </w:rPr>
                    <w:t>3</w:t>
                  </w:r>
                </w:p>
              </w:tc>
              <w:tc>
                <w:tcPr>
                  <w:tcW w:w="993" w:type="dxa"/>
                  <w:vAlign w:val="center"/>
                </w:tcPr>
                <w:p w:rsidR="0047228A" w:rsidRPr="00012DE3" w:rsidRDefault="0047228A" w:rsidP="009D127B">
                  <w:pPr>
                    <w:pStyle w:val="25"/>
                    <w:spacing w:line="400" w:lineRule="exact"/>
                    <w:rPr>
                      <w:rFonts w:eastAsia="仿宋"/>
                    </w:rPr>
                  </w:pPr>
                  <w:r w:rsidRPr="00012DE3">
                    <w:rPr>
                      <w:rFonts w:eastAsia="仿宋"/>
                    </w:rPr>
                    <w:t>--</w:t>
                  </w:r>
                </w:p>
              </w:tc>
              <w:tc>
                <w:tcPr>
                  <w:tcW w:w="992" w:type="dxa"/>
                  <w:vAlign w:val="center"/>
                </w:tcPr>
                <w:p w:rsidR="0047228A" w:rsidRPr="00012DE3" w:rsidRDefault="0047228A" w:rsidP="009D127B">
                  <w:pPr>
                    <w:pStyle w:val="25"/>
                    <w:spacing w:line="400" w:lineRule="exact"/>
                    <w:rPr>
                      <w:rFonts w:eastAsia="仿宋"/>
                    </w:rPr>
                  </w:pPr>
                  <w:r w:rsidRPr="00012DE3">
                    <w:rPr>
                      <w:rFonts w:eastAsia="仿宋"/>
                    </w:rPr>
                    <w:t>--</w:t>
                  </w:r>
                </w:p>
              </w:tc>
              <w:tc>
                <w:tcPr>
                  <w:tcW w:w="992" w:type="dxa"/>
                  <w:vAlign w:val="center"/>
                </w:tcPr>
                <w:p w:rsidR="0047228A" w:rsidRPr="00012DE3" w:rsidRDefault="0047228A" w:rsidP="009D127B">
                  <w:pPr>
                    <w:pStyle w:val="25"/>
                    <w:spacing w:line="400" w:lineRule="exact"/>
                    <w:rPr>
                      <w:rFonts w:eastAsia="仿宋"/>
                    </w:rPr>
                  </w:pPr>
                  <w:r w:rsidRPr="00012DE3">
                    <w:rPr>
                      <w:rFonts w:eastAsia="仿宋"/>
                    </w:rPr>
                    <w:t>0.15</w:t>
                  </w:r>
                </w:p>
              </w:tc>
              <w:tc>
                <w:tcPr>
                  <w:tcW w:w="851" w:type="dxa"/>
                  <w:vAlign w:val="center"/>
                </w:tcPr>
                <w:p w:rsidR="0047228A" w:rsidRPr="00012DE3" w:rsidRDefault="0047228A" w:rsidP="009D127B">
                  <w:pPr>
                    <w:pStyle w:val="25"/>
                    <w:spacing w:line="400" w:lineRule="exact"/>
                    <w:rPr>
                      <w:rFonts w:eastAsia="仿宋"/>
                    </w:rPr>
                  </w:pPr>
                  <w:r w:rsidRPr="00012DE3">
                    <w:rPr>
                      <w:rFonts w:eastAsia="仿宋"/>
                    </w:rPr>
                    <w:t>0.07</w:t>
                  </w:r>
                </w:p>
              </w:tc>
              <w:tc>
                <w:tcPr>
                  <w:tcW w:w="3032" w:type="dxa"/>
                  <w:vMerge/>
                  <w:vAlign w:val="center"/>
                </w:tcPr>
                <w:p w:rsidR="0047228A" w:rsidRPr="00012DE3" w:rsidRDefault="0047228A" w:rsidP="009D127B">
                  <w:pPr>
                    <w:spacing w:line="320" w:lineRule="exact"/>
                    <w:jc w:val="center"/>
                    <w:rPr>
                      <w:rFonts w:eastAsia="仿宋"/>
                      <w:sz w:val="21"/>
                      <w:szCs w:val="21"/>
                    </w:rPr>
                  </w:pPr>
                </w:p>
              </w:tc>
            </w:tr>
            <w:tr w:rsidR="0047228A" w:rsidRPr="00012DE3" w:rsidTr="00213FA9">
              <w:trPr>
                <w:trHeight w:val="340"/>
                <w:jc w:val="center"/>
              </w:trPr>
              <w:tc>
                <w:tcPr>
                  <w:tcW w:w="1276" w:type="dxa"/>
                  <w:vAlign w:val="center"/>
                </w:tcPr>
                <w:p w:rsidR="0047228A" w:rsidRPr="00012DE3" w:rsidRDefault="00D77816" w:rsidP="00584A18">
                  <w:pPr>
                    <w:pStyle w:val="25"/>
                    <w:spacing w:line="400" w:lineRule="exact"/>
                    <w:rPr>
                      <w:rFonts w:eastAsia="仿宋"/>
                    </w:rPr>
                  </w:pPr>
                  <w:r>
                    <w:rPr>
                      <w:rFonts w:eastAsia="仿宋" w:hint="eastAsia"/>
                    </w:rPr>
                    <w:t>非甲烷总烃</w:t>
                  </w:r>
                </w:p>
              </w:tc>
              <w:tc>
                <w:tcPr>
                  <w:tcW w:w="992" w:type="dxa"/>
                  <w:vAlign w:val="center"/>
                </w:tcPr>
                <w:p w:rsidR="0047228A" w:rsidRPr="00012DE3" w:rsidRDefault="0047228A" w:rsidP="009D127B">
                  <w:pPr>
                    <w:pStyle w:val="25"/>
                    <w:spacing w:line="400" w:lineRule="exact"/>
                    <w:rPr>
                      <w:rFonts w:eastAsia="仿宋"/>
                    </w:rPr>
                  </w:pPr>
                  <w:r w:rsidRPr="00012DE3">
                    <w:rPr>
                      <w:rFonts w:eastAsia="仿宋"/>
                    </w:rPr>
                    <w:t>mg/m</w:t>
                  </w:r>
                  <w:r w:rsidRPr="00012DE3">
                    <w:rPr>
                      <w:rFonts w:eastAsia="仿宋"/>
                      <w:vertAlign w:val="superscript"/>
                    </w:rPr>
                    <w:t>3</w:t>
                  </w:r>
                </w:p>
              </w:tc>
              <w:tc>
                <w:tcPr>
                  <w:tcW w:w="993" w:type="dxa"/>
                  <w:vAlign w:val="center"/>
                </w:tcPr>
                <w:p w:rsidR="0047228A" w:rsidRPr="00012DE3" w:rsidRDefault="00213FA9" w:rsidP="009D127B">
                  <w:pPr>
                    <w:pStyle w:val="25"/>
                    <w:spacing w:line="400" w:lineRule="exact"/>
                    <w:rPr>
                      <w:rFonts w:eastAsia="仿宋"/>
                    </w:rPr>
                  </w:pPr>
                  <w:r>
                    <w:rPr>
                      <w:rFonts w:eastAsia="仿宋" w:hint="eastAsia"/>
                    </w:rPr>
                    <w:t>2.0</w:t>
                  </w:r>
                </w:p>
              </w:tc>
              <w:tc>
                <w:tcPr>
                  <w:tcW w:w="992" w:type="dxa"/>
                  <w:vAlign w:val="center"/>
                </w:tcPr>
                <w:p w:rsidR="0047228A" w:rsidRPr="00012DE3" w:rsidRDefault="00213FA9" w:rsidP="009D127B">
                  <w:pPr>
                    <w:pStyle w:val="25"/>
                    <w:spacing w:line="400" w:lineRule="exact"/>
                    <w:rPr>
                      <w:rFonts w:eastAsia="仿宋"/>
                    </w:rPr>
                  </w:pPr>
                  <w:r>
                    <w:rPr>
                      <w:rFonts w:eastAsia="仿宋" w:hint="eastAsia"/>
                    </w:rPr>
                    <w:t>--</w:t>
                  </w:r>
                </w:p>
              </w:tc>
              <w:tc>
                <w:tcPr>
                  <w:tcW w:w="992" w:type="dxa"/>
                  <w:vAlign w:val="center"/>
                </w:tcPr>
                <w:p w:rsidR="0047228A" w:rsidRPr="00012DE3" w:rsidRDefault="0047228A" w:rsidP="009D127B">
                  <w:pPr>
                    <w:pStyle w:val="25"/>
                    <w:spacing w:line="400" w:lineRule="exact"/>
                    <w:rPr>
                      <w:rFonts w:eastAsia="仿宋"/>
                    </w:rPr>
                  </w:pPr>
                  <w:r w:rsidRPr="00012DE3">
                    <w:rPr>
                      <w:rFonts w:eastAsia="仿宋"/>
                    </w:rPr>
                    <w:t>--</w:t>
                  </w:r>
                </w:p>
              </w:tc>
              <w:tc>
                <w:tcPr>
                  <w:tcW w:w="851" w:type="dxa"/>
                  <w:vAlign w:val="center"/>
                </w:tcPr>
                <w:p w:rsidR="0047228A" w:rsidRPr="00012DE3" w:rsidRDefault="0047228A" w:rsidP="009D127B">
                  <w:pPr>
                    <w:pStyle w:val="25"/>
                    <w:spacing w:line="400" w:lineRule="exact"/>
                    <w:rPr>
                      <w:rFonts w:eastAsia="仿宋"/>
                    </w:rPr>
                  </w:pPr>
                  <w:r w:rsidRPr="00012DE3">
                    <w:rPr>
                      <w:rFonts w:eastAsia="仿宋"/>
                    </w:rPr>
                    <w:t>--</w:t>
                  </w:r>
                </w:p>
              </w:tc>
              <w:tc>
                <w:tcPr>
                  <w:tcW w:w="3032" w:type="dxa"/>
                  <w:vAlign w:val="center"/>
                </w:tcPr>
                <w:p w:rsidR="0047228A" w:rsidRPr="00012DE3" w:rsidRDefault="0047228A" w:rsidP="009D127B">
                  <w:pPr>
                    <w:spacing w:line="320" w:lineRule="exact"/>
                    <w:jc w:val="center"/>
                    <w:rPr>
                      <w:rFonts w:eastAsia="仿宋"/>
                      <w:sz w:val="21"/>
                      <w:szCs w:val="21"/>
                    </w:rPr>
                  </w:pPr>
                  <w:r w:rsidRPr="00012DE3">
                    <w:rPr>
                      <w:rFonts w:eastAsia="仿宋"/>
                      <w:sz w:val="21"/>
                      <w:szCs w:val="21"/>
                    </w:rPr>
                    <w:t>《</w:t>
                  </w:r>
                  <w:r w:rsidR="00213FA9">
                    <w:rPr>
                      <w:rFonts w:eastAsia="仿宋" w:hint="eastAsia"/>
                      <w:sz w:val="21"/>
                      <w:szCs w:val="21"/>
                    </w:rPr>
                    <w:t>大气污染物</w:t>
                  </w:r>
                  <w:r w:rsidR="00213FA9">
                    <w:rPr>
                      <w:rFonts w:eastAsia="仿宋"/>
                      <w:sz w:val="21"/>
                      <w:szCs w:val="21"/>
                    </w:rPr>
                    <w:t>排放标准详解</w:t>
                  </w:r>
                  <w:r w:rsidRPr="00012DE3">
                    <w:rPr>
                      <w:rFonts w:eastAsia="仿宋"/>
                      <w:sz w:val="21"/>
                      <w:szCs w:val="21"/>
                    </w:rPr>
                    <w:t>》</w:t>
                  </w:r>
                  <w:r w:rsidR="00213FA9">
                    <w:rPr>
                      <w:rFonts w:eastAsia="仿宋" w:hint="eastAsia"/>
                      <w:sz w:val="21"/>
                      <w:szCs w:val="21"/>
                    </w:rPr>
                    <w:t>确定</w:t>
                  </w:r>
                </w:p>
              </w:tc>
            </w:tr>
          </w:tbl>
          <w:p w:rsidR="00907838" w:rsidRPr="00012DE3" w:rsidRDefault="00A648E7" w:rsidP="00521664">
            <w:pPr>
              <w:spacing w:line="460" w:lineRule="exact"/>
              <w:ind w:rightChars="50" w:right="120" w:firstLineChars="98" w:firstLine="236"/>
              <w:rPr>
                <w:rFonts w:eastAsia="宋体"/>
                <w:b/>
                <w:bCs/>
                <w:szCs w:val="24"/>
              </w:rPr>
            </w:pPr>
            <w:r w:rsidRPr="00012DE3">
              <w:rPr>
                <w:rFonts w:eastAsia="楷体"/>
                <w:b/>
                <w:bCs/>
                <w:szCs w:val="24"/>
              </w:rPr>
              <w:t>4.1.2</w:t>
            </w:r>
            <w:r w:rsidRPr="00012DE3">
              <w:rPr>
                <w:rFonts w:eastAsia="宋体"/>
                <w:b/>
                <w:bCs/>
              </w:rPr>
              <w:t>地表水环境质量标准</w:t>
            </w:r>
          </w:p>
          <w:p w:rsidR="00973F1A" w:rsidRPr="00012DE3" w:rsidRDefault="00656CF1" w:rsidP="00521664">
            <w:pPr>
              <w:adjustRightInd w:val="0"/>
              <w:snapToGrid w:val="0"/>
              <w:spacing w:line="460" w:lineRule="exact"/>
              <w:ind w:firstLineChars="200" w:firstLine="480"/>
              <w:jc w:val="both"/>
              <w:rPr>
                <w:rFonts w:eastAsiaTheme="minorEastAsia"/>
              </w:rPr>
            </w:pPr>
            <w:r w:rsidRPr="00012DE3">
              <w:rPr>
                <w:rFonts w:eastAsiaTheme="minorEastAsia"/>
              </w:rPr>
              <w:t>本项目废水排入</w:t>
            </w:r>
            <w:r w:rsidR="00714672">
              <w:rPr>
                <w:rFonts w:eastAsiaTheme="minorEastAsia" w:hint="eastAsia"/>
                <w:bCs/>
                <w:szCs w:val="24"/>
              </w:rPr>
              <w:t>南通</w:t>
            </w:r>
            <w:r w:rsidR="00012DE3" w:rsidRPr="00012DE3">
              <w:rPr>
                <w:rFonts w:eastAsiaTheme="minorEastAsia" w:hint="eastAsia"/>
                <w:bCs/>
                <w:szCs w:val="24"/>
              </w:rPr>
              <w:t>经济技术开发区</w:t>
            </w:r>
            <w:r w:rsidR="003C6424">
              <w:rPr>
                <w:rFonts w:eastAsiaTheme="minorEastAsia" w:hint="eastAsia"/>
                <w:bCs/>
                <w:szCs w:val="24"/>
              </w:rPr>
              <w:t>第二污水处理厂</w:t>
            </w:r>
            <w:r w:rsidRPr="00012DE3">
              <w:rPr>
                <w:rFonts w:eastAsiaTheme="minorEastAsia"/>
              </w:rPr>
              <w:t>，最终纳污水体为长江，根据《江苏省地表水（环境）功能区划》（苏政复</w:t>
            </w:r>
            <w:r w:rsidRPr="00012DE3">
              <w:rPr>
                <w:rFonts w:eastAsiaTheme="minorEastAsia"/>
              </w:rPr>
              <w:t>[2003]29</w:t>
            </w:r>
            <w:r w:rsidRPr="00012DE3">
              <w:rPr>
                <w:rFonts w:eastAsiaTheme="minorEastAsia"/>
              </w:rPr>
              <w:t>号），长江南通段近岸带</w:t>
            </w:r>
            <w:r w:rsidR="008D4CE2">
              <w:rPr>
                <w:rFonts w:eastAsiaTheme="minorEastAsia" w:hint="eastAsia"/>
              </w:rPr>
              <w:t>、</w:t>
            </w:r>
            <w:r w:rsidR="008D4CE2" w:rsidRPr="008D4CE2">
              <w:rPr>
                <w:rFonts w:eastAsiaTheme="minorEastAsia"/>
                <w:color w:val="FF0000"/>
              </w:rPr>
              <w:t>景观河</w:t>
            </w:r>
            <w:r w:rsidRPr="00012DE3">
              <w:rPr>
                <w:rFonts w:eastAsiaTheme="minorEastAsia"/>
              </w:rPr>
              <w:t>执行《地表水环境质量标准》（</w:t>
            </w:r>
            <w:r w:rsidRPr="00012DE3">
              <w:rPr>
                <w:rFonts w:eastAsiaTheme="minorEastAsia"/>
              </w:rPr>
              <w:t>GB3838-2002</w:t>
            </w:r>
            <w:r w:rsidRPr="00012DE3">
              <w:rPr>
                <w:rFonts w:eastAsiaTheme="minorEastAsia"/>
              </w:rPr>
              <w:t>）表</w:t>
            </w:r>
            <w:r w:rsidRPr="00012DE3">
              <w:rPr>
                <w:rFonts w:eastAsiaTheme="minorEastAsia"/>
              </w:rPr>
              <w:t>1</w:t>
            </w:r>
            <w:r w:rsidRPr="00012DE3">
              <w:rPr>
                <w:rFonts w:eastAsiaTheme="minorEastAsia"/>
              </w:rPr>
              <w:t>中</w:t>
            </w:r>
            <w:r w:rsidRPr="00012DE3">
              <w:rPr>
                <w:rFonts w:eastAsiaTheme="minorEastAsia"/>
              </w:rPr>
              <w:t>Ⅲ</w:t>
            </w:r>
            <w:r w:rsidRPr="00012DE3">
              <w:rPr>
                <w:rFonts w:eastAsiaTheme="minorEastAsia"/>
              </w:rPr>
              <w:t>类标准，长江</w:t>
            </w:r>
            <w:r w:rsidR="00597136" w:rsidRPr="00012DE3">
              <w:rPr>
                <w:rFonts w:eastAsiaTheme="minorEastAsia"/>
              </w:rPr>
              <w:t>中泓执行</w:t>
            </w:r>
            <w:r w:rsidR="00597136" w:rsidRPr="00012DE3">
              <w:rPr>
                <w:rFonts w:eastAsiaTheme="minorEastAsia"/>
              </w:rPr>
              <w:t>Ⅱ</w:t>
            </w:r>
            <w:r w:rsidR="00597136" w:rsidRPr="00012DE3">
              <w:rPr>
                <w:rFonts w:eastAsiaTheme="minorEastAsia"/>
              </w:rPr>
              <w:t>类标准</w:t>
            </w:r>
            <w:r w:rsidR="00495B7F" w:rsidRPr="00012DE3">
              <w:rPr>
                <w:rFonts w:eastAsiaTheme="minorEastAsia"/>
              </w:rPr>
              <w:t>，拟建项目区域附近地表水执行</w:t>
            </w:r>
            <w:r w:rsidR="00495B7F" w:rsidRPr="00012DE3">
              <w:rPr>
                <w:rFonts w:eastAsiaTheme="minorEastAsia"/>
              </w:rPr>
              <w:t>Ⅲ</w:t>
            </w:r>
            <w:r w:rsidR="00495B7F" w:rsidRPr="00012DE3">
              <w:rPr>
                <w:rFonts w:eastAsiaTheme="minorEastAsia"/>
              </w:rPr>
              <w:t>类标准</w:t>
            </w:r>
            <w:r w:rsidR="00F60486" w:rsidRPr="00012DE3">
              <w:rPr>
                <w:rFonts w:eastAsiaTheme="minorEastAsia"/>
              </w:rPr>
              <w:t>。</w:t>
            </w:r>
            <w:r w:rsidR="00973F1A" w:rsidRPr="00012DE3">
              <w:rPr>
                <w:rFonts w:eastAsiaTheme="minorEastAsia"/>
              </w:rPr>
              <w:t>地表水环境质量标准具体限值见表</w:t>
            </w:r>
            <w:r w:rsidR="00973F1A" w:rsidRPr="00012DE3">
              <w:rPr>
                <w:rFonts w:eastAsiaTheme="minorEastAsia"/>
              </w:rPr>
              <w:t>4-2</w:t>
            </w:r>
            <w:r w:rsidR="00973F1A" w:rsidRPr="00012DE3">
              <w:rPr>
                <w:rFonts w:eastAsiaTheme="minorEastAsia"/>
              </w:rPr>
              <w:t>。</w:t>
            </w:r>
          </w:p>
          <w:p w:rsidR="00973F1A" w:rsidRPr="00012DE3" w:rsidRDefault="00973F1A" w:rsidP="000D25C7">
            <w:pPr>
              <w:adjustRightInd w:val="0"/>
              <w:snapToGrid w:val="0"/>
              <w:spacing w:beforeLines="50"/>
              <w:jc w:val="center"/>
              <w:rPr>
                <w:rFonts w:eastAsiaTheme="minorEastAsia"/>
                <w:b/>
              </w:rPr>
            </w:pPr>
            <w:r w:rsidRPr="00012DE3">
              <w:rPr>
                <w:rFonts w:eastAsiaTheme="minorEastAsia"/>
                <w:b/>
              </w:rPr>
              <w:t>表</w:t>
            </w:r>
            <w:r w:rsidRPr="00012DE3">
              <w:rPr>
                <w:rFonts w:eastAsiaTheme="minorEastAsia"/>
                <w:b/>
              </w:rPr>
              <w:t>4-2</w:t>
            </w:r>
            <w:r w:rsidRPr="00012DE3">
              <w:rPr>
                <w:rFonts w:eastAsiaTheme="minorEastAsia"/>
                <w:b/>
              </w:rPr>
              <w:t>地表水环境质量标准限值</w:t>
            </w:r>
          </w:p>
          <w:p w:rsidR="00973F1A" w:rsidRPr="00012DE3" w:rsidRDefault="00973F1A" w:rsidP="00973F1A">
            <w:pPr>
              <w:adjustRightInd w:val="0"/>
              <w:snapToGrid w:val="0"/>
              <w:jc w:val="right"/>
              <w:rPr>
                <w:rFonts w:eastAsia="仿宋"/>
                <w:sz w:val="21"/>
                <w:szCs w:val="21"/>
              </w:rPr>
            </w:pPr>
            <w:r w:rsidRPr="00012DE3">
              <w:rPr>
                <w:rFonts w:eastAsia="仿宋"/>
                <w:sz w:val="21"/>
                <w:szCs w:val="21"/>
              </w:rPr>
              <w:t>单位：</w:t>
            </w:r>
            <w:r w:rsidRPr="00012DE3">
              <w:rPr>
                <w:rFonts w:eastAsia="仿宋"/>
                <w:sz w:val="21"/>
                <w:szCs w:val="21"/>
              </w:rPr>
              <w:t xml:space="preserve"> mg/L</w:t>
            </w:r>
          </w:p>
          <w:tbl>
            <w:tblPr>
              <w:tblW w:w="5000" w:type="pct"/>
              <w:jc w:val="center"/>
              <w:tblBorders>
                <w:top w:val="single" w:sz="12" w:space="0" w:color="auto"/>
                <w:bottom w:val="single" w:sz="12" w:space="0" w:color="auto"/>
                <w:insideH w:val="single" w:sz="2" w:space="0" w:color="auto"/>
                <w:insideV w:val="single" w:sz="2" w:space="0" w:color="auto"/>
              </w:tblBorders>
              <w:tblLook w:val="04A0"/>
            </w:tblPr>
            <w:tblGrid>
              <w:gridCol w:w="913"/>
              <w:gridCol w:w="1806"/>
              <w:gridCol w:w="1114"/>
              <w:gridCol w:w="1097"/>
              <w:gridCol w:w="1146"/>
              <w:gridCol w:w="1758"/>
              <w:gridCol w:w="1294"/>
            </w:tblGrid>
            <w:tr w:rsidR="00213FA9" w:rsidRPr="00012DE3" w:rsidTr="00213FA9">
              <w:trPr>
                <w:trHeight w:val="340"/>
                <w:jc w:val="center"/>
              </w:trPr>
              <w:tc>
                <w:tcPr>
                  <w:tcW w:w="500" w:type="pct"/>
                  <w:vAlign w:val="center"/>
                </w:tcPr>
                <w:p w:rsidR="00213FA9" w:rsidRPr="00012DE3" w:rsidRDefault="00213FA9" w:rsidP="0035372D">
                  <w:pPr>
                    <w:spacing w:line="400" w:lineRule="exact"/>
                    <w:jc w:val="center"/>
                    <w:rPr>
                      <w:rFonts w:eastAsia="仿宋"/>
                      <w:b/>
                      <w:sz w:val="21"/>
                      <w:szCs w:val="21"/>
                    </w:rPr>
                  </w:pPr>
                  <w:r w:rsidRPr="00012DE3">
                    <w:rPr>
                      <w:rFonts w:eastAsia="仿宋"/>
                      <w:b/>
                      <w:sz w:val="21"/>
                      <w:szCs w:val="21"/>
                    </w:rPr>
                    <w:t>类别</w:t>
                  </w:r>
                </w:p>
              </w:tc>
              <w:tc>
                <w:tcPr>
                  <w:tcW w:w="989" w:type="pct"/>
                  <w:vAlign w:val="center"/>
                </w:tcPr>
                <w:p w:rsidR="00213FA9" w:rsidRPr="00012DE3" w:rsidRDefault="00213FA9" w:rsidP="0035372D">
                  <w:pPr>
                    <w:spacing w:line="400" w:lineRule="exact"/>
                    <w:jc w:val="center"/>
                    <w:rPr>
                      <w:rFonts w:eastAsia="仿宋"/>
                      <w:b/>
                      <w:sz w:val="21"/>
                      <w:szCs w:val="21"/>
                    </w:rPr>
                  </w:pPr>
                  <w:r w:rsidRPr="00012DE3">
                    <w:rPr>
                      <w:rFonts w:eastAsia="仿宋"/>
                      <w:b/>
                      <w:sz w:val="21"/>
                      <w:szCs w:val="21"/>
                    </w:rPr>
                    <w:t>pH</w:t>
                  </w:r>
                  <w:r w:rsidRPr="00012DE3">
                    <w:rPr>
                      <w:rFonts w:eastAsia="仿宋"/>
                      <w:b/>
                      <w:sz w:val="21"/>
                      <w:szCs w:val="21"/>
                    </w:rPr>
                    <w:t>（无量纲）</w:t>
                  </w:r>
                </w:p>
              </w:tc>
              <w:tc>
                <w:tcPr>
                  <w:tcW w:w="610" w:type="pct"/>
                  <w:vAlign w:val="center"/>
                </w:tcPr>
                <w:p w:rsidR="00213FA9" w:rsidRPr="00012DE3" w:rsidRDefault="00213FA9" w:rsidP="0035372D">
                  <w:pPr>
                    <w:spacing w:line="400" w:lineRule="exact"/>
                    <w:jc w:val="center"/>
                    <w:rPr>
                      <w:rFonts w:eastAsia="仿宋"/>
                      <w:b/>
                      <w:sz w:val="21"/>
                      <w:szCs w:val="21"/>
                    </w:rPr>
                  </w:pPr>
                  <w:r w:rsidRPr="00012DE3">
                    <w:rPr>
                      <w:rFonts w:eastAsia="仿宋"/>
                      <w:b/>
                      <w:sz w:val="21"/>
                      <w:szCs w:val="21"/>
                    </w:rPr>
                    <w:t>COD</w:t>
                  </w:r>
                </w:p>
              </w:tc>
              <w:tc>
                <w:tcPr>
                  <w:tcW w:w="601" w:type="pct"/>
                </w:tcPr>
                <w:p w:rsidR="00213FA9" w:rsidRPr="00012DE3" w:rsidRDefault="00213FA9" w:rsidP="0035372D">
                  <w:pPr>
                    <w:autoSpaceDE w:val="0"/>
                    <w:autoSpaceDN w:val="0"/>
                    <w:adjustRightInd w:val="0"/>
                    <w:spacing w:line="400" w:lineRule="exact"/>
                    <w:jc w:val="center"/>
                    <w:rPr>
                      <w:rFonts w:eastAsia="仿宋"/>
                      <w:b/>
                      <w:sz w:val="21"/>
                      <w:szCs w:val="21"/>
                    </w:rPr>
                  </w:pPr>
                  <w:r w:rsidRPr="00012DE3">
                    <w:rPr>
                      <w:rFonts w:eastAsia="仿宋"/>
                      <w:b/>
                      <w:sz w:val="21"/>
                      <w:szCs w:val="21"/>
                    </w:rPr>
                    <w:t>氨氮</w:t>
                  </w:r>
                </w:p>
              </w:tc>
              <w:tc>
                <w:tcPr>
                  <w:tcW w:w="628" w:type="pct"/>
                </w:tcPr>
                <w:p w:rsidR="00213FA9" w:rsidRPr="00012DE3" w:rsidRDefault="00213FA9" w:rsidP="0035372D">
                  <w:pPr>
                    <w:autoSpaceDE w:val="0"/>
                    <w:autoSpaceDN w:val="0"/>
                    <w:adjustRightInd w:val="0"/>
                    <w:spacing w:line="400" w:lineRule="exact"/>
                    <w:jc w:val="center"/>
                    <w:rPr>
                      <w:rFonts w:eastAsia="仿宋"/>
                      <w:b/>
                      <w:sz w:val="21"/>
                      <w:szCs w:val="21"/>
                    </w:rPr>
                  </w:pPr>
                  <w:r w:rsidRPr="00012DE3">
                    <w:rPr>
                      <w:rFonts w:eastAsia="仿宋"/>
                      <w:b/>
                      <w:sz w:val="21"/>
                      <w:szCs w:val="21"/>
                    </w:rPr>
                    <w:t>总磷</w:t>
                  </w:r>
                </w:p>
              </w:tc>
              <w:tc>
                <w:tcPr>
                  <w:tcW w:w="963" w:type="pct"/>
                </w:tcPr>
                <w:p w:rsidR="00213FA9" w:rsidRPr="00012DE3" w:rsidRDefault="00213FA9" w:rsidP="0035372D">
                  <w:pPr>
                    <w:autoSpaceDE w:val="0"/>
                    <w:autoSpaceDN w:val="0"/>
                    <w:adjustRightInd w:val="0"/>
                    <w:spacing w:line="400" w:lineRule="exact"/>
                    <w:jc w:val="center"/>
                    <w:rPr>
                      <w:rFonts w:eastAsia="仿宋"/>
                      <w:b/>
                      <w:sz w:val="21"/>
                      <w:szCs w:val="21"/>
                    </w:rPr>
                  </w:pPr>
                  <w:r>
                    <w:rPr>
                      <w:rFonts w:eastAsia="仿宋" w:hint="eastAsia"/>
                      <w:b/>
                      <w:sz w:val="21"/>
                      <w:szCs w:val="21"/>
                    </w:rPr>
                    <w:t>总氮</w:t>
                  </w:r>
                </w:p>
              </w:tc>
              <w:tc>
                <w:tcPr>
                  <w:tcW w:w="709" w:type="pct"/>
                </w:tcPr>
                <w:p w:rsidR="00213FA9" w:rsidRPr="00012DE3" w:rsidRDefault="00213FA9" w:rsidP="0035372D">
                  <w:pPr>
                    <w:autoSpaceDE w:val="0"/>
                    <w:autoSpaceDN w:val="0"/>
                    <w:adjustRightInd w:val="0"/>
                    <w:spacing w:line="400" w:lineRule="exact"/>
                    <w:jc w:val="center"/>
                    <w:rPr>
                      <w:rFonts w:eastAsia="仿宋"/>
                      <w:b/>
                      <w:sz w:val="21"/>
                      <w:szCs w:val="21"/>
                    </w:rPr>
                  </w:pPr>
                  <w:r w:rsidRPr="00012DE3">
                    <w:rPr>
                      <w:rFonts w:eastAsia="仿宋"/>
                      <w:b/>
                      <w:sz w:val="21"/>
                      <w:szCs w:val="21"/>
                    </w:rPr>
                    <w:t>石油类</w:t>
                  </w:r>
                </w:p>
              </w:tc>
            </w:tr>
            <w:tr w:rsidR="00213FA9" w:rsidRPr="00012DE3" w:rsidTr="00213FA9">
              <w:trPr>
                <w:trHeight w:val="340"/>
                <w:jc w:val="center"/>
              </w:trPr>
              <w:tc>
                <w:tcPr>
                  <w:tcW w:w="500" w:type="pct"/>
                  <w:vAlign w:val="center"/>
                </w:tcPr>
                <w:p w:rsidR="00213FA9" w:rsidRPr="00012DE3" w:rsidRDefault="00213FA9" w:rsidP="0035372D">
                  <w:pPr>
                    <w:spacing w:line="400" w:lineRule="exact"/>
                    <w:jc w:val="center"/>
                    <w:rPr>
                      <w:rFonts w:eastAsia="仿宋"/>
                      <w:sz w:val="21"/>
                      <w:szCs w:val="21"/>
                    </w:rPr>
                  </w:pPr>
                  <w:r w:rsidRPr="00012DE3">
                    <w:rPr>
                      <w:rFonts w:eastAsia="仿宋"/>
                      <w:sz w:val="21"/>
                      <w:szCs w:val="21"/>
                    </w:rPr>
                    <w:t>Ⅱ</w:t>
                  </w:r>
                  <w:r w:rsidRPr="00012DE3">
                    <w:rPr>
                      <w:rFonts w:eastAsia="仿宋"/>
                      <w:sz w:val="21"/>
                      <w:szCs w:val="21"/>
                    </w:rPr>
                    <w:t>类</w:t>
                  </w:r>
                </w:p>
              </w:tc>
              <w:tc>
                <w:tcPr>
                  <w:tcW w:w="989" w:type="pct"/>
                  <w:vAlign w:val="center"/>
                </w:tcPr>
                <w:p w:rsidR="00213FA9" w:rsidRPr="00012DE3" w:rsidRDefault="00213FA9" w:rsidP="0035372D">
                  <w:pPr>
                    <w:spacing w:line="400" w:lineRule="exact"/>
                    <w:jc w:val="center"/>
                    <w:rPr>
                      <w:rFonts w:eastAsia="仿宋"/>
                      <w:sz w:val="21"/>
                      <w:szCs w:val="21"/>
                    </w:rPr>
                  </w:pPr>
                  <w:r w:rsidRPr="00012DE3">
                    <w:rPr>
                      <w:rFonts w:eastAsia="仿宋"/>
                      <w:sz w:val="21"/>
                      <w:szCs w:val="21"/>
                    </w:rPr>
                    <w:t>6-9</w:t>
                  </w:r>
                </w:p>
              </w:tc>
              <w:tc>
                <w:tcPr>
                  <w:tcW w:w="610" w:type="pct"/>
                  <w:vAlign w:val="center"/>
                </w:tcPr>
                <w:p w:rsidR="00213FA9" w:rsidRPr="00012DE3" w:rsidRDefault="00213FA9" w:rsidP="0035372D">
                  <w:pPr>
                    <w:spacing w:line="400" w:lineRule="exact"/>
                    <w:jc w:val="center"/>
                    <w:rPr>
                      <w:rFonts w:eastAsia="仿宋"/>
                      <w:sz w:val="21"/>
                      <w:szCs w:val="21"/>
                    </w:rPr>
                  </w:pPr>
                  <w:r w:rsidRPr="00012DE3">
                    <w:rPr>
                      <w:rFonts w:eastAsia="仿宋"/>
                      <w:sz w:val="21"/>
                      <w:szCs w:val="21"/>
                    </w:rPr>
                    <w:t>15</w:t>
                  </w:r>
                </w:p>
              </w:tc>
              <w:tc>
                <w:tcPr>
                  <w:tcW w:w="601" w:type="pct"/>
                  <w:vAlign w:val="center"/>
                </w:tcPr>
                <w:p w:rsidR="00213FA9" w:rsidRPr="00012DE3" w:rsidRDefault="00213FA9" w:rsidP="0035372D">
                  <w:pPr>
                    <w:spacing w:line="400" w:lineRule="exact"/>
                    <w:jc w:val="center"/>
                    <w:rPr>
                      <w:rFonts w:eastAsia="仿宋"/>
                      <w:sz w:val="21"/>
                      <w:szCs w:val="21"/>
                    </w:rPr>
                  </w:pPr>
                  <w:r w:rsidRPr="00012DE3">
                    <w:rPr>
                      <w:rFonts w:eastAsia="仿宋"/>
                      <w:sz w:val="21"/>
                      <w:szCs w:val="21"/>
                    </w:rPr>
                    <w:t>0.5</w:t>
                  </w:r>
                </w:p>
              </w:tc>
              <w:tc>
                <w:tcPr>
                  <w:tcW w:w="628" w:type="pct"/>
                  <w:vAlign w:val="center"/>
                </w:tcPr>
                <w:p w:rsidR="00213FA9" w:rsidRPr="00012DE3" w:rsidRDefault="00213FA9" w:rsidP="0035372D">
                  <w:pPr>
                    <w:spacing w:line="400" w:lineRule="exact"/>
                    <w:ind w:firstLine="210"/>
                    <w:jc w:val="center"/>
                    <w:rPr>
                      <w:rFonts w:eastAsia="仿宋"/>
                      <w:kern w:val="2"/>
                      <w:sz w:val="21"/>
                      <w:szCs w:val="21"/>
                    </w:rPr>
                  </w:pPr>
                  <w:r w:rsidRPr="00012DE3">
                    <w:rPr>
                      <w:rFonts w:eastAsia="仿宋"/>
                      <w:sz w:val="21"/>
                      <w:szCs w:val="21"/>
                    </w:rPr>
                    <w:t>0.1</w:t>
                  </w:r>
                </w:p>
              </w:tc>
              <w:tc>
                <w:tcPr>
                  <w:tcW w:w="963" w:type="pct"/>
                  <w:vAlign w:val="center"/>
                </w:tcPr>
                <w:p w:rsidR="00213FA9" w:rsidRPr="00012DE3" w:rsidRDefault="00213FA9" w:rsidP="0035372D">
                  <w:pPr>
                    <w:spacing w:line="400" w:lineRule="exact"/>
                    <w:jc w:val="center"/>
                    <w:rPr>
                      <w:rFonts w:eastAsia="仿宋"/>
                      <w:sz w:val="21"/>
                      <w:szCs w:val="21"/>
                    </w:rPr>
                  </w:pPr>
                  <w:r>
                    <w:rPr>
                      <w:rFonts w:eastAsia="仿宋" w:hint="eastAsia"/>
                      <w:sz w:val="21"/>
                      <w:szCs w:val="21"/>
                    </w:rPr>
                    <w:t>0.5</w:t>
                  </w:r>
                </w:p>
              </w:tc>
              <w:tc>
                <w:tcPr>
                  <w:tcW w:w="709" w:type="pct"/>
                </w:tcPr>
                <w:p w:rsidR="00213FA9" w:rsidRPr="00012DE3" w:rsidRDefault="00213FA9" w:rsidP="0035372D">
                  <w:pPr>
                    <w:spacing w:line="400" w:lineRule="exact"/>
                    <w:jc w:val="center"/>
                    <w:rPr>
                      <w:rFonts w:eastAsia="仿宋"/>
                      <w:sz w:val="21"/>
                      <w:szCs w:val="21"/>
                    </w:rPr>
                  </w:pPr>
                  <w:r w:rsidRPr="00012DE3">
                    <w:rPr>
                      <w:rFonts w:eastAsia="仿宋"/>
                      <w:sz w:val="21"/>
                      <w:szCs w:val="21"/>
                    </w:rPr>
                    <w:t>0.05</w:t>
                  </w:r>
                </w:p>
              </w:tc>
            </w:tr>
            <w:tr w:rsidR="00213FA9" w:rsidRPr="00012DE3" w:rsidTr="00213FA9">
              <w:trPr>
                <w:trHeight w:val="340"/>
                <w:jc w:val="center"/>
              </w:trPr>
              <w:tc>
                <w:tcPr>
                  <w:tcW w:w="500" w:type="pct"/>
                  <w:vAlign w:val="center"/>
                </w:tcPr>
                <w:p w:rsidR="00213FA9" w:rsidRPr="00012DE3" w:rsidRDefault="00213FA9" w:rsidP="0035372D">
                  <w:pPr>
                    <w:spacing w:line="400" w:lineRule="exact"/>
                    <w:jc w:val="center"/>
                    <w:rPr>
                      <w:rFonts w:eastAsia="仿宋"/>
                      <w:sz w:val="21"/>
                      <w:szCs w:val="21"/>
                    </w:rPr>
                  </w:pPr>
                  <w:r w:rsidRPr="00012DE3">
                    <w:rPr>
                      <w:rFonts w:eastAsia="仿宋"/>
                      <w:sz w:val="21"/>
                      <w:szCs w:val="21"/>
                    </w:rPr>
                    <w:t>Ⅲ</w:t>
                  </w:r>
                  <w:r w:rsidRPr="00012DE3">
                    <w:rPr>
                      <w:rFonts w:eastAsia="仿宋"/>
                      <w:sz w:val="21"/>
                      <w:szCs w:val="21"/>
                    </w:rPr>
                    <w:t>类</w:t>
                  </w:r>
                </w:p>
              </w:tc>
              <w:tc>
                <w:tcPr>
                  <w:tcW w:w="989" w:type="pct"/>
                  <w:vAlign w:val="center"/>
                </w:tcPr>
                <w:p w:rsidR="00213FA9" w:rsidRPr="00012DE3" w:rsidRDefault="00213FA9" w:rsidP="0035372D">
                  <w:pPr>
                    <w:spacing w:line="400" w:lineRule="exact"/>
                    <w:jc w:val="center"/>
                    <w:rPr>
                      <w:rFonts w:eastAsia="仿宋"/>
                      <w:sz w:val="21"/>
                      <w:szCs w:val="21"/>
                    </w:rPr>
                  </w:pPr>
                  <w:r w:rsidRPr="00012DE3">
                    <w:rPr>
                      <w:rFonts w:eastAsia="仿宋"/>
                      <w:sz w:val="21"/>
                      <w:szCs w:val="21"/>
                    </w:rPr>
                    <w:t>6-9</w:t>
                  </w:r>
                </w:p>
              </w:tc>
              <w:tc>
                <w:tcPr>
                  <w:tcW w:w="610" w:type="pct"/>
                  <w:vAlign w:val="center"/>
                </w:tcPr>
                <w:p w:rsidR="00213FA9" w:rsidRPr="00012DE3" w:rsidRDefault="00213FA9" w:rsidP="0035372D">
                  <w:pPr>
                    <w:spacing w:line="400" w:lineRule="exact"/>
                    <w:jc w:val="center"/>
                    <w:rPr>
                      <w:rFonts w:eastAsia="仿宋"/>
                      <w:sz w:val="21"/>
                      <w:szCs w:val="21"/>
                    </w:rPr>
                  </w:pPr>
                  <w:r w:rsidRPr="00012DE3">
                    <w:rPr>
                      <w:rFonts w:eastAsia="仿宋"/>
                      <w:sz w:val="21"/>
                      <w:szCs w:val="21"/>
                    </w:rPr>
                    <w:t>20</w:t>
                  </w:r>
                </w:p>
              </w:tc>
              <w:tc>
                <w:tcPr>
                  <w:tcW w:w="601" w:type="pct"/>
                  <w:vAlign w:val="center"/>
                </w:tcPr>
                <w:p w:rsidR="00213FA9" w:rsidRPr="00012DE3" w:rsidRDefault="00213FA9" w:rsidP="0035372D">
                  <w:pPr>
                    <w:spacing w:line="400" w:lineRule="exact"/>
                    <w:jc w:val="center"/>
                    <w:rPr>
                      <w:rFonts w:eastAsia="仿宋"/>
                      <w:sz w:val="21"/>
                      <w:szCs w:val="21"/>
                    </w:rPr>
                  </w:pPr>
                  <w:r w:rsidRPr="00012DE3">
                    <w:rPr>
                      <w:rFonts w:eastAsia="仿宋"/>
                      <w:sz w:val="21"/>
                      <w:szCs w:val="21"/>
                    </w:rPr>
                    <w:t>1.0</w:t>
                  </w:r>
                </w:p>
              </w:tc>
              <w:tc>
                <w:tcPr>
                  <w:tcW w:w="628" w:type="pct"/>
                  <w:vAlign w:val="center"/>
                </w:tcPr>
                <w:p w:rsidR="00213FA9" w:rsidRPr="00012DE3" w:rsidRDefault="00213FA9" w:rsidP="0035372D">
                  <w:pPr>
                    <w:spacing w:line="400" w:lineRule="exact"/>
                    <w:ind w:firstLine="210"/>
                    <w:jc w:val="center"/>
                    <w:rPr>
                      <w:rFonts w:eastAsia="仿宋"/>
                      <w:kern w:val="2"/>
                      <w:sz w:val="21"/>
                      <w:szCs w:val="21"/>
                    </w:rPr>
                  </w:pPr>
                  <w:r w:rsidRPr="00012DE3">
                    <w:rPr>
                      <w:rFonts w:eastAsia="仿宋"/>
                      <w:sz w:val="21"/>
                      <w:szCs w:val="21"/>
                    </w:rPr>
                    <w:t>0.2</w:t>
                  </w:r>
                </w:p>
              </w:tc>
              <w:tc>
                <w:tcPr>
                  <w:tcW w:w="963" w:type="pct"/>
                  <w:vAlign w:val="center"/>
                </w:tcPr>
                <w:p w:rsidR="00213FA9" w:rsidRPr="00012DE3" w:rsidRDefault="00213FA9" w:rsidP="0035372D">
                  <w:pPr>
                    <w:spacing w:line="400" w:lineRule="exact"/>
                    <w:jc w:val="center"/>
                    <w:rPr>
                      <w:rFonts w:eastAsia="仿宋"/>
                      <w:sz w:val="21"/>
                      <w:szCs w:val="21"/>
                    </w:rPr>
                  </w:pPr>
                  <w:r>
                    <w:rPr>
                      <w:rFonts w:eastAsia="仿宋" w:hint="eastAsia"/>
                      <w:sz w:val="21"/>
                      <w:szCs w:val="21"/>
                    </w:rPr>
                    <w:t>1.0</w:t>
                  </w:r>
                </w:p>
              </w:tc>
              <w:tc>
                <w:tcPr>
                  <w:tcW w:w="709" w:type="pct"/>
                </w:tcPr>
                <w:p w:rsidR="00213FA9" w:rsidRPr="00012DE3" w:rsidRDefault="00213FA9" w:rsidP="0035372D">
                  <w:pPr>
                    <w:spacing w:line="400" w:lineRule="exact"/>
                    <w:jc w:val="center"/>
                    <w:rPr>
                      <w:rFonts w:eastAsia="仿宋"/>
                      <w:sz w:val="21"/>
                      <w:szCs w:val="21"/>
                    </w:rPr>
                  </w:pPr>
                  <w:r w:rsidRPr="00012DE3">
                    <w:rPr>
                      <w:rFonts w:eastAsia="仿宋"/>
                      <w:sz w:val="21"/>
                      <w:szCs w:val="21"/>
                    </w:rPr>
                    <w:t>0.05</w:t>
                  </w:r>
                </w:p>
              </w:tc>
            </w:tr>
          </w:tbl>
          <w:p w:rsidR="00907838" w:rsidRPr="00012DE3" w:rsidRDefault="00A648E7" w:rsidP="00446923">
            <w:pPr>
              <w:spacing w:line="460" w:lineRule="exact"/>
              <w:ind w:firstLineChars="49" w:firstLine="118"/>
              <w:rPr>
                <w:rFonts w:eastAsia="宋体"/>
                <w:b/>
                <w:bCs/>
                <w:szCs w:val="24"/>
              </w:rPr>
            </w:pPr>
            <w:r w:rsidRPr="00012DE3">
              <w:rPr>
                <w:rFonts w:eastAsia="楷体"/>
                <w:b/>
                <w:bCs/>
                <w:szCs w:val="24"/>
              </w:rPr>
              <w:t>4.1.3</w:t>
            </w:r>
            <w:r w:rsidRPr="00012DE3">
              <w:rPr>
                <w:rFonts w:eastAsia="宋体"/>
                <w:b/>
                <w:bCs/>
              </w:rPr>
              <w:t>声环境质量标准</w:t>
            </w:r>
          </w:p>
          <w:p w:rsidR="004050F4" w:rsidRPr="00012DE3" w:rsidRDefault="00056F87" w:rsidP="00DE70F9">
            <w:pPr>
              <w:spacing w:line="460" w:lineRule="exact"/>
              <w:ind w:firstLineChars="200" w:firstLine="480"/>
              <w:rPr>
                <w:rFonts w:eastAsia="宋体"/>
              </w:rPr>
            </w:pPr>
            <w:r w:rsidRPr="00012DE3">
              <w:rPr>
                <w:rFonts w:eastAsia="宋体"/>
              </w:rPr>
              <w:t>根据《</w:t>
            </w:r>
            <w:r w:rsidR="000F0728" w:rsidRPr="00012DE3">
              <w:rPr>
                <w:rFonts w:eastAsia="宋体"/>
              </w:rPr>
              <w:t>声环境功能区划分技术规范</w:t>
            </w:r>
            <w:r w:rsidRPr="00012DE3">
              <w:rPr>
                <w:rFonts w:eastAsia="宋体"/>
              </w:rPr>
              <w:t>》</w:t>
            </w:r>
            <w:r w:rsidR="000F0728" w:rsidRPr="00012DE3">
              <w:rPr>
                <w:rFonts w:eastAsia="宋体"/>
              </w:rPr>
              <w:t>（</w:t>
            </w:r>
            <w:r w:rsidR="000F0728" w:rsidRPr="00012DE3">
              <w:rPr>
                <w:rFonts w:eastAsia="宋体"/>
              </w:rPr>
              <w:t>GB/T15190-2014</w:t>
            </w:r>
            <w:r w:rsidR="000F0728" w:rsidRPr="00012DE3">
              <w:rPr>
                <w:rFonts w:eastAsia="宋体"/>
              </w:rPr>
              <w:t>）</w:t>
            </w:r>
            <w:r w:rsidRPr="00012DE3">
              <w:rPr>
                <w:rFonts w:eastAsia="宋体"/>
              </w:rPr>
              <w:t>，本项目所在区域为环境噪声</w:t>
            </w:r>
            <w:r w:rsidRPr="00012DE3">
              <w:rPr>
                <w:rFonts w:eastAsia="宋体"/>
              </w:rPr>
              <w:t>3</w:t>
            </w:r>
            <w:r w:rsidRPr="00012DE3">
              <w:rPr>
                <w:rFonts w:eastAsia="宋体"/>
              </w:rPr>
              <w:t>类功能区，执行《声环境质量标准》（</w:t>
            </w:r>
            <w:r w:rsidRPr="00012DE3">
              <w:rPr>
                <w:rFonts w:eastAsia="宋体"/>
              </w:rPr>
              <w:t>GB3096-2008</w:t>
            </w:r>
            <w:r w:rsidRPr="00012DE3">
              <w:rPr>
                <w:rFonts w:eastAsia="宋体"/>
              </w:rPr>
              <w:t>）中的</w:t>
            </w:r>
            <w:r w:rsidRPr="00012DE3">
              <w:rPr>
                <w:rFonts w:eastAsia="宋体"/>
              </w:rPr>
              <w:t>3</w:t>
            </w:r>
            <w:r w:rsidRPr="00012DE3">
              <w:rPr>
                <w:rFonts w:eastAsia="宋体"/>
              </w:rPr>
              <w:t>类标准</w:t>
            </w:r>
            <w:r w:rsidR="00B22DA0" w:rsidRPr="00012DE3">
              <w:rPr>
                <w:rFonts w:eastAsia="宋体"/>
              </w:rPr>
              <w:t>，</w:t>
            </w:r>
            <w:r w:rsidRPr="00012DE3">
              <w:rPr>
                <w:rFonts w:eastAsia="宋体"/>
              </w:rPr>
              <w:t>具体见表</w:t>
            </w:r>
            <w:r w:rsidRPr="00012DE3">
              <w:rPr>
                <w:rFonts w:eastAsia="宋体"/>
              </w:rPr>
              <w:lastRenderedPageBreak/>
              <w:t>4-3</w:t>
            </w:r>
            <w:r w:rsidR="00A648E7" w:rsidRPr="00012DE3">
              <w:rPr>
                <w:rFonts w:eastAsia="宋体"/>
              </w:rPr>
              <w:t>。</w:t>
            </w:r>
          </w:p>
          <w:p w:rsidR="00907838" w:rsidRPr="00012DE3" w:rsidRDefault="00A648E7" w:rsidP="00B22DA0">
            <w:pPr>
              <w:jc w:val="center"/>
              <w:rPr>
                <w:rFonts w:eastAsiaTheme="minorEastAsia"/>
                <w:b/>
              </w:rPr>
            </w:pPr>
            <w:r w:rsidRPr="00012DE3">
              <w:rPr>
                <w:rFonts w:eastAsiaTheme="minorEastAsia"/>
                <w:b/>
              </w:rPr>
              <w:t>表</w:t>
            </w:r>
            <w:r w:rsidRPr="00012DE3">
              <w:rPr>
                <w:rFonts w:eastAsiaTheme="minorEastAsia"/>
                <w:b/>
              </w:rPr>
              <w:t xml:space="preserve">4-3  </w:t>
            </w:r>
            <w:r w:rsidRPr="00012DE3">
              <w:rPr>
                <w:rFonts w:eastAsiaTheme="minorEastAsia"/>
                <w:b/>
              </w:rPr>
              <w:t>声环境质量标准限值</w:t>
            </w:r>
          </w:p>
          <w:p w:rsidR="00056F87" w:rsidRPr="00012DE3" w:rsidRDefault="00056F87" w:rsidP="00056F87">
            <w:pPr>
              <w:jc w:val="right"/>
              <w:rPr>
                <w:rFonts w:eastAsia="仿宋"/>
                <w:bCs/>
                <w:sz w:val="21"/>
                <w:szCs w:val="21"/>
              </w:rPr>
            </w:pPr>
            <w:r w:rsidRPr="00012DE3">
              <w:rPr>
                <w:rFonts w:eastAsia="仿宋"/>
                <w:bCs/>
                <w:sz w:val="21"/>
                <w:szCs w:val="21"/>
              </w:rPr>
              <w:t>单位：</w:t>
            </w:r>
            <w:r w:rsidRPr="00012DE3">
              <w:rPr>
                <w:rFonts w:eastAsia="仿宋"/>
                <w:bCs/>
                <w:sz w:val="21"/>
                <w:szCs w:val="21"/>
              </w:rPr>
              <w:t>dB</w:t>
            </w:r>
            <w:r w:rsidRPr="00012DE3">
              <w:rPr>
                <w:rFonts w:eastAsia="仿宋"/>
                <w:bCs/>
                <w:sz w:val="21"/>
                <w:szCs w:val="21"/>
              </w:rPr>
              <w:t>（</w:t>
            </w:r>
            <w:r w:rsidRPr="00012DE3">
              <w:rPr>
                <w:rFonts w:eastAsia="仿宋"/>
                <w:bCs/>
                <w:sz w:val="21"/>
                <w:szCs w:val="21"/>
              </w:rPr>
              <w:t>A</w:t>
            </w:r>
            <w:r w:rsidRPr="00012DE3">
              <w:rPr>
                <w:rFonts w:eastAsia="仿宋"/>
                <w:bCs/>
                <w:sz w:val="21"/>
                <w:szCs w:val="21"/>
              </w:rPr>
              <w:t>）</w:t>
            </w:r>
          </w:p>
          <w:tbl>
            <w:tblPr>
              <w:tblW w:w="9072" w:type="dxa"/>
              <w:jc w:val="center"/>
              <w:tblBorders>
                <w:top w:val="single" w:sz="12" w:space="0" w:color="auto"/>
                <w:bottom w:val="single" w:sz="12" w:space="0" w:color="auto"/>
                <w:insideH w:val="single" w:sz="4" w:space="0" w:color="auto"/>
                <w:insideV w:val="single" w:sz="4" w:space="0" w:color="auto"/>
              </w:tblBorders>
              <w:tblLook w:val="04A0"/>
            </w:tblPr>
            <w:tblGrid>
              <w:gridCol w:w="1532"/>
              <w:gridCol w:w="1701"/>
              <w:gridCol w:w="1842"/>
              <w:gridCol w:w="3997"/>
            </w:tblGrid>
            <w:tr w:rsidR="00056F87" w:rsidRPr="00012DE3" w:rsidTr="00213FA9">
              <w:trPr>
                <w:cantSplit/>
                <w:trHeight w:val="340"/>
                <w:jc w:val="center"/>
              </w:trPr>
              <w:tc>
                <w:tcPr>
                  <w:tcW w:w="1532" w:type="dxa"/>
                  <w:vAlign w:val="center"/>
                </w:tcPr>
                <w:p w:rsidR="00056F87" w:rsidRPr="00012DE3" w:rsidRDefault="00056F87" w:rsidP="002F2DFF">
                  <w:pPr>
                    <w:spacing w:line="360" w:lineRule="exact"/>
                    <w:jc w:val="center"/>
                    <w:rPr>
                      <w:rFonts w:eastAsia="仿宋"/>
                      <w:b/>
                      <w:sz w:val="21"/>
                      <w:szCs w:val="21"/>
                    </w:rPr>
                  </w:pPr>
                  <w:r w:rsidRPr="00012DE3">
                    <w:rPr>
                      <w:rFonts w:eastAsia="仿宋"/>
                      <w:b/>
                      <w:sz w:val="21"/>
                      <w:szCs w:val="21"/>
                    </w:rPr>
                    <w:t>类别</w:t>
                  </w:r>
                </w:p>
              </w:tc>
              <w:tc>
                <w:tcPr>
                  <w:tcW w:w="1701" w:type="dxa"/>
                  <w:vAlign w:val="center"/>
                </w:tcPr>
                <w:p w:rsidR="00056F87" w:rsidRPr="00012DE3" w:rsidRDefault="00056F87" w:rsidP="002F2DFF">
                  <w:pPr>
                    <w:spacing w:line="360" w:lineRule="exact"/>
                    <w:jc w:val="center"/>
                    <w:rPr>
                      <w:rFonts w:eastAsia="仿宋"/>
                      <w:b/>
                      <w:sz w:val="21"/>
                      <w:szCs w:val="21"/>
                    </w:rPr>
                  </w:pPr>
                  <w:r w:rsidRPr="00012DE3">
                    <w:rPr>
                      <w:rFonts w:eastAsia="仿宋"/>
                      <w:b/>
                      <w:sz w:val="21"/>
                      <w:szCs w:val="21"/>
                    </w:rPr>
                    <w:t>昼间</w:t>
                  </w:r>
                </w:p>
              </w:tc>
              <w:tc>
                <w:tcPr>
                  <w:tcW w:w="1842" w:type="dxa"/>
                  <w:vAlign w:val="center"/>
                </w:tcPr>
                <w:p w:rsidR="00056F87" w:rsidRPr="00012DE3" w:rsidRDefault="00056F87" w:rsidP="002F2DFF">
                  <w:pPr>
                    <w:spacing w:line="360" w:lineRule="exact"/>
                    <w:jc w:val="center"/>
                    <w:rPr>
                      <w:rFonts w:eastAsia="仿宋"/>
                      <w:b/>
                      <w:sz w:val="21"/>
                      <w:szCs w:val="21"/>
                    </w:rPr>
                  </w:pPr>
                  <w:r w:rsidRPr="00012DE3">
                    <w:rPr>
                      <w:rFonts w:eastAsia="仿宋"/>
                      <w:b/>
                      <w:sz w:val="21"/>
                      <w:szCs w:val="21"/>
                    </w:rPr>
                    <w:t>夜间</w:t>
                  </w:r>
                </w:p>
              </w:tc>
              <w:tc>
                <w:tcPr>
                  <w:tcW w:w="3997" w:type="dxa"/>
                  <w:vAlign w:val="center"/>
                </w:tcPr>
                <w:p w:rsidR="00056F87" w:rsidRPr="00012DE3" w:rsidRDefault="00056F87" w:rsidP="002F2DFF">
                  <w:pPr>
                    <w:spacing w:line="360" w:lineRule="exact"/>
                    <w:ind w:firstLineChars="100" w:firstLine="211"/>
                    <w:jc w:val="center"/>
                    <w:rPr>
                      <w:rFonts w:eastAsia="仿宋"/>
                      <w:b/>
                      <w:sz w:val="21"/>
                      <w:szCs w:val="21"/>
                    </w:rPr>
                  </w:pPr>
                  <w:r w:rsidRPr="00012DE3">
                    <w:rPr>
                      <w:rFonts w:eastAsia="仿宋"/>
                      <w:b/>
                      <w:sz w:val="21"/>
                      <w:szCs w:val="21"/>
                    </w:rPr>
                    <w:t>标准来源</w:t>
                  </w:r>
                </w:p>
              </w:tc>
            </w:tr>
            <w:tr w:rsidR="00CF055E" w:rsidRPr="00012DE3" w:rsidTr="00213FA9">
              <w:trPr>
                <w:cantSplit/>
                <w:trHeight w:val="340"/>
                <w:jc w:val="center"/>
              </w:trPr>
              <w:tc>
                <w:tcPr>
                  <w:tcW w:w="1532" w:type="dxa"/>
                  <w:vAlign w:val="center"/>
                </w:tcPr>
                <w:p w:rsidR="00CF055E" w:rsidRPr="00012DE3" w:rsidRDefault="00CF055E" w:rsidP="002F2DFF">
                  <w:pPr>
                    <w:spacing w:line="360" w:lineRule="exact"/>
                    <w:jc w:val="center"/>
                    <w:rPr>
                      <w:rFonts w:eastAsia="仿宋"/>
                      <w:sz w:val="21"/>
                      <w:szCs w:val="21"/>
                    </w:rPr>
                  </w:pPr>
                  <w:r w:rsidRPr="00012DE3">
                    <w:rPr>
                      <w:rFonts w:eastAsia="仿宋"/>
                      <w:sz w:val="21"/>
                      <w:szCs w:val="21"/>
                    </w:rPr>
                    <w:t>3</w:t>
                  </w:r>
                  <w:r w:rsidRPr="00012DE3">
                    <w:rPr>
                      <w:rFonts w:eastAsia="仿宋"/>
                      <w:sz w:val="21"/>
                      <w:szCs w:val="21"/>
                    </w:rPr>
                    <w:t>类</w:t>
                  </w:r>
                </w:p>
              </w:tc>
              <w:tc>
                <w:tcPr>
                  <w:tcW w:w="1701" w:type="dxa"/>
                  <w:vAlign w:val="center"/>
                </w:tcPr>
                <w:p w:rsidR="00CF055E" w:rsidRPr="00012DE3" w:rsidRDefault="00CF055E" w:rsidP="002F2DFF">
                  <w:pPr>
                    <w:spacing w:line="360" w:lineRule="exact"/>
                    <w:jc w:val="center"/>
                    <w:rPr>
                      <w:rFonts w:eastAsia="仿宋"/>
                      <w:sz w:val="21"/>
                      <w:szCs w:val="21"/>
                    </w:rPr>
                  </w:pPr>
                  <w:r w:rsidRPr="00012DE3">
                    <w:rPr>
                      <w:rFonts w:eastAsia="仿宋"/>
                      <w:sz w:val="21"/>
                      <w:szCs w:val="21"/>
                    </w:rPr>
                    <w:t>65</w:t>
                  </w:r>
                </w:p>
              </w:tc>
              <w:tc>
                <w:tcPr>
                  <w:tcW w:w="1842" w:type="dxa"/>
                  <w:vAlign w:val="center"/>
                </w:tcPr>
                <w:p w:rsidR="00CF055E" w:rsidRPr="00012DE3" w:rsidRDefault="00CF055E" w:rsidP="002F2DFF">
                  <w:pPr>
                    <w:spacing w:line="360" w:lineRule="exact"/>
                    <w:jc w:val="center"/>
                    <w:rPr>
                      <w:rFonts w:eastAsia="仿宋"/>
                      <w:sz w:val="21"/>
                      <w:szCs w:val="21"/>
                    </w:rPr>
                  </w:pPr>
                  <w:r w:rsidRPr="00012DE3">
                    <w:rPr>
                      <w:rFonts w:eastAsia="仿宋"/>
                      <w:sz w:val="21"/>
                      <w:szCs w:val="21"/>
                    </w:rPr>
                    <w:t>55</w:t>
                  </w:r>
                </w:p>
              </w:tc>
              <w:tc>
                <w:tcPr>
                  <w:tcW w:w="3997" w:type="dxa"/>
                  <w:vAlign w:val="center"/>
                </w:tcPr>
                <w:p w:rsidR="00CF055E" w:rsidRPr="00012DE3" w:rsidRDefault="00CF055E" w:rsidP="002F2DFF">
                  <w:pPr>
                    <w:spacing w:line="360" w:lineRule="exact"/>
                    <w:jc w:val="center"/>
                    <w:rPr>
                      <w:rFonts w:eastAsia="仿宋"/>
                      <w:sz w:val="21"/>
                      <w:szCs w:val="21"/>
                    </w:rPr>
                  </w:pPr>
                  <w:r w:rsidRPr="00012DE3">
                    <w:rPr>
                      <w:rFonts w:eastAsia="仿宋"/>
                      <w:sz w:val="21"/>
                      <w:szCs w:val="21"/>
                    </w:rPr>
                    <w:t>《声环境质量标准》（</w:t>
                  </w:r>
                  <w:r w:rsidRPr="00012DE3">
                    <w:rPr>
                      <w:rFonts w:eastAsia="仿宋"/>
                      <w:sz w:val="21"/>
                      <w:szCs w:val="21"/>
                    </w:rPr>
                    <w:t>GB3096-2008</w:t>
                  </w:r>
                  <w:r w:rsidRPr="00012DE3">
                    <w:rPr>
                      <w:rFonts w:eastAsia="仿宋"/>
                      <w:sz w:val="21"/>
                      <w:szCs w:val="21"/>
                    </w:rPr>
                    <w:t>）</w:t>
                  </w:r>
                </w:p>
              </w:tc>
            </w:tr>
          </w:tbl>
          <w:p w:rsidR="00907838" w:rsidRPr="00012DE3" w:rsidRDefault="00A648E7">
            <w:pPr>
              <w:spacing w:line="460" w:lineRule="exact"/>
              <w:rPr>
                <w:rFonts w:eastAsia="宋体"/>
                <w:b/>
                <w:bCs/>
              </w:rPr>
            </w:pPr>
            <w:r w:rsidRPr="00012DE3">
              <w:rPr>
                <w:rFonts w:eastAsia="楷体"/>
                <w:b/>
                <w:bCs/>
                <w:szCs w:val="24"/>
              </w:rPr>
              <w:t>4.2</w:t>
            </w:r>
            <w:r w:rsidRPr="00012DE3">
              <w:rPr>
                <w:rFonts w:eastAsia="宋体"/>
                <w:b/>
                <w:bCs/>
              </w:rPr>
              <w:t>污染物排放标准</w:t>
            </w:r>
          </w:p>
          <w:p w:rsidR="00907838" w:rsidRPr="00012DE3" w:rsidRDefault="00A648E7" w:rsidP="00D23A5C">
            <w:pPr>
              <w:spacing w:line="460" w:lineRule="exact"/>
              <w:ind w:firstLineChars="49" w:firstLine="118"/>
              <w:rPr>
                <w:rFonts w:eastAsia="宋体"/>
                <w:b/>
                <w:bCs/>
              </w:rPr>
            </w:pPr>
            <w:r w:rsidRPr="00012DE3">
              <w:rPr>
                <w:rFonts w:eastAsia="楷体"/>
                <w:b/>
                <w:bCs/>
                <w:szCs w:val="24"/>
              </w:rPr>
              <w:t>4.2.1</w:t>
            </w:r>
            <w:r w:rsidRPr="00012DE3">
              <w:rPr>
                <w:rFonts w:eastAsia="宋体"/>
                <w:b/>
                <w:bCs/>
              </w:rPr>
              <w:t>大气环境排放标准</w:t>
            </w:r>
          </w:p>
          <w:p w:rsidR="00C93789" w:rsidRPr="00E86DF6" w:rsidRDefault="00C93789" w:rsidP="00C93789">
            <w:pPr>
              <w:pStyle w:val="ab"/>
              <w:spacing w:line="460" w:lineRule="exact"/>
              <w:ind w:firstLineChars="200" w:firstLine="480"/>
              <w:jc w:val="left"/>
              <w:rPr>
                <w:rFonts w:ascii="Times New Roman" w:eastAsia="宋体" w:hAnsi="Times New Roman"/>
                <w:sz w:val="24"/>
                <w:szCs w:val="24"/>
              </w:rPr>
            </w:pPr>
            <w:r w:rsidRPr="00DA5FEB">
              <w:rPr>
                <w:rFonts w:ascii="Times New Roman" w:eastAsia="宋体" w:hAnsi="Times New Roman"/>
                <w:color w:val="FF0000"/>
                <w:sz w:val="24"/>
                <w:szCs w:val="24"/>
              </w:rPr>
              <w:t>本项目</w:t>
            </w:r>
            <w:r w:rsidR="00803956">
              <w:rPr>
                <w:rFonts w:ascii="Times New Roman" w:eastAsia="宋体" w:hAnsi="Times New Roman"/>
                <w:color w:val="FF0000"/>
                <w:sz w:val="24"/>
                <w:szCs w:val="24"/>
              </w:rPr>
              <w:t>有组织排放的</w:t>
            </w:r>
            <w:r w:rsidR="00816F03" w:rsidRPr="00DA5FEB">
              <w:rPr>
                <w:rFonts w:ascii="Times New Roman" w:eastAsia="宋体" w:hAnsi="Times New Roman" w:hint="eastAsia"/>
                <w:color w:val="FF0000"/>
                <w:sz w:val="24"/>
                <w:szCs w:val="24"/>
              </w:rPr>
              <w:t>非甲烷总烃</w:t>
            </w:r>
            <w:r w:rsidR="00376936">
              <w:rPr>
                <w:rFonts w:ascii="Times New Roman" w:eastAsia="宋体" w:hAnsi="Times New Roman" w:hint="eastAsia"/>
                <w:color w:val="FF0000"/>
                <w:sz w:val="24"/>
                <w:szCs w:val="24"/>
              </w:rPr>
              <w:t>参照</w:t>
            </w:r>
            <w:r w:rsidR="00816F03" w:rsidRPr="00DA5FEB">
              <w:rPr>
                <w:rFonts w:ascii="Times New Roman" w:eastAsia="宋体" w:hAnsi="Times New Roman"/>
                <w:color w:val="FF0000"/>
                <w:sz w:val="24"/>
                <w:szCs w:val="24"/>
              </w:rPr>
              <w:t>执行</w:t>
            </w:r>
            <w:r w:rsidR="00816F03" w:rsidRPr="00DA5FEB">
              <w:rPr>
                <w:rFonts w:ascii="Times New Roman" w:eastAsia="宋体" w:hAnsi="Times New Roman" w:hint="eastAsia"/>
                <w:color w:val="FF0000"/>
                <w:sz w:val="24"/>
                <w:szCs w:val="24"/>
              </w:rPr>
              <w:t>《</w:t>
            </w:r>
            <w:r w:rsidR="00B538DC">
              <w:rPr>
                <w:rFonts w:ascii="Times New Roman" w:eastAsia="宋体" w:hAnsi="Times New Roman" w:hint="eastAsia"/>
                <w:color w:val="FF0000"/>
                <w:sz w:val="24"/>
                <w:szCs w:val="24"/>
              </w:rPr>
              <w:t>上海市</w:t>
            </w:r>
            <w:r w:rsidR="00803956">
              <w:rPr>
                <w:rFonts w:ascii="Times New Roman" w:eastAsia="宋体" w:hAnsi="Times New Roman" w:hint="eastAsia"/>
                <w:color w:val="FF0000"/>
                <w:sz w:val="24"/>
                <w:szCs w:val="24"/>
              </w:rPr>
              <w:t>地方标准</w:t>
            </w:r>
            <w:r w:rsidR="00803956">
              <w:rPr>
                <w:rFonts w:ascii="Times New Roman" w:eastAsia="宋体" w:hAnsi="Times New Roman" w:hint="eastAsia"/>
                <w:color w:val="FF0000"/>
                <w:sz w:val="24"/>
                <w:szCs w:val="24"/>
              </w:rPr>
              <w:t xml:space="preserve">  </w:t>
            </w:r>
            <w:r w:rsidR="00B538DC">
              <w:rPr>
                <w:rFonts w:ascii="Times New Roman" w:eastAsia="宋体" w:hAnsi="Times New Roman" w:hint="eastAsia"/>
                <w:color w:val="FF0000"/>
                <w:sz w:val="24"/>
                <w:szCs w:val="24"/>
              </w:rPr>
              <w:t>大气污染物综合排放标准</w:t>
            </w:r>
            <w:r w:rsidR="00816F03" w:rsidRPr="00DA5FEB">
              <w:rPr>
                <w:rFonts w:ascii="Times New Roman" w:eastAsia="宋体" w:hAnsi="Times New Roman" w:hint="eastAsia"/>
                <w:color w:val="FF0000"/>
                <w:sz w:val="24"/>
                <w:szCs w:val="24"/>
              </w:rPr>
              <w:t>》（</w:t>
            </w:r>
            <w:r w:rsidR="00376936">
              <w:rPr>
                <w:rFonts w:ascii="Times New Roman" w:eastAsia="宋体" w:hAnsi="Times New Roman" w:hint="eastAsia"/>
                <w:color w:val="FF0000"/>
                <w:sz w:val="24"/>
                <w:szCs w:val="24"/>
              </w:rPr>
              <w:t>DB31</w:t>
            </w:r>
            <w:r w:rsidR="0008675F">
              <w:rPr>
                <w:rFonts w:ascii="Times New Roman" w:eastAsia="宋体" w:hAnsi="Times New Roman" w:hint="eastAsia"/>
                <w:color w:val="FF0000"/>
                <w:sz w:val="24"/>
                <w:szCs w:val="24"/>
              </w:rPr>
              <w:t>/</w:t>
            </w:r>
            <w:r w:rsidR="00376936">
              <w:rPr>
                <w:rFonts w:ascii="Times New Roman" w:eastAsia="宋体" w:hAnsi="Times New Roman" w:hint="eastAsia"/>
                <w:color w:val="FF0000"/>
                <w:sz w:val="24"/>
                <w:szCs w:val="24"/>
              </w:rPr>
              <w:t>933</w:t>
            </w:r>
            <w:r w:rsidR="0008675F">
              <w:rPr>
                <w:rFonts w:ascii="Times New Roman" w:eastAsia="宋体" w:hAnsi="Times New Roman" w:hint="eastAsia"/>
                <w:color w:val="FF0000"/>
                <w:sz w:val="24"/>
                <w:szCs w:val="24"/>
              </w:rPr>
              <w:t>-</w:t>
            </w:r>
            <w:r w:rsidR="00376936">
              <w:rPr>
                <w:rFonts w:ascii="Times New Roman" w:eastAsia="宋体" w:hAnsi="Times New Roman" w:hint="eastAsia"/>
                <w:color w:val="FF0000"/>
                <w:sz w:val="24"/>
                <w:szCs w:val="24"/>
              </w:rPr>
              <w:t>2015</w:t>
            </w:r>
            <w:r w:rsidR="00816F03" w:rsidRPr="00DA5FEB">
              <w:rPr>
                <w:rFonts w:ascii="Times New Roman" w:eastAsia="宋体" w:hAnsi="Times New Roman" w:hint="eastAsia"/>
                <w:color w:val="FF0000"/>
                <w:sz w:val="24"/>
                <w:szCs w:val="24"/>
              </w:rPr>
              <w:t>）</w:t>
            </w:r>
            <w:r w:rsidR="00803956">
              <w:rPr>
                <w:rFonts w:ascii="Times New Roman" w:eastAsia="宋体" w:hAnsi="Times New Roman" w:hint="eastAsia"/>
                <w:color w:val="FF0000"/>
                <w:sz w:val="24"/>
                <w:szCs w:val="24"/>
              </w:rPr>
              <w:t>表</w:t>
            </w:r>
            <w:r w:rsidR="00803956">
              <w:rPr>
                <w:rFonts w:ascii="Times New Roman" w:eastAsia="宋体" w:hAnsi="Times New Roman" w:hint="eastAsia"/>
                <w:color w:val="FF0000"/>
                <w:sz w:val="24"/>
                <w:szCs w:val="24"/>
              </w:rPr>
              <w:t>1</w:t>
            </w:r>
            <w:r w:rsidR="00803956">
              <w:rPr>
                <w:rFonts w:ascii="Times New Roman" w:eastAsia="宋体" w:hAnsi="Times New Roman" w:hint="eastAsia"/>
                <w:color w:val="FF0000"/>
                <w:sz w:val="24"/>
                <w:szCs w:val="24"/>
              </w:rPr>
              <w:t>中大气污染物项目排放限值</w:t>
            </w:r>
            <w:r w:rsidR="00996137" w:rsidRPr="00DA5FEB">
              <w:rPr>
                <w:rFonts w:ascii="Times New Roman" w:eastAsia="宋体" w:hAnsi="Times New Roman" w:hint="eastAsia"/>
                <w:color w:val="FF0000"/>
                <w:sz w:val="24"/>
                <w:szCs w:val="24"/>
              </w:rPr>
              <w:t>标准</w:t>
            </w:r>
            <w:r w:rsidR="00803956">
              <w:rPr>
                <w:rFonts w:ascii="Times New Roman" w:eastAsia="宋体" w:hAnsi="Times New Roman" w:hint="eastAsia"/>
                <w:color w:val="FF0000"/>
                <w:sz w:val="24"/>
                <w:szCs w:val="24"/>
              </w:rPr>
              <w:t>，无组织排放的非甲烷总烃参照执行</w:t>
            </w:r>
            <w:r w:rsidR="00803956" w:rsidRPr="00DA5FEB">
              <w:rPr>
                <w:rFonts w:ascii="Times New Roman" w:eastAsia="宋体" w:hAnsi="Times New Roman" w:hint="eastAsia"/>
                <w:color w:val="FF0000"/>
                <w:sz w:val="24"/>
                <w:szCs w:val="24"/>
              </w:rPr>
              <w:t>《</w:t>
            </w:r>
            <w:r w:rsidR="00803956">
              <w:rPr>
                <w:rFonts w:ascii="Times New Roman" w:eastAsia="宋体" w:hAnsi="Times New Roman" w:hint="eastAsia"/>
                <w:color w:val="FF0000"/>
                <w:sz w:val="24"/>
                <w:szCs w:val="24"/>
              </w:rPr>
              <w:t>上海市地方标准</w:t>
            </w:r>
            <w:r w:rsidR="00803956">
              <w:rPr>
                <w:rFonts w:ascii="Times New Roman" w:eastAsia="宋体" w:hAnsi="Times New Roman" w:hint="eastAsia"/>
                <w:color w:val="FF0000"/>
                <w:sz w:val="24"/>
                <w:szCs w:val="24"/>
              </w:rPr>
              <w:t xml:space="preserve">  </w:t>
            </w:r>
            <w:r w:rsidR="00803956">
              <w:rPr>
                <w:rFonts w:ascii="Times New Roman" w:eastAsia="宋体" w:hAnsi="Times New Roman" w:hint="eastAsia"/>
                <w:color w:val="FF0000"/>
                <w:sz w:val="24"/>
                <w:szCs w:val="24"/>
              </w:rPr>
              <w:t>大气污染物综合排放标准</w:t>
            </w:r>
            <w:r w:rsidR="00803956" w:rsidRPr="00DA5FEB">
              <w:rPr>
                <w:rFonts w:ascii="Times New Roman" w:eastAsia="宋体" w:hAnsi="Times New Roman" w:hint="eastAsia"/>
                <w:color w:val="FF0000"/>
                <w:sz w:val="24"/>
                <w:szCs w:val="24"/>
              </w:rPr>
              <w:t>》（</w:t>
            </w:r>
            <w:r w:rsidR="00803956">
              <w:rPr>
                <w:rFonts w:ascii="Times New Roman" w:eastAsia="宋体" w:hAnsi="Times New Roman" w:hint="eastAsia"/>
                <w:color w:val="FF0000"/>
                <w:sz w:val="24"/>
                <w:szCs w:val="24"/>
              </w:rPr>
              <w:t>DB31/933-2015</w:t>
            </w:r>
            <w:r w:rsidR="00803956" w:rsidRPr="00DA5FEB">
              <w:rPr>
                <w:rFonts w:ascii="Times New Roman" w:eastAsia="宋体" w:hAnsi="Times New Roman" w:hint="eastAsia"/>
                <w:color w:val="FF0000"/>
                <w:sz w:val="24"/>
                <w:szCs w:val="24"/>
              </w:rPr>
              <w:t>）</w:t>
            </w:r>
            <w:r w:rsidR="00803956">
              <w:rPr>
                <w:rFonts w:ascii="Times New Roman" w:eastAsia="宋体" w:hAnsi="Times New Roman" w:hint="eastAsia"/>
                <w:color w:val="FF0000"/>
                <w:sz w:val="24"/>
                <w:szCs w:val="24"/>
              </w:rPr>
              <w:t>表</w:t>
            </w:r>
            <w:r w:rsidR="00803956">
              <w:rPr>
                <w:rFonts w:ascii="Times New Roman" w:eastAsia="宋体" w:hAnsi="Times New Roman" w:hint="eastAsia"/>
                <w:color w:val="FF0000"/>
                <w:sz w:val="24"/>
                <w:szCs w:val="24"/>
              </w:rPr>
              <w:t>3</w:t>
            </w:r>
            <w:r w:rsidR="00803956">
              <w:rPr>
                <w:rFonts w:ascii="Times New Roman" w:eastAsia="宋体" w:hAnsi="Times New Roman" w:hint="eastAsia"/>
                <w:color w:val="FF0000"/>
                <w:sz w:val="24"/>
                <w:szCs w:val="24"/>
              </w:rPr>
              <w:t>中厂界大气污染物监控点浓度限值</w:t>
            </w:r>
            <w:r w:rsidR="00383C94" w:rsidRPr="00DA5FEB">
              <w:rPr>
                <w:rFonts w:ascii="Times New Roman" w:eastAsia="宋体" w:hAnsi="Times New Roman"/>
                <w:color w:val="FF0000"/>
                <w:sz w:val="24"/>
                <w:szCs w:val="24"/>
              </w:rPr>
              <w:t>。</w:t>
            </w:r>
            <w:r w:rsidRPr="00E86DF6">
              <w:rPr>
                <w:rFonts w:ascii="Times New Roman" w:eastAsia="宋体" w:hAnsi="Times New Roman"/>
                <w:sz w:val="24"/>
                <w:szCs w:val="24"/>
              </w:rPr>
              <w:t>具体指标见表</w:t>
            </w:r>
            <w:r w:rsidRPr="00E86DF6">
              <w:rPr>
                <w:rFonts w:ascii="Times New Roman" w:eastAsia="宋体" w:hAnsi="Times New Roman"/>
                <w:sz w:val="24"/>
                <w:szCs w:val="24"/>
              </w:rPr>
              <w:t>4-4</w:t>
            </w:r>
            <w:r w:rsidRPr="00E86DF6">
              <w:rPr>
                <w:rFonts w:ascii="Times New Roman" w:eastAsia="宋体" w:hAnsi="Times New Roman"/>
                <w:sz w:val="24"/>
                <w:szCs w:val="24"/>
              </w:rPr>
              <w:t>。</w:t>
            </w:r>
          </w:p>
          <w:p w:rsidR="00383C94" w:rsidRPr="00E86DF6" w:rsidRDefault="00383C94" w:rsidP="000D25C7">
            <w:pPr>
              <w:spacing w:beforeLines="50"/>
              <w:jc w:val="center"/>
              <w:rPr>
                <w:rFonts w:eastAsiaTheme="minorEastAsia"/>
                <w:b/>
              </w:rPr>
            </w:pPr>
            <w:r w:rsidRPr="00E86DF6">
              <w:rPr>
                <w:rFonts w:eastAsiaTheme="minorEastAsia"/>
                <w:b/>
              </w:rPr>
              <w:t>表</w:t>
            </w:r>
            <w:r w:rsidRPr="00E86DF6">
              <w:rPr>
                <w:rFonts w:eastAsiaTheme="minorEastAsia"/>
                <w:b/>
              </w:rPr>
              <w:t xml:space="preserve">4-4  </w:t>
            </w:r>
            <w:r w:rsidRPr="00E86DF6">
              <w:rPr>
                <w:rFonts w:eastAsiaTheme="minorEastAsia"/>
                <w:b/>
              </w:rPr>
              <w:t>大气污染物排放标准</w:t>
            </w:r>
          </w:p>
          <w:tbl>
            <w:tblPr>
              <w:tblW w:w="5000" w:type="pct"/>
              <w:jc w:val="center"/>
              <w:tblLook w:val="04A0"/>
            </w:tblPr>
            <w:tblGrid>
              <w:gridCol w:w="1250"/>
              <w:gridCol w:w="1875"/>
              <w:gridCol w:w="1360"/>
              <w:gridCol w:w="1826"/>
              <w:gridCol w:w="2817"/>
            </w:tblGrid>
            <w:tr w:rsidR="00DD3F68" w:rsidRPr="00E86DF6" w:rsidTr="00DD3F68">
              <w:trPr>
                <w:trHeight w:val="274"/>
                <w:jc w:val="center"/>
              </w:trPr>
              <w:tc>
                <w:tcPr>
                  <w:tcW w:w="685" w:type="pct"/>
                  <w:vMerge w:val="restart"/>
                  <w:tcBorders>
                    <w:top w:val="single" w:sz="12" w:space="0" w:color="auto"/>
                    <w:left w:val="nil"/>
                    <w:bottom w:val="single" w:sz="4" w:space="0" w:color="auto"/>
                    <w:right w:val="single" w:sz="4" w:space="0" w:color="auto"/>
                  </w:tcBorders>
                  <w:vAlign w:val="center"/>
                  <w:hideMark/>
                </w:tcPr>
                <w:p w:rsidR="00DD3F68" w:rsidRPr="00E86DF6" w:rsidRDefault="00DD3F68" w:rsidP="00BE19B2">
                  <w:pPr>
                    <w:jc w:val="center"/>
                    <w:rPr>
                      <w:rFonts w:eastAsia="仿宋"/>
                      <w:b/>
                      <w:kern w:val="2"/>
                      <w:sz w:val="21"/>
                      <w:szCs w:val="21"/>
                    </w:rPr>
                  </w:pPr>
                  <w:r w:rsidRPr="00E86DF6">
                    <w:rPr>
                      <w:rFonts w:eastAsia="仿宋"/>
                      <w:b/>
                      <w:kern w:val="2"/>
                      <w:sz w:val="21"/>
                      <w:szCs w:val="21"/>
                    </w:rPr>
                    <w:t>污染物</w:t>
                  </w:r>
                </w:p>
              </w:tc>
              <w:tc>
                <w:tcPr>
                  <w:tcW w:w="1772" w:type="pct"/>
                  <w:gridSpan w:val="2"/>
                  <w:tcBorders>
                    <w:top w:val="single" w:sz="12" w:space="0" w:color="auto"/>
                    <w:left w:val="single" w:sz="4" w:space="0" w:color="auto"/>
                    <w:bottom w:val="single" w:sz="4" w:space="0" w:color="auto"/>
                    <w:right w:val="single" w:sz="4" w:space="0" w:color="auto"/>
                  </w:tcBorders>
                  <w:vAlign w:val="center"/>
                  <w:hideMark/>
                </w:tcPr>
                <w:p w:rsidR="00DD3F68" w:rsidRPr="00E86DF6" w:rsidRDefault="00DD3F68" w:rsidP="00BE19B2">
                  <w:pPr>
                    <w:jc w:val="center"/>
                    <w:rPr>
                      <w:rFonts w:eastAsia="仿宋"/>
                      <w:b/>
                      <w:kern w:val="2"/>
                      <w:sz w:val="21"/>
                      <w:szCs w:val="21"/>
                    </w:rPr>
                  </w:pPr>
                  <w:r w:rsidRPr="00E86DF6">
                    <w:rPr>
                      <w:rFonts w:eastAsia="仿宋"/>
                      <w:b/>
                      <w:kern w:val="2"/>
                      <w:sz w:val="21"/>
                      <w:szCs w:val="21"/>
                    </w:rPr>
                    <w:t>有组织排放</w:t>
                  </w:r>
                </w:p>
              </w:tc>
              <w:tc>
                <w:tcPr>
                  <w:tcW w:w="1000" w:type="pct"/>
                  <w:tcBorders>
                    <w:top w:val="single" w:sz="12" w:space="0" w:color="auto"/>
                    <w:left w:val="single" w:sz="4" w:space="0" w:color="auto"/>
                    <w:bottom w:val="single" w:sz="4" w:space="0" w:color="auto"/>
                    <w:right w:val="single" w:sz="4" w:space="0" w:color="auto"/>
                  </w:tcBorders>
                  <w:vAlign w:val="center"/>
                  <w:hideMark/>
                </w:tcPr>
                <w:p w:rsidR="00DD3F68" w:rsidRPr="00E86DF6" w:rsidRDefault="00DD3F68" w:rsidP="00BE19B2">
                  <w:pPr>
                    <w:jc w:val="center"/>
                    <w:rPr>
                      <w:rFonts w:eastAsia="仿宋"/>
                      <w:b/>
                      <w:kern w:val="2"/>
                      <w:sz w:val="21"/>
                      <w:szCs w:val="21"/>
                    </w:rPr>
                  </w:pPr>
                  <w:r w:rsidRPr="00E86DF6">
                    <w:rPr>
                      <w:rFonts w:eastAsia="仿宋"/>
                      <w:b/>
                      <w:kern w:val="2"/>
                      <w:sz w:val="21"/>
                      <w:szCs w:val="21"/>
                    </w:rPr>
                    <w:t>无组织排放</w:t>
                  </w:r>
                </w:p>
              </w:tc>
              <w:tc>
                <w:tcPr>
                  <w:tcW w:w="1543" w:type="pct"/>
                  <w:vMerge w:val="restart"/>
                  <w:tcBorders>
                    <w:top w:val="single" w:sz="12" w:space="0" w:color="auto"/>
                    <w:left w:val="single" w:sz="4" w:space="0" w:color="auto"/>
                    <w:bottom w:val="single" w:sz="4" w:space="0" w:color="auto"/>
                    <w:right w:val="nil"/>
                  </w:tcBorders>
                  <w:vAlign w:val="center"/>
                  <w:hideMark/>
                </w:tcPr>
                <w:p w:rsidR="00DD3F68" w:rsidRPr="00E86DF6" w:rsidRDefault="00DD3F68" w:rsidP="00BE19B2">
                  <w:pPr>
                    <w:jc w:val="center"/>
                    <w:rPr>
                      <w:rFonts w:eastAsia="仿宋"/>
                      <w:b/>
                      <w:kern w:val="2"/>
                      <w:sz w:val="21"/>
                      <w:szCs w:val="21"/>
                    </w:rPr>
                  </w:pPr>
                  <w:r w:rsidRPr="00E86DF6">
                    <w:rPr>
                      <w:rFonts w:eastAsia="仿宋"/>
                      <w:b/>
                      <w:kern w:val="2"/>
                      <w:sz w:val="21"/>
                      <w:szCs w:val="21"/>
                    </w:rPr>
                    <w:t>依据</w:t>
                  </w:r>
                </w:p>
              </w:tc>
            </w:tr>
            <w:tr w:rsidR="00DD3F68" w:rsidRPr="00E86DF6" w:rsidTr="00DD3F68">
              <w:trPr>
                <w:trHeight w:val="274"/>
                <w:jc w:val="center"/>
              </w:trPr>
              <w:tc>
                <w:tcPr>
                  <w:tcW w:w="685" w:type="pct"/>
                  <w:vMerge/>
                  <w:tcBorders>
                    <w:top w:val="single" w:sz="12" w:space="0" w:color="auto"/>
                    <w:left w:val="nil"/>
                    <w:bottom w:val="single" w:sz="4" w:space="0" w:color="auto"/>
                    <w:right w:val="single" w:sz="4" w:space="0" w:color="auto"/>
                  </w:tcBorders>
                  <w:vAlign w:val="center"/>
                  <w:hideMark/>
                </w:tcPr>
                <w:p w:rsidR="00DD3F68" w:rsidRPr="00E86DF6" w:rsidRDefault="00DD3F68" w:rsidP="00BE19B2">
                  <w:pPr>
                    <w:rPr>
                      <w:rFonts w:eastAsia="仿宋"/>
                      <w:b/>
                      <w:kern w:val="2"/>
                      <w:sz w:val="21"/>
                      <w:szCs w:val="21"/>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DD3F68" w:rsidRPr="00E86DF6" w:rsidRDefault="00DD3F68" w:rsidP="00BE19B2">
                  <w:pPr>
                    <w:adjustRightInd w:val="0"/>
                    <w:snapToGrid w:val="0"/>
                    <w:jc w:val="center"/>
                    <w:rPr>
                      <w:rFonts w:eastAsia="仿宋"/>
                      <w:b/>
                      <w:kern w:val="2"/>
                      <w:sz w:val="21"/>
                      <w:szCs w:val="21"/>
                    </w:rPr>
                  </w:pPr>
                  <w:r w:rsidRPr="00E86DF6">
                    <w:rPr>
                      <w:rFonts w:eastAsia="仿宋"/>
                      <w:b/>
                      <w:kern w:val="2"/>
                      <w:sz w:val="21"/>
                      <w:szCs w:val="21"/>
                    </w:rPr>
                    <w:t>最高允许排放浓度（</w:t>
                  </w:r>
                  <w:r w:rsidRPr="00E86DF6">
                    <w:rPr>
                      <w:rFonts w:eastAsia="仿宋"/>
                      <w:b/>
                      <w:kern w:val="2"/>
                      <w:sz w:val="21"/>
                      <w:szCs w:val="21"/>
                    </w:rPr>
                    <w:t>mg/m</w:t>
                  </w:r>
                  <w:r w:rsidRPr="00E86DF6">
                    <w:rPr>
                      <w:rFonts w:eastAsia="仿宋"/>
                      <w:b/>
                      <w:kern w:val="2"/>
                      <w:sz w:val="21"/>
                      <w:szCs w:val="21"/>
                      <w:vertAlign w:val="superscript"/>
                    </w:rPr>
                    <w:t>3</w:t>
                  </w:r>
                  <w:r w:rsidRPr="00E86DF6">
                    <w:rPr>
                      <w:rFonts w:eastAsia="仿宋"/>
                      <w:b/>
                      <w:kern w:val="2"/>
                      <w:sz w:val="21"/>
                      <w:szCs w:val="21"/>
                    </w:rPr>
                    <w:t>）</w:t>
                  </w:r>
                </w:p>
              </w:tc>
              <w:tc>
                <w:tcPr>
                  <w:tcW w:w="745" w:type="pct"/>
                  <w:tcBorders>
                    <w:top w:val="single" w:sz="4" w:space="0" w:color="auto"/>
                    <w:left w:val="single" w:sz="4" w:space="0" w:color="auto"/>
                    <w:bottom w:val="single" w:sz="4" w:space="0" w:color="auto"/>
                    <w:right w:val="single" w:sz="4" w:space="0" w:color="auto"/>
                  </w:tcBorders>
                  <w:vAlign w:val="center"/>
                  <w:hideMark/>
                </w:tcPr>
                <w:p w:rsidR="00DD3F68" w:rsidRPr="00E86DF6" w:rsidRDefault="00DD3F68" w:rsidP="00BE19B2">
                  <w:pPr>
                    <w:adjustRightInd w:val="0"/>
                    <w:snapToGrid w:val="0"/>
                    <w:jc w:val="center"/>
                    <w:rPr>
                      <w:rFonts w:eastAsia="仿宋"/>
                      <w:b/>
                      <w:kern w:val="2"/>
                      <w:sz w:val="21"/>
                      <w:szCs w:val="21"/>
                    </w:rPr>
                  </w:pPr>
                  <w:r w:rsidRPr="00E86DF6">
                    <w:rPr>
                      <w:rFonts w:eastAsia="仿宋"/>
                      <w:b/>
                      <w:kern w:val="2"/>
                      <w:sz w:val="21"/>
                      <w:szCs w:val="21"/>
                    </w:rPr>
                    <w:t>排气筒高度（</w:t>
                  </w:r>
                  <w:r w:rsidRPr="00E86DF6">
                    <w:rPr>
                      <w:rFonts w:eastAsia="仿宋"/>
                      <w:b/>
                      <w:kern w:val="2"/>
                      <w:sz w:val="21"/>
                      <w:szCs w:val="21"/>
                    </w:rPr>
                    <w:t>m</w:t>
                  </w:r>
                  <w:r w:rsidRPr="00E86DF6">
                    <w:rPr>
                      <w:rFonts w:eastAsia="仿宋"/>
                      <w:b/>
                      <w:kern w:val="2"/>
                      <w:sz w:val="21"/>
                      <w:szCs w:val="21"/>
                    </w:rPr>
                    <w:t>）</w:t>
                  </w:r>
                </w:p>
              </w:tc>
              <w:tc>
                <w:tcPr>
                  <w:tcW w:w="1000" w:type="pct"/>
                  <w:tcBorders>
                    <w:top w:val="single" w:sz="4" w:space="0" w:color="auto"/>
                    <w:left w:val="single" w:sz="4" w:space="0" w:color="auto"/>
                    <w:bottom w:val="single" w:sz="4" w:space="0" w:color="auto"/>
                    <w:right w:val="single" w:sz="4" w:space="0" w:color="auto"/>
                  </w:tcBorders>
                  <w:vAlign w:val="center"/>
                  <w:hideMark/>
                </w:tcPr>
                <w:p w:rsidR="00DD3F68" w:rsidRPr="00E86DF6" w:rsidRDefault="00DD3F68" w:rsidP="00BE19B2">
                  <w:pPr>
                    <w:adjustRightInd w:val="0"/>
                    <w:snapToGrid w:val="0"/>
                    <w:jc w:val="center"/>
                    <w:rPr>
                      <w:rFonts w:eastAsia="仿宋"/>
                      <w:b/>
                      <w:kern w:val="2"/>
                      <w:sz w:val="21"/>
                      <w:szCs w:val="21"/>
                    </w:rPr>
                  </w:pPr>
                  <w:r w:rsidRPr="00E86DF6">
                    <w:rPr>
                      <w:rFonts w:eastAsia="仿宋"/>
                      <w:b/>
                      <w:kern w:val="2"/>
                      <w:sz w:val="21"/>
                      <w:szCs w:val="21"/>
                    </w:rPr>
                    <w:t>厂界监控浓度（</w:t>
                  </w:r>
                  <w:r w:rsidRPr="00E86DF6">
                    <w:rPr>
                      <w:rFonts w:eastAsia="仿宋"/>
                      <w:b/>
                      <w:kern w:val="2"/>
                      <w:sz w:val="21"/>
                      <w:szCs w:val="21"/>
                    </w:rPr>
                    <w:t>mg/m</w:t>
                  </w:r>
                  <w:r w:rsidRPr="00E86DF6">
                    <w:rPr>
                      <w:rFonts w:eastAsia="仿宋"/>
                      <w:b/>
                      <w:kern w:val="2"/>
                      <w:sz w:val="21"/>
                      <w:szCs w:val="21"/>
                      <w:vertAlign w:val="superscript"/>
                    </w:rPr>
                    <w:t>3</w:t>
                  </w:r>
                  <w:r w:rsidRPr="00E86DF6">
                    <w:rPr>
                      <w:rFonts w:eastAsia="仿宋"/>
                      <w:b/>
                      <w:kern w:val="2"/>
                      <w:sz w:val="21"/>
                      <w:szCs w:val="21"/>
                    </w:rPr>
                    <w:t>）</w:t>
                  </w:r>
                </w:p>
              </w:tc>
              <w:tc>
                <w:tcPr>
                  <w:tcW w:w="1543" w:type="pct"/>
                  <w:vMerge/>
                  <w:tcBorders>
                    <w:top w:val="single" w:sz="12" w:space="0" w:color="auto"/>
                    <w:left w:val="single" w:sz="4" w:space="0" w:color="auto"/>
                    <w:bottom w:val="single" w:sz="4" w:space="0" w:color="auto"/>
                    <w:right w:val="nil"/>
                  </w:tcBorders>
                  <w:vAlign w:val="center"/>
                  <w:hideMark/>
                </w:tcPr>
                <w:p w:rsidR="00DD3F68" w:rsidRPr="00E86DF6" w:rsidRDefault="00DD3F68" w:rsidP="00BE19B2">
                  <w:pPr>
                    <w:rPr>
                      <w:rFonts w:eastAsia="仿宋"/>
                      <w:b/>
                      <w:kern w:val="2"/>
                      <w:sz w:val="21"/>
                      <w:szCs w:val="21"/>
                    </w:rPr>
                  </w:pPr>
                </w:p>
              </w:tc>
            </w:tr>
            <w:tr w:rsidR="00DD3F68" w:rsidRPr="00E86DF6" w:rsidTr="004D79B7">
              <w:trPr>
                <w:trHeight w:val="560"/>
                <w:jc w:val="center"/>
              </w:trPr>
              <w:tc>
                <w:tcPr>
                  <w:tcW w:w="685" w:type="pct"/>
                  <w:tcBorders>
                    <w:top w:val="single" w:sz="4" w:space="0" w:color="auto"/>
                    <w:left w:val="nil"/>
                    <w:bottom w:val="single" w:sz="12" w:space="0" w:color="auto"/>
                    <w:right w:val="single" w:sz="4" w:space="0" w:color="auto"/>
                  </w:tcBorders>
                  <w:vAlign w:val="center"/>
                  <w:hideMark/>
                </w:tcPr>
                <w:p w:rsidR="00DD3F68" w:rsidRPr="00E86DF6" w:rsidRDefault="00DD3F68" w:rsidP="00BE19B2">
                  <w:pPr>
                    <w:adjustRightInd w:val="0"/>
                    <w:snapToGrid w:val="0"/>
                    <w:jc w:val="center"/>
                    <w:rPr>
                      <w:rFonts w:eastAsia="仿宋"/>
                      <w:kern w:val="2"/>
                      <w:sz w:val="21"/>
                      <w:szCs w:val="21"/>
                    </w:rPr>
                  </w:pPr>
                  <w:r w:rsidRPr="00E86DF6">
                    <w:rPr>
                      <w:rFonts w:eastAsia="仿宋" w:hint="eastAsia"/>
                      <w:kern w:val="2"/>
                      <w:sz w:val="21"/>
                      <w:szCs w:val="21"/>
                    </w:rPr>
                    <w:t>非甲烷总烃</w:t>
                  </w:r>
                </w:p>
              </w:tc>
              <w:tc>
                <w:tcPr>
                  <w:tcW w:w="1027" w:type="pct"/>
                  <w:tcBorders>
                    <w:top w:val="single" w:sz="4" w:space="0" w:color="auto"/>
                    <w:left w:val="single" w:sz="4" w:space="0" w:color="auto"/>
                    <w:bottom w:val="single" w:sz="12" w:space="0" w:color="auto"/>
                    <w:right w:val="single" w:sz="4" w:space="0" w:color="auto"/>
                  </w:tcBorders>
                  <w:vAlign w:val="center"/>
                  <w:hideMark/>
                </w:tcPr>
                <w:p w:rsidR="00DD3F68" w:rsidRPr="00E86DF6" w:rsidRDefault="004D79B7" w:rsidP="00BE19B2">
                  <w:pPr>
                    <w:jc w:val="center"/>
                    <w:rPr>
                      <w:rFonts w:eastAsia="仿宋"/>
                      <w:kern w:val="2"/>
                      <w:sz w:val="21"/>
                      <w:szCs w:val="21"/>
                    </w:rPr>
                  </w:pPr>
                  <w:r>
                    <w:rPr>
                      <w:rFonts w:eastAsia="仿宋" w:hint="eastAsia"/>
                      <w:kern w:val="2"/>
                      <w:sz w:val="21"/>
                      <w:szCs w:val="21"/>
                    </w:rPr>
                    <w:t>70</w:t>
                  </w:r>
                </w:p>
              </w:tc>
              <w:tc>
                <w:tcPr>
                  <w:tcW w:w="745" w:type="pct"/>
                  <w:tcBorders>
                    <w:top w:val="single" w:sz="4" w:space="0" w:color="auto"/>
                    <w:left w:val="single" w:sz="4" w:space="0" w:color="auto"/>
                    <w:bottom w:val="single" w:sz="12" w:space="0" w:color="auto"/>
                    <w:right w:val="single" w:sz="4" w:space="0" w:color="auto"/>
                  </w:tcBorders>
                  <w:vAlign w:val="center"/>
                  <w:hideMark/>
                </w:tcPr>
                <w:p w:rsidR="00DD3F68" w:rsidRPr="00E86DF6" w:rsidRDefault="00DD3F68" w:rsidP="00BE19B2">
                  <w:pPr>
                    <w:adjustRightInd w:val="0"/>
                    <w:snapToGrid w:val="0"/>
                    <w:jc w:val="center"/>
                    <w:rPr>
                      <w:rFonts w:eastAsia="仿宋"/>
                      <w:kern w:val="2"/>
                      <w:sz w:val="21"/>
                      <w:szCs w:val="21"/>
                    </w:rPr>
                  </w:pPr>
                  <w:r w:rsidRPr="00E86DF6">
                    <w:rPr>
                      <w:rFonts w:eastAsia="仿宋"/>
                      <w:kern w:val="2"/>
                      <w:sz w:val="21"/>
                      <w:szCs w:val="21"/>
                    </w:rPr>
                    <w:t>15</w:t>
                  </w:r>
                </w:p>
              </w:tc>
              <w:tc>
                <w:tcPr>
                  <w:tcW w:w="1000" w:type="pct"/>
                  <w:tcBorders>
                    <w:top w:val="single" w:sz="4" w:space="0" w:color="auto"/>
                    <w:left w:val="single" w:sz="4" w:space="0" w:color="auto"/>
                    <w:bottom w:val="single" w:sz="12" w:space="0" w:color="auto"/>
                    <w:right w:val="single" w:sz="4" w:space="0" w:color="auto"/>
                  </w:tcBorders>
                  <w:vAlign w:val="center"/>
                  <w:hideMark/>
                </w:tcPr>
                <w:p w:rsidR="00DD3F68" w:rsidRPr="00E86DF6" w:rsidRDefault="00DD3F68" w:rsidP="00BE19B2">
                  <w:pPr>
                    <w:adjustRightInd w:val="0"/>
                    <w:snapToGrid w:val="0"/>
                    <w:jc w:val="center"/>
                    <w:rPr>
                      <w:rFonts w:eastAsia="仿宋"/>
                      <w:kern w:val="2"/>
                      <w:sz w:val="21"/>
                      <w:szCs w:val="21"/>
                    </w:rPr>
                  </w:pPr>
                  <w:r w:rsidRPr="00E86DF6">
                    <w:rPr>
                      <w:rFonts w:eastAsia="仿宋" w:hint="eastAsia"/>
                      <w:kern w:val="2"/>
                      <w:sz w:val="21"/>
                      <w:szCs w:val="21"/>
                    </w:rPr>
                    <w:t>4.0</w:t>
                  </w:r>
                </w:p>
              </w:tc>
              <w:tc>
                <w:tcPr>
                  <w:tcW w:w="1543" w:type="pct"/>
                  <w:tcBorders>
                    <w:top w:val="single" w:sz="4" w:space="0" w:color="auto"/>
                    <w:left w:val="single" w:sz="4" w:space="0" w:color="auto"/>
                    <w:bottom w:val="single" w:sz="12" w:space="0" w:color="auto"/>
                    <w:right w:val="nil"/>
                  </w:tcBorders>
                  <w:vAlign w:val="center"/>
                  <w:hideMark/>
                </w:tcPr>
                <w:p w:rsidR="00DD3F68" w:rsidRPr="00E86DF6" w:rsidRDefault="00DD3F68" w:rsidP="0008675F">
                  <w:pPr>
                    <w:jc w:val="both"/>
                    <w:rPr>
                      <w:rFonts w:eastAsia="仿宋"/>
                      <w:kern w:val="2"/>
                      <w:sz w:val="21"/>
                      <w:szCs w:val="21"/>
                    </w:rPr>
                  </w:pPr>
                  <w:r w:rsidRPr="00E86DF6">
                    <w:rPr>
                      <w:rFonts w:eastAsia="仿宋"/>
                      <w:kern w:val="2"/>
                      <w:sz w:val="21"/>
                      <w:szCs w:val="21"/>
                    </w:rPr>
                    <w:t>《</w:t>
                  </w:r>
                  <w:r w:rsidR="00376936">
                    <w:rPr>
                      <w:rFonts w:eastAsia="仿宋" w:hint="eastAsia"/>
                      <w:kern w:val="2"/>
                      <w:sz w:val="21"/>
                      <w:szCs w:val="21"/>
                    </w:rPr>
                    <w:t>上海</w:t>
                  </w:r>
                  <w:r w:rsidR="0008675F">
                    <w:rPr>
                      <w:rFonts w:eastAsia="仿宋" w:hint="eastAsia"/>
                      <w:kern w:val="2"/>
                      <w:sz w:val="21"/>
                      <w:szCs w:val="21"/>
                    </w:rPr>
                    <w:t>市</w:t>
                  </w:r>
                  <w:r w:rsidR="005F2C96">
                    <w:rPr>
                      <w:rFonts w:eastAsia="仿宋" w:hint="eastAsia"/>
                      <w:kern w:val="2"/>
                      <w:sz w:val="21"/>
                      <w:szCs w:val="21"/>
                    </w:rPr>
                    <w:t>地方标准</w:t>
                  </w:r>
                  <w:r w:rsidR="005F2C96">
                    <w:rPr>
                      <w:rFonts w:eastAsia="仿宋" w:hint="eastAsia"/>
                      <w:kern w:val="2"/>
                      <w:sz w:val="21"/>
                      <w:szCs w:val="21"/>
                    </w:rPr>
                    <w:t xml:space="preserve">  </w:t>
                  </w:r>
                  <w:r w:rsidR="00376936">
                    <w:rPr>
                      <w:rFonts w:eastAsia="仿宋" w:hint="eastAsia"/>
                      <w:kern w:val="2"/>
                      <w:sz w:val="21"/>
                      <w:szCs w:val="21"/>
                    </w:rPr>
                    <w:t>大气污染物综合排放标准</w:t>
                  </w:r>
                  <w:r w:rsidRPr="00E86DF6">
                    <w:rPr>
                      <w:rFonts w:eastAsia="仿宋"/>
                      <w:kern w:val="2"/>
                      <w:sz w:val="21"/>
                      <w:szCs w:val="21"/>
                    </w:rPr>
                    <w:t>》（</w:t>
                  </w:r>
                  <w:r w:rsidR="00376936">
                    <w:rPr>
                      <w:rFonts w:eastAsia="仿宋" w:hint="eastAsia"/>
                      <w:kern w:val="2"/>
                      <w:sz w:val="21"/>
                      <w:szCs w:val="21"/>
                    </w:rPr>
                    <w:t>DB31</w:t>
                  </w:r>
                  <w:r w:rsidR="0008675F">
                    <w:rPr>
                      <w:rFonts w:eastAsia="仿宋" w:hint="eastAsia"/>
                      <w:kern w:val="2"/>
                      <w:sz w:val="21"/>
                      <w:szCs w:val="21"/>
                    </w:rPr>
                    <w:t>/</w:t>
                  </w:r>
                  <w:r w:rsidR="00376936">
                    <w:rPr>
                      <w:rFonts w:eastAsia="仿宋" w:hint="eastAsia"/>
                      <w:kern w:val="2"/>
                      <w:sz w:val="21"/>
                      <w:szCs w:val="21"/>
                    </w:rPr>
                    <w:t>933</w:t>
                  </w:r>
                  <w:r w:rsidR="0008675F">
                    <w:rPr>
                      <w:rFonts w:eastAsia="仿宋" w:hint="eastAsia"/>
                      <w:kern w:val="2"/>
                      <w:sz w:val="21"/>
                      <w:szCs w:val="21"/>
                    </w:rPr>
                    <w:t>-</w:t>
                  </w:r>
                  <w:r w:rsidR="00376936">
                    <w:rPr>
                      <w:rFonts w:eastAsia="仿宋" w:hint="eastAsia"/>
                      <w:kern w:val="2"/>
                      <w:sz w:val="21"/>
                      <w:szCs w:val="21"/>
                    </w:rPr>
                    <w:t>2015</w:t>
                  </w:r>
                  <w:r w:rsidRPr="00E86DF6">
                    <w:rPr>
                      <w:rFonts w:eastAsia="仿宋"/>
                      <w:kern w:val="2"/>
                      <w:sz w:val="21"/>
                      <w:szCs w:val="21"/>
                    </w:rPr>
                    <w:t>）</w:t>
                  </w:r>
                </w:p>
              </w:tc>
            </w:tr>
          </w:tbl>
          <w:p w:rsidR="00907838" w:rsidRPr="00816F03" w:rsidRDefault="00A648E7" w:rsidP="0049228D">
            <w:pPr>
              <w:snapToGrid w:val="0"/>
              <w:spacing w:line="460" w:lineRule="exact"/>
              <w:ind w:rightChars="50" w:right="120" w:firstLineChars="49" w:firstLine="118"/>
              <w:rPr>
                <w:rFonts w:eastAsia="宋体"/>
                <w:b/>
                <w:bCs/>
                <w:szCs w:val="24"/>
              </w:rPr>
            </w:pPr>
            <w:r w:rsidRPr="00816F03">
              <w:rPr>
                <w:rFonts w:eastAsia="楷体"/>
                <w:b/>
                <w:bCs/>
                <w:szCs w:val="24"/>
              </w:rPr>
              <w:t>4.2.2</w:t>
            </w:r>
            <w:r w:rsidRPr="00816F03">
              <w:rPr>
                <w:rFonts w:eastAsia="宋体"/>
                <w:b/>
                <w:bCs/>
              </w:rPr>
              <w:t>废水污染物排放标准</w:t>
            </w:r>
          </w:p>
          <w:p w:rsidR="00C611D0" w:rsidRPr="00816F03" w:rsidRDefault="00477FD2" w:rsidP="00477FD2">
            <w:pPr>
              <w:spacing w:line="460" w:lineRule="exact"/>
              <w:ind w:firstLineChars="200" w:firstLine="480"/>
              <w:jc w:val="both"/>
              <w:rPr>
                <w:rFonts w:eastAsiaTheme="minorEastAsia"/>
              </w:rPr>
            </w:pPr>
            <w:r w:rsidRPr="00816F03">
              <w:rPr>
                <w:rFonts w:eastAsiaTheme="minorEastAsia"/>
              </w:rPr>
              <w:t>现有项目实行</w:t>
            </w:r>
            <w:r w:rsidRPr="00816F03">
              <w:rPr>
                <w:rFonts w:eastAsiaTheme="minorEastAsia"/>
              </w:rPr>
              <w:t>“</w:t>
            </w:r>
            <w:r w:rsidRPr="00816F03">
              <w:rPr>
                <w:rFonts w:eastAsiaTheme="minorEastAsia"/>
              </w:rPr>
              <w:t>雨污分流</w:t>
            </w:r>
            <w:r w:rsidRPr="00816F03">
              <w:rPr>
                <w:rFonts w:eastAsiaTheme="minorEastAsia"/>
              </w:rPr>
              <w:t>”</w:t>
            </w:r>
            <w:r w:rsidRPr="00816F03">
              <w:rPr>
                <w:rFonts w:eastAsiaTheme="minorEastAsia"/>
              </w:rPr>
              <w:t>制，雨水经雨水管道收集后就近排入</w:t>
            </w:r>
            <w:r w:rsidR="008D4CE2">
              <w:rPr>
                <w:rFonts w:eastAsiaTheme="minorEastAsia" w:hint="eastAsia"/>
              </w:rPr>
              <w:t>景观河</w:t>
            </w:r>
            <w:r w:rsidRPr="00816F03">
              <w:rPr>
                <w:rFonts w:eastAsiaTheme="minorEastAsia"/>
              </w:rPr>
              <w:t>，生活污水经化粪池预处理后，达标接管标准接入市政污水管网，</w:t>
            </w:r>
            <w:r w:rsidR="00A46080" w:rsidRPr="00816F03">
              <w:rPr>
                <w:rFonts w:eastAsia="宋体"/>
              </w:rPr>
              <w:t>送至</w:t>
            </w:r>
            <w:r w:rsidR="00714672">
              <w:rPr>
                <w:rFonts w:eastAsiaTheme="minorEastAsia" w:hint="eastAsia"/>
                <w:bCs/>
                <w:szCs w:val="24"/>
              </w:rPr>
              <w:t>南通</w:t>
            </w:r>
            <w:r w:rsidR="00816F03" w:rsidRPr="00816F03">
              <w:rPr>
                <w:rFonts w:eastAsiaTheme="minorEastAsia" w:hint="eastAsia"/>
                <w:bCs/>
                <w:szCs w:val="24"/>
              </w:rPr>
              <w:t>经济技术开发区</w:t>
            </w:r>
            <w:r w:rsidR="003C6424">
              <w:rPr>
                <w:rFonts w:eastAsiaTheme="minorEastAsia" w:hint="eastAsia"/>
                <w:bCs/>
                <w:szCs w:val="24"/>
              </w:rPr>
              <w:t>第二污水</w:t>
            </w:r>
            <w:r w:rsidR="003C6424">
              <w:rPr>
                <w:rFonts w:eastAsiaTheme="minorEastAsia"/>
                <w:bCs/>
                <w:szCs w:val="24"/>
              </w:rPr>
              <w:t>处理厂</w:t>
            </w:r>
            <w:r w:rsidRPr="00816F03">
              <w:rPr>
                <w:rFonts w:eastAsia="宋体"/>
              </w:rPr>
              <w:t>深度处理</w:t>
            </w:r>
            <w:r w:rsidR="00A648E7" w:rsidRPr="00816F03">
              <w:rPr>
                <w:rFonts w:eastAsia="宋体"/>
              </w:rPr>
              <w:t>。废水排放执行《污水综合排放标准》（</w:t>
            </w:r>
            <w:r w:rsidR="00A648E7" w:rsidRPr="00816F03">
              <w:rPr>
                <w:rFonts w:eastAsia="宋体"/>
              </w:rPr>
              <w:t>GB8978-1996</w:t>
            </w:r>
            <w:r w:rsidR="00A648E7" w:rsidRPr="00816F03">
              <w:rPr>
                <w:rFonts w:eastAsia="宋体"/>
              </w:rPr>
              <w:t>）中表</w:t>
            </w:r>
            <w:r w:rsidR="00A648E7" w:rsidRPr="00816F03">
              <w:rPr>
                <w:rFonts w:eastAsia="宋体"/>
              </w:rPr>
              <w:t>4</w:t>
            </w:r>
            <w:r w:rsidR="00A648E7" w:rsidRPr="00816F03">
              <w:rPr>
                <w:rFonts w:eastAsia="宋体"/>
              </w:rPr>
              <w:t>三级标准；氨氮、总磷参照执行《污水排入城镇下水道水质标准》（</w:t>
            </w:r>
            <w:r w:rsidR="00F770BC" w:rsidRPr="00816F03">
              <w:rPr>
                <w:rFonts w:eastAsia="宋体"/>
              </w:rPr>
              <w:t>GB/T31962-2015</w:t>
            </w:r>
            <w:r w:rsidR="00A648E7" w:rsidRPr="00816F03">
              <w:rPr>
                <w:rFonts w:eastAsia="宋体"/>
              </w:rPr>
              <w:t>）表</w:t>
            </w:r>
            <w:r w:rsidR="00A648E7" w:rsidRPr="00816F03">
              <w:rPr>
                <w:rFonts w:eastAsia="宋体"/>
              </w:rPr>
              <w:t>1</w:t>
            </w:r>
            <w:r w:rsidR="00A648E7" w:rsidRPr="00816F03">
              <w:rPr>
                <w:rFonts w:eastAsia="宋体"/>
              </w:rPr>
              <w:t>中</w:t>
            </w:r>
            <w:r w:rsidR="00A648E7" w:rsidRPr="00816F03">
              <w:rPr>
                <w:rFonts w:eastAsia="宋体"/>
              </w:rPr>
              <w:t>B</w:t>
            </w:r>
            <w:r w:rsidR="00A648E7" w:rsidRPr="00816F03">
              <w:rPr>
                <w:rFonts w:eastAsia="宋体"/>
              </w:rPr>
              <w:t>等级标准；污水处理厂尾水排入长江，执行《城镇污水处理厂污染物排放标准》（</w:t>
            </w:r>
            <w:r w:rsidR="00A648E7" w:rsidRPr="00816F03">
              <w:rPr>
                <w:rFonts w:eastAsia="宋体"/>
              </w:rPr>
              <w:t>GB18918-2002</w:t>
            </w:r>
            <w:r w:rsidR="00A648E7" w:rsidRPr="00816F03">
              <w:rPr>
                <w:rFonts w:eastAsia="宋体"/>
              </w:rPr>
              <w:t>）中一级</w:t>
            </w:r>
            <w:r w:rsidR="00A648E7" w:rsidRPr="00816F03">
              <w:rPr>
                <w:rFonts w:eastAsia="宋体"/>
              </w:rPr>
              <w:t>A</w:t>
            </w:r>
            <w:r w:rsidR="00A648E7" w:rsidRPr="00816F03">
              <w:rPr>
                <w:rFonts w:eastAsia="宋体"/>
              </w:rPr>
              <w:t>标准。详见表</w:t>
            </w:r>
            <w:r w:rsidR="00A648E7" w:rsidRPr="00816F03">
              <w:rPr>
                <w:rFonts w:eastAsia="宋体"/>
              </w:rPr>
              <w:t>4-</w:t>
            </w:r>
            <w:r w:rsidRPr="00816F03">
              <w:rPr>
                <w:rFonts w:eastAsia="宋体"/>
              </w:rPr>
              <w:t>5</w:t>
            </w:r>
            <w:r w:rsidR="00A648E7" w:rsidRPr="00816F03">
              <w:rPr>
                <w:rFonts w:eastAsia="宋体"/>
              </w:rPr>
              <w:t>。</w:t>
            </w:r>
          </w:p>
          <w:p w:rsidR="00907838" w:rsidRPr="00816F03" w:rsidRDefault="00A648E7" w:rsidP="000D25C7">
            <w:pPr>
              <w:spacing w:beforeLines="50"/>
              <w:jc w:val="center"/>
              <w:rPr>
                <w:rFonts w:eastAsiaTheme="minorEastAsia"/>
                <w:b/>
              </w:rPr>
            </w:pPr>
            <w:r w:rsidRPr="00816F03">
              <w:rPr>
                <w:rFonts w:eastAsiaTheme="minorEastAsia"/>
                <w:b/>
              </w:rPr>
              <w:t>表</w:t>
            </w:r>
            <w:r w:rsidRPr="00816F03">
              <w:rPr>
                <w:rFonts w:eastAsiaTheme="minorEastAsia"/>
                <w:b/>
              </w:rPr>
              <w:t>4-</w:t>
            </w:r>
            <w:r w:rsidR="00477FD2" w:rsidRPr="00816F03">
              <w:rPr>
                <w:rFonts w:eastAsiaTheme="minorEastAsia"/>
                <w:b/>
              </w:rPr>
              <w:t>5</w:t>
            </w:r>
            <w:r w:rsidRPr="00816F03">
              <w:rPr>
                <w:rFonts w:eastAsiaTheme="minorEastAsia"/>
                <w:b/>
              </w:rPr>
              <w:t>污水排放标准限值</w:t>
            </w:r>
          </w:p>
          <w:p w:rsidR="00907838" w:rsidRPr="00816F03" w:rsidRDefault="00A648E7">
            <w:pPr>
              <w:ind w:right="270"/>
              <w:jc w:val="right"/>
              <w:rPr>
                <w:rFonts w:eastAsia="仿宋"/>
                <w:sz w:val="21"/>
                <w:szCs w:val="21"/>
              </w:rPr>
            </w:pPr>
            <w:r w:rsidRPr="00816F03">
              <w:rPr>
                <w:rFonts w:eastAsia="仿宋"/>
                <w:sz w:val="21"/>
                <w:szCs w:val="21"/>
              </w:rPr>
              <w:t>单位：</w:t>
            </w:r>
            <w:r w:rsidRPr="00816F03">
              <w:rPr>
                <w:rFonts w:eastAsia="仿宋"/>
                <w:sz w:val="21"/>
                <w:szCs w:val="21"/>
              </w:rPr>
              <w:t>mg/L</w:t>
            </w:r>
          </w:p>
          <w:tbl>
            <w:tblPr>
              <w:tblW w:w="5000" w:type="pct"/>
              <w:tblBorders>
                <w:top w:val="single" w:sz="12" w:space="0" w:color="auto"/>
                <w:bottom w:val="single" w:sz="12" w:space="0" w:color="auto"/>
                <w:insideH w:val="single" w:sz="2" w:space="0" w:color="auto"/>
                <w:insideV w:val="single" w:sz="2" w:space="0" w:color="auto"/>
              </w:tblBorders>
              <w:tblLook w:val="04A0"/>
            </w:tblPr>
            <w:tblGrid>
              <w:gridCol w:w="2091"/>
              <w:gridCol w:w="1052"/>
              <w:gridCol w:w="1112"/>
              <w:gridCol w:w="1112"/>
              <w:gridCol w:w="1263"/>
              <w:gridCol w:w="1112"/>
              <w:gridCol w:w="1386"/>
            </w:tblGrid>
            <w:tr w:rsidR="00213FA9" w:rsidRPr="00816F03" w:rsidTr="00213FA9">
              <w:trPr>
                <w:trHeight w:val="409"/>
              </w:trPr>
              <w:tc>
                <w:tcPr>
                  <w:tcW w:w="1145" w:type="pct"/>
                  <w:vAlign w:val="center"/>
                </w:tcPr>
                <w:p w:rsidR="00213FA9" w:rsidRPr="00816F03" w:rsidRDefault="00213FA9" w:rsidP="00E4327A">
                  <w:pPr>
                    <w:spacing w:line="320" w:lineRule="exact"/>
                    <w:jc w:val="center"/>
                    <w:rPr>
                      <w:rFonts w:eastAsia="仿宋"/>
                      <w:b/>
                      <w:sz w:val="21"/>
                      <w:szCs w:val="21"/>
                    </w:rPr>
                  </w:pPr>
                  <w:r w:rsidRPr="00816F03">
                    <w:rPr>
                      <w:rFonts w:eastAsia="仿宋"/>
                      <w:b/>
                      <w:sz w:val="21"/>
                      <w:szCs w:val="21"/>
                    </w:rPr>
                    <w:t>污染物</w:t>
                  </w:r>
                </w:p>
              </w:tc>
              <w:tc>
                <w:tcPr>
                  <w:tcW w:w="576" w:type="pct"/>
                  <w:vAlign w:val="center"/>
                </w:tcPr>
                <w:p w:rsidR="00213FA9" w:rsidRPr="00816F03" w:rsidRDefault="00213FA9" w:rsidP="00E4327A">
                  <w:pPr>
                    <w:spacing w:line="320" w:lineRule="exact"/>
                    <w:jc w:val="center"/>
                    <w:rPr>
                      <w:rFonts w:eastAsia="仿宋"/>
                      <w:b/>
                      <w:sz w:val="21"/>
                      <w:szCs w:val="21"/>
                    </w:rPr>
                  </w:pPr>
                  <w:r w:rsidRPr="00816F03">
                    <w:rPr>
                      <w:rFonts w:eastAsia="仿宋"/>
                      <w:b/>
                      <w:sz w:val="21"/>
                      <w:szCs w:val="21"/>
                    </w:rPr>
                    <w:t>pH</w:t>
                  </w:r>
                </w:p>
              </w:tc>
              <w:tc>
                <w:tcPr>
                  <w:tcW w:w="609" w:type="pct"/>
                  <w:vAlign w:val="center"/>
                </w:tcPr>
                <w:p w:rsidR="00213FA9" w:rsidRPr="00816F03" w:rsidRDefault="00213FA9" w:rsidP="009209B3">
                  <w:pPr>
                    <w:spacing w:line="320" w:lineRule="exact"/>
                    <w:jc w:val="center"/>
                    <w:rPr>
                      <w:rFonts w:eastAsia="仿宋"/>
                      <w:b/>
                      <w:sz w:val="21"/>
                      <w:szCs w:val="21"/>
                    </w:rPr>
                  </w:pPr>
                  <w:r w:rsidRPr="00816F03">
                    <w:rPr>
                      <w:rFonts w:eastAsia="宋体"/>
                      <w:b/>
                      <w:sz w:val="21"/>
                      <w:szCs w:val="21"/>
                    </w:rPr>
                    <w:t>COD</w:t>
                  </w:r>
                </w:p>
              </w:tc>
              <w:tc>
                <w:tcPr>
                  <w:tcW w:w="609" w:type="pct"/>
                  <w:vAlign w:val="center"/>
                </w:tcPr>
                <w:p w:rsidR="00213FA9" w:rsidRPr="00816F03" w:rsidRDefault="00213FA9" w:rsidP="00E4327A">
                  <w:pPr>
                    <w:spacing w:line="320" w:lineRule="exact"/>
                    <w:jc w:val="center"/>
                    <w:rPr>
                      <w:rFonts w:eastAsia="仿宋"/>
                      <w:b/>
                      <w:sz w:val="21"/>
                      <w:szCs w:val="21"/>
                    </w:rPr>
                  </w:pPr>
                  <w:r w:rsidRPr="00816F03">
                    <w:rPr>
                      <w:rFonts w:eastAsia="仿宋"/>
                      <w:b/>
                      <w:sz w:val="21"/>
                      <w:szCs w:val="21"/>
                    </w:rPr>
                    <w:t>SS</w:t>
                  </w:r>
                </w:p>
              </w:tc>
              <w:tc>
                <w:tcPr>
                  <w:tcW w:w="692" w:type="pct"/>
                  <w:vAlign w:val="center"/>
                </w:tcPr>
                <w:p w:rsidR="00213FA9" w:rsidRPr="00816F03" w:rsidRDefault="00213FA9" w:rsidP="00E4327A">
                  <w:pPr>
                    <w:spacing w:line="320" w:lineRule="exact"/>
                    <w:jc w:val="center"/>
                    <w:rPr>
                      <w:rFonts w:eastAsia="仿宋"/>
                      <w:b/>
                      <w:sz w:val="21"/>
                      <w:szCs w:val="21"/>
                    </w:rPr>
                  </w:pPr>
                  <w:r w:rsidRPr="00816F03">
                    <w:rPr>
                      <w:rFonts w:eastAsia="仿宋"/>
                      <w:b/>
                      <w:sz w:val="21"/>
                      <w:szCs w:val="21"/>
                    </w:rPr>
                    <w:t>氨氮</w:t>
                  </w:r>
                </w:p>
              </w:tc>
              <w:tc>
                <w:tcPr>
                  <w:tcW w:w="609" w:type="pct"/>
                  <w:vAlign w:val="center"/>
                </w:tcPr>
                <w:p w:rsidR="00213FA9" w:rsidRPr="00816F03" w:rsidRDefault="00213FA9" w:rsidP="00E4327A">
                  <w:pPr>
                    <w:spacing w:line="320" w:lineRule="exact"/>
                    <w:jc w:val="center"/>
                    <w:rPr>
                      <w:rFonts w:eastAsia="仿宋"/>
                      <w:b/>
                      <w:sz w:val="21"/>
                      <w:szCs w:val="21"/>
                    </w:rPr>
                  </w:pPr>
                  <w:r w:rsidRPr="00816F03">
                    <w:rPr>
                      <w:rFonts w:eastAsia="仿宋"/>
                      <w:b/>
                      <w:sz w:val="21"/>
                      <w:szCs w:val="21"/>
                    </w:rPr>
                    <w:t>总磷</w:t>
                  </w:r>
                </w:p>
              </w:tc>
              <w:tc>
                <w:tcPr>
                  <w:tcW w:w="759" w:type="pct"/>
                </w:tcPr>
                <w:p w:rsidR="00213FA9" w:rsidRPr="00816F03" w:rsidRDefault="00213FA9" w:rsidP="00E4327A">
                  <w:pPr>
                    <w:spacing w:line="320" w:lineRule="exact"/>
                    <w:jc w:val="center"/>
                    <w:rPr>
                      <w:rFonts w:eastAsia="仿宋"/>
                      <w:b/>
                      <w:sz w:val="21"/>
                      <w:szCs w:val="21"/>
                    </w:rPr>
                  </w:pPr>
                  <w:r w:rsidRPr="00816F03">
                    <w:rPr>
                      <w:rFonts w:eastAsia="仿宋"/>
                      <w:b/>
                      <w:sz w:val="21"/>
                      <w:szCs w:val="21"/>
                    </w:rPr>
                    <w:t>动植物油</w:t>
                  </w:r>
                </w:p>
              </w:tc>
            </w:tr>
            <w:tr w:rsidR="00213FA9" w:rsidRPr="00816F03" w:rsidTr="00213FA9">
              <w:trPr>
                <w:trHeight w:val="235"/>
              </w:trPr>
              <w:tc>
                <w:tcPr>
                  <w:tcW w:w="1145" w:type="pct"/>
                  <w:vAlign w:val="center"/>
                </w:tcPr>
                <w:p w:rsidR="00213FA9" w:rsidRPr="00816F03" w:rsidRDefault="00213FA9" w:rsidP="00E4327A">
                  <w:pPr>
                    <w:spacing w:line="320" w:lineRule="exact"/>
                    <w:jc w:val="center"/>
                    <w:rPr>
                      <w:rFonts w:eastAsia="仿宋"/>
                      <w:sz w:val="21"/>
                      <w:szCs w:val="21"/>
                    </w:rPr>
                  </w:pPr>
                  <w:r w:rsidRPr="00816F03">
                    <w:rPr>
                      <w:rFonts w:eastAsia="仿宋"/>
                      <w:sz w:val="21"/>
                      <w:szCs w:val="21"/>
                    </w:rPr>
                    <w:t>本项目排口</w:t>
                  </w:r>
                </w:p>
              </w:tc>
              <w:tc>
                <w:tcPr>
                  <w:tcW w:w="576" w:type="pct"/>
                  <w:vAlign w:val="center"/>
                </w:tcPr>
                <w:p w:rsidR="00213FA9" w:rsidRPr="00816F03" w:rsidRDefault="00213FA9" w:rsidP="00E4327A">
                  <w:pPr>
                    <w:spacing w:line="320" w:lineRule="exact"/>
                    <w:jc w:val="center"/>
                    <w:rPr>
                      <w:rFonts w:eastAsia="仿宋"/>
                      <w:sz w:val="21"/>
                      <w:szCs w:val="21"/>
                    </w:rPr>
                  </w:pPr>
                  <w:r w:rsidRPr="00816F03">
                    <w:rPr>
                      <w:rFonts w:eastAsia="仿宋"/>
                      <w:sz w:val="21"/>
                      <w:szCs w:val="21"/>
                    </w:rPr>
                    <w:t>6-9</w:t>
                  </w:r>
                </w:p>
              </w:tc>
              <w:tc>
                <w:tcPr>
                  <w:tcW w:w="609" w:type="pct"/>
                  <w:vAlign w:val="center"/>
                </w:tcPr>
                <w:p w:rsidR="00213FA9" w:rsidRPr="00816F03" w:rsidRDefault="00213FA9" w:rsidP="00E4327A">
                  <w:pPr>
                    <w:spacing w:line="320" w:lineRule="exact"/>
                    <w:jc w:val="center"/>
                    <w:rPr>
                      <w:rFonts w:eastAsia="仿宋"/>
                      <w:sz w:val="21"/>
                      <w:szCs w:val="21"/>
                    </w:rPr>
                  </w:pPr>
                  <w:r w:rsidRPr="00816F03">
                    <w:rPr>
                      <w:rFonts w:eastAsia="仿宋"/>
                      <w:sz w:val="21"/>
                      <w:szCs w:val="21"/>
                    </w:rPr>
                    <w:t>500</w:t>
                  </w:r>
                </w:p>
              </w:tc>
              <w:tc>
                <w:tcPr>
                  <w:tcW w:w="609" w:type="pct"/>
                  <w:vAlign w:val="center"/>
                </w:tcPr>
                <w:p w:rsidR="00213FA9" w:rsidRPr="00816F03" w:rsidRDefault="00213FA9" w:rsidP="00E4327A">
                  <w:pPr>
                    <w:spacing w:line="320" w:lineRule="exact"/>
                    <w:jc w:val="center"/>
                    <w:rPr>
                      <w:rFonts w:eastAsia="仿宋"/>
                      <w:sz w:val="21"/>
                      <w:szCs w:val="21"/>
                    </w:rPr>
                  </w:pPr>
                  <w:r w:rsidRPr="00816F03">
                    <w:rPr>
                      <w:rFonts w:eastAsia="仿宋"/>
                      <w:sz w:val="21"/>
                      <w:szCs w:val="21"/>
                    </w:rPr>
                    <w:t>400</w:t>
                  </w:r>
                </w:p>
              </w:tc>
              <w:tc>
                <w:tcPr>
                  <w:tcW w:w="692" w:type="pct"/>
                  <w:vAlign w:val="center"/>
                </w:tcPr>
                <w:p w:rsidR="00213FA9" w:rsidRPr="00816F03" w:rsidRDefault="00213FA9" w:rsidP="00E4327A">
                  <w:pPr>
                    <w:spacing w:line="320" w:lineRule="exact"/>
                    <w:jc w:val="center"/>
                    <w:rPr>
                      <w:rFonts w:eastAsia="仿宋"/>
                      <w:sz w:val="21"/>
                      <w:szCs w:val="21"/>
                    </w:rPr>
                  </w:pPr>
                  <w:r w:rsidRPr="00816F03">
                    <w:rPr>
                      <w:rFonts w:eastAsia="仿宋"/>
                      <w:sz w:val="21"/>
                      <w:szCs w:val="21"/>
                    </w:rPr>
                    <w:t>45</w:t>
                  </w:r>
                </w:p>
              </w:tc>
              <w:tc>
                <w:tcPr>
                  <w:tcW w:w="609" w:type="pct"/>
                  <w:vAlign w:val="center"/>
                </w:tcPr>
                <w:p w:rsidR="00213FA9" w:rsidRPr="00816F03" w:rsidRDefault="00213FA9" w:rsidP="00E4327A">
                  <w:pPr>
                    <w:spacing w:line="320" w:lineRule="exact"/>
                    <w:jc w:val="center"/>
                    <w:rPr>
                      <w:rFonts w:eastAsia="仿宋"/>
                      <w:sz w:val="21"/>
                      <w:szCs w:val="21"/>
                    </w:rPr>
                  </w:pPr>
                  <w:r w:rsidRPr="00816F03">
                    <w:rPr>
                      <w:rFonts w:eastAsia="仿宋"/>
                      <w:sz w:val="21"/>
                      <w:szCs w:val="21"/>
                    </w:rPr>
                    <w:t>8</w:t>
                  </w:r>
                </w:p>
              </w:tc>
              <w:tc>
                <w:tcPr>
                  <w:tcW w:w="759" w:type="pct"/>
                </w:tcPr>
                <w:p w:rsidR="00213FA9" w:rsidRPr="00816F03" w:rsidRDefault="00213FA9" w:rsidP="00E4327A">
                  <w:pPr>
                    <w:spacing w:line="320" w:lineRule="exact"/>
                    <w:jc w:val="center"/>
                    <w:rPr>
                      <w:rFonts w:eastAsia="仿宋"/>
                      <w:sz w:val="21"/>
                      <w:szCs w:val="21"/>
                    </w:rPr>
                  </w:pPr>
                  <w:r w:rsidRPr="00816F03">
                    <w:rPr>
                      <w:rFonts w:eastAsia="仿宋"/>
                      <w:sz w:val="21"/>
                      <w:szCs w:val="21"/>
                    </w:rPr>
                    <w:t>100</w:t>
                  </w:r>
                </w:p>
              </w:tc>
            </w:tr>
            <w:tr w:rsidR="00213FA9" w:rsidRPr="00816F03" w:rsidTr="00213FA9">
              <w:trPr>
                <w:trHeight w:val="235"/>
              </w:trPr>
              <w:tc>
                <w:tcPr>
                  <w:tcW w:w="1145" w:type="pct"/>
                  <w:vAlign w:val="center"/>
                </w:tcPr>
                <w:p w:rsidR="00213FA9" w:rsidRPr="00816F03" w:rsidRDefault="00213FA9" w:rsidP="00E4327A">
                  <w:pPr>
                    <w:spacing w:line="320" w:lineRule="exact"/>
                    <w:jc w:val="center"/>
                    <w:rPr>
                      <w:rFonts w:eastAsia="仿宋"/>
                      <w:sz w:val="21"/>
                      <w:szCs w:val="21"/>
                    </w:rPr>
                  </w:pPr>
                  <w:r w:rsidRPr="00816F03">
                    <w:rPr>
                      <w:rFonts w:eastAsia="仿宋"/>
                      <w:sz w:val="21"/>
                      <w:szCs w:val="21"/>
                    </w:rPr>
                    <w:t>污水处理厂排口</w:t>
                  </w:r>
                </w:p>
              </w:tc>
              <w:tc>
                <w:tcPr>
                  <w:tcW w:w="576" w:type="pct"/>
                  <w:vAlign w:val="center"/>
                </w:tcPr>
                <w:p w:rsidR="00213FA9" w:rsidRPr="00816F03" w:rsidRDefault="00213FA9" w:rsidP="00E4327A">
                  <w:pPr>
                    <w:spacing w:line="320" w:lineRule="exact"/>
                    <w:jc w:val="center"/>
                    <w:rPr>
                      <w:rFonts w:eastAsia="仿宋"/>
                      <w:sz w:val="21"/>
                      <w:szCs w:val="21"/>
                    </w:rPr>
                  </w:pPr>
                  <w:r w:rsidRPr="00816F03">
                    <w:rPr>
                      <w:rFonts w:eastAsia="仿宋"/>
                      <w:sz w:val="21"/>
                      <w:szCs w:val="21"/>
                    </w:rPr>
                    <w:t>6-9</w:t>
                  </w:r>
                </w:p>
              </w:tc>
              <w:tc>
                <w:tcPr>
                  <w:tcW w:w="609" w:type="pct"/>
                  <w:vAlign w:val="center"/>
                </w:tcPr>
                <w:p w:rsidR="00213FA9" w:rsidRPr="00816F03" w:rsidRDefault="00213FA9" w:rsidP="00E4327A">
                  <w:pPr>
                    <w:spacing w:line="320" w:lineRule="exact"/>
                    <w:jc w:val="center"/>
                    <w:rPr>
                      <w:rFonts w:eastAsia="仿宋"/>
                      <w:sz w:val="21"/>
                      <w:szCs w:val="21"/>
                    </w:rPr>
                  </w:pPr>
                  <w:r w:rsidRPr="00816F03">
                    <w:rPr>
                      <w:rFonts w:eastAsia="仿宋"/>
                      <w:sz w:val="21"/>
                      <w:szCs w:val="21"/>
                    </w:rPr>
                    <w:t>50</w:t>
                  </w:r>
                </w:p>
              </w:tc>
              <w:tc>
                <w:tcPr>
                  <w:tcW w:w="609" w:type="pct"/>
                  <w:vAlign w:val="center"/>
                </w:tcPr>
                <w:p w:rsidR="00213FA9" w:rsidRPr="00816F03" w:rsidRDefault="00213FA9" w:rsidP="00E4327A">
                  <w:pPr>
                    <w:spacing w:line="320" w:lineRule="exact"/>
                    <w:jc w:val="center"/>
                    <w:rPr>
                      <w:rFonts w:eastAsia="仿宋"/>
                      <w:sz w:val="21"/>
                      <w:szCs w:val="21"/>
                    </w:rPr>
                  </w:pPr>
                  <w:r w:rsidRPr="00816F03">
                    <w:rPr>
                      <w:rFonts w:eastAsia="仿宋"/>
                      <w:sz w:val="21"/>
                      <w:szCs w:val="21"/>
                    </w:rPr>
                    <w:t>10</w:t>
                  </w:r>
                </w:p>
              </w:tc>
              <w:tc>
                <w:tcPr>
                  <w:tcW w:w="692" w:type="pct"/>
                  <w:vAlign w:val="center"/>
                </w:tcPr>
                <w:p w:rsidR="00213FA9" w:rsidRPr="00816F03" w:rsidRDefault="00213FA9" w:rsidP="00E4327A">
                  <w:pPr>
                    <w:spacing w:line="320" w:lineRule="exact"/>
                    <w:jc w:val="center"/>
                    <w:rPr>
                      <w:rFonts w:eastAsia="仿宋"/>
                      <w:sz w:val="21"/>
                      <w:szCs w:val="21"/>
                    </w:rPr>
                  </w:pPr>
                  <w:r w:rsidRPr="00816F03">
                    <w:rPr>
                      <w:rFonts w:eastAsia="仿宋"/>
                      <w:sz w:val="21"/>
                      <w:szCs w:val="21"/>
                    </w:rPr>
                    <w:t>5</w:t>
                  </w:r>
                  <w:r w:rsidRPr="00816F03">
                    <w:rPr>
                      <w:rFonts w:eastAsia="仿宋"/>
                      <w:sz w:val="21"/>
                      <w:szCs w:val="21"/>
                    </w:rPr>
                    <w:t>（</w:t>
                  </w:r>
                  <w:r w:rsidRPr="00816F03">
                    <w:rPr>
                      <w:rFonts w:eastAsia="仿宋"/>
                      <w:sz w:val="21"/>
                      <w:szCs w:val="21"/>
                    </w:rPr>
                    <w:t>8</w:t>
                  </w:r>
                  <w:r w:rsidRPr="00816F03">
                    <w:rPr>
                      <w:rFonts w:eastAsia="仿宋"/>
                      <w:sz w:val="21"/>
                      <w:szCs w:val="21"/>
                    </w:rPr>
                    <w:t>）</w:t>
                  </w:r>
                  <w:r w:rsidRPr="00816F03">
                    <w:rPr>
                      <w:rFonts w:eastAsia="仿宋"/>
                      <w:sz w:val="21"/>
                      <w:szCs w:val="21"/>
                    </w:rPr>
                    <w:t>*</w:t>
                  </w:r>
                </w:p>
              </w:tc>
              <w:tc>
                <w:tcPr>
                  <w:tcW w:w="609" w:type="pct"/>
                  <w:vAlign w:val="center"/>
                </w:tcPr>
                <w:p w:rsidR="00213FA9" w:rsidRPr="00816F03" w:rsidRDefault="00213FA9" w:rsidP="00E4327A">
                  <w:pPr>
                    <w:spacing w:line="320" w:lineRule="exact"/>
                    <w:jc w:val="center"/>
                    <w:rPr>
                      <w:rFonts w:eastAsia="仿宋"/>
                      <w:sz w:val="21"/>
                      <w:szCs w:val="21"/>
                    </w:rPr>
                  </w:pPr>
                  <w:r w:rsidRPr="00816F03">
                    <w:rPr>
                      <w:rFonts w:eastAsia="仿宋"/>
                      <w:sz w:val="21"/>
                      <w:szCs w:val="21"/>
                    </w:rPr>
                    <w:t>0.5</w:t>
                  </w:r>
                </w:p>
              </w:tc>
              <w:tc>
                <w:tcPr>
                  <w:tcW w:w="759" w:type="pct"/>
                </w:tcPr>
                <w:p w:rsidR="00213FA9" w:rsidRPr="00816F03" w:rsidRDefault="00213FA9" w:rsidP="00E4327A">
                  <w:pPr>
                    <w:spacing w:line="320" w:lineRule="exact"/>
                    <w:jc w:val="center"/>
                    <w:rPr>
                      <w:rFonts w:eastAsia="仿宋"/>
                      <w:sz w:val="21"/>
                      <w:szCs w:val="21"/>
                    </w:rPr>
                  </w:pPr>
                  <w:r w:rsidRPr="00816F03">
                    <w:rPr>
                      <w:rFonts w:eastAsia="仿宋"/>
                      <w:sz w:val="21"/>
                      <w:szCs w:val="21"/>
                    </w:rPr>
                    <w:t>1</w:t>
                  </w:r>
                </w:p>
              </w:tc>
            </w:tr>
          </w:tbl>
          <w:p w:rsidR="00907838" w:rsidRPr="00816F03" w:rsidRDefault="00A648E7" w:rsidP="00544E5E">
            <w:pPr>
              <w:rPr>
                <w:rFonts w:eastAsia="仿宋"/>
                <w:sz w:val="21"/>
                <w:szCs w:val="21"/>
              </w:rPr>
            </w:pPr>
            <w:r w:rsidRPr="00816F03">
              <w:rPr>
                <w:rFonts w:eastAsia="仿宋"/>
                <w:sz w:val="21"/>
                <w:szCs w:val="21"/>
              </w:rPr>
              <w:t>注：括号外数值为水温＞</w:t>
            </w:r>
            <w:r w:rsidRPr="00816F03">
              <w:rPr>
                <w:rFonts w:eastAsia="仿宋"/>
                <w:sz w:val="21"/>
                <w:szCs w:val="21"/>
              </w:rPr>
              <w:t>12℃</w:t>
            </w:r>
            <w:r w:rsidRPr="00816F03">
              <w:rPr>
                <w:rFonts w:eastAsia="仿宋"/>
                <w:sz w:val="21"/>
                <w:szCs w:val="21"/>
              </w:rPr>
              <w:t>时的控制指标，括号内数值为水温</w:t>
            </w:r>
            <w:r w:rsidRPr="00816F03">
              <w:rPr>
                <w:rFonts w:eastAsia="仿宋"/>
                <w:sz w:val="21"/>
                <w:szCs w:val="21"/>
              </w:rPr>
              <w:t>≤12℃</w:t>
            </w:r>
            <w:r w:rsidR="00495AEF" w:rsidRPr="00816F03">
              <w:rPr>
                <w:rFonts w:eastAsia="仿宋"/>
                <w:sz w:val="21"/>
                <w:szCs w:val="21"/>
              </w:rPr>
              <w:t>时的控制指标；氨氮、总磷参照执行《污水排入城镇下水道水质标准》（</w:t>
            </w:r>
            <w:r w:rsidR="00495AEF" w:rsidRPr="00816F03">
              <w:rPr>
                <w:rFonts w:eastAsia="仿宋"/>
                <w:sz w:val="21"/>
                <w:szCs w:val="21"/>
              </w:rPr>
              <w:t>GB/T31962-2015</w:t>
            </w:r>
            <w:r w:rsidR="00495AEF" w:rsidRPr="00816F03">
              <w:rPr>
                <w:rFonts w:eastAsia="仿宋"/>
                <w:sz w:val="21"/>
                <w:szCs w:val="21"/>
              </w:rPr>
              <w:t>）。</w:t>
            </w:r>
          </w:p>
          <w:p w:rsidR="00907838" w:rsidRPr="00816F03" w:rsidRDefault="00A648E7" w:rsidP="00D23A5C">
            <w:pPr>
              <w:spacing w:line="460" w:lineRule="exact"/>
              <w:ind w:firstLineChars="49" w:firstLine="118"/>
              <w:rPr>
                <w:rFonts w:eastAsia="宋体"/>
                <w:b/>
                <w:bCs/>
                <w:szCs w:val="24"/>
              </w:rPr>
            </w:pPr>
            <w:r w:rsidRPr="00816F03">
              <w:rPr>
                <w:rFonts w:eastAsia="楷体"/>
                <w:b/>
                <w:bCs/>
                <w:szCs w:val="24"/>
              </w:rPr>
              <w:t>4.2.3</w:t>
            </w:r>
            <w:r w:rsidRPr="00816F03">
              <w:rPr>
                <w:rFonts w:eastAsia="宋体"/>
                <w:b/>
                <w:bCs/>
              </w:rPr>
              <w:t>噪声排放标准</w:t>
            </w:r>
          </w:p>
          <w:p w:rsidR="00384717" w:rsidRPr="00816F03" w:rsidRDefault="00384717" w:rsidP="00384717">
            <w:pPr>
              <w:spacing w:line="460" w:lineRule="exact"/>
              <w:ind w:firstLineChars="200" w:firstLine="480"/>
              <w:rPr>
                <w:rFonts w:eastAsia="宋体"/>
              </w:rPr>
            </w:pPr>
            <w:r w:rsidRPr="00816F03">
              <w:rPr>
                <w:rFonts w:eastAsia="宋体"/>
              </w:rPr>
              <w:t>项目在本项目所在区域为环境噪声</w:t>
            </w:r>
            <w:r w:rsidRPr="00816F03">
              <w:rPr>
                <w:rFonts w:eastAsia="宋体"/>
              </w:rPr>
              <w:t>3</w:t>
            </w:r>
            <w:r w:rsidRPr="00816F03">
              <w:rPr>
                <w:rFonts w:eastAsia="宋体"/>
              </w:rPr>
              <w:t>类功能区，噪声排放执行《工业企业厂界环境</w:t>
            </w:r>
            <w:r w:rsidRPr="00816F03">
              <w:rPr>
                <w:rFonts w:eastAsia="宋体"/>
              </w:rPr>
              <w:lastRenderedPageBreak/>
              <w:t>噪声排放标准》（</w:t>
            </w:r>
            <w:r w:rsidRPr="00816F03">
              <w:rPr>
                <w:rFonts w:eastAsia="宋体"/>
              </w:rPr>
              <w:t>GB12348-2008</w:t>
            </w:r>
            <w:r w:rsidRPr="00816F03">
              <w:rPr>
                <w:rFonts w:eastAsia="宋体"/>
              </w:rPr>
              <w:t>）中</w:t>
            </w:r>
            <w:r w:rsidRPr="00816F03">
              <w:rPr>
                <w:rFonts w:eastAsia="宋体"/>
              </w:rPr>
              <w:t>3</w:t>
            </w:r>
            <w:r w:rsidRPr="00816F03">
              <w:rPr>
                <w:rFonts w:eastAsia="宋体"/>
              </w:rPr>
              <w:t>类标准。本项目夜间不进行生产，具体排放标准见表</w:t>
            </w:r>
            <w:r w:rsidRPr="00816F03">
              <w:rPr>
                <w:rFonts w:eastAsia="宋体"/>
              </w:rPr>
              <w:t>4-6</w:t>
            </w:r>
            <w:r w:rsidRPr="00816F03">
              <w:rPr>
                <w:rFonts w:eastAsia="宋体"/>
              </w:rPr>
              <w:t>。</w:t>
            </w:r>
          </w:p>
          <w:p w:rsidR="00E31190" w:rsidRPr="00816F03" w:rsidRDefault="00E31190" w:rsidP="000D25C7">
            <w:pPr>
              <w:snapToGrid w:val="0"/>
              <w:spacing w:beforeLines="50"/>
              <w:jc w:val="center"/>
              <w:rPr>
                <w:rFonts w:eastAsiaTheme="minorEastAsia"/>
                <w:b/>
              </w:rPr>
            </w:pPr>
            <w:r w:rsidRPr="00816F03">
              <w:rPr>
                <w:rFonts w:eastAsiaTheme="minorEastAsia"/>
                <w:b/>
              </w:rPr>
              <w:t>表</w:t>
            </w:r>
            <w:r w:rsidRPr="00816F03">
              <w:rPr>
                <w:rFonts w:eastAsiaTheme="minorEastAsia"/>
                <w:b/>
              </w:rPr>
              <w:t>4-</w:t>
            </w:r>
            <w:r w:rsidR="00384717" w:rsidRPr="00816F03">
              <w:rPr>
                <w:rFonts w:eastAsiaTheme="minorEastAsia"/>
                <w:b/>
              </w:rPr>
              <w:t>6</w:t>
            </w:r>
            <w:r w:rsidRPr="00816F03">
              <w:rPr>
                <w:rFonts w:eastAsiaTheme="minorEastAsia"/>
                <w:b/>
              </w:rPr>
              <w:t>工业企业厂界环境噪声排放标准</w:t>
            </w:r>
          </w:p>
          <w:p w:rsidR="00E31190" w:rsidRPr="00816F03" w:rsidRDefault="00E31190" w:rsidP="00E31190">
            <w:pPr>
              <w:snapToGrid w:val="0"/>
              <w:jc w:val="right"/>
              <w:rPr>
                <w:rFonts w:eastAsia="仿宋"/>
                <w:bCs/>
                <w:sz w:val="21"/>
                <w:szCs w:val="21"/>
              </w:rPr>
            </w:pPr>
            <w:r w:rsidRPr="00816F03">
              <w:rPr>
                <w:rFonts w:eastAsia="仿宋"/>
                <w:sz w:val="21"/>
                <w:szCs w:val="21"/>
              </w:rPr>
              <w:t>单位：</w:t>
            </w:r>
            <w:r w:rsidRPr="00816F03">
              <w:rPr>
                <w:rFonts w:eastAsia="仿宋"/>
                <w:sz w:val="21"/>
                <w:szCs w:val="21"/>
              </w:rPr>
              <w:t>dB</w:t>
            </w:r>
            <w:r w:rsidRPr="00816F03">
              <w:rPr>
                <w:rFonts w:eastAsia="仿宋"/>
                <w:sz w:val="21"/>
                <w:szCs w:val="21"/>
              </w:rPr>
              <w:t>（</w:t>
            </w:r>
            <w:r w:rsidRPr="00816F03">
              <w:rPr>
                <w:rFonts w:eastAsia="仿宋"/>
                <w:sz w:val="21"/>
                <w:szCs w:val="21"/>
              </w:rPr>
              <w:t>A</w:t>
            </w:r>
            <w:r w:rsidRPr="00816F03">
              <w:rPr>
                <w:rFonts w:eastAsia="仿宋"/>
                <w:sz w:val="21"/>
                <w:szCs w:val="21"/>
              </w:rPr>
              <w:t>）</w:t>
            </w:r>
          </w:p>
          <w:tbl>
            <w:tblPr>
              <w:tblW w:w="5000" w:type="pct"/>
              <w:jc w:val="center"/>
              <w:tblBorders>
                <w:top w:val="single" w:sz="12" w:space="0" w:color="auto"/>
                <w:bottom w:val="single" w:sz="12" w:space="0" w:color="auto"/>
                <w:insideH w:val="single" w:sz="2" w:space="0" w:color="auto"/>
                <w:insideV w:val="single" w:sz="2" w:space="0" w:color="auto"/>
              </w:tblBorders>
              <w:tblLook w:val="04A0"/>
            </w:tblPr>
            <w:tblGrid>
              <w:gridCol w:w="3402"/>
              <w:gridCol w:w="1985"/>
              <w:gridCol w:w="1843"/>
              <w:gridCol w:w="1898"/>
            </w:tblGrid>
            <w:tr w:rsidR="00E31190" w:rsidRPr="00816F03" w:rsidTr="00213FA9">
              <w:trPr>
                <w:trHeight w:val="340"/>
                <w:jc w:val="center"/>
              </w:trPr>
              <w:tc>
                <w:tcPr>
                  <w:tcW w:w="3402" w:type="dxa"/>
                  <w:vAlign w:val="center"/>
                </w:tcPr>
                <w:p w:rsidR="00E31190" w:rsidRPr="00816F03" w:rsidRDefault="00E31190" w:rsidP="0035372D">
                  <w:pPr>
                    <w:spacing w:line="320" w:lineRule="exact"/>
                    <w:jc w:val="center"/>
                    <w:rPr>
                      <w:rFonts w:eastAsia="仿宋"/>
                      <w:b/>
                      <w:sz w:val="21"/>
                      <w:szCs w:val="21"/>
                    </w:rPr>
                  </w:pPr>
                  <w:r w:rsidRPr="00816F03">
                    <w:rPr>
                      <w:rFonts w:eastAsia="仿宋"/>
                      <w:b/>
                      <w:sz w:val="21"/>
                      <w:szCs w:val="21"/>
                    </w:rPr>
                    <w:t>执行标准</w:t>
                  </w:r>
                </w:p>
              </w:tc>
              <w:tc>
                <w:tcPr>
                  <w:tcW w:w="1985" w:type="dxa"/>
                  <w:vAlign w:val="center"/>
                </w:tcPr>
                <w:p w:rsidR="00E31190" w:rsidRPr="00816F03" w:rsidRDefault="00E31190" w:rsidP="0035372D">
                  <w:pPr>
                    <w:spacing w:line="320" w:lineRule="exact"/>
                    <w:jc w:val="center"/>
                    <w:rPr>
                      <w:rFonts w:eastAsia="仿宋"/>
                      <w:b/>
                      <w:sz w:val="21"/>
                      <w:szCs w:val="21"/>
                    </w:rPr>
                  </w:pPr>
                  <w:r w:rsidRPr="00816F03">
                    <w:rPr>
                      <w:rFonts w:eastAsia="仿宋"/>
                      <w:b/>
                      <w:sz w:val="21"/>
                      <w:szCs w:val="21"/>
                    </w:rPr>
                    <w:t>类别</w:t>
                  </w:r>
                </w:p>
              </w:tc>
              <w:tc>
                <w:tcPr>
                  <w:tcW w:w="1843" w:type="dxa"/>
                  <w:tcMar>
                    <w:top w:w="0" w:type="dxa"/>
                    <w:left w:w="0" w:type="dxa"/>
                    <w:bottom w:w="0" w:type="dxa"/>
                    <w:right w:w="0" w:type="dxa"/>
                  </w:tcMar>
                  <w:vAlign w:val="center"/>
                </w:tcPr>
                <w:p w:rsidR="00E31190" w:rsidRPr="00816F03" w:rsidRDefault="00E31190" w:rsidP="0035372D">
                  <w:pPr>
                    <w:spacing w:line="320" w:lineRule="exact"/>
                    <w:jc w:val="center"/>
                    <w:rPr>
                      <w:rFonts w:eastAsia="仿宋"/>
                      <w:b/>
                      <w:sz w:val="21"/>
                      <w:szCs w:val="21"/>
                    </w:rPr>
                  </w:pPr>
                  <w:r w:rsidRPr="00816F03">
                    <w:rPr>
                      <w:rFonts w:eastAsia="仿宋"/>
                      <w:b/>
                      <w:sz w:val="21"/>
                      <w:szCs w:val="21"/>
                    </w:rPr>
                    <w:t>昼间</w:t>
                  </w:r>
                </w:p>
              </w:tc>
              <w:tc>
                <w:tcPr>
                  <w:tcW w:w="1898" w:type="dxa"/>
                  <w:tcMar>
                    <w:top w:w="0" w:type="dxa"/>
                    <w:left w:w="0" w:type="dxa"/>
                    <w:bottom w:w="0" w:type="dxa"/>
                    <w:right w:w="0" w:type="dxa"/>
                  </w:tcMar>
                  <w:vAlign w:val="center"/>
                </w:tcPr>
                <w:p w:rsidR="00E31190" w:rsidRPr="00816F03" w:rsidRDefault="00E31190" w:rsidP="0035372D">
                  <w:pPr>
                    <w:spacing w:line="320" w:lineRule="exact"/>
                    <w:jc w:val="center"/>
                    <w:rPr>
                      <w:rFonts w:eastAsia="仿宋"/>
                      <w:b/>
                      <w:sz w:val="21"/>
                      <w:szCs w:val="21"/>
                    </w:rPr>
                  </w:pPr>
                  <w:r w:rsidRPr="00816F03">
                    <w:rPr>
                      <w:rFonts w:eastAsia="仿宋"/>
                      <w:b/>
                      <w:sz w:val="21"/>
                      <w:szCs w:val="21"/>
                    </w:rPr>
                    <w:t>夜间</w:t>
                  </w:r>
                </w:p>
              </w:tc>
            </w:tr>
            <w:tr w:rsidR="00C30C35" w:rsidRPr="00816F03" w:rsidTr="00213FA9">
              <w:trPr>
                <w:trHeight w:val="340"/>
                <w:jc w:val="center"/>
              </w:trPr>
              <w:tc>
                <w:tcPr>
                  <w:tcW w:w="3402" w:type="dxa"/>
                  <w:tcMar>
                    <w:top w:w="0" w:type="dxa"/>
                    <w:left w:w="0" w:type="dxa"/>
                    <w:bottom w:w="0" w:type="dxa"/>
                    <w:right w:w="0" w:type="dxa"/>
                  </w:tcMar>
                  <w:vAlign w:val="center"/>
                </w:tcPr>
                <w:p w:rsidR="00C30C35" w:rsidRPr="00816F03" w:rsidRDefault="00C30C35" w:rsidP="0035372D">
                  <w:pPr>
                    <w:spacing w:line="320" w:lineRule="exact"/>
                    <w:jc w:val="center"/>
                    <w:rPr>
                      <w:rFonts w:eastAsia="仿宋"/>
                      <w:sz w:val="21"/>
                      <w:szCs w:val="21"/>
                    </w:rPr>
                  </w:pPr>
                  <w:r w:rsidRPr="00816F03">
                    <w:rPr>
                      <w:rFonts w:eastAsia="仿宋"/>
                      <w:sz w:val="21"/>
                      <w:szCs w:val="21"/>
                    </w:rPr>
                    <w:t>《工业企业厂界环境噪声排放标准》（</w:t>
                  </w:r>
                  <w:r w:rsidRPr="00816F03">
                    <w:rPr>
                      <w:rFonts w:eastAsia="仿宋"/>
                      <w:sz w:val="21"/>
                      <w:szCs w:val="21"/>
                    </w:rPr>
                    <w:t>GB12348-2008</w:t>
                  </w:r>
                  <w:r w:rsidRPr="00816F03">
                    <w:rPr>
                      <w:rFonts w:eastAsia="仿宋"/>
                      <w:sz w:val="21"/>
                      <w:szCs w:val="21"/>
                    </w:rPr>
                    <w:t>）</w:t>
                  </w:r>
                </w:p>
              </w:tc>
              <w:tc>
                <w:tcPr>
                  <w:tcW w:w="1985" w:type="dxa"/>
                  <w:tcMar>
                    <w:top w:w="0" w:type="dxa"/>
                    <w:left w:w="0" w:type="dxa"/>
                    <w:bottom w:w="0" w:type="dxa"/>
                    <w:right w:w="0" w:type="dxa"/>
                  </w:tcMar>
                  <w:vAlign w:val="center"/>
                </w:tcPr>
                <w:p w:rsidR="00C30C35" w:rsidRPr="00816F03" w:rsidRDefault="00C30C35" w:rsidP="0035372D">
                  <w:pPr>
                    <w:spacing w:line="320" w:lineRule="exact"/>
                    <w:jc w:val="center"/>
                    <w:rPr>
                      <w:rFonts w:eastAsia="仿宋"/>
                      <w:sz w:val="21"/>
                      <w:szCs w:val="21"/>
                    </w:rPr>
                  </w:pPr>
                  <w:r w:rsidRPr="00816F03">
                    <w:rPr>
                      <w:rFonts w:eastAsia="仿宋"/>
                      <w:sz w:val="21"/>
                      <w:szCs w:val="21"/>
                    </w:rPr>
                    <w:t>3</w:t>
                  </w:r>
                  <w:r w:rsidRPr="00816F03">
                    <w:rPr>
                      <w:rFonts w:eastAsia="仿宋"/>
                      <w:sz w:val="21"/>
                      <w:szCs w:val="21"/>
                    </w:rPr>
                    <w:t>类</w:t>
                  </w:r>
                </w:p>
              </w:tc>
              <w:tc>
                <w:tcPr>
                  <w:tcW w:w="1843" w:type="dxa"/>
                  <w:tcMar>
                    <w:top w:w="0" w:type="dxa"/>
                    <w:left w:w="0" w:type="dxa"/>
                    <w:bottom w:w="0" w:type="dxa"/>
                    <w:right w:w="0" w:type="dxa"/>
                  </w:tcMar>
                  <w:vAlign w:val="center"/>
                </w:tcPr>
                <w:p w:rsidR="00C30C35" w:rsidRPr="00816F03" w:rsidRDefault="00C30C35" w:rsidP="0035372D">
                  <w:pPr>
                    <w:spacing w:line="320" w:lineRule="exact"/>
                    <w:jc w:val="center"/>
                    <w:rPr>
                      <w:rFonts w:eastAsia="仿宋"/>
                      <w:sz w:val="21"/>
                      <w:szCs w:val="21"/>
                    </w:rPr>
                  </w:pPr>
                  <w:r w:rsidRPr="00816F03">
                    <w:rPr>
                      <w:rFonts w:eastAsia="仿宋"/>
                      <w:sz w:val="21"/>
                      <w:szCs w:val="21"/>
                    </w:rPr>
                    <w:t>65</w:t>
                  </w:r>
                </w:p>
              </w:tc>
              <w:tc>
                <w:tcPr>
                  <w:tcW w:w="1898" w:type="dxa"/>
                  <w:tcMar>
                    <w:top w:w="0" w:type="dxa"/>
                    <w:left w:w="0" w:type="dxa"/>
                    <w:bottom w:w="0" w:type="dxa"/>
                    <w:right w:w="0" w:type="dxa"/>
                  </w:tcMar>
                  <w:vAlign w:val="center"/>
                </w:tcPr>
                <w:p w:rsidR="00C30C35" w:rsidRPr="00816F03" w:rsidRDefault="00C30C35" w:rsidP="0035372D">
                  <w:pPr>
                    <w:spacing w:line="320" w:lineRule="exact"/>
                    <w:jc w:val="center"/>
                    <w:rPr>
                      <w:rFonts w:eastAsia="仿宋"/>
                      <w:sz w:val="21"/>
                      <w:szCs w:val="21"/>
                    </w:rPr>
                  </w:pPr>
                  <w:r w:rsidRPr="00816F03">
                    <w:rPr>
                      <w:rFonts w:eastAsia="仿宋"/>
                      <w:sz w:val="21"/>
                      <w:szCs w:val="21"/>
                    </w:rPr>
                    <w:t>55</w:t>
                  </w:r>
                </w:p>
              </w:tc>
            </w:tr>
          </w:tbl>
          <w:p w:rsidR="00907838" w:rsidRPr="00E86DF6" w:rsidRDefault="00A648E7" w:rsidP="00D23A5C">
            <w:pPr>
              <w:snapToGrid w:val="0"/>
              <w:spacing w:line="460" w:lineRule="exact"/>
              <w:ind w:firstLineChars="49" w:firstLine="118"/>
              <w:rPr>
                <w:rFonts w:eastAsia="宋体"/>
                <w:b/>
                <w:bCs/>
                <w:szCs w:val="24"/>
              </w:rPr>
            </w:pPr>
            <w:r w:rsidRPr="00E86DF6">
              <w:rPr>
                <w:rFonts w:eastAsia="楷体"/>
                <w:b/>
                <w:bCs/>
                <w:szCs w:val="24"/>
              </w:rPr>
              <w:t>4.2.4</w:t>
            </w:r>
            <w:r w:rsidRPr="00E86DF6">
              <w:rPr>
                <w:rFonts w:eastAsia="宋体"/>
                <w:b/>
                <w:bCs/>
              </w:rPr>
              <w:t>固废贮存标准</w:t>
            </w:r>
          </w:p>
          <w:p w:rsidR="002C6278" w:rsidRPr="00E86DF6" w:rsidRDefault="002C6278" w:rsidP="002C6278">
            <w:pPr>
              <w:adjustRightInd w:val="0"/>
              <w:snapToGrid w:val="0"/>
              <w:spacing w:line="460" w:lineRule="exact"/>
              <w:ind w:firstLineChars="200" w:firstLine="480"/>
              <w:rPr>
                <w:rFonts w:eastAsia="宋体"/>
              </w:rPr>
            </w:pPr>
            <w:r w:rsidRPr="00E86DF6">
              <w:rPr>
                <w:rFonts w:eastAsia="宋体"/>
              </w:rPr>
              <w:t>本项目一般工业固废储存按《一般工业固体废物贮存、处置场污染控制标准》（</w:t>
            </w:r>
            <w:r w:rsidRPr="00E86DF6">
              <w:rPr>
                <w:rFonts w:eastAsia="宋体"/>
              </w:rPr>
              <w:t>GB18599-2001</w:t>
            </w:r>
            <w:r w:rsidRPr="00E86DF6">
              <w:rPr>
                <w:rFonts w:eastAsia="宋体"/>
              </w:rPr>
              <w:t>）（</w:t>
            </w:r>
            <w:r w:rsidRPr="00E86DF6">
              <w:rPr>
                <w:rFonts w:eastAsia="宋体"/>
              </w:rPr>
              <w:t>2013</w:t>
            </w:r>
            <w:r w:rsidRPr="00E86DF6">
              <w:rPr>
                <w:rFonts w:eastAsia="宋体"/>
              </w:rPr>
              <w:t>年修改版）及《关于发布</w:t>
            </w:r>
            <w:r w:rsidRPr="00E86DF6">
              <w:rPr>
                <w:rFonts w:eastAsia="宋体"/>
              </w:rPr>
              <w:t>&lt;</w:t>
            </w:r>
            <w:r w:rsidRPr="00E86DF6">
              <w:rPr>
                <w:rFonts w:eastAsia="宋体"/>
              </w:rPr>
              <w:t>一般工业固体废物贮存、处置场污染控制标准</w:t>
            </w:r>
            <w:r w:rsidRPr="00E86DF6">
              <w:rPr>
                <w:rFonts w:eastAsia="宋体"/>
              </w:rPr>
              <w:t>&gt;</w:t>
            </w:r>
            <w:r w:rsidRPr="00E86DF6">
              <w:rPr>
                <w:rFonts w:eastAsia="宋体"/>
              </w:rPr>
              <w:t>（</w:t>
            </w:r>
            <w:r w:rsidRPr="00E86DF6">
              <w:rPr>
                <w:rFonts w:eastAsia="宋体"/>
              </w:rPr>
              <w:t>GB18599-2001</w:t>
            </w:r>
            <w:r w:rsidRPr="00E86DF6">
              <w:rPr>
                <w:rFonts w:eastAsia="宋体"/>
              </w:rPr>
              <w:t>）等</w:t>
            </w:r>
            <w:r w:rsidRPr="00E86DF6">
              <w:rPr>
                <w:rFonts w:eastAsia="宋体"/>
              </w:rPr>
              <w:t>3</w:t>
            </w:r>
            <w:r w:rsidRPr="00E86DF6">
              <w:rPr>
                <w:rFonts w:eastAsia="宋体"/>
              </w:rPr>
              <w:t>项国家污染物控制标准修改单的公告》（环境保护部</w:t>
            </w:r>
            <w:r w:rsidRPr="00E86DF6">
              <w:rPr>
                <w:rFonts w:eastAsia="宋体"/>
              </w:rPr>
              <w:t>2013</w:t>
            </w:r>
            <w:r w:rsidRPr="00E86DF6">
              <w:rPr>
                <w:rFonts w:eastAsia="宋体"/>
              </w:rPr>
              <w:t>年第</w:t>
            </w:r>
            <w:r w:rsidRPr="00E86DF6">
              <w:rPr>
                <w:rFonts w:eastAsia="宋体"/>
              </w:rPr>
              <w:t>36</w:t>
            </w:r>
            <w:r w:rsidRPr="00E86DF6">
              <w:rPr>
                <w:rFonts w:eastAsia="宋体"/>
              </w:rPr>
              <w:t>号公告）中相关规定执行。</w:t>
            </w:r>
          </w:p>
          <w:p w:rsidR="002C6278" w:rsidRPr="00E86DF6" w:rsidRDefault="002C6278" w:rsidP="002C6278">
            <w:pPr>
              <w:adjustRightInd w:val="0"/>
              <w:snapToGrid w:val="0"/>
              <w:spacing w:line="460" w:lineRule="exact"/>
              <w:ind w:firstLineChars="200" w:firstLine="480"/>
              <w:rPr>
                <w:rFonts w:eastAsia="宋体"/>
              </w:rPr>
            </w:pPr>
            <w:r w:rsidRPr="00E86DF6">
              <w:rPr>
                <w:rFonts w:eastAsia="宋体"/>
              </w:rPr>
              <w:t>本项目危险固废的储存按《危险废物贮存污染控制标准》（</w:t>
            </w:r>
            <w:r w:rsidRPr="00E86DF6">
              <w:rPr>
                <w:rFonts w:eastAsia="宋体"/>
              </w:rPr>
              <w:t>GB18597-2001</w:t>
            </w:r>
            <w:r w:rsidRPr="00E86DF6">
              <w:rPr>
                <w:rFonts w:eastAsia="宋体"/>
              </w:rPr>
              <w:t>）及《关于发布</w:t>
            </w:r>
            <w:r w:rsidRPr="00E86DF6">
              <w:rPr>
                <w:rFonts w:eastAsia="宋体"/>
              </w:rPr>
              <w:t>&lt;</w:t>
            </w:r>
            <w:r w:rsidRPr="00E86DF6">
              <w:rPr>
                <w:rFonts w:eastAsia="宋体"/>
              </w:rPr>
              <w:t>一般工业固体废物贮存、处置场污染控制标准</w:t>
            </w:r>
            <w:r w:rsidRPr="00E86DF6">
              <w:rPr>
                <w:rFonts w:eastAsia="宋体"/>
              </w:rPr>
              <w:t>&gt;</w:t>
            </w:r>
            <w:r w:rsidRPr="00E86DF6">
              <w:rPr>
                <w:rFonts w:eastAsia="宋体"/>
              </w:rPr>
              <w:t>（</w:t>
            </w:r>
            <w:r w:rsidRPr="00E86DF6">
              <w:rPr>
                <w:rFonts w:eastAsia="宋体"/>
              </w:rPr>
              <w:t>GB18599-2001</w:t>
            </w:r>
            <w:r w:rsidRPr="00E86DF6">
              <w:rPr>
                <w:rFonts w:eastAsia="宋体"/>
              </w:rPr>
              <w:t>）等</w:t>
            </w:r>
            <w:r w:rsidRPr="00E86DF6">
              <w:rPr>
                <w:rFonts w:eastAsia="宋体"/>
              </w:rPr>
              <w:t>3</w:t>
            </w:r>
            <w:r w:rsidRPr="00E86DF6">
              <w:rPr>
                <w:rFonts w:eastAsia="宋体"/>
              </w:rPr>
              <w:t>项国家污染物控制标准修改单的公告》（环境保护部</w:t>
            </w:r>
            <w:r w:rsidRPr="00E86DF6">
              <w:rPr>
                <w:rFonts w:eastAsia="宋体"/>
              </w:rPr>
              <w:t>2013</w:t>
            </w:r>
            <w:r w:rsidRPr="00E86DF6">
              <w:rPr>
                <w:rFonts w:eastAsia="宋体"/>
              </w:rPr>
              <w:t>年第</w:t>
            </w:r>
            <w:r w:rsidRPr="00E86DF6">
              <w:rPr>
                <w:rFonts w:eastAsia="宋体"/>
              </w:rPr>
              <w:t>36</w:t>
            </w:r>
            <w:r w:rsidRPr="00E86DF6">
              <w:rPr>
                <w:rFonts w:eastAsia="宋体"/>
              </w:rPr>
              <w:t>号公告）中的相关规定执行。</w:t>
            </w:r>
          </w:p>
          <w:p w:rsidR="009F389C" w:rsidRPr="00E86DF6" w:rsidRDefault="002C6278" w:rsidP="002C6278">
            <w:pPr>
              <w:adjustRightInd w:val="0"/>
              <w:snapToGrid w:val="0"/>
              <w:spacing w:line="460" w:lineRule="exact"/>
              <w:ind w:firstLineChars="200" w:firstLine="480"/>
              <w:rPr>
                <w:rFonts w:eastAsia="宋体"/>
              </w:rPr>
            </w:pPr>
            <w:r w:rsidRPr="00E86DF6">
              <w:rPr>
                <w:rFonts w:eastAsia="宋体"/>
              </w:rPr>
              <w:t>生活垃圾处理执行《城市生活垃圾处理及污染防治技术政策》（建城</w:t>
            </w:r>
            <w:r w:rsidRPr="00E86DF6">
              <w:rPr>
                <w:rFonts w:eastAsia="宋体"/>
              </w:rPr>
              <w:t>[2000]120</w:t>
            </w:r>
            <w:r w:rsidRPr="00E86DF6">
              <w:rPr>
                <w:rFonts w:eastAsia="宋体"/>
              </w:rPr>
              <w:t>号）和《生活垃圾处理技术指南》（建城</w:t>
            </w:r>
            <w:r w:rsidRPr="00E86DF6">
              <w:rPr>
                <w:rFonts w:eastAsia="宋体"/>
              </w:rPr>
              <w:t>[2010]61</w:t>
            </w:r>
            <w:r w:rsidRPr="00E86DF6">
              <w:rPr>
                <w:rFonts w:eastAsia="宋体"/>
              </w:rPr>
              <w:t>号）以及国家、省市关于固体废物污染环境防治的法律法规。</w:t>
            </w:r>
          </w:p>
          <w:p w:rsidR="00907838" w:rsidRPr="008A1F3F" w:rsidRDefault="00A648E7" w:rsidP="000D25C7">
            <w:pPr>
              <w:spacing w:beforeLines="50" w:afterLines="50"/>
              <w:rPr>
                <w:rFonts w:eastAsia="宋体"/>
                <w:b/>
                <w:bCs/>
              </w:rPr>
            </w:pPr>
            <w:r w:rsidRPr="008A1F3F">
              <w:rPr>
                <w:rFonts w:eastAsia="楷体"/>
                <w:b/>
                <w:bCs/>
                <w:szCs w:val="24"/>
              </w:rPr>
              <w:t>4.3</w:t>
            </w:r>
            <w:r w:rsidRPr="008A1F3F">
              <w:rPr>
                <w:rFonts w:eastAsia="宋体"/>
                <w:b/>
                <w:bCs/>
              </w:rPr>
              <w:t>总量控制指标</w:t>
            </w:r>
          </w:p>
          <w:p w:rsidR="00842596" w:rsidRDefault="00A648E7" w:rsidP="000D25C7">
            <w:pPr>
              <w:spacing w:beforeLines="50" w:afterLines="50"/>
              <w:ind w:firstLineChars="200" w:firstLine="480"/>
              <w:rPr>
                <w:rFonts w:eastAsia="宋体"/>
              </w:rPr>
            </w:pPr>
            <w:r w:rsidRPr="008A1F3F">
              <w:rPr>
                <w:rFonts w:eastAsia="宋体"/>
              </w:rPr>
              <w:t>本项目实施后，全厂污染物排放总量控制指标建议见表</w:t>
            </w:r>
            <w:r w:rsidRPr="008A1F3F">
              <w:rPr>
                <w:rFonts w:eastAsia="宋体"/>
              </w:rPr>
              <w:t>4-</w:t>
            </w:r>
            <w:r w:rsidR="000321D6" w:rsidRPr="008A1F3F">
              <w:rPr>
                <w:rFonts w:eastAsia="宋体" w:hint="eastAsia"/>
              </w:rPr>
              <w:t>7</w:t>
            </w:r>
            <w:r w:rsidR="002E5A15" w:rsidRPr="008A1F3F">
              <w:rPr>
                <w:rFonts w:eastAsia="宋体"/>
              </w:rPr>
              <w:t>。</w:t>
            </w:r>
          </w:p>
          <w:p w:rsidR="00907838" w:rsidRPr="008A1F3F" w:rsidRDefault="00A648E7" w:rsidP="00976980">
            <w:pPr>
              <w:spacing w:line="320" w:lineRule="exact"/>
              <w:jc w:val="center"/>
              <w:rPr>
                <w:rFonts w:eastAsiaTheme="minorEastAsia"/>
                <w:b/>
              </w:rPr>
            </w:pPr>
            <w:r w:rsidRPr="008A1F3F">
              <w:rPr>
                <w:rFonts w:eastAsiaTheme="minorEastAsia"/>
                <w:b/>
              </w:rPr>
              <w:t>表</w:t>
            </w:r>
            <w:r w:rsidRPr="008A1F3F">
              <w:rPr>
                <w:rFonts w:eastAsiaTheme="minorEastAsia"/>
                <w:b/>
              </w:rPr>
              <w:t>4-</w:t>
            </w:r>
            <w:r w:rsidR="000321D6" w:rsidRPr="008A1F3F">
              <w:rPr>
                <w:rFonts w:eastAsiaTheme="minorEastAsia" w:hint="eastAsia"/>
                <w:b/>
              </w:rPr>
              <w:t>7</w:t>
            </w:r>
            <w:r w:rsidR="002C6278" w:rsidRPr="008A1F3F">
              <w:rPr>
                <w:rFonts w:eastAsiaTheme="minorEastAsia"/>
                <w:b/>
              </w:rPr>
              <w:t>建设项目</w:t>
            </w:r>
            <w:r w:rsidRPr="008A1F3F">
              <w:rPr>
                <w:rFonts w:eastAsiaTheme="minorEastAsia"/>
                <w:b/>
              </w:rPr>
              <w:t>污染物排放总量控制指标</w:t>
            </w:r>
          </w:p>
          <w:p w:rsidR="002C6278" w:rsidRPr="008A1F3F" w:rsidRDefault="002C6278" w:rsidP="002C6278">
            <w:pPr>
              <w:spacing w:line="460" w:lineRule="exact"/>
              <w:jc w:val="right"/>
              <w:rPr>
                <w:rFonts w:eastAsia="仿宋"/>
                <w:sz w:val="21"/>
              </w:rPr>
            </w:pPr>
            <w:r w:rsidRPr="008A1F3F">
              <w:rPr>
                <w:rFonts w:eastAsia="仿宋"/>
                <w:sz w:val="21"/>
              </w:rPr>
              <w:t>单位：</w:t>
            </w:r>
            <w:r w:rsidRPr="008A1F3F">
              <w:rPr>
                <w:rFonts w:eastAsia="仿宋"/>
                <w:sz w:val="21"/>
              </w:rPr>
              <w:t>t/a</w:t>
            </w:r>
          </w:p>
          <w:tbl>
            <w:tblPr>
              <w:tblW w:w="9072" w:type="dxa"/>
              <w:jc w:val="center"/>
              <w:tblBorders>
                <w:top w:val="single" w:sz="12" w:space="0" w:color="auto"/>
                <w:bottom w:val="single" w:sz="12" w:space="0" w:color="auto"/>
                <w:insideH w:val="single" w:sz="2" w:space="0" w:color="auto"/>
                <w:insideV w:val="single" w:sz="4" w:space="0" w:color="auto"/>
              </w:tblBorders>
              <w:tblLook w:val="04A0"/>
            </w:tblPr>
            <w:tblGrid>
              <w:gridCol w:w="679"/>
              <w:gridCol w:w="1845"/>
              <w:gridCol w:w="1984"/>
              <w:gridCol w:w="1701"/>
              <w:gridCol w:w="1418"/>
              <w:gridCol w:w="1445"/>
            </w:tblGrid>
            <w:tr w:rsidR="00907838" w:rsidRPr="008A1F3F" w:rsidTr="00213FA9">
              <w:trPr>
                <w:trHeight w:val="90"/>
                <w:jc w:val="center"/>
              </w:trPr>
              <w:tc>
                <w:tcPr>
                  <w:tcW w:w="2524" w:type="dxa"/>
                  <w:gridSpan w:val="2"/>
                  <w:vAlign w:val="center"/>
                </w:tcPr>
                <w:p w:rsidR="00907838" w:rsidRPr="008A1F3F" w:rsidRDefault="00A648E7" w:rsidP="00EE0517">
                  <w:pPr>
                    <w:adjustRightInd w:val="0"/>
                    <w:snapToGrid w:val="0"/>
                    <w:spacing w:line="400" w:lineRule="exact"/>
                    <w:jc w:val="center"/>
                    <w:rPr>
                      <w:rFonts w:eastAsia="仿宋"/>
                      <w:b/>
                      <w:sz w:val="21"/>
                      <w:szCs w:val="21"/>
                    </w:rPr>
                  </w:pPr>
                  <w:r w:rsidRPr="008A1F3F">
                    <w:rPr>
                      <w:rFonts w:eastAsia="仿宋"/>
                      <w:b/>
                      <w:sz w:val="21"/>
                      <w:szCs w:val="21"/>
                    </w:rPr>
                    <w:t>类别</w:t>
                  </w:r>
                </w:p>
              </w:tc>
              <w:tc>
                <w:tcPr>
                  <w:tcW w:w="1984" w:type="dxa"/>
                  <w:vAlign w:val="center"/>
                </w:tcPr>
                <w:p w:rsidR="00907838" w:rsidRPr="008A1F3F" w:rsidRDefault="00A648E7" w:rsidP="00EE0517">
                  <w:pPr>
                    <w:adjustRightInd w:val="0"/>
                    <w:snapToGrid w:val="0"/>
                    <w:spacing w:line="400" w:lineRule="exact"/>
                    <w:jc w:val="center"/>
                    <w:rPr>
                      <w:rFonts w:eastAsia="仿宋"/>
                      <w:b/>
                      <w:sz w:val="21"/>
                      <w:szCs w:val="21"/>
                    </w:rPr>
                  </w:pPr>
                  <w:r w:rsidRPr="008A1F3F">
                    <w:rPr>
                      <w:rFonts w:eastAsia="仿宋"/>
                      <w:b/>
                      <w:sz w:val="21"/>
                      <w:szCs w:val="21"/>
                    </w:rPr>
                    <w:t>污染物</w:t>
                  </w:r>
                </w:p>
              </w:tc>
              <w:tc>
                <w:tcPr>
                  <w:tcW w:w="1701" w:type="dxa"/>
                  <w:vAlign w:val="center"/>
                </w:tcPr>
                <w:p w:rsidR="00907838" w:rsidRPr="008A1F3F" w:rsidRDefault="00A648E7" w:rsidP="002C6278">
                  <w:pPr>
                    <w:adjustRightInd w:val="0"/>
                    <w:snapToGrid w:val="0"/>
                    <w:spacing w:line="300" w:lineRule="exact"/>
                    <w:jc w:val="center"/>
                    <w:rPr>
                      <w:rFonts w:eastAsia="仿宋"/>
                      <w:b/>
                      <w:sz w:val="21"/>
                      <w:szCs w:val="21"/>
                    </w:rPr>
                  </w:pPr>
                  <w:r w:rsidRPr="008A1F3F">
                    <w:rPr>
                      <w:rFonts w:eastAsia="仿宋"/>
                      <w:b/>
                      <w:sz w:val="21"/>
                      <w:szCs w:val="21"/>
                    </w:rPr>
                    <w:t>产生量</w:t>
                  </w:r>
                </w:p>
              </w:tc>
              <w:tc>
                <w:tcPr>
                  <w:tcW w:w="1418" w:type="dxa"/>
                  <w:vAlign w:val="center"/>
                </w:tcPr>
                <w:p w:rsidR="00907838" w:rsidRPr="008A1F3F" w:rsidRDefault="00A648E7" w:rsidP="002C6278">
                  <w:pPr>
                    <w:adjustRightInd w:val="0"/>
                    <w:snapToGrid w:val="0"/>
                    <w:spacing w:line="300" w:lineRule="exact"/>
                    <w:jc w:val="center"/>
                    <w:rPr>
                      <w:rFonts w:eastAsia="仿宋"/>
                      <w:b/>
                      <w:sz w:val="21"/>
                      <w:szCs w:val="21"/>
                    </w:rPr>
                  </w:pPr>
                  <w:r w:rsidRPr="008A1F3F">
                    <w:rPr>
                      <w:rFonts w:eastAsia="仿宋"/>
                      <w:b/>
                      <w:sz w:val="21"/>
                      <w:szCs w:val="21"/>
                    </w:rPr>
                    <w:t>削减量</w:t>
                  </w:r>
                </w:p>
              </w:tc>
              <w:tc>
                <w:tcPr>
                  <w:tcW w:w="1445" w:type="dxa"/>
                  <w:vAlign w:val="center"/>
                </w:tcPr>
                <w:p w:rsidR="00907838" w:rsidRPr="008A1F3F" w:rsidRDefault="00A648E7" w:rsidP="002C6278">
                  <w:pPr>
                    <w:adjustRightInd w:val="0"/>
                    <w:snapToGrid w:val="0"/>
                    <w:spacing w:line="300" w:lineRule="exact"/>
                    <w:jc w:val="center"/>
                    <w:rPr>
                      <w:rFonts w:eastAsia="仿宋"/>
                      <w:b/>
                      <w:sz w:val="21"/>
                      <w:szCs w:val="21"/>
                    </w:rPr>
                  </w:pPr>
                  <w:r w:rsidRPr="008A1F3F">
                    <w:rPr>
                      <w:rFonts w:eastAsia="仿宋"/>
                      <w:b/>
                      <w:sz w:val="21"/>
                      <w:szCs w:val="21"/>
                    </w:rPr>
                    <w:t>排放量</w:t>
                  </w:r>
                </w:p>
              </w:tc>
            </w:tr>
            <w:tr w:rsidR="00D05B9C" w:rsidRPr="008A1F3F" w:rsidTr="00213FA9">
              <w:trPr>
                <w:trHeight w:val="340"/>
                <w:jc w:val="center"/>
              </w:trPr>
              <w:tc>
                <w:tcPr>
                  <w:tcW w:w="2524" w:type="dxa"/>
                  <w:gridSpan w:val="2"/>
                  <w:vMerge w:val="restart"/>
                  <w:vAlign w:val="center"/>
                </w:tcPr>
                <w:p w:rsidR="00D05B9C" w:rsidRPr="008A1F3F" w:rsidRDefault="00D05B9C" w:rsidP="00D56B7C">
                  <w:pPr>
                    <w:adjustRightInd w:val="0"/>
                    <w:snapToGrid w:val="0"/>
                    <w:spacing w:line="400" w:lineRule="exact"/>
                    <w:jc w:val="center"/>
                    <w:rPr>
                      <w:rFonts w:eastAsia="仿宋"/>
                      <w:sz w:val="21"/>
                      <w:szCs w:val="21"/>
                    </w:rPr>
                  </w:pPr>
                  <w:r w:rsidRPr="008A1F3F">
                    <w:rPr>
                      <w:rFonts w:eastAsia="仿宋"/>
                      <w:sz w:val="21"/>
                      <w:szCs w:val="21"/>
                    </w:rPr>
                    <w:t>废气（有组织）</w:t>
                  </w:r>
                </w:p>
              </w:tc>
              <w:tc>
                <w:tcPr>
                  <w:tcW w:w="1984" w:type="dxa"/>
                  <w:vAlign w:val="center"/>
                </w:tcPr>
                <w:p w:rsidR="00D05B9C" w:rsidRPr="008A1F3F" w:rsidRDefault="00D05B9C" w:rsidP="00EE0517">
                  <w:pPr>
                    <w:pStyle w:val="ab"/>
                    <w:widowControl/>
                    <w:spacing w:line="400" w:lineRule="exact"/>
                    <w:jc w:val="center"/>
                    <w:rPr>
                      <w:rFonts w:ascii="Times New Roman" w:eastAsia="仿宋" w:hAnsi="Times New Roman"/>
                    </w:rPr>
                  </w:pPr>
                  <w:r w:rsidRPr="008A1F3F">
                    <w:rPr>
                      <w:rFonts w:ascii="Times New Roman" w:eastAsia="仿宋" w:hAnsi="Times New Roman" w:hint="eastAsia"/>
                    </w:rPr>
                    <w:t>非甲烷总烃</w:t>
                  </w:r>
                </w:p>
              </w:tc>
              <w:tc>
                <w:tcPr>
                  <w:tcW w:w="1701" w:type="dxa"/>
                  <w:vAlign w:val="center"/>
                </w:tcPr>
                <w:p w:rsidR="00D05B9C" w:rsidRPr="008A1F3F" w:rsidRDefault="00746046" w:rsidP="00083AD4">
                  <w:pPr>
                    <w:jc w:val="center"/>
                    <w:rPr>
                      <w:rFonts w:eastAsia="宋体"/>
                      <w:sz w:val="21"/>
                      <w:szCs w:val="21"/>
                    </w:rPr>
                  </w:pPr>
                  <w:r>
                    <w:rPr>
                      <w:rFonts w:eastAsia="宋体" w:hint="eastAsia"/>
                      <w:sz w:val="21"/>
                      <w:szCs w:val="21"/>
                    </w:rPr>
                    <w:t>0.926</w:t>
                  </w:r>
                </w:p>
              </w:tc>
              <w:tc>
                <w:tcPr>
                  <w:tcW w:w="1418" w:type="dxa"/>
                  <w:vAlign w:val="center"/>
                </w:tcPr>
                <w:p w:rsidR="00D05B9C" w:rsidRPr="008A1F3F" w:rsidRDefault="00746046" w:rsidP="00083AD4">
                  <w:pPr>
                    <w:jc w:val="center"/>
                    <w:rPr>
                      <w:rFonts w:eastAsia="宋体"/>
                      <w:sz w:val="21"/>
                      <w:szCs w:val="21"/>
                    </w:rPr>
                  </w:pPr>
                  <w:r>
                    <w:rPr>
                      <w:rFonts w:eastAsia="宋体" w:hint="eastAsia"/>
                      <w:sz w:val="21"/>
                      <w:szCs w:val="21"/>
                    </w:rPr>
                    <w:t>0.833</w:t>
                  </w:r>
                </w:p>
              </w:tc>
              <w:tc>
                <w:tcPr>
                  <w:tcW w:w="1445" w:type="dxa"/>
                  <w:vAlign w:val="center"/>
                </w:tcPr>
                <w:p w:rsidR="00D05B9C" w:rsidRPr="008A1F3F" w:rsidRDefault="00746046" w:rsidP="00083AD4">
                  <w:pPr>
                    <w:jc w:val="center"/>
                    <w:rPr>
                      <w:rFonts w:eastAsia="宋体"/>
                      <w:sz w:val="21"/>
                      <w:szCs w:val="21"/>
                    </w:rPr>
                  </w:pPr>
                  <w:r>
                    <w:rPr>
                      <w:rFonts w:eastAsia="宋体" w:hint="eastAsia"/>
                      <w:sz w:val="21"/>
                      <w:szCs w:val="21"/>
                    </w:rPr>
                    <w:t>0.093</w:t>
                  </w:r>
                </w:p>
              </w:tc>
            </w:tr>
            <w:tr w:rsidR="00746046" w:rsidRPr="008A1F3F" w:rsidTr="00213FA9">
              <w:trPr>
                <w:trHeight w:val="340"/>
                <w:jc w:val="center"/>
              </w:trPr>
              <w:tc>
                <w:tcPr>
                  <w:tcW w:w="2524" w:type="dxa"/>
                  <w:gridSpan w:val="2"/>
                  <w:vMerge/>
                  <w:vAlign w:val="center"/>
                </w:tcPr>
                <w:p w:rsidR="00746046" w:rsidRPr="008A1F3F" w:rsidRDefault="00746046" w:rsidP="00D56B7C">
                  <w:pPr>
                    <w:adjustRightInd w:val="0"/>
                    <w:snapToGrid w:val="0"/>
                    <w:spacing w:line="400" w:lineRule="exact"/>
                    <w:jc w:val="center"/>
                    <w:rPr>
                      <w:rFonts w:eastAsia="仿宋"/>
                      <w:sz w:val="21"/>
                      <w:szCs w:val="21"/>
                    </w:rPr>
                  </w:pPr>
                </w:p>
              </w:tc>
              <w:tc>
                <w:tcPr>
                  <w:tcW w:w="1984" w:type="dxa"/>
                  <w:vAlign w:val="center"/>
                </w:tcPr>
                <w:p w:rsidR="00746046" w:rsidRPr="008A1F3F" w:rsidRDefault="00746046" w:rsidP="00EE0517">
                  <w:pPr>
                    <w:pStyle w:val="ab"/>
                    <w:widowControl/>
                    <w:spacing w:line="400" w:lineRule="exact"/>
                    <w:jc w:val="center"/>
                    <w:rPr>
                      <w:rFonts w:ascii="Times New Roman" w:eastAsia="仿宋" w:hAnsi="Times New Roman"/>
                    </w:rPr>
                  </w:pPr>
                  <w:r>
                    <w:rPr>
                      <w:rFonts w:ascii="Times New Roman" w:eastAsia="仿宋" w:hAnsi="Times New Roman" w:hint="eastAsia"/>
                    </w:rPr>
                    <w:t>VOCs</w:t>
                  </w:r>
                </w:p>
              </w:tc>
              <w:tc>
                <w:tcPr>
                  <w:tcW w:w="1701" w:type="dxa"/>
                  <w:vAlign w:val="center"/>
                </w:tcPr>
                <w:p w:rsidR="00746046" w:rsidRPr="008A1F3F" w:rsidRDefault="00746046" w:rsidP="000C7A3A">
                  <w:pPr>
                    <w:jc w:val="center"/>
                    <w:rPr>
                      <w:rFonts w:eastAsia="宋体"/>
                      <w:sz w:val="21"/>
                      <w:szCs w:val="21"/>
                    </w:rPr>
                  </w:pPr>
                  <w:r>
                    <w:rPr>
                      <w:rFonts w:eastAsia="宋体" w:hint="eastAsia"/>
                      <w:sz w:val="21"/>
                      <w:szCs w:val="21"/>
                    </w:rPr>
                    <w:t>0.926</w:t>
                  </w:r>
                </w:p>
              </w:tc>
              <w:tc>
                <w:tcPr>
                  <w:tcW w:w="1418" w:type="dxa"/>
                  <w:vAlign w:val="center"/>
                </w:tcPr>
                <w:p w:rsidR="00746046" w:rsidRPr="008A1F3F" w:rsidRDefault="00746046" w:rsidP="000C7A3A">
                  <w:pPr>
                    <w:jc w:val="center"/>
                    <w:rPr>
                      <w:rFonts w:eastAsia="宋体"/>
                      <w:sz w:val="21"/>
                      <w:szCs w:val="21"/>
                    </w:rPr>
                  </w:pPr>
                  <w:r>
                    <w:rPr>
                      <w:rFonts w:eastAsia="宋体" w:hint="eastAsia"/>
                      <w:sz w:val="21"/>
                      <w:szCs w:val="21"/>
                    </w:rPr>
                    <w:t>0.833</w:t>
                  </w:r>
                </w:p>
              </w:tc>
              <w:tc>
                <w:tcPr>
                  <w:tcW w:w="1445" w:type="dxa"/>
                  <w:vAlign w:val="center"/>
                </w:tcPr>
                <w:p w:rsidR="00746046" w:rsidRPr="008A1F3F" w:rsidRDefault="00746046" w:rsidP="000C7A3A">
                  <w:pPr>
                    <w:jc w:val="center"/>
                    <w:rPr>
                      <w:rFonts w:eastAsia="宋体"/>
                      <w:sz w:val="21"/>
                      <w:szCs w:val="21"/>
                    </w:rPr>
                  </w:pPr>
                  <w:r>
                    <w:rPr>
                      <w:rFonts w:eastAsia="宋体" w:hint="eastAsia"/>
                      <w:sz w:val="21"/>
                      <w:szCs w:val="21"/>
                    </w:rPr>
                    <w:t>0.093</w:t>
                  </w:r>
                </w:p>
              </w:tc>
            </w:tr>
            <w:tr w:rsidR="004F7805" w:rsidRPr="008A1F3F" w:rsidTr="00213FA9">
              <w:trPr>
                <w:trHeight w:val="340"/>
                <w:jc w:val="center"/>
              </w:trPr>
              <w:tc>
                <w:tcPr>
                  <w:tcW w:w="2524" w:type="dxa"/>
                  <w:gridSpan w:val="2"/>
                  <w:vMerge w:val="restart"/>
                  <w:vAlign w:val="center"/>
                </w:tcPr>
                <w:p w:rsidR="004F7805" w:rsidRPr="008A1F3F" w:rsidRDefault="004F7805" w:rsidP="00EE0517">
                  <w:pPr>
                    <w:adjustRightInd w:val="0"/>
                    <w:snapToGrid w:val="0"/>
                    <w:spacing w:line="400" w:lineRule="exact"/>
                    <w:jc w:val="center"/>
                    <w:rPr>
                      <w:rFonts w:eastAsia="仿宋"/>
                      <w:sz w:val="21"/>
                      <w:szCs w:val="21"/>
                    </w:rPr>
                  </w:pPr>
                  <w:r w:rsidRPr="008A1F3F">
                    <w:rPr>
                      <w:rFonts w:eastAsia="仿宋"/>
                      <w:sz w:val="21"/>
                      <w:szCs w:val="21"/>
                    </w:rPr>
                    <w:t>废水</w:t>
                  </w:r>
                </w:p>
              </w:tc>
              <w:tc>
                <w:tcPr>
                  <w:tcW w:w="1984" w:type="dxa"/>
                  <w:vAlign w:val="center"/>
                </w:tcPr>
                <w:p w:rsidR="004F7805" w:rsidRPr="008A1F3F" w:rsidRDefault="004F7805" w:rsidP="00EE0517">
                  <w:pPr>
                    <w:adjustRightInd w:val="0"/>
                    <w:snapToGrid w:val="0"/>
                    <w:spacing w:line="400" w:lineRule="exact"/>
                    <w:jc w:val="center"/>
                    <w:rPr>
                      <w:rFonts w:eastAsia="仿宋"/>
                      <w:sz w:val="21"/>
                      <w:szCs w:val="21"/>
                    </w:rPr>
                  </w:pPr>
                  <w:r w:rsidRPr="008A1F3F">
                    <w:rPr>
                      <w:rFonts w:eastAsia="仿宋"/>
                      <w:sz w:val="21"/>
                      <w:szCs w:val="21"/>
                    </w:rPr>
                    <w:t>废水量</w:t>
                  </w:r>
                </w:p>
              </w:tc>
              <w:tc>
                <w:tcPr>
                  <w:tcW w:w="1701" w:type="dxa"/>
                  <w:vAlign w:val="center"/>
                </w:tcPr>
                <w:p w:rsidR="004F7805" w:rsidRPr="008A1F3F" w:rsidRDefault="00E86DF6" w:rsidP="00AA77C1">
                  <w:pPr>
                    <w:adjustRightInd w:val="0"/>
                    <w:snapToGrid w:val="0"/>
                    <w:spacing w:line="360" w:lineRule="exact"/>
                    <w:jc w:val="center"/>
                    <w:rPr>
                      <w:rFonts w:eastAsia="仿宋"/>
                      <w:sz w:val="21"/>
                      <w:szCs w:val="21"/>
                    </w:rPr>
                  </w:pPr>
                  <w:r w:rsidRPr="008A1F3F">
                    <w:rPr>
                      <w:rFonts w:eastAsia="仿宋" w:hint="eastAsia"/>
                      <w:sz w:val="21"/>
                      <w:szCs w:val="21"/>
                    </w:rPr>
                    <w:t>480</w:t>
                  </w:r>
                </w:p>
              </w:tc>
              <w:tc>
                <w:tcPr>
                  <w:tcW w:w="1418" w:type="dxa"/>
                  <w:vAlign w:val="center"/>
                </w:tcPr>
                <w:p w:rsidR="004F7805" w:rsidRPr="008A1F3F" w:rsidRDefault="004F7805" w:rsidP="00F51061">
                  <w:pPr>
                    <w:tabs>
                      <w:tab w:val="left" w:pos="1875"/>
                    </w:tabs>
                    <w:spacing w:line="360" w:lineRule="exact"/>
                    <w:jc w:val="center"/>
                    <w:rPr>
                      <w:rFonts w:eastAsia="仿宋"/>
                      <w:sz w:val="21"/>
                      <w:szCs w:val="21"/>
                    </w:rPr>
                  </w:pPr>
                  <w:r w:rsidRPr="008A1F3F">
                    <w:rPr>
                      <w:rFonts w:eastAsia="仿宋"/>
                      <w:sz w:val="21"/>
                      <w:szCs w:val="21"/>
                    </w:rPr>
                    <w:t>0</w:t>
                  </w:r>
                </w:p>
              </w:tc>
              <w:tc>
                <w:tcPr>
                  <w:tcW w:w="1445" w:type="dxa"/>
                  <w:vAlign w:val="center"/>
                </w:tcPr>
                <w:p w:rsidR="004F7805" w:rsidRPr="008A1F3F" w:rsidRDefault="00E86DF6" w:rsidP="00AA77C1">
                  <w:pPr>
                    <w:adjustRightInd w:val="0"/>
                    <w:snapToGrid w:val="0"/>
                    <w:spacing w:line="360" w:lineRule="exact"/>
                    <w:jc w:val="center"/>
                    <w:rPr>
                      <w:rFonts w:eastAsia="仿宋"/>
                      <w:sz w:val="21"/>
                      <w:szCs w:val="21"/>
                    </w:rPr>
                  </w:pPr>
                  <w:r w:rsidRPr="008A1F3F">
                    <w:rPr>
                      <w:rFonts w:eastAsia="仿宋" w:hint="eastAsia"/>
                      <w:sz w:val="21"/>
                      <w:szCs w:val="21"/>
                    </w:rPr>
                    <w:t>480</w:t>
                  </w:r>
                </w:p>
              </w:tc>
            </w:tr>
            <w:tr w:rsidR="004F7805" w:rsidRPr="008A1F3F" w:rsidTr="00213FA9">
              <w:trPr>
                <w:trHeight w:val="340"/>
                <w:jc w:val="center"/>
              </w:trPr>
              <w:tc>
                <w:tcPr>
                  <w:tcW w:w="2524" w:type="dxa"/>
                  <w:gridSpan w:val="2"/>
                  <w:vMerge/>
                  <w:vAlign w:val="center"/>
                </w:tcPr>
                <w:p w:rsidR="004F7805" w:rsidRPr="008A1F3F" w:rsidRDefault="004F7805" w:rsidP="00EE0517">
                  <w:pPr>
                    <w:spacing w:line="400" w:lineRule="exact"/>
                    <w:jc w:val="center"/>
                    <w:rPr>
                      <w:rFonts w:eastAsia="仿宋"/>
                      <w:sz w:val="21"/>
                      <w:szCs w:val="21"/>
                    </w:rPr>
                  </w:pPr>
                </w:p>
              </w:tc>
              <w:tc>
                <w:tcPr>
                  <w:tcW w:w="1984" w:type="dxa"/>
                  <w:vAlign w:val="center"/>
                </w:tcPr>
                <w:p w:rsidR="004F7805" w:rsidRPr="008A1F3F" w:rsidRDefault="004F7805" w:rsidP="00EE0517">
                  <w:pPr>
                    <w:pStyle w:val="ab"/>
                    <w:spacing w:line="400" w:lineRule="exact"/>
                    <w:jc w:val="center"/>
                    <w:rPr>
                      <w:rFonts w:ascii="Times New Roman" w:eastAsia="仿宋" w:hAnsi="Times New Roman"/>
                    </w:rPr>
                  </w:pPr>
                  <w:r w:rsidRPr="008A1F3F">
                    <w:rPr>
                      <w:rFonts w:ascii="Times New Roman" w:eastAsia="仿宋" w:hAnsi="Times New Roman"/>
                    </w:rPr>
                    <w:t>COD</w:t>
                  </w:r>
                </w:p>
              </w:tc>
              <w:tc>
                <w:tcPr>
                  <w:tcW w:w="1701" w:type="dxa"/>
                  <w:vAlign w:val="center"/>
                </w:tcPr>
                <w:p w:rsidR="004F7805" w:rsidRPr="008A1F3F" w:rsidRDefault="00E86DF6" w:rsidP="00AA77C1">
                  <w:pPr>
                    <w:jc w:val="center"/>
                    <w:rPr>
                      <w:rFonts w:eastAsia="仿宋"/>
                      <w:sz w:val="21"/>
                      <w:szCs w:val="21"/>
                    </w:rPr>
                  </w:pPr>
                  <w:r w:rsidRPr="008A1F3F">
                    <w:rPr>
                      <w:rFonts w:eastAsia="仿宋" w:hint="eastAsia"/>
                      <w:sz w:val="21"/>
                      <w:szCs w:val="21"/>
                    </w:rPr>
                    <w:t>0.216</w:t>
                  </w:r>
                </w:p>
              </w:tc>
              <w:tc>
                <w:tcPr>
                  <w:tcW w:w="1418" w:type="dxa"/>
                  <w:vAlign w:val="center"/>
                </w:tcPr>
                <w:p w:rsidR="004F7805" w:rsidRPr="008A1F3F" w:rsidRDefault="00E86DF6" w:rsidP="00F51061">
                  <w:pPr>
                    <w:jc w:val="center"/>
                    <w:rPr>
                      <w:rFonts w:eastAsia="宋体"/>
                      <w:sz w:val="21"/>
                      <w:szCs w:val="21"/>
                    </w:rPr>
                  </w:pPr>
                  <w:r w:rsidRPr="008A1F3F">
                    <w:rPr>
                      <w:rFonts w:hint="eastAsia"/>
                      <w:sz w:val="21"/>
                      <w:szCs w:val="21"/>
                    </w:rPr>
                    <w:t>0.024</w:t>
                  </w:r>
                </w:p>
              </w:tc>
              <w:tc>
                <w:tcPr>
                  <w:tcW w:w="1445" w:type="dxa"/>
                  <w:vAlign w:val="center"/>
                </w:tcPr>
                <w:p w:rsidR="004F7805" w:rsidRPr="008A1F3F" w:rsidRDefault="00E86DF6" w:rsidP="00AA77C1">
                  <w:pPr>
                    <w:jc w:val="center"/>
                    <w:rPr>
                      <w:rFonts w:eastAsia="仿宋"/>
                      <w:sz w:val="21"/>
                      <w:szCs w:val="21"/>
                    </w:rPr>
                  </w:pPr>
                  <w:r w:rsidRPr="008A1F3F">
                    <w:rPr>
                      <w:rFonts w:eastAsia="仿宋" w:hint="eastAsia"/>
                      <w:sz w:val="21"/>
                      <w:szCs w:val="21"/>
                    </w:rPr>
                    <w:t>0.192</w:t>
                  </w:r>
                </w:p>
              </w:tc>
            </w:tr>
            <w:tr w:rsidR="004F7805" w:rsidRPr="008A1F3F" w:rsidTr="00213FA9">
              <w:trPr>
                <w:trHeight w:val="340"/>
                <w:jc w:val="center"/>
              </w:trPr>
              <w:tc>
                <w:tcPr>
                  <w:tcW w:w="2524" w:type="dxa"/>
                  <w:gridSpan w:val="2"/>
                  <w:vMerge/>
                  <w:vAlign w:val="center"/>
                </w:tcPr>
                <w:p w:rsidR="004F7805" w:rsidRPr="008A1F3F" w:rsidRDefault="004F7805" w:rsidP="00EE0517">
                  <w:pPr>
                    <w:spacing w:line="400" w:lineRule="exact"/>
                    <w:jc w:val="center"/>
                    <w:rPr>
                      <w:rFonts w:eastAsia="仿宋"/>
                      <w:sz w:val="21"/>
                      <w:szCs w:val="21"/>
                    </w:rPr>
                  </w:pPr>
                </w:p>
              </w:tc>
              <w:tc>
                <w:tcPr>
                  <w:tcW w:w="1984" w:type="dxa"/>
                  <w:vAlign w:val="center"/>
                </w:tcPr>
                <w:p w:rsidR="004F7805" w:rsidRPr="008A1F3F" w:rsidRDefault="004F7805" w:rsidP="00EE0517">
                  <w:pPr>
                    <w:pStyle w:val="ab"/>
                    <w:spacing w:line="400" w:lineRule="exact"/>
                    <w:jc w:val="center"/>
                    <w:rPr>
                      <w:rFonts w:ascii="Times New Roman" w:eastAsia="仿宋" w:hAnsi="Times New Roman"/>
                    </w:rPr>
                  </w:pPr>
                  <w:r w:rsidRPr="008A1F3F">
                    <w:rPr>
                      <w:rFonts w:ascii="Times New Roman" w:eastAsia="仿宋" w:hAnsi="Times New Roman"/>
                    </w:rPr>
                    <w:t>SS</w:t>
                  </w:r>
                </w:p>
              </w:tc>
              <w:tc>
                <w:tcPr>
                  <w:tcW w:w="1701" w:type="dxa"/>
                  <w:vAlign w:val="center"/>
                </w:tcPr>
                <w:p w:rsidR="004F7805" w:rsidRPr="008A1F3F" w:rsidRDefault="00E86DF6" w:rsidP="00AA77C1">
                  <w:pPr>
                    <w:jc w:val="center"/>
                    <w:rPr>
                      <w:rFonts w:eastAsia="仿宋"/>
                      <w:sz w:val="21"/>
                      <w:szCs w:val="21"/>
                    </w:rPr>
                  </w:pPr>
                  <w:r w:rsidRPr="008A1F3F">
                    <w:rPr>
                      <w:rFonts w:eastAsia="仿宋" w:hint="eastAsia"/>
                      <w:sz w:val="21"/>
                      <w:szCs w:val="21"/>
                    </w:rPr>
                    <w:t>0.144</w:t>
                  </w:r>
                </w:p>
              </w:tc>
              <w:tc>
                <w:tcPr>
                  <w:tcW w:w="1418" w:type="dxa"/>
                  <w:vAlign w:val="center"/>
                </w:tcPr>
                <w:p w:rsidR="004F7805" w:rsidRPr="008A1F3F" w:rsidRDefault="00E86DF6" w:rsidP="00F51061">
                  <w:pPr>
                    <w:jc w:val="center"/>
                    <w:rPr>
                      <w:rFonts w:eastAsia="宋体"/>
                      <w:sz w:val="21"/>
                      <w:szCs w:val="21"/>
                    </w:rPr>
                  </w:pPr>
                  <w:r w:rsidRPr="008A1F3F">
                    <w:rPr>
                      <w:rFonts w:hint="eastAsia"/>
                      <w:sz w:val="21"/>
                      <w:szCs w:val="21"/>
                    </w:rPr>
                    <w:t>0.024</w:t>
                  </w:r>
                </w:p>
              </w:tc>
              <w:tc>
                <w:tcPr>
                  <w:tcW w:w="1445" w:type="dxa"/>
                  <w:vAlign w:val="center"/>
                </w:tcPr>
                <w:p w:rsidR="004F7805" w:rsidRPr="008A1F3F" w:rsidRDefault="00E86DF6" w:rsidP="00AA77C1">
                  <w:pPr>
                    <w:jc w:val="center"/>
                    <w:rPr>
                      <w:rFonts w:eastAsia="仿宋"/>
                      <w:sz w:val="21"/>
                      <w:szCs w:val="21"/>
                    </w:rPr>
                  </w:pPr>
                  <w:r w:rsidRPr="008A1F3F">
                    <w:rPr>
                      <w:rFonts w:eastAsia="仿宋" w:hint="eastAsia"/>
                      <w:sz w:val="21"/>
                      <w:szCs w:val="21"/>
                    </w:rPr>
                    <w:t>0.12</w:t>
                  </w:r>
                </w:p>
              </w:tc>
            </w:tr>
            <w:tr w:rsidR="004F7805" w:rsidRPr="008A1F3F" w:rsidTr="00213FA9">
              <w:trPr>
                <w:trHeight w:val="340"/>
                <w:jc w:val="center"/>
              </w:trPr>
              <w:tc>
                <w:tcPr>
                  <w:tcW w:w="2524" w:type="dxa"/>
                  <w:gridSpan w:val="2"/>
                  <w:vMerge/>
                  <w:vAlign w:val="center"/>
                </w:tcPr>
                <w:p w:rsidR="004F7805" w:rsidRPr="008A1F3F" w:rsidRDefault="004F7805" w:rsidP="00EE0517">
                  <w:pPr>
                    <w:spacing w:line="400" w:lineRule="exact"/>
                    <w:jc w:val="center"/>
                    <w:rPr>
                      <w:rFonts w:eastAsia="仿宋"/>
                      <w:sz w:val="21"/>
                      <w:szCs w:val="21"/>
                    </w:rPr>
                  </w:pPr>
                </w:p>
              </w:tc>
              <w:tc>
                <w:tcPr>
                  <w:tcW w:w="1984" w:type="dxa"/>
                  <w:vAlign w:val="center"/>
                </w:tcPr>
                <w:p w:rsidR="004F7805" w:rsidRPr="008A1F3F" w:rsidRDefault="004F7805" w:rsidP="00EE0517">
                  <w:pPr>
                    <w:pStyle w:val="ab"/>
                    <w:spacing w:line="400" w:lineRule="exact"/>
                    <w:jc w:val="center"/>
                    <w:rPr>
                      <w:rFonts w:ascii="Times New Roman" w:eastAsia="仿宋" w:hAnsi="Times New Roman"/>
                    </w:rPr>
                  </w:pPr>
                  <w:r w:rsidRPr="008A1F3F">
                    <w:rPr>
                      <w:rFonts w:ascii="Times New Roman" w:eastAsia="仿宋" w:hAnsi="Times New Roman"/>
                    </w:rPr>
                    <w:t>氨氮</w:t>
                  </w:r>
                </w:p>
              </w:tc>
              <w:tc>
                <w:tcPr>
                  <w:tcW w:w="1701" w:type="dxa"/>
                  <w:vAlign w:val="center"/>
                </w:tcPr>
                <w:p w:rsidR="004F7805" w:rsidRPr="008A1F3F" w:rsidRDefault="00E86DF6" w:rsidP="00AA77C1">
                  <w:pPr>
                    <w:jc w:val="center"/>
                    <w:rPr>
                      <w:rFonts w:eastAsia="仿宋"/>
                      <w:sz w:val="21"/>
                      <w:szCs w:val="21"/>
                    </w:rPr>
                  </w:pPr>
                  <w:r w:rsidRPr="008A1F3F">
                    <w:rPr>
                      <w:rFonts w:eastAsia="仿宋" w:hint="eastAsia"/>
                      <w:sz w:val="21"/>
                      <w:szCs w:val="21"/>
                    </w:rPr>
                    <w:t>0.0144</w:t>
                  </w:r>
                </w:p>
              </w:tc>
              <w:tc>
                <w:tcPr>
                  <w:tcW w:w="1418" w:type="dxa"/>
                  <w:vAlign w:val="center"/>
                </w:tcPr>
                <w:p w:rsidR="004F7805" w:rsidRPr="008A1F3F" w:rsidRDefault="004F7805" w:rsidP="00F51061">
                  <w:pPr>
                    <w:jc w:val="center"/>
                    <w:rPr>
                      <w:rFonts w:eastAsia="宋体"/>
                      <w:sz w:val="21"/>
                      <w:szCs w:val="21"/>
                    </w:rPr>
                  </w:pPr>
                  <w:r w:rsidRPr="008A1F3F">
                    <w:rPr>
                      <w:sz w:val="21"/>
                      <w:szCs w:val="21"/>
                    </w:rPr>
                    <w:t>0</w:t>
                  </w:r>
                </w:p>
              </w:tc>
              <w:tc>
                <w:tcPr>
                  <w:tcW w:w="1445" w:type="dxa"/>
                  <w:vAlign w:val="center"/>
                </w:tcPr>
                <w:p w:rsidR="004F7805" w:rsidRPr="008A1F3F" w:rsidRDefault="00E86DF6" w:rsidP="00AA77C1">
                  <w:pPr>
                    <w:jc w:val="center"/>
                    <w:rPr>
                      <w:rFonts w:eastAsia="仿宋"/>
                      <w:sz w:val="21"/>
                      <w:szCs w:val="21"/>
                    </w:rPr>
                  </w:pPr>
                  <w:r w:rsidRPr="008A1F3F">
                    <w:rPr>
                      <w:rFonts w:eastAsia="仿宋" w:hint="eastAsia"/>
                      <w:sz w:val="21"/>
                      <w:szCs w:val="21"/>
                    </w:rPr>
                    <w:t>0.0144</w:t>
                  </w:r>
                </w:p>
              </w:tc>
            </w:tr>
            <w:tr w:rsidR="004F7805" w:rsidRPr="008A1F3F" w:rsidTr="00213FA9">
              <w:trPr>
                <w:trHeight w:val="340"/>
                <w:jc w:val="center"/>
              </w:trPr>
              <w:tc>
                <w:tcPr>
                  <w:tcW w:w="2524" w:type="dxa"/>
                  <w:gridSpan w:val="2"/>
                  <w:vMerge/>
                  <w:vAlign w:val="center"/>
                </w:tcPr>
                <w:p w:rsidR="004F7805" w:rsidRPr="008A1F3F" w:rsidRDefault="004F7805" w:rsidP="00EE0517">
                  <w:pPr>
                    <w:spacing w:line="400" w:lineRule="exact"/>
                    <w:jc w:val="center"/>
                    <w:rPr>
                      <w:rFonts w:eastAsia="仿宋"/>
                      <w:sz w:val="21"/>
                      <w:szCs w:val="21"/>
                    </w:rPr>
                  </w:pPr>
                </w:p>
              </w:tc>
              <w:tc>
                <w:tcPr>
                  <w:tcW w:w="1984" w:type="dxa"/>
                  <w:vAlign w:val="center"/>
                </w:tcPr>
                <w:p w:rsidR="004F7805" w:rsidRPr="008A1F3F" w:rsidRDefault="004F7805" w:rsidP="00EE0517">
                  <w:pPr>
                    <w:pStyle w:val="ab"/>
                    <w:spacing w:line="400" w:lineRule="exact"/>
                    <w:jc w:val="center"/>
                    <w:rPr>
                      <w:rFonts w:ascii="Times New Roman" w:eastAsia="仿宋" w:hAnsi="Times New Roman"/>
                    </w:rPr>
                  </w:pPr>
                  <w:r w:rsidRPr="008A1F3F">
                    <w:rPr>
                      <w:rFonts w:ascii="Times New Roman" w:eastAsia="仿宋" w:hAnsi="Times New Roman"/>
                    </w:rPr>
                    <w:t>总磷</w:t>
                  </w:r>
                </w:p>
              </w:tc>
              <w:tc>
                <w:tcPr>
                  <w:tcW w:w="1701" w:type="dxa"/>
                  <w:vAlign w:val="center"/>
                </w:tcPr>
                <w:p w:rsidR="004F7805" w:rsidRPr="008A1F3F" w:rsidRDefault="00E86DF6" w:rsidP="00AA77C1">
                  <w:pPr>
                    <w:jc w:val="center"/>
                    <w:rPr>
                      <w:rFonts w:eastAsia="仿宋"/>
                      <w:sz w:val="21"/>
                      <w:szCs w:val="21"/>
                    </w:rPr>
                  </w:pPr>
                  <w:r w:rsidRPr="008A1F3F">
                    <w:rPr>
                      <w:rFonts w:eastAsia="仿宋" w:hint="eastAsia"/>
                      <w:sz w:val="21"/>
                      <w:szCs w:val="21"/>
                    </w:rPr>
                    <w:t>0.0024</w:t>
                  </w:r>
                </w:p>
              </w:tc>
              <w:tc>
                <w:tcPr>
                  <w:tcW w:w="1418" w:type="dxa"/>
                  <w:vAlign w:val="center"/>
                </w:tcPr>
                <w:p w:rsidR="004F7805" w:rsidRPr="008A1F3F" w:rsidRDefault="004F7805" w:rsidP="00F51061">
                  <w:pPr>
                    <w:jc w:val="center"/>
                    <w:rPr>
                      <w:rFonts w:eastAsia="宋体"/>
                      <w:sz w:val="21"/>
                      <w:szCs w:val="21"/>
                    </w:rPr>
                  </w:pPr>
                  <w:r w:rsidRPr="008A1F3F">
                    <w:rPr>
                      <w:sz w:val="21"/>
                      <w:szCs w:val="21"/>
                    </w:rPr>
                    <w:t>0</w:t>
                  </w:r>
                </w:p>
              </w:tc>
              <w:tc>
                <w:tcPr>
                  <w:tcW w:w="1445" w:type="dxa"/>
                  <w:vAlign w:val="center"/>
                </w:tcPr>
                <w:p w:rsidR="004F7805" w:rsidRPr="008A1F3F" w:rsidRDefault="00E86DF6" w:rsidP="00AA77C1">
                  <w:pPr>
                    <w:jc w:val="center"/>
                    <w:rPr>
                      <w:rFonts w:eastAsia="仿宋"/>
                      <w:sz w:val="21"/>
                      <w:szCs w:val="21"/>
                    </w:rPr>
                  </w:pPr>
                  <w:r w:rsidRPr="008A1F3F">
                    <w:rPr>
                      <w:rFonts w:eastAsia="仿宋" w:hint="eastAsia"/>
                      <w:sz w:val="21"/>
                      <w:szCs w:val="21"/>
                    </w:rPr>
                    <w:t>0.0024</w:t>
                  </w:r>
                </w:p>
              </w:tc>
            </w:tr>
            <w:tr w:rsidR="004F7805" w:rsidRPr="008A1F3F" w:rsidTr="00213FA9">
              <w:trPr>
                <w:trHeight w:val="340"/>
                <w:jc w:val="center"/>
              </w:trPr>
              <w:tc>
                <w:tcPr>
                  <w:tcW w:w="679" w:type="dxa"/>
                  <w:vMerge w:val="restart"/>
                  <w:vAlign w:val="center"/>
                </w:tcPr>
                <w:p w:rsidR="004F7805" w:rsidRPr="008A1F3F" w:rsidRDefault="004F7805" w:rsidP="00EE0517">
                  <w:pPr>
                    <w:adjustRightInd w:val="0"/>
                    <w:snapToGrid w:val="0"/>
                    <w:spacing w:line="400" w:lineRule="exact"/>
                    <w:jc w:val="center"/>
                    <w:rPr>
                      <w:rFonts w:eastAsia="仿宋"/>
                      <w:sz w:val="21"/>
                      <w:szCs w:val="21"/>
                    </w:rPr>
                  </w:pPr>
                  <w:r w:rsidRPr="008A1F3F">
                    <w:rPr>
                      <w:rFonts w:eastAsia="仿宋"/>
                      <w:sz w:val="21"/>
                      <w:szCs w:val="21"/>
                    </w:rPr>
                    <w:t>固废</w:t>
                  </w:r>
                </w:p>
              </w:tc>
              <w:tc>
                <w:tcPr>
                  <w:tcW w:w="1845" w:type="dxa"/>
                  <w:vMerge w:val="restart"/>
                  <w:vAlign w:val="center"/>
                </w:tcPr>
                <w:p w:rsidR="004F7805" w:rsidRPr="008A1F3F" w:rsidRDefault="004F7805" w:rsidP="001E419D">
                  <w:pPr>
                    <w:adjustRightInd w:val="0"/>
                    <w:snapToGrid w:val="0"/>
                    <w:spacing w:line="400" w:lineRule="exact"/>
                    <w:jc w:val="center"/>
                    <w:rPr>
                      <w:rFonts w:eastAsia="仿宋"/>
                      <w:sz w:val="21"/>
                      <w:szCs w:val="21"/>
                    </w:rPr>
                  </w:pPr>
                  <w:r w:rsidRPr="008A1F3F">
                    <w:rPr>
                      <w:rFonts w:eastAsia="仿宋"/>
                      <w:sz w:val="21"/>
                      <w:szCs w:val="21"/>
                    </w:rPr>
                    <w:t>一般固废</w:t>
                  </w:r>
                </w:p>
              </w:tc>
              <w:tc>
                <w:tcPr>
                  <w:tcW w:w="1984" w:type="dxa"/>
                  <w:vAlign w:val="center"/>
                </w:tcPr>
                <w:p w:rsidR="004F7805" w:rsidRPr="008A1F3F" w:rsidRDefault="004F7805" w:rsidP="00AA77C1">
                  <w:pPr>
                    <w:pStyle w:val="ab"/>
                    <w:spacing w:line="240" w:lineRule="auto"/>
                    <w:jc w:val="center"/>
                    <w:rPr>
                      <w:rFonts w:ascii="Times New Roman" w:eastAsia="仿宋" w:hAnsi="Times New Roman"/>
                    </w:rPr>
                  </w:pPr>
                  <w:r w:rsidRPr="008A1F3F">
                    <w:rPr>
                      <w:rFonts w:ascii="Times New Roman" w:eastAsia="仿宋" w:hAnsi="Times New Roman"/>
                    </w:rPr>
                    <w:t>边角料</w:t>
                  </w:r>
                </w:p>
              </w:tc>
              <w:tc>
                <w:tcPr>
                  <w:tcW w:w="1701" w:type="dxa"/>
                  <w:vAlign w:val="center"/>
                </w:tcPr>
                <w:p w:rsidR="004F7805" w:rsidRPr="008A1F3F" w:rsidRDefault="00746046" w:rsidP="00F51061">
                  <w:pPr>
                    <w:pStyle w:val="1e"/>
                    <w:rPr>
                      <w:rFonts w:eastAsia="仿宋"/>
                    </w:rPr>
                  </w:pPr>
                  <w:r>
                    <w:rPr>
                      <w:rFonts w:eastAsia="仿宋" w:hint="eastAsia"/>
                    </w:rPr>
                    <w:t>1</w:t>
                  </w:r>
                </w:p>
              </w:tc>
              <w:tc>
                <w:tcPr>
                  <w:tcW w:w="1418" w:type="dxa"/>
                  <w:vAlign w:val="center"/>
                </w:tcPr>
                <w:p w:rsidR="004F7805" w:rsidRPr="008A1F3F" w:rsidRDefault="00746046" w:rsidP="00AA77C1">
                  <w:pPr>
                    <w:pStyle w:val="1e"/>
                    <w:rPr>
                      <w:rFonts w:eastAsia="仿宋"/>
                    </w:rPr>
                  </w:pPr>
                  <w:r>
                    <w:rPr>
                      <w:rFonts w:eastAsia="仿宋" w:hint="eastAsia"/>
                    </w:rPr>
                    <w:t>1</w:t>
                  </w:r>
                </w:p>
              </w:tc>
              <w:tc>
                <w:tcPr>
                  <w:tcW w:w="1445" w:type="dxa"/>
                  <w:vAlign w:val="center"/>
                </w:tcPr>
                <w:p w:rsidR="004F7805" w:rsidRPr="008A1F3F" w:rsidRDefault="004F7805" w:rsidP="00AA77C1">
                  <w:pPr>
                    <w:jc w:val="center"/>
                    <w:rPr>
                      <w:rFonts w:eastAsia="宋体"/>
                      <w:sz w:val="21"/>
                      <w:szCs w:val="21"/>
                    </w:rPr>
                  </w:pPr>
                  <w:r w:rsidRPr="008A1F3F">
                    <w:rPr>
                      <w:sz w:val="21"/>
                      <w:szCs w:val="21"/>
                    </w:rPr>
                    <w:t>0</w:t>
                  </w:r>
                </w:p>
              </w:tc>
            </w:tr>
            <w:tr w:rsidR="004F7805" w:rsidRPr="008A1F3F" w:rsidTr="00213FA9">
              <w:trPr>
                <w:trHeight w:val="340"/>
                <w:jc w:val="center"/>
              </w:trPr>
              <w:tc>
                <w:tcPr>
                  <w:tcW w:w="679" w:type="dxa"/>
                  <w:vMerge/>
                  <w:vAlign w:val="center"/>
                </w:tcPr>
                <w:p w:rsidR="004F7805" w:rsidRPr="008A1F3F" w:rsidRDefault="004F7805" w:rsidP="00EE0517">
                  <w:pPr>
                    <w:adjustRightInd w:val="0"/>
                    <w:snapToGrid w:val="0"/>
                    <w:spacing w:line="400" w:lineRule="exact"/>
                    <w:jc w:val="center"/>
                    <w:rPr>
                      <w:rFonts w:eastAsia="仿宋"/>
                      <w:sz w:val="21"/>
                      <w:szCs w:val="21"/>
                    </w:rPr>
                  </w:pPr>
                </w:p>
              </w:tc>
              <w:tc>
                <w:tcPr>
                  <w:tcW w:w="1845" w:type="dxa"/>
                  <w:vMerge/>
                  <w:tcBorders>
                    <w:bottom w:val="single" w:sz="4" w:space="0" w:color="auto"/>
                  </w:tcBorders>
                  <w:vAlign w:val="center"/>
                </w:tcPr>
                <w:p w:rsidR="004F7805" w:rsidRPr="008A1F3F" w:rsidRDefault="004F7805" w:rsidP="00EE0517">
                  <w:pPr>
                    <w:adjustRightInd w:val="0"/>
                    <w:snapToGrid w:val="0"/>
                    <w:spacing w:line="400" w:lineRule="exact"/>
                    <w:jc w:val="center"/>
                    <w:rPr>
                      <w:rFonts w:eastAsia="仿宋"/>
                      <w:sz w:val="21"/>
                      <w:szCs w:val="21"/>
                    </w:rPr>
                  </w:pPr>
                </w:p>
              </w:tc>
              <w:tc>
                <w:tcPr>
                  <w:tcW w:w="1984" w:type="dxa"/>
                  <w:tcBorders>
                    <w:bottom w:val="single" w:sz="4" w:space="0" w:color="auto"/>
                  </w:tcBorders>
                  <w:vAlign w:val="center"/>
                </w:tcPr>
                <w:p w:rsidR="004F7805" w:rsidRPr="008A1F3F" w:rsidRDefault="004F7805" w:rsidP="00AA77C1">
                  <w:pPr>
                    <w:pStyle w:val="ab"/>
                    <w:spacing w:line="240" w:lineRule="auto"/>
                    <w:jc w:val="center"/>
                    <w:rPr>
                      <w:rFonts w:ascii="Times New Roman" w:eastAsia="仿宋" w:hAnsi="Times New Roman"/>
                    </w:rPr>
                  </w:pPr>
                  <w:r w:rsidRPr="008A1F3F">
                    <w:rPr>
                      <w:rFonts w:ascii="Times New Roman" w:eastAsia="仿宋" w:hAnsi="Times New Roman"/>
                    </w:rPr>
                    <w:t>生活垃圾</w:t>
                  </w:r>
                </w:p>
              </w:tc>
              <w:tc>
                <w:tcPr>
                  <w:tcW w:w="1701" w:type="dxa"/>
                  <w:vAlign w:val="center"/>
                </w:tcPr>
                <w:p w:rsidR="004F7805" w:rsidRPr="008A1F3F" w:rsidRDefault="00E86DF6" w:rsidP="00F51061">
                  <w:pPr>
                    <w:pStyle w:val="ab"/>
                    <w:spacing w:line="360" w:lineRule="exact"/>
                    <w:jc w:val="center"/>
                    <w:rPr>
                      <w:rFonts w:ascii="Times New Roman" w:eastAsia="仿宋" w:hAnsi="Times New Roman"/>
                    </w:rPr>
                  </w:pPr>
                  <w:r w:rsidRPr="008A1F3F">
                    <w:rPr>
                      <w:rFonts w:ascii="Times New Roman" w:eastAsia="仿宋" w:hAnsi="Times New Roman" w:hint="eastAsia"/>
                    </w:rPr>
                    <w:t>6</w:t>
                  </w:r>
                </w:p>
              </w:tc>
              <w:tc>
                <w:tcPr>
                  <w:tcW w:w="1418" w:type="dxa"/>
                  <w:vAlign w:val="center"/>
                </w:tcPr>
                <w:p w:rsidR="004F7805" w:rsidRPr="008A1F3F" w:rsidRDefault="00E86DF6" w:rsidP="00AA77C1">
                  <w:pPr>
                    <w:pStyle w:val="ab"/>
                    <w:spacing w:line="360" w:lineRule="exact"/>
                    <w:jc w:val="center"/>
                    <w:rPr>
                      <w:rFonts w:ascii="Times New Roman" w:eastAsia="仿宋" w:hAnsi="Times New Roman"/>
                    </w:rPr>
                  </w:pPr>
                  <w:r w:rsidRPr="008A1F3F">
                    <w:rPr>
                      <w:rFonts w:ascii="Times New Roman" w:eastAsia="仿宋" w:hAnsi="Times New Roman" w:hint="eastAsia"/>
                    </w:rPr>
                    <w:t>6</w:t>
                  </w:r>
                </w:p>
              </w:tc>
              <w:tc>
                <w:tcPr>
                  <w:tcW w:w="1445" w:type="dxa"/>
                  <w:vAlign w:val="center"/>
                </w:tcPr>
                <w:p w:rsidR="004F7805" w:rsidRPr="008A1F3F" w:rsidRDefault="004F7805" w:rsidP="00AA77C1">
                  <w:pPr>
                    <w:jc w:val="center"/>
                    <w:rPr>
                      <w:rFonts w:eastAsia="宋体"/>
                      <w:sz w:val="21"/>
                      <w:szCs w:val="21"/>
                    </w:rPr>
                  </w:pPr>
                  <w:r w:rsidRPr="008A1F3F">
                    <w:rPr>
                      <w:sz w:val="21"/>
                      <w:szCs w:val="21"/>
                    </w:rPr>
                    <w:t>0</w:t>
                  </w:r>
                </w:p>
              </w:tc>
            </w:tr>
            <w:tr w:rsidR="004F7805" w:rsidRPr="008A1F3F" w:rsidTr="00213FA9">
              <w:trPr>
                <w:trHeight w:val="340"/>
                <w:jc w:val="center"/>
              </w:trPr>
              <w:tc>
                <w:tcPr>
                  <w:tcW w:w="679" w:type="dxa"/>
                  <w:vMerge/>
                  <w:vAlign w:val="center"/>
                </w:tcPr>
                <w:p w:rsidR="004F7805" w:rsidRPr="008A1F3F" w:rsidRDefault="004F7805" w:rsidP="00EE0517">
                  <w:pPr>
                    <w:adjustRightInd w:val="0"/>
                    <w:snapToGrid w:val="0"/>
                    <w:spacing w:line="400" w:lineRule="exact"/>
                    <w:jc w:val="center"/>
                    <w:rPr>
                      <w:rFonts w:eastAsia="仿宋"/>
                      <w:sz w:val="21"/>
                      <w:szCs w:val="21"/>
                    </w:rPr>
                  </w:pPr>
                </w:p>
              </w:tc>
              <w:tc>
                <w:tcPr>
                  <w:tcW w:w="1845" w:type="dxa"/>
                  <w:tcBorders>
                    <w:top w:val="single" w:sz="4" w:space="0" w:color="auto"/>
                  </w:tcBorders>
                  <w:vAlign w:val="center"/>
                </w:tcPr>
                <w:p w:rsidR="004F7805" w:rsidRPr="008A1F3F" w:rsidRDefault="00E86DF6" w:rsidP="00EE0517">
                  <w:pPr>
                    <w:adjustRightInd w:val="0"/>
                    <w:snapToGrid w:val="0"/>
                    <w:spacing w:line="400" w:lineRule="exact"/>
                    <w:jc w:val="center"/>
                    <w:rPr>
                      <w:rFonts w:eastAsia="仿宋"/>
                      <w:sz w:val="21"/>
                      <w:szCs w:val="21"/>
                    </w:rPr>
                  </w:pPr>
                  <w:r w:rsidRPr="008A1F3F">
                    <w:rPr>
                      <w:rFonts w:eastAsia="仿宋"/>
                      <w:sz w:val="21"/>
                      <w:szCs w:val="21"/>
                    </w:rPr>
                    <w:t>危险废物</w:t>
                  </w:r>
                </w:p>
              </w:tc>
              <w:tc>
                <w:tcPr>
                  <w:tcW w:w="1984" w:type="dxa"/>
                  <w:tcBorders>
                    <w:top w:val="single" w:sz="4" w:space="0" w:color="auto"/>
                  </w:tcBorders>
                  <w:vAlign w:val="center"/>
                </w:tcPr>
                <w:p w:rsidR="004F7805" w:rsidRPr="008A1F3F" w:rsidRDefault="00E86DF6" w:rsidP="00AA77C1">
                  <w:pPr>
                    <w:pStyle w:val="ab"/>
                    <w:spacing w:line="360" w:lineRule="exact"/>
                    <w:jc w:val="center"/>
                    <w:rPr>
                      <w:rFonts w:ascii="Times New Roman" w:eastAsia="仿宋" w:hAnsi="Times New Roman"/>
                    </w:rPr>
                  </w:pPr>
                  <w:r w:rsidRPr="008A1F3F">
                    <w:rPr>
                      <w:rFonts w:ascii="Times New Roman" w:eastAsia="仿宋" w:hAnsi="Times New Roman" w:hint="eastAsia"/>
                    </w:rPr>
                    <w:t>废活性炭</w:t>
                  </w:r>
                </w:p>
              </w:tc>
              <w:tc>
                <w:tcPr>
                  <w:tcW w:w="1701" w:type="dxa"/>
                  <w:vAlign w:val="center"/>
                </w:tcPr>
                <w:p w:rsidR="004F7805" w:rsidRPr="008A1F3F" w:rsidRDefault="00746046" w:rsidP="000F6C23">
                  <w:pPr>
                    <w:pStyle w:val="ab"/>
                    <w:spacing w:line="360" w:lineRule="exact"/>
                    <w:jc w:val="center"/>
                    <w:rPr>
                      <w:rFonts w:ascii="Times New Roman" w:eastAsia="仿宋" w:hAnsi="Times New Roman"/>
                    </w:rPr>
                  </w:pPr>
                  <w:r>
                    <w:rPr>
                      <w:rFonts w:ascii="Times New Roman" w:eastAsia="仿宋" w:hAnsi="Times New Roman" w:hint="eastAsia"/>
                    </w:rPr>
                    <w:t>3.34</w:t>
                  </w:r>
                </w:p>
              </w:tc>
              <w:tc>
                <w:tcPr>
                  <w:tcW w:w="1418" w:type="dxa"/>
                  <w:vAlign w:val="center"/>
                </w:tcPr>
                <w:p w:rsidR="004F7805" w:rsidRPr="008A1F3F" w:rsidRDefault="00746046" w:rsidP="00AA77C1">
                  <w:pPr>
                    <w:pStyle w:val="ab"/>
                    <w:spacing w:line="360" w:lineRule="exact"/>
                    <w:jc w:val="center"/>
                    <w:rPr>
                      <w:rFonts w:ascii="Times New Roman" w:eastAsia="仿宋" w:hAnsi="Times New Roman"/>
                    </w:rPr>
                  </w:pPr>
                  <w:r>
                    <w:rPr>
                      <w:rFonts w:ascii="Times New Roman" w:eastAsia="仿宋" w:hAnsi="Times New Roman" w:hint="eastAsia"/>
                    </w:rPr>
                    <w:t>3.34</w:t>
                  </w:r>
                </w:p>
              </w:tc>
              <w:tc>
                <w:tcPr>
                  <w:tcW w:w="1445" w:type="dxa"/>
                  <w:vAlign w:val="center"/>
                </w:tcPr>
                <w:p w:rsidR="004F7805" w:rsidRPr="008A1F3F" w:rsidRDefault="004F7805" w:rsidP="00AA77C1">
                  <w:pPr>
                    <w:jc w:val="center"/>
                    <w:rPr>
                      <w:rFonts w:eastAsia="宋体"/>
                      <w:sz w:val="21"/>
                      <w:szCs w:val="21"/>
                    </w:rPr>
                  </w:pPr>
                  <w:r w:rsidRPr="008A1F3F">
                    <w:rPr>
                      <w:sz w:val="21"/>
                      <w:szCs w:val="21"/>
                    </w:rPr>
                    <w:t>0</w:t>
                  </w:r>
                </w:p>
              </w:tc>
            </w:tr>
          </w:tbl>
          <w:p w:rsidR="005C04FE" w:rsidRPr="008A1F3F" w:rsidRDefault="00C15460" w:rsidP="000D25C7">
            <w:pPr>
              <w:spacing w:beforeLines="50" w:line="460" w:lineRule="exact"/>
              <w:ind w:firstLineChars="200" w:firstLine="480"/>
              <w:rPr>
                <w:rFonts w:eastAsiaTheme="minorEastAsia"/>
                <w:szCs w:val="24"/>
              </w:rPr>
            </w:pPr>
            <w:r w:rsidRPr="008A1F3F">
              <w:rPr>
                <w:rFonts w:eastAsiaTheme="minorEastAsia"/>
                <w:szCs w:val="24"/>
              </w:rPr>
              <w:t>根据工程分析，本项目运营期</w:t>
            </w:r>
            <w:r w:rsidR="00E86DF6" w:rsidRPr="008A1F3F">
              <w:rPr>
                <w:rFonts w:eastAsiaTheme="minorEastAsia" w:hint="eastAsia"/>
                <w:szCs w:val="24"/>
              </w:rPr>
              <w:t>江苏</w:t>
            </w:r>
            <w:r w:rsidR="00E86DF6" w:rsidRPr="008A1F3F">
              <w:rPr>
                <w:rFonts w:eastAsiaTheme="minorEastAsia"/>
                <w:szCs w:val="24"/>
              </w:rPr>
              <w:t>力弗特新材料科技有限公司</w:t>
            </w:r>
            <w:r w:rsidRPr="008A1F3F">
              <w:rPr>
                <w:rFonts w:eastAsiaTheme="minorEastAsia"/>
                <w:szCs w:val="24"/>
              </w:rPr>
              <w:t>将向大气有组织排放</w:t>
            </w:r>
            <w:r w:rsidR="00E86DF6" w:rsidRPr="008A1F3F">
              <w:rPr>
                <w:rFonts w:eastAsiaTheme="minorEastAsia" w:hint="eastAsia"/>
                <w:szCs w:val="24"/>
              </w:rPr>
              <w:t>非甲烷总烃</w:t>
            </w:r>
            <w:r w:rsidR="00746046">
              <w:rPr>
                <w:rFonts w:eastAsiaTheme="minorEastAsia" w:hint="eastAsia"/>
                <w:szCs w:val="24"/>
              </w:rPr>
              <w:t>0.093</w:t>
            </w:r>
            <w:r w:rsidRPr="008A1F3F">
              <w:rPr>
                <w:rFonts w:eastAsiaTheme="minorEastAsia"/>
                <w:szCs w:val="24"/>
              </w:rPr>
              <w:t>t/a</w:t>
            </w:r>
            <w:r w:rsidRPr="008A1F3F">
              <w:rPr>
                <w:rFonts w:eastAsiaTheme="minorEastAsia"/>
                <w:szCs w:val="24"/>
              </w:rPr>
              <w:t>；向</w:t>
            </w:r>
            <w:r w:rsidR="00746046">
              <w:rPr>
                <w:rFonts w:eastAsiaTheme="minorEastAsia" w:hint="eastAsia"/>
                <w:szCs w:val="24"/>
              </w:rPr>
              <w:t>南通</w:t>
            </w:r>
            <w:r w:rsidR="008A1F3F" w:rsidRPr="008A1F3F">
              <w:rPr>
                <w:rFonts w:eastAsiaTheme="minorEastAsia"/>
                <w:szCs w:val="24"/>
              </w:rPr>
              <w:t>经济技术开发区</w:t>
            </w:r>
            <w:r w:rsidR="003C6424">
              <w:rPr>
                <w:rFonts w:eastAsiaTheme="minorEastAsia" w:hint="eastAsia"/>
                <w:szCs w:val="24"/>
              </w:rPr>
              <w:t>第二污水</w:t>
            </w:r>
            <w:r w:rsidR="003C6424">
              <w:rPr>
                <w:rFonts w:eastAsiaTheme="minorEastAsia"/>
                <w:szCs w:val="24"/>
              </w:rPr>
              <w:t>处理厂</w:t>
            </w:r>
            <w:r w:rsidRPr="008A1F3F">
              <w:rPr>
                <w:rFonts w:eastAsiaTheme="minorEastAsia"/>
                <w:szCs w:val="24"/>
              </w:rPr>
              <w:t>排放生活污水量</w:t>
            </w:r>
            <w:r w:rsidR="008A1F3F" w:rsidRPr="008A1F3F">
              <w:rPr>
                <w:rFonts w:eastAsiaTheme="minorEastAsia" w:hint="eastAsia"/>
                <w:szCs w:val="24"/>
              </w:rPr>
              <w:t>480</w:t>
            </w:r>
            <w:r w:rsidRPr="008A1F3F">
              <w:rPr>
                <w:rFonts w:eastAsiaTheme="minorEastAsia"/>
                <w:szCs w:val="24"/>
              </w:rPr>
              <w:t>t/a</w:t>
            </w:r>
            <w:r w:rsidRPr="008A1F3F">
              <w:rPr>
                <w:rFonts w:eastAsiaTheme="minorEastAsia"/>
                <w:szCs w:val="24"/>
              </w:rPr>
              <w:t>，其中</w:t>
            </w:r>
            <w:r w:rsidRPr="008A1F3F">
              <w:rPr>
                <w:rFonts w:eastAsiaTheme="minorEastAsia"/>
                <w:szCs w:val="24"/>
              </w:rPr>
              <w:t xml:space="preserve">COD </w:t>
            </w:r>
            <w:r w:rsidR="008A1F3F" w:rsidRPr="008A1F3F">
              <w:rPr>
                <w:rFonts w:eastAsiaTheme="minorEastAsia" w:hint="eastAsia"/>
                <w:szCs w:val="24"/>
              </w:rPr>
              <w:t>0.192</w:t>
            </w:r>
            <w:r w:rsidRPr="008A1F3F">
              <w:rPr>
                <w:rFonts w:eastAsiaTheme="minorEastAsia"/>
                <w:szCs w:val="24"/>
              </w:rPr>
              <w:t>t/a</w:t>
            </w:r>
            <w:r w:rsidRPr="008A1F3F">
              <w:rPr>
                <w:rFonts w:eastAsiaTheme="minorEastAsia"/>
                <w:szCs w:val="24"/>
              </w:rPr>
              <w:t>、</w:t>
            </w:r>
            <w:r w:rsidRPr="008A1F3F">
              <w:rPr>
                <w:rFonts w:eastAsiaTheme="minorEastAsia"/>
                <w:szCs w:val="24"/>
              </w:rPr>
              <w:t>SS</w:t>
            </w:r>
            <w:r w:rsidR="008A1F3F" w:rsidRPr="008A1F3F">
              <w:rPr>
                <w:rFonts w:eastAsiaTheme="minorEastAsia" w:hint="eastAsia"/>
                <w:szCs w:val="24"/>
              </w:rPr>
              <w:t>0.12</w:t>
            </w:r>
            <w:r w:rsidRPr="008A1F3F">
              <w:rPr>
                <w:rFonts w:eastAsiaTheme="minorEastAsia"/>
                <w:szCs w:val="24"/>
              </w:rPr>
              <w:t>t/a</w:t>
            </w:r>
            <w:r w:rsidRPr="008A1F3F">
              <w:rPr>
                <w:rFonts w:eastAsiaTheme="minorEastAsia"/>
                <w:szCs w:val="24"/>
              </w:rPr>
              <w:t>、氨氮</w:t>
            </w:r>
            <w:r w:rsidR="008A1F3F" w:rsidRPr="008A1F3F">
              <w:rPr>
                <w:rFonts w:eastAsiaTheme="minorEastAsia" w:hint="eastAsia"/>
                <w:szCs w:val="24"/>
              </w:rPr>
              <w:t>0.0144</w:t>
            </w:r>
            <w:r w:rsidRPr="008A1F3F">
              <w:rPr>
                <w:rFonts w:eastAsiaTheme="minorEastAsia"/>
                <w:szCs w:val="24"/>
              </w:rPr>
              <w:t>t/a</w:t>
            </w:r>
            <w:r w:rsidRPr="008A1F3F">
              <w:rPr>
                <w:rFonts w:eastAsiaTheme="minorEastAsia"/>
                <w:szCs w:val="24"/>
              </w:rPr>
              <w:t>、总磷</w:t>
            </w:r>
            <w:r w:rsidR="008A1F3F" w:rsidRPr="008A1F3F">
              <w:rPr>
                <w:rFonts w:eastAsiaTheme="minorEastAsia" w:hint="eastAsia"/>
                <w:szCs w:val="24"/>
              </w:rPr>
              <w:t>0.0024</w:t>
            </w:r>
            <w:r w:rsidRPr="008A1F3F">
              <w:rPr>
                <w:rFonts w:eastAsiaTheme="minorEastAsia"/>
                <w:szCs w:val="24"/>
              </w:rPr>
              <w:t>t/a</w:t>
            </w:r>
            <w:r w:rsidRPr="008A1F3F">
              <w:rPr>
                <w:rFonts w:eastAsiaTheme="minorEastAsia"/>
                <w:szCs w:val="24"/>
              </w:rPr>
              <w:t>。固体废物均得到妥善处理，排放总量为零。</w:t>
            </w:r>
          </w:p>
          <w:p w:rsidR="00376936" w:rsidRPr="003D4FD1" w:rsidRDefault="00376936" w:rsidP="00376936">
            <w:pPr>
              <w:spacing w:line="460" w:lineRule="exact"/>
              <w:ind w:firstLineChars="200" w:firstLine="480"/>
              <w:rPr>
                <w:rFonts w:eastAsiaTheme="minorEastAsia"/>
                <w:szCs w:val="24"/>
              </w:rPr>
            </w:pPr>
            <w:r>
              <w:rPr>
                <w:rFonts w:eastAsiaTheme="minorEastAsia" w:hint="eastAsia"/>
                <w:szCs w:val="24"/>
              </w:rPr>
              <w:t>本项目属于“十九、非金属矿物制品业”中“</w:t>
            </w:r>
            <w:r>
              <w:rPr>
                <w:rFonts w:eastAsiaTheme="minorEastAsia" w:hint="eastAsia"/>
                <w:szCs w:val="24"/>
              </w:rPr>
              <w:t>57</w:t>
            </w:r>
            <w:r>
              <w:rPr>
                <w:rFonts w:eastAsiaTheme="minorEastAsia" w:hint="eastAsia"/>
                <w:szCs w:val="24"/>
              </w:rPr>
              <w:t>、石墨及其他非金属矿物制品”，对照《固定污染源排污许可分类管理名录》（</w:t>
            </w:r>
            <w:r>
              <w:rPr>
                <w:rFonts w:eastAsiaTheme="minorEastAsia" w:hint="eastAsia"/>
                <w:szCs w:val="24"/>
              </w:rPr>
              <w:t>2017</w:t>
            </w:r>
            <w:r>
              <w:rPr>
                <w:rFonts w:eastAsiaTheme="minorEastAsia" w:hint="eastAsia"/>
                <w:szCs w:val="24"/>
              </w:rPr>
              <w:t>年版）（环保部令第</w:t>
            </w:r>
            <w:r>
              <w:rPr>
                <w:rFonts w:eastAsiaTheme="minorEastAsia" w:hint="eastAsia"/>
                <w:szCs w:val="24"/>
              </w:rPr>
              <w:t>45</w:t>
            </w:r>
            <w:r>
              <w:rPr>
                <w:rFonts w:eastAsiaTheme="minorEastAsia" w:hint="eastAsia"/>
                <w:szCs w:val="24"/>
              </w:rPr>
              <w:t>号），本项目在该管理名录中。因此，对照南通市生态环境局文件《关于做好建设项目环评审批中主要污染物排放总量指标审核与排污权交易衔接工作的通知》（通环办</w:t>
            </w:r>
            <w:r>
              <w:rPr>
                <w:rFonts w:eastAsiaTheme="minorEastAsia" w:hint="eastAsia"/>
                <w:szCs w:val="24"/>
              </w:rPr>
              <w:t>[2019]8</w:t>
            </w:r>
            <w:r>
              <w:rPr>
                <w:rFonts w:eastAsiaTheme="minorEastAsia" w:hint="eastAsia"/>
                <w:szCs w:val="24"/>
              </w:rPr>
              <w:t>号）文，自</w:t>
            </w:r>
            <w:r>
              <w:rPr>
                <w:rFonts w:eastAsiaTheme="minorEastAsia" w:hint="eastAsia"/>
                <w:szCs w:val="24"/>
              </w:rPr>
              <w:t>2019</w:t>
            </w:r>
            <w:r>
              <w:rPr>
                <w:rFonts w:eastAsiaTheme="minorEastAsia" w:hint="eastAsia"/>
                <w:szCs w:val="24"/>
              </w:rPr>
              <w:t>年</w:t>
            </w:r>
            <w:r>
              <w:rPr>
                <w:rFonts w:eastAsiaTheme="minorEastAsia" w:hint="eastAsia"/>
                <w:szCs w:val="24"/>
              </w:rPr>
              <w:t>3</w:t>
            </w:r>
            <w:r>
              <w:rPr>
                <w:rFonts w:eastAsiaTheme="minorEastAsia" w:hint="eastAsia"/>
                <w:szCs w:val="24"/>
              </w:rPr>
              <w:t>月</w:t>
            </w:r>
            <w:r>
              <w:rPr>
                <w:rFonts w:eastAsiaTheme="minorEastAsia" w:hint="eastAsia"/>
                <w:szCs w:val="24"/>
              </w:rPr>
              <w:t>1</w:t>
            </w:r>
            <w:r>
              <w:rPr>
                <w:rFonts w:eastAsiaTheme="minorEastAsia" w:hint="eastAsia"/>
                <w:szCs w:val="24"/>
              </w:rPr>
              <w:t>日起，凡纳入《固定污染源排污许可分类管理名录》（</w:t>
            </w:r>
            <w:r>
              <w:rPr>
                <w:rFonts w:eastAsiaTheme="minorEastAsia" w:hint="eastAsia"/>
                <w:szCs w:val="24"/>
              </w:rPr>
              <w:t>2017</w:t>
            </w:r>
            <w:r>
              <w:rPr>
                <w:rFonts w:eastAsiaTheme="minorEastAsia" w:hint="eastAsia"/>
                <w:szCs w:val="24"/>
              </w:rPr>
              <w:t>年版）（环保部令第</w:t>
            </w:r>
            <w:r>
              <w:rPr>
                <w:rFonts w:eastAsiaTheme="minorEastAsia" w:hint="eastAsia"/>
                <w:szCs w:val="24"/>
              </w:rPr>
              <w:t>45</w:t>
            </w:r>
            <w:r>
              <w:rPr>
                <w:rFonts w:eastAsiaTheme="minorEastAsia" w:hint="eastAsia"/>
                <w:szCs w:val="24"/>
              </w:rPr>
              <w:t>号）管理工业企业，其新（改、扩）建设项目新增排污总量，应按照排污许可证申请与核发技术规范核定排污总量，在环评文件审批前，完成排污权交易预申请审核。建设项目环评审批后、领取（变更）排污许可证前完成排污权交易。未取得排污许可证的，不得投入生产。</w:t>
            </w:r>
          </w:p>
          <w:p w:rsidR="00BE19B2" w:rsidRPr="00204620" w:rsidRDefault="00BE19B2" w:rsidP="000D25C7">
            <w:pPr>
              <w:spacing w:beforeLines="50" w:line="460" w:lineRule="exact"/>
              <w:ind w:firstLineChars="200" w:firstLine="480"/>
              <w:rPr>
                <w:rFonts w:eastAsiaTheme="minorEastAsia"/>
                <w:color w:val="FF0000"/>
                <w:szCs w:val="24"/>
              </w:rPr>
            </w:pPr>
          </w:p>
          <w:p w:rsidR="00842596" w:rsidRDefault="00842596" w:rsidP="000D25C7">
            <w:pPr>
              <w:spacing w:beforeLines="50" w:line="460" w:lineRule="exact"/>
              <w:ind w:firstLineChars="200" w:firstLine="480"/>
              <w:rPr>
                <w:rFonts w:eastAsiaTheme="minorEastAsia"/>
                <w:color w:val="FF0000"/>
                <w:szCs w:val="24"/>
              </w:rPr>
            </w:pPr>
          </w:p>
          <w:p w:rsidR="00842596" w:rsidRDefault="00842596" w:rsidP="000D25C7">
            <w:pPr>
              <w:spacing w:beforeLines="50" w:line="460" w:lineRule="exact"/>
              <w:ind w:firstLineChars="200" w:firstLine="480"/>
              <w:rPr>
                <w:rFonts w:eastAsiaTheme="minorEastAsia"/>
                <w:color w:val="FF0000"/>
                <w:szCs w:val="24"/>
              </w:rPr>
            </w:pPr>
          </w:p>
          <w:p w:rsidR="00842596" w:rsidRDefault="00842596" w:rsidP="000D25C7">
            <w:pPr>
              <w:spacing w:beforeLines="50" w:line="460" w:lineRule="exact"/>
              <w:ind w:firstLineChars="200" w:firstLine="480"/>
              <w:rPr>
                <w:rFonts w:eastAsiaTheme="minorEastAsia"/>
                <w:color w:val="FF0000"/>
                <w:szCs w:val="24"/>
              </w:rPr>
            </w:pPr>
          </w:p>
        </w:tc>
      </w:tr>
    </w:tbl>
    <w:p w:rsidR="00797267" w:rsidRPr="00204620" w:rsidRDefault="00A648E7">
      <w:pPr>
        <w:rPr>
          <w:rFonts w:eastAsia="宋体"/>
          <w:b/>
          <w:color w:val="FF0000"/>
          <w:sz w:val="30"/>
          <w:szCs w:val="30"/>
        </w:rPr>
      </w:pPr>
      <w:r w:rsidRPr="00204620">
        <w:rPr>
          <w:rFonts w:eastAsia="宋体"/>
          <w:b/>
          <w:color w:val="FF0000"/>
          <w:sz w:val="30"/>
          <w:szCs w:val="30"/>
        </w:rPr>
        <w:lastRenderedPageBreak/>
        <w:br w:type="page"/>
      </w:r>
      <w:r w:rsidRPr="00204620">
        <w:rPr>
          <w:rFonts w:eastAsia="楷体"/>
          <w:b/>
          <w:color w:val="FF0000"/>
          <w:sz w:val="30"/>
          <w:szCs w:val="30"/>
        </w:rPr>
        <w:lastRenderedPageBreak/>
        <w:t>5</w:t>
      </w:r>
      <w:r w:rsidRPr="00204620">
        <w:rPr>
          <w:rFonts w:eastAsia="宋体"/>
          <w:b/>
          <w:color w:val="FF0000"/>
          <w:sz w:val="30"/>
          <w:szCs w:val="30"/>
        </w:rPr>
        <w:t>、</w:t>
      </w:r>
      <w:r w:rsidRPr="00204620">
        <w:rPr>
          <w:rFonts w:eastAsia="宋体"/>
          <w:b/>
          <w:bCs/>
          <w:color w:val="FF0000"/>
          <w:sz w:val="30"/>
          <w:szCs w:val="30"/>
        </w:rPr>
        <w:t>建设</w:t>
      </w:r>
      <w:r w:rsidRPr="00204620">
        <w:rPr>
          <w:rFonts w:eastAsia="宋体"/>
          <w:b/>
          <w:color w:val="FF0000"/>
          <w:sz w:val="30"/>
          <w:szCs w:val="30"/>
        </w:rPr>
        <w:t>项目工程分析</w:t>
      </w:r>
    </w:p>
    <w:tbl>
      <w:tblPr>
        <w:tblW w:w="93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344"/>
      </w:tblGrid>
      <w:tr w:rsidR="00907838" w:rsidRPr="00204620" w:rsidTr="00E447F8">
        <w:trPr>
          <w:trHeight w:val="13162"/>
        </w:trPr>
        <w:tc>
          <w:tcPr>
            <w:tcW w:w="9344" w:type="dxa"/>
          </w:tcPr>
          <w:p w:rsidR="00907838" w:rsidRPr="00213FA9" w:rsidRDefault="00A648E7">
            <w:pPr>
              <w:widowControl w:val="0"/>
              <w:spacing w:line="460" w:lineRule="exact"/>
              <w:jc w:val="both"/>
              <w:rPr>
                <w:rFonts w:eastAsia="宋体"/>
                <w:b/>
                <w:bCs/>
                <w:szCs w:val="24"/>
              </w:rPr>
            </w:pPr>
            <w:r w:rsidRPr="00213FA9">
              <w:rPr>
                <w:rFonts w:eastAsia="楷体"/>
                <w:b/>
                <w:bCs/>
                <w:szCs w:val="24"/>
              </w:rPr>
              <w:t>5.1</w:t>
            </w:r>
            <w:r w:rsidRPr="00213FA9">
              <w:rPr>
                <w:rFonts w:eastAsia="宋体"/>
                <w:b/>
                <w:bCs/>
                <w:szCs w:val="24"/>
              </w:rPr>
              <w:t>工艺流程图</w:t>
            </w:r>
          </w:p>
          <w:p w:rsidR="00FF21C5" w:rsidRPr="00213FA9" w:rsidRDefault="003B5F5A" w:rsidP="00CF47CC">
            <w:pPr>
              <w:tabs>
                <w:tab w:val="left" w:pos="1875"/>
              </w:tabs>
              <w:spacing w:line="460" w:lineRule="exact"/>
              <w:ind w:firstLineChars="200" w:firstLine="480"/>
              <w:rPr>
                <w:rFonts w:eastAsia="宋体"/>
                <w:szCs w:val="24"/>
              </w:rPr>
            </w:pPr>
            <w:r w:rsidRPr="00213FA9">
              <w:rPr>
                <w:rFonts w:eastAsia="宋体"/>
                <w:szCs w:val="24"/>
              </w:rPr>
              <w:t>本项目</w:t>
            </w:r>
            <w:r w:rsidR="00816F03" w:rsidRPr="00213FA9">
              <w:rPr>
                <w:rFonts w:eastAsia="宋体" w:hint="eastAsia"/>
                <w:szCs w:val="24"/>
              </w:rPr>
              <w:t>产品</w:t>
            </w:r>
            <w:r w:rsidR="00816F03" w:rsidRPr="00213FA9">
              <w:rPr>
                <w:rFonts w:eastAsia="宋体"/>
                <w:szCs w:val="24"/>
              </w:rPr>
              <w:t>采用高效智能化一体成型工艺</w:t>
            </w:r>
            <w:r w:rsidR="00816F03" w:rsidRPr="00213FA9">
              <w:rPr>
                <w:rFonts w:eastAsia="宋体" w:hint="eastAsia"/>
                <w:szCs w:val="24"/>
              </w:rPr>
              <w:t>，</w:t>
            </w:r>
            <w:r w:rsidR="00816F03" w:rsidRPr="00213FA9">
              <w:rPr>
                <w:rFonts w:eastAsia="宋体"/>
                <w:szCs w:val="24"/>
              </w:rPr>
              <w:t>采用全自动智能装备</w:t>
            </w:r>
            <w:r w:rsidR="00816F03" w:rsidRPr="00213FA9">
              <w:rPr>
                <w:rFonts w:eastAsia="宋体" w:hint="eastAsia"/>
                <w:szCs w:val="24"/>
              </w:rPr>
              <w:t>，</w:t>
            </w:r>
            <w:r w:rsidR="00816F03" w:rsidRPr="00213FA9">
              <w:rPr>
                <w:rFonts w:eastAsia="宋体"/>
                <w:szCs w:val="24"/>
              </w:rPr>
              <w:t>工艺过程数字化</w:t>
            </w:r>
            <w:r w:rsidR="00816F03" w:rsidRPr="00213FA9">
              <w:rPr>
                <w:rFonts w:eastAsia="宋体" w:hint="eastAsia"/>
                <w:szCs w:val="24"/>
              </w:rPr>
              <w:t>。</w:t>
            </w:r>
          </w:p>
          <w:p w:rsidR="00B21271" w:rsidRPr="00204620" w:rsidRDefault="00B21271" w:rsidP="00F43A34">
            <w:pPr>
              <w:tabs>
                <w:tab w:val="left" w:pos="1875"/>
              </w:tabs>
              <w:spacing w:line="460" w:lineRule="exact"/>
              <w:ind w:firstLineChars="196" w:firstLine="472"/>
              <w:rPr>
                <w:rFonts w:eastAsia="Adobe 仿宋 Std R"/>
                <w:b/>
                <w:color w:val="FF0000"/>
                <w:szCs w:val="24"/>
              </w:rPr>
            </w:pPr>
          </w:p>
          <w:p w:rsidR="007D08ED" w:rsidRDefault="000D25C7" w:rsidP="007D08ED">
            <w:pPr>
              <w:tabs>
                <w:tab w:val="left" w:pos="1875"/>
              </w:tabs>
              <w:ind w:firstLineChars="200" w:firstLine="480"/>
              <w:jc w:val="center"/>
              <w:rPr>
                <w:rFonts w:hint="eastAsia"/>
                <w:color w:val="FF0000"/>
              </w:rPr>
            </w:pPr>
            <w:r w:rsidRPr="00204620">
              <w:rPr>
                <w:color w:val="FF0000"/>
              </w:rPr>
              <w:object w:dxaOrig="3683" w:dyaOrig="5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70.15pt;height:376.7pt" o:ole="">
                  <v:imagedata r:id="rId14" o:title=""/>
                </v:shape>
                <o:OLEObject Type="Embed" ProgID="Visio.Drawing.11" ShapeID="_x0000_i1036" DrawAspect="Content" ObjectID="_1620040261" r:id="rId15"/>
              </w:object>
            </w:r>
          </w:p>
          <w:p w:rsidR="000D25C7" w:rsidRPr="00204620" w:rsidRDefault="000D25C7" w:rsidP="007D08ED">
            <w:pPr>
              <w:tabs>
                <w:tab w:val="left" w:pos="1875"/>
              </w:tabs>
              <w:ind w:firstLineChars="200" w:firstLine="480"/>
              <w:jc w:val="center"/>
              <w:rPr>
                <w:rFonts w:eastAsia="宋体"/>
                <w:color w:val="FF0000"/>
                <w:szCs w:val="24"/>
              </w:rPr>
            </w:pPr>
          </w:p>
          <w:p w:rsidR="001316D2" w:rsidRPr="00213FA9" w:rsidRDefault="001316D2" w:rsidP="00213FA9">
            <w:pPr>
              <w:spacing w:before="74"/>
              <w:ind w:left="1922" w:right="-20"/>
              <w:jc w:val="center"/>
              <w:rPr>
                <w:rFonts w:eastAsia="Adobe 仿宋 Std R"/>
                <w:b/>
                <w:szCs w:val="24"/>
              </w:rPr>
            </w:pPr>
            <w:r w:rsidRPr="00213FA9">
              <w:rPr>
                <w:rFonts w:eastAsia="Adobe 仿宋 Std R"/>
                <w:b/>
                <w:szCs w:val="24"/>
              </w:rPr>
              <w:t>图</w:t>
            </w:r>
            <w:r w:rsidRPr="00213FA9">
              <w:rPr>
                <w:rFonts w:eastAsia="Adobe 仿宋 Std R"/>
                <w:b/>
                <w:szCs w:val="24"/>
              </w:rPr>
              <w:t>5-</w:t>
            </w:r>
            <w:r w:rsidRPr="00213FA9">
              <w:rPr>
                <w:rFonts w:eastAsia="Times New Roman"/>
                <w:b/>
                <w:bCs/>
                <w:szCs w:val="24"/>
              </w:rPr>
              <w:t>1</w:t>
            </w:r>
            <w:r w:rsidRPr="00213FA9">
              <w:rPr>
                <w:rFonts w:eastAsia="Adobe 仿宋 Std R"/>
                <w:b/>
                <w:szCs w:val="24"/>
              </w:rPr>
              <w:t>生产工艺及产污环节流程图</w:t>
            </w:r>
          </w:p>
          <w:p w:rsidR="0085556E" w:rsidRPr="003D72B6" w:rsidRDefault="0085556E" w:rsidP="0085556E">
            <w:pPr>
              <w:spacing w:line="460" w:lineRule="exact"/>
              <w:ind w:firstLineChars="200" w:firstLine="482"/>
              <w:rPr>
                <w:rFonts w:eastAsiaTheme="minorEastAsia"/>
                <w:b/>
              </w:rPr>
            </w:pPr>
            <w:r w:rsidRPr="003D72B6">
              <w:rPr>
                <w:rFonts w:eastAsiaTheme="minorEastAsia" w:hint="eastAsia"/>
                <w:b/>
              </w:rPr>
              <w:t>工艺流程介绍</w:t>
            </w:r>
          </w:p>
          <w:p w:rsidR="00044542" w:rsidRPr="003D72B6" w:rsidRDefault="00C1288E" w:rsidP="0085556E">
            <w:pPr>
              <w:spacing w:line="460" w:lineRule="exact"/>
              <w:ind w:firstLineChars="200" w:firstLine="480"/>
              <w:rPr>
                <w:rFonts w:eastAsia="宋体"/>
              </w:rPr>
            </w:pPr>
            <w:r>
              <w:rPr>
                <w:rFonts w:ascii="宋体" w:eastAsia="宋体" w:hAnsi="宋体" w:cs="宋体" w:hint="eastAsia"/>
              </w:rPr>
              <w:t>1、</w:t>
            </w:r>
            <w:r w:rsidR="0085556E" w:rsidRPr="003D72B6">
              <w:rPr>
                <w:rFonts w:eastAsia="宋体" w:hint="eastAsia"/>
              </w:rPr>
              <w:t>物理</w:t>
            </w:r>
            <w:r w:rsidR="0085556E" w:rsidRPr="003D72B6">
              <w:rPr>
                <w:rFonts w:eastAsia="宋体"/>
              </w:rPr>
              <w:t>熔融</w:t>
            </w:r>
            <w:r w:rsidR="00B71008">
              <w:rPr>
                <w:rFonts w:eastAsia="宋体" w:hint="eastAsia"/>
              </w:rPr>
              <w:t>、</w:t>
            </w:r>
            <w:r w:rsidR="00B71008">
              <w:rPr>
                <w:rFonts w:eastAsia="宋体"/>
              </w:rPr>
              <w:t>挤出</w:t>
            </w:r>
            <w:r w:rsidR="00B71008">
              <w:rPr>
                <w:rFonts w:eastAsia="宋体" w:hint="eastAsia"/>
              </w:rPr>
              <w:t>：</w:t>
            </w:r>
            <w:r w:rsidR="0085556E" w:rsidRPr="003D72B6">
              <w:rPr>
                <w:rFonts w:eastAsia="宋体"/>
              </w:rPr>
              <w:t>将原料尼龙进行物理加热</w:t>
            </w:r>
            <w:r w:rsidR="0085556E" w:rsidRPr="003D72B6">
              <w:rPr>
                <w:rFonts w:eastAsia="宋体" w:hint="eastAsia"/>
              </w:rPr>
              <w:t>，加热温度为</w:t>
            </w:r>
            <w:r w:rsidR="0085556E" w:rsidRPr="003D72B6">
              <w:rPr>
                <w:rFonts w:eastAsia="宋体" w:hint="eastAsia"/>
              </w:rPr>
              <w:t>2</w:t>
            </w:r>
            <w:r w:rsidR="00643949">
              <w:rPr>
                <w:rFonts w:eastAsia="宋体" w:hint="eastAsia"/>
              </w:rPr>
              <w:t>3</w:t>
            </w:r>
            <w:r w:rsidR="0085556E" w:rsidRPr="003D72B6">
              <w:rPr>
                <w:rFonts w:eastAsia="宋体" w:hint="eastAsia"/>
              </w:rPr>
              <w:t>0</w:t>
            </w:r>
            <w:r w:rsidR="0085556E" w:rsidRPr="003D72B6">
              <w:rPr>
                <w:rFonts w:eastAsia="宋体" w:hint="eastAsia"/>
              </w:rPr>
              <w:t>℃，使原料尼龙处于熔融状态</w:t>
            </w:r>
            <w:r w:rsidR="00B71008">
              <w:rPr>
                <w:rFonts w:eastAsia="宋体" w:hint="eastAsia"/>
              </w:rPr>
              <w:t>，熔融状态的尼龙再通过挤出机挤出</w:t>
            </w:r>
            <w:r w:rsidR="0085556E" w:rsidRPr="003D72B6">
              <w:rPr>
                <w:rFonts w:eastAsia="宋体" w:hint="eastAsia"/>
              </w:rPr>
              <w:t>，</w:t>
            </w:r>
            <w:r w:rsidR="00044542" w:rsidRPr="003D72B6">
              <w:rPr>
                <w:rFonts w:eastAsia="宋体"/>
              </w:rPr>
              <w:t>该工序产生</w:t>
            </w:r>
            <w:r w:rsidR="0085556E" w:rsidRPr="003D72B6">
              <w:rPr>
                <w:rFonts w:eastAsia="宋体" w:hint="eastAsia"/>
              </w:rPr>
              <w:t>有机废气</w:t>
            </w:r>
            <w:r w:rsidR="00B71008">
              <w:rPr>
                <w:rFonts w:eastAsia="宋体" w:hint="eastAsia"/>
              </w:rPr>
              <w:t>G1</w:t>
            </w:r>
            <w:r w:rsidR="00B71008">
              <w:rPr>
                <w:rFonts w:eastAsia="宋体" w:hint="eastAsia"/>
              </w:rPr>
              <w:t>产生</w:t>
            </w:r>
            <w:r w:rsidR="00044542" w:rsidRPr="003D72B6">
              <w:rPr>
                <w:rFonts w:eastAsia="宋体"/>
              </w:rPr>
              <w:t>。</w:t>
            </w:r>
          </w:p>
          <w:p w:rsidR="00044542" w:rsidRPr="003D72B6" w:rsidRDefault="00C1288E" w:rsidP="00044542">
            <w:pPr>
              <w:spacing w:line="460" w:lineRule="exact"/>
              <w:ind w:firstLineChars="200" w:firstLine="480"/>
              <w:rPr>
                <w:rFonts w:eastAsia="宋体"/>
              </w:rPr>
            </w:pPr>
            <w:r>
              <w:rPr>
                <w:rFonts w:ascii="宋体" w:eastAsia="宋体" w:hAnsi="宋体" w:cs="宋体" w:hint="eastAsia"/>
              </w:rPr>
              <w:t>2、</w:t>
            </w:r>
            <w:r w:rsidR="0085556E" w:rsidRPr="003D72B6">
              <w:rPr>
                <w:rFonts w:eastAsia="宋体" w:hint="eastAsia"/>
              </w:rPr>
              <w:t>表面处理</w:t>
            </w:r>
            <w:r w:rsidR="00044542" w:rsidRPr="003D72B6">
              <w:rPr>
                <w:rFonts w:eastAsia="宋体"/>
              </w:rPr>
              <w:t>：</w:t>
            </w:r>
            <w:r w:rsidR="008E471C">
              <w:rPr>
                <w:rFonts w:eastAsia="宋体"/>
              </w:rPr>
              <w:t>利用电热鼓风干燥箱</w:t>
            </w:r>
            <w:r w:rsidR="008E471C">
              <w:rPr>
                <w:rFonts w:eastAsia="宋体" w:hint="eastAsia"/>
              </w:rPr>
              <w:t>加热，</w:t>
            </w:r>
            <w:r w:rsidR="0085556E" w:rsidRPr="003D72B6">
              <w:rPr>
                <w:rFonts w:eastAsia="宋体" w:hint="eastAsia"/>
              </w:rPr>
              <w:t>将</w:t>
            </w:r>
            <w:r w:rsidR="0085556E" w:rsidRPr="003D72B6">
              <w:rPr>
                <w:rFonts w:eastAsia="宋体"/>
              </w:rPr>
              <w:t>碳素纤维加热去除表面水分</w:t>
            </w:r>
            <w:r w:rsidR="0085556E" w:rsidRPr="003D72B6">
              <w:rPr>
                <w:rFonts w:eastAsia="宋体" w:hint="eastAsia"/>
              </w:rPr>
              <w:t>，</w:t>
            </w:r>
            <w:r w:rsidR="008E471C">
              <w:rPr>
                <w:rFonts w:eastAsia="宋体" w:hint="eastAsia"/>
              </w:rPr>
              <w:t>加热温度为</w:t>
            </w:r>
            <w:r w:rsidR="008E471C">
              <w:rPr>
                <w:rFonts w:eastAsia="宋体" w:hint="eastAsia"/>
              </w:rPr>
              <w:t>80~120</w:t>
            </w:r>
            <w:r w:rsidR="008E471C">
              <w:rPr>
                <w:rFonts w:eastAsia="宋体" w:hint="eastAsia"/>
              </w:rPr>
              <w:t>℃</w:t>
            </w:r>
            <w:r w:rsidR="00044542" w:rsidRPr="003D72B6">
              <w:rPr>
                <w:rFonts w:eastAsia="宋体"/>
              </w:rPr>
              <w:t>。</w:t>
            </w:r>
          </w:p>
          <w:p w:rsidR="00044542" w:rsidRPr="003D72B6" w:rsidRDefault="00C1288E" w:rsidP="00044542">
            <w:pPr>
              <w:spacing w:line="460" w:lineRule="exact"/>
              <w:ind w:firstLineChars="200" w:firstLine="480"/>
              <w:rPr>
                <w:rFonts w:eastAsia="宋体"/>
              </w:rPr>
            </w:pPr>
            <w:r>
              <w:rPr>
                <w:rFonts w:ascii="宋体" w:eastAsia="宋体" w:hAnsi="宋体" w:cs="宋体" w:hint="eastAsia"/>
              </w:rPr>
              <w:t>3、</w:t>
            </w:r>
            <w:r w:rsidR="0085556E" w:rsidRPr="003D72B6">
              <w:rPr>
                <w:rFonts w:ascii="宋体" w:eastAsia="宋体" w:hAnsi="宋体" w:cs="宋体" w:hint="eastAsia"/>
              </w:rPr>
              <w:t>浸渍</w:t>
            </w:r>
            <w:r w:rsidR="00044542" w:rsidRPr="003D72B6">
              <w:rPr>
                <w:rFonts w:eastAsia="宋体"/>
              </w:rPr>
              <w:t>：</w:t>
            </w:r>
            <w:r w:rsidR="0085556E" w:rsidRPr="003D72B6">
              <w:rPr>
                <w:rFonts w:eastAsia="宋体" w:hint="eastAsia"/>
              </w:rPr>
              <w:t>将</w:t>
            </w:r>
            <w:r w:rsidR="0085556E" w:rsidRPr="003D72B6">
              <w:rPr>
                <w:rFonts w:eastAsia="宋体"/>
              </w:rPr>
              <w:t>表面处理完成的碳素纤维浸入熔融</w:t>
            </w:r>
            <w:r w:rsidR="00B71008">
              <w:rPr>
                <w:rFonts w:eastAsia="宋体"/>
              </w:rPr>
              <w:t>挤出</w:t>
            </w:r>
            <w:r w:rsidR="0085556E" w:rsidRPr="003D72B6">
              <w:rPr>
                <w:rFonts w:eastAsia="宋体"/>
              </w:rPr>
              <w:t>的尼龙原料中</w:t>
            </w:r>
            <w:r w:rsidR="00B71008">
              <w:rPr>
                <w:rFonts w:eastAsia="宋体" w:hint="eastAsia"/>
              </w:rPr>
              <w:t>，</w:t>
            </w:r>
            <w:r w:rsidR="00B71008">
              <w:rPr>
                <w:rFonts w:eastAsia="宋体"/>
              </w:rPr>
              <w:t>该工序在模具内进行</w:t>
            </w:r>
            <w:r w:rsidR="0085556E" w:rsidRPr="003D72B6">
              <w:rPr>
                <w:rFonts w:eastAsia="宋体" w:hint="eastAsia"/>
              </w:rPr>
              <w:t>，</w:t>
            </w:r>
            <w:r w:rsidR="0085556E" w:rsidRPr="003D72B6">
              <w:rPr>
                <w:rFonts w:eastAsia="宋体"/>
              </w:rPr>
              <w:t>使得</w:t>
            </w:r>
            <w:r w:rsidR="0085556E" w:rsidRPr="003D72B6">
              <w:rPr>
                <w:rFonts w:eastAsia="宋体" w:hint="eastAsia"/>
              </w:rPr>
              <w:t>熔融状态的尼龙</w:t>
            </w:r>
            <w:r w:rsidR="0089185F" w:rsidRPr="003D72B6">
              <w:rPr>
                <w:rFonts w:eastAsia="宋体" w:hint="eastAsia"/>
              </w:rPr>
              <w:t>粘覆在碳素纤维表面</w:t>
            </w:r>
            <w:r w:rsidR="003557DB">
              <w:rPr>
                <w:rFonts w:eastAsia="宋体" w:hint="eastAsia"/>
              </w:rPr>
              <w:t>，该工序会产生有机废气</w:t>
            </w:r>
            <w:r w:rsidR="00B71008">
              <w:rPr>
                <w:rFonts w:eastAsia="宋体" w:hint="eastAsia"/>
              </w:rPr>
              <w:t>G2</w:t>
            </w:r>
            <w:r w:rsidR="00044542" w:rsidRPr="003D72B6">
              <w:rPr>
                <w:rFonts w:eastAsia="宋体"/>
              </w:rPr>
              <w:t>。</w:t>
            </w:r>
          </w:p>
          <w:p w:rsidR="001C2E75" w:rsidRPr="003D72B6" w:rsidRDefault="00C1288E" w:rsidP="00044542">
            <w:pPr>
              <w:spacing w:line="460" w:lineRule="exact"/>
              <w:ind w:firstLineChars="200" w:firstLine="480"/>
              <w:rPr>
                <w:rFonts w:eastAsia="宋体"/>
              </w:rPr>
            </w:pPr>
            <w:r>
              <w:rPr>
                <w:rFonts w:ascii="宋体" w:eastAsia="宋体" w:hAnsi="宋体" w:cs="宋体" w:hint="eastAsia"/>
              </w:rPr>
              <w:lastRenderedPageBreak/>
              <w:t>4、</w:t>
            </w:r>
            <w:r w:rsidR="003557DB" w:rsidRPr="003D72B6">
              <w:rPr>
                <w:rFonts w:eastAsia="宋体" w:hint="eastAsia"/>
              </w:rPr>
              <w:t>压延</w:t>
            </w:r>
            <w:r w:rsidR="001C2E75" w:rsidRPr="003D72B6">
              <w:rPr>
                <w:rFonts w:eastAsia="宋体" w:hint="eastAsia"/>
              </w:rPr>
              <w:t>：</w:t>
            </w:r>
            <w:r w:rsidR="008E471C" w:rsidRPr="003D72B6">
              <w:rPr>
                <w:rFonts w:ascii="宋体" w:eastAsia="宋体" w:hAnsi="宋体" w:cs="宋体" w:hint="eastAsia"/>
              </w:rPr>
              <w:t>浸渍</w:t>
            </w:r>
            <w:r w:rsidR="008E471C">
              <w:rPr>
                <w:rFonts w:ascii="宋体" w:eastAsia="宋体" w:hAnsi="宋体" w:cs="宋体" w:hint="eastAsia"/>
              </w:rPr>
              <w:t>后的</w:t>
            </w:r>
            <w:r w:rsidR="003557DB" w:rsidRPr="003D72B6">
              <w:rPr>
                <w:rFonts w:eastAsia="宋体"/>
              </w:rPr>
              <w:t>半成品通过压延辊的转动完成半成品的压延复合</w:t>
            </w:r>
            <w:r w:rsidR="008E471C">
              <w:rPr>
                <w:rFonts w:eastAsia="宋体" w:hint="eastAsia"/>
              </w:rPr>
              <w:t>，</w:t>
            </w:r>
            <w:r w:rsidR="008E471C">
              <w:rPr>
                <w:rFonts w:eastAsia="宋体"/>
              </w:rPr>
              <w:t>该工序使用冷却水对压延</w:t>
            </w:r>
            <w:r w:rsidR="008E471C" w:rsidRPr="003D72B6">
              <w:rPr>
                <w:rFonts w:eastAsia="宋体"/>
              </w:rPr>
              <w:t>辊</w:t>
            </w:r>
            <w:r w:rsidR="008E471C">
              <w:rPr>
                <w:rFonts w:eastAsia="宋体"/>
              </w:rPr>
              <w:t>进行冷却降温</w:t>
            </w:r>
            <w:r w:rsidR="008E471C">
              <w:rPr>
                <w:rFonts w:eastAsia="宋体" w:hint="eastAsia"/>
              </w:rPr>
              <w:t>，</w:t>
            </w:r>
            <w:r w:rsidR="008E471C">
              <w:rPr>
                <w:rFonts w:eastAsia="宋体"/>
              </w:rPr>
              <w:t>防止</w:t>
            </w:r>
            <w:r w:rsidR="00EC7253">
              <w:rPr>
                <w:rFonts w:eastAsia="宋体"/>
              </w:rPr>
              <w:t>尼龙粘在压延</w:t>
            </w:r>
            <w:r w:rsidR="00EC7253" w:rsidRPr="003D72B6">
              <w:rPr>
                <w:rFonts w:eastAsia="宋体"/>
              </w:rPr>
              <w:t>辊</w:t>
            </w:r>
            <w:r w:rsidR="00EC7253">
              <w:rPr>
                <w:rFonts w:eastAsia="宋体" w:hint="eastAsia"/>
              </w:rPr>
              <w:t>，</w:t>
            </w:r>
            <w:r w:rsidR="00EC7253">
              <w:rPr>
                <w:rFonts w:eastAsia="宋体"/>
              </w:rPr>
              <w:t>冷却水循环使用不外排</w:t>
            </w:r>
            <w:r w:rsidR="001C2E75" w:rsidRPr="003D72B6">
              <w:rPr>
                <w:rFonts w:eastAsia="宋体" w:hint="eastAsia"/>
              </w:rPr>
              <w:t>。</w:t>
            </w:r>
          </w:p>
          <w:p w:rsidR="00044542" w:rsidRPr="003D72B6" w:rsidRDefault="00C1288E" w:rsidP="00044542">
            <w:pPr>
              <w:spacing w:line="460" w:lineRule="exact"/>
              <w:ind w:firstLineChars="200" w:firstLine="480"/>
              <w:rPr>
                <w:rFonts w:eastAsia="宋体"/>
              </w:rPr>
            </w:pPr>
            <w:r>
              <w:rPr>
                <w:rFonts w:ascii="宋体" w:eastAsia="宋体" w:hAnsi="宋体" w:cs="宋体" w:hint="eastAsia"/>
              </w:rPr>
              <w:t>5、</w:t>
            </w:r>
            <w:r w:rsidR="00EC7253" w:rsidRPr="003D72B6">
              <w:rPr>
                <w:rFonts w:eastAsia="宋体" w:hint="eastAsia"/>
              </w:rPr>
              <w:t>后处理</w:t>
            </w:r>
            <w:r w:rsidR="00EC7253" w:rsidRPr="003D72B6">
              <w:rPr>
                <w:rFonts w:eastAsia="宋体"/>
              </w:rPr>
              <w:t>：</w:t>
            </w:r>
            <w:r w:rsidR="00EC7253">
              <w:rPr>
                <w:rFonts w:eastAsia="宋体" w:hint="eastAsia"/>
              </w:rPr>
              <w:t>压延的半成品温度较高采用</w:t>
            </w:r>
            <w:r w:rsidR="00EC7253" w:rsidRPr="003D72B6">
              <w:rPr>
                <w:rFonts w:eastAsia="宋体"/>
              </w:rPr>
              <w:t>分段降温的方式</w:t>
            </w:r>
            <w:r w:rsidR="00EC7253">
              <w:rPr>
                <w:rFonts w:eastAsia="宋体" w:hint="eastAsia"/>
              </w:rPr>
              <w:t>，将半成品经过</w:t>
            </w:r>
            <w:r w:rsidR="00EC7253">
              <w:rPr>
                <w:rFonts w:eastAsia="宋体" w:hint="eastAsia"/>
              </w:rPr>
              <w:t>180</w:t>
            </w:r>
            <w:r w:rsidR="00EC7253">
              <w:rPr>
                <w:rFonts w:eastAsia="宋体" w:hint="eastAsia"/>
              </w:rPr>
              <w:t>℃、</w:t>
            </w:r>
            <w:r w:rsidR="00EC7253">
              <w:rPr>
                <w:rFonts w:eastAsia="宋体" w:hint="eastAsia"/>
              </w:rPr>
              <w:t>120</w:t>
            </w:r>
            <w:r w:rsidR="00EC7253">
              <w:rPr>
                <w:rFonts w:eastAsia="宋体" w:hint="eastAsia"/>
              </w:rPr>
              <w:t>℃、</w:t>
            </w:r>
            <w:r w:rsidR="00EC7253">
              <w:rPr>
                <w:rFonts w:eastAsia="宋体" w:hint="eastAsia"/>
              </w:rPr>
              <w:t>80</w:t>
            </w:r>
            <w:r w:rsidR="00EC7253">
              <w:rPr>
                <w:rFonts w:eastAsia="宋体" w:hint="eastAsia"/>
              </w:rPr>
              <w:t>℃</w:t>
            </w:r>
            <w:r w:rsidR="00B71008">
              <w:rPr>
                <w:rFonts w:eastAsia="宋体" w:hint="eastAsia"/>
              </w:rPr>
              <w:t>烘箱</w:t>
            </w:r>
            <w:r w:rsidR="00EC7253" w:rsidRPr="003D72B6">
              <w:rPr>
                <w:rFonts w:eastAsia="宋体" w:hint="eastAsia"/>
              </w:rPr>
              <w:t>，</w:t>
            </w:r>
            <w:r w:rsidR="00EC7253">
              <w:rPr>
                <w:rFonts w:eastAsia="宋体" w:hint="eastAsia"/>
              </w:rPr>
              <w:t>使得半成品不会降温过快，保温工序完成后</w:t>
            </w:r>
            <w:r w:rsidR="00EC7253" w:rsidRPr="003D72B6">
              <w:rPr>
                <w:rFonts w:eastAsia="宋体" w:hint="eastAsia"/>
              </w:rPr>
              <w:t>，</w:t>
            </w:r>
            <w:r w:rsidR="00EC7253">
              <w:rPr>
                <w:rFonts w:eastAsia="宋体" w:hint="eastAsia"/>
              </w:rPr>
              <w:t>将其</w:t>
            </w:r>
            <w:r w:rsidR="00EC7253" w:rsidRPr="003D72B6">
              <w:rPr>
                <w:rFonts w:eastAsia="宋体" w:hint="eastAsia"/>
              </w:rPr>
              <w:t>收卷成高性能碳素复材基质</w:t>
            </w:r>
            <w:r w:rsidR="00EC7253">
              <w:rPr>
                <w:rFonts w:eastAsia="宋体" w:hint="eastAsia"/>
              </w:rPr>
              <w:t>500</w:t>
            </w:r>
            <w:r w:rsidR="00EC7253">
              <w:rPr>
                <w:rFonts w:eastAsia="宋体" w:hint="eastAsia"/>
              </w:rPr>
              <w:t>万平方米</w:t>
            </w:r>
            <w:r w:rsidR="005958EC">
              <w:rPr>
                <w:rFonts w:eastAsia="宋体" w:hint="eastAsia"/>
              </w:rPr>
              <w:t>，该工序会产生有机废气</w:t>
            </w:r>
            <w:r w:rsidR="005958EC">
              <w:rPr>
                <w:rFonts w:eastAsia="宋体" w:hint="eastAsia"/>
              </w:rPr>
              <w:t>G3</w:t>
            </w:r>
            <w:r w:rsidR="00EC7253">
              <w:rPr>
                <w:rFonts w:eastAsia="宋体" w:hint="eastAsia"/>
              </w:rPr>
              <w:t>，</w:t>
            </w:r>
            <w:r w:rsidR="00EC7253" w:rsidRPr="003557DB">
              <w:rPr>
                <w:rFonts w:eastAsia="宋体" w:hint="eastAsia"/>
                <w:color w:val="FF0000"/>
              </w:rPr>
              <w:t>其中</w:t>
            </w:r>
            <w:r w:rsidR="00EC7253" w:rsidRPr="003557DB">
              <w:rPr>
                <w:rFonts w:eastAsia="宋体" w:hint="eastAsia"/>
                <w:color w:val="FF0000"/>
              </w:rPr>
              <w:t>450</w:t>
            </w:r>
            <w:r w:rsidR="00EC7253" w:rsidRPr="003557DB">
              <w:rPr>
                <w:rFonts w:eastAsia="宋体" w:hint="eastAsia"/>
                <w:color w:val="FF0000"/>
              </w:rPr>
              <w:t>万平方米高性能碳素复材基质作为成品外售，</w:t>
            </w:r>
            <w:r w:rsidR="00EC7253" w:rsidRPr="003557DB">
              <w:rPr>
                <w:rFonts w:eastAsia="宋体" w:hint="eastAsia"/>
                <w:color w:val="FF0000"/>
              </w:rPr>
              <w:t>20</w:t>
            </w:r>
            <w:r w:rsidR="00EC7253" w:rsidRPr="003557DB">
              <w:rPr>
                <w:rFonts w:eastAsia="宋体" w:hint="eastAsia"/>
                <w:color w:val="FF0000"/>
              </w:rPr>
              <w:t>万平方米的高性能碳素复材基质作为高性能一体化制品的原料、</w:t>
            </w:r>
            <w:r w:rsidR="00EC7253" w:rsidRPr="003557DB">
              <w:rPr>
                <w:rFonts w:eastAsia="宋体" w:hint="eastAsia"/>
                <w:color w:val="FF0000"/>
              </w:rPr>
              <w:t>30</w:t>
            </w:r>
            <w:r w:rsidR="00EC7253" w:rsidRPr="003557DB">
              <w:rPr>
                <w:rFonts w:eastAsia="宋体" w:hint="eastAsia"/>
                <w:color w:val="FF0000"/>
              </w:rPr>
              <w:t>万平方米的高性能碳素复材基质作为碳素复材</w:t>
            </w:r>
            <w:r w:rsidR="00EC7253" w:rsidRPr="003557DB">
              <w:rPr>
                <w:rFonts w:eastAsia="宋体"/>
                <w:color w:val="FF0000"/>
              </w:rPr>
              <w:t>辊筒和碳素</w:t>
            </w:r>
            <w:r w:rsidR="00010C98">
              <w:rPr>
                <w:rFonts w:eastAsia="宋体" w:hint="eastAsia"/>
                <w:color w:val="FF0000"/>
              </w:rPr>
              <w:t>复材</w:t>
            </w:r>
            <w:r w:rsidR="00EC7253" w:rsidRPr="003557DB">
              <w:rPr>
                <w:rFonts w:eastAsia="宋体"/>
                <w:color w:val="FF0000"/>
              </w:rPr>
              <w:t>机械臂的原料</w:t>
            </w:r>
            <w:r w:rsidR="00033AE8" w:rsidRPr="003D72B6">
              <w:rPr>
                <w:rFonts w:eastAsia="宋体" w:hint="eastAsia"/>
              </w:rPr>
              <w:t>。</w:t>
            </w:r>
          </w:p>
          <w:p w:rsidR="00044542" w:rsidRDefault="00C1288E" w:rsidP="00044542">
            <w:pPr>
              <w:spacing w:line="460" w:lineRule="exact"/>
              <w:ind w:firstLineChars="200" w:firstLine="480"/>
              <w:rPr>
                <w:rFonts w:eastAsia="宋体"/>
              </w:rPr>
            </w:pPr>
            <w:r>
              <w:rPr>
                <w:rFonts w:ascii="宋体" w:eastAsia="宋体" w:hAnsi="宋体" w:cs="宋体" w:hint="eastAsia"/>
              </w:rPr>
              <w:t>6、</w:t>
            </w:r>
            <w:r w:rsidR="00033AE8" w:rsidRPr="003D72B6">
              <w:rPr>
                <w:rFonts w:eastAsia="宋体" w:hint="eastAsia"/>
              </w:rPr>
              <w:t>剪裁</w:t>
            </w:r>
            <w:r>
              <w:rPr>
                <w:rFonts w:eastAsia="宋体" w:hint="eastAsia"/>
              </w:rPr>
              <w:t>、</w:t>
            </w:r>
            <w:r w:rsidR="00156772">
              <w:rPr>
                <w:rFonts w:eastAsia="宋体" w:hint="eastAsia"/>
              </w:rPr>
              <w:t>分切</w:t>
            </w:r>
            <w:r w:rsidR="00044542" w:rsidRPr="003D72B6">
              <w:rPr>
                <w:rFonts w:eastAsia="宋体"/>
              </w:rPr>
              <w:t>：</w:t>
            </w:r>
            <w:r w:rsidR="00033AE8" w:rsidRPr="003D72B6">
              <w:rPr>
                <w:rFonts w:eastAsia="宋体" w:hint="eastAsia"/>
              </w:rPr>
              <w:t>按</w:t>
            </w:r>
            <w:r w:rsidR="00033AE8" w:rsidRPr="003D72B6">
              <w:rPr>
                <w:rFonts w:eastAsia="宋体"/>
              </w:rPr>
              <w:t>结构设计要求</w:t>
            </w:r>
            <w:r w:rsidR="00B71008">
              <w:rPr>
                <w:rFonts w:eastAsia="宋体"/>
              </w:rPr>
              <w:t>利用裁剪机将碳素复材基质</w:t>
            </w:r>
            <w:r w:rsidR="00033AE8" w:rsidRPr="003D72B6">
              <w:rPr>
                <w:rFonts w:eastAsia="宋体"/>
              </w:rPr>
              <w:t>剪裁成不同形状规格的片状基质</w:t>
            </w:r>
            <w:r w:rsidR="00033AE8" w:rsidRPr="003D72B6">
              <w:rPr>
                <w:rFonts w:eastAsia="宋体" w:hint="eastAsia"/>
              </w:rPr>
              <w:t>，</w:t>
            </w:r>
            <w:r w:rsidR="00033AE8" w:rsidRPr="003D72B6">
              <w:rPr>
                <w:rFonts w:eastAsia="宋体"/>
              </w:rPr>
              <w:t>此工序会产生边角料</w:t>
            </w:r>
            <w:r>
              <w:rPr>
                <w:rFonts w:eastAsia="宋体"/>
              </w:rPr>
              <w:t>S</w:t>
            </w:r>
            <w:r>
              <w:rPr>
                <w:rFonts w:eastAsia="宋体" w:hint="eastAsia"/>
              </w:rPr>
              <w:t>1</w:t>
            </w:r>
            <w:r w:rsidR="00356582">
              <w:rPr>
                <w:rFonts w:eastAsia="宋体" w:hint="eastAsia"/>
              </w:rPr>
              <w:t>，产生的边角料经边角料回收设备收集后，利用破碎机</w:t>
            </w:r>
            <w:r w:rsidR="00156772">
              <w:rPr>
                <w:rFonts w:eastAsia="宋体" w:hint="eastAsia"/>
              </w:rPr>
              <w:t>分切</w:t>
            </w:r>
            <w:r w:rsidR="00044542" w:rsidRPr="003D72B6">
              <w:rPr>
                <w:rFonts w:eastAsia="宋体"/>
              </w:rPr>
              <w:t>。</w:t>
            </w:r>
          </w:p>
          <w:p w:rsidR="00B71008" w:rsidRDefault="00C1288E" w:rsidP="00044542">
            <w:pPr>
              <w:spacing w:line="460" w:lineRule="exact"/>
              <w:ind w:firstLineChars="200" w:firstLine="480"/>
              <w:rPr>
                <w:rFonts w:eastAsia="宋体"/>
              </w:rPr>
            </w:pPr>
            <w:r>
              <w:rPr>
                <w:rFonts w:eastAsia="宋体" w:hint="eastAsia"/>
              </w:rPr>
              <w:t>6-1</w:t>
            </w:r>
            <w:r>
              <w:rPr>
                <w:rFonts w:eastAsia="宋体" w:hint="eastAsia"/>
              </w:rPr>
              <w:t>、</w:t>
            </w:r>
            <w:r w:rsidR="00B71008">
              <w:rPr>
                <w:rFonts w:eastAsia="宋体" w:hint="eastAsia"/>
              </w:rPr>
              <w:t>焊接：将裁剪好的片状基质利用超声波焊接机进行焊接</w:t>
            </w:r>
            <w:r w:rsidR="00E43916">
              <w:rPr>
                <w:rFonts w:eastAsia="宋体" w:hint="eastAsia"/>
              </w:rPr>
              <w:t>，使得片状基质更好的粘合在一起。</w:t>
            </w:r>
          </w:p>
          <w:p w:rsidR="00B71008" w:rsidRDefault="00C1288E" w:rsidP="00044542">
            <w:pPr>
              <w:spacing w:line="460" w:lineRule="exact"/>
              <w:ind w:firstLineChars="200" w:firstLine="480"/>
              <w:rPr>
                <w:rFonts w:eastAsia="宋体"/>
              </w:rPr>
            </w:pPr>
            <w:r>
              <w:rPr>
                <w:rFonts w:eastAsia="宋体" w:hint="eastAsia"/>
              </w:rPr>
              <w:t>6-2</w:t>
            </w:r>
            <w:r>
              <w:rPr>
                <w:rFonts w:eastAsia="宋体" w:hint="eastAsia"/>
              </w:rPr>
              <w:t>、</w:t>
            </w:r>
            <w:r w:rsidR="00B71008">
              <w:rPr>
                <w:rFonts w:eastAsia="宋体" w:hint="eastAsia"/>
              </w:rPr>
              <w:t>铺放压制：将焊接完成的半成品通过</w:t>
            </w:r>
            <w:r w:rsidR="001A2828">
              <w:rPr>
                <w:rFonts w:eastAsia="宋体" w:hint="eastAsia"/>
              </w:rPr>
              <w:t>自主设计设备对半成品进行升温（温度从</w:t>
            </w:r>
            <w:r w:rsidR="001A2828">
              <w:rPr>
                <w:rFonts w:eastAsia="宋体" w:hint="eastAsia"/>
              </w:rPr>
              <w:t>80</w:t>
            </w:r>
            <w:r w:rsidR="001A2828">
              <w:rPr>
                <w:rFonts w:eastAsia="宋体" w:hint="eastAsia"/>
              </w:rPr>
              <w:t>℃升至</w:t>
            </w:r>
            <w:r w:rsidR="001A2828">
              <w:rPr>
                <w:rFonts w:eastAsia="宋体" w:hint="eastAsia"/>
              </w:rPr>
              <w:t>230</w:t>
            </w:r>
            <w:r w:rsidR="001A2828">
              <w:rPr>
                <w:rFonts w:eastAsia="宋体" w:hint="eastAsia"/>
              </w:rPr>
              <w:t>℃），以保证半成品</w:t>
            </w:r>
            <w:r w:rsidR="001F0AFE">
              <w:rPr>
                <w:rFonts w:eastAsia="宋体" w:hint="eastAsia"/>
              </w:rPr>
              <w:t>更好的融合</w:t>
            </w:r>
            <w:r>
              <w:rPr>
                <w:rFonts w:eastAsia="宋体" w:hint="eastAsia"/>
              </w:rPr>
              <w:t>，该工序会产生有机废气</w:t>
            </w:r>
            <w:r>
              <w:rPr>
                <w:rFonts w:eastAsia="宋体" w:hint="eastAsia"/>
              </w:rPr>
              <w:t>G</w:t>
            </w:r>
            <w:r w:rsidR="005958EC">
              <w:rPr>
                <w:rFonts w:eastAsia="宋体" w:hint="eastAsia"/>
              </w:rPr>
              <w:t>5</w:t>
            </w:r>
            <w:r w:rsidR="001A2828">
              <w:rPr>
                <w:rFonts w:eastAsia="宋体" w:hint="eastAsia"/>
              </w:rPr>
              <w:t>，等完成品自然冷却后，再通过压机对半成品进行压制（常温）。</w:t>
            </w:r>
          </w:p>
          <w:p w:rsidR="001A2828" w:rsidRPr="00B71008" w:rsidRDefault="00C1288E" w:rsidP="00C1288E">
            <w:pPr>
              <w:spacing w:line="460" w:lineRule="exact"/>
              <w:ind w:firstLineChars="200" w:firstLine="480"/>
              <w:rPr>
                <w:rFonts w:eastAsia="宋体"/>
              </w:rPr>
            </w:pPr>
            <w:r>
              <w:rPr>
                <w:rFonts w:eastAsia="宋体" w:hint="eastAsia"/>
              </w:rPr>
              <w:t>6-3</w:t>
            </w:r>
            <w:r>
              <w:rPr>
                <w:rFonts w:eastAsia="宋体" w:hint="eastAsia"/>
              </w:rPr>
              <w:t>、</w:t>
            </w:r>
            <w:r w:rsidR="001A2828">
              <w:rPr>
                <w:rFonts w:eastAsia="宋体" w:hint="eastAsia"/>
              </w:rPr>
              <w:t>注塑：压制完成后，将</w:t>
            </w:r>
            <w:r>
              <w:rPr>
                <w:rFonts w:eastAsia="宋体" w:hint="eastAsia"/>
              </w:rPr>
              <w:t>裁剪产生的</w:t>
            </w:r>
            <w:r w:rsidR="001F0AFE">
              <w:rPr>
                <w:rFonts w:eastAsia="宋体" w:hint="eastAsia"/>
              </w:rPr>
              <w:t>边角料</w:t>
            </w:r>
            <w:r>
              <w:rPr>
                <w:rFonts w:eastAsia="宋体" w:hint="eastAsia"/>
              </w:rPr>
              <w:t>S1</w:t>
            </w:r>
            <w:r w:rsidR="001A2828">
              <w:rPr>
                <w:rFonts w:eastAsia="宋体" w:hint="eastAsia"/>
              </w:rPr>
              <w:t>加入注塑机内，注塑机温度为</w:t>
            </w:r>
            <w:r w:rsidR="001A2828">
              <w:rPr>
                <w:rFonts w:eastAsia="宋体" w:hint="eastAsia"/>
              </w:rPr>
              <w:t>230</w:t>
            </w:r>
            <w:r w:rsidR="001A2828">
              <w:rPr>
                <w:rFonts w:eastAsia="宋体" w:hint="eastAsia"/>
              </w:rPr>
              <w:t>℃，</w:t>
            </w:r>
            <w:r w:rsidR="001F0AFE">
              <w:rPr>
                <w:rFonts w:eastAsia="宋体" w:hint="eastAsia"/>
              </w:rPr>
              <w:t>对半成品的边角进行修补，该工序会有有机废气</w:t>
            </w:r>
            <w:r>
              <w:rPr>
                <w:rFonts w:eastAsia="宋体" w:hint="eastAsia"/>
              </w:rPr>
              <w:t>G</w:t>
            </w:r>
            <w:r w:rsidR="005958EC">
              <w:rPr>
                <w:rFonts w:eastAsia="宋体" w:hint="eastAsia"/>
              </w:rPr>
              <w:t>6</w:t>
            </w:r>
            <w:r w:rsidR="001F0AFE">
              <w:rPr>
                <w:rFonts w:eastAsia="宋体" w:hint="eastAsia"/>
              </w:rPr>
              <w:t>产生</w:t>
            </w:r>
            <w:r>
              <w:rPr>
                <w:rFonts w:eastAsia="宋体" w:hint="eastAsia"/>
              </w:rPr>
              <w:t>，该工序完成后即为高性能碳素复材一体化产品</w:t>
            </w:r>
            <w:r w:rsidR="001F0AFE">
              <w:rPr>
                <w:rFonts w:eastAsia="宋体" w:hint="eastAsia"/>
              </w:rPr>
              <w:t>。</w:t>
            </w:r>
          </w:p>
          <w:p w:rsidR="00044542" w:rsidRPr="003D72B6" w:rsidRDefault="00C1288E" w:rsidP="00044542">
            <w:pPr>
              <w:spacing w:line="460" w:lineRule="exact"/>
              <w:ind w:firstLineChars="200" w:firstLine="480"/>
              <w:rPr>
                <w:rFonts w:eastAsia="宋体"/>
              </w:rPr>
            </w:pPr>
            <w:r>
              <w:rPr>
                <w:rFonts w:ascii="宋体" w:eastAsia="宋体" w:hAnsi="宋体" w:cs="宋体" w:hint="eastAsia"/>
              </w:rPr>
              <w:t>6-4、</w:t>
            </w:r>
            <w:r>
              <w:rPr>
                <w:rFonts w:eastAsia="宋体" w:hint="eastAsia"/>
              </w:rPr>
              <w:t>分条</w:t>
            </w:r>
            <w:r w:rsidR="00033AE8" w:rsidRPr="003D72B6">
              <w:rPr>
                <w:rFonts w:eastAsia="宋体" w:hint="eastAsia"/>
              </w:rPr>
              <w:t>：</w:t>
            </w:r>
            <w:r>
              <w:rPr>
                <w:rFonts w:eastAsia="宋体" w:hint="eastAsia"/>
              </w:rPr>
              <w:t>利用</w:t>
            </w:r>
            <w:r>
              <w:rPr>
                <w:rFonts w:eastAsia="宋体"/>
              </w:rPr>
              <w:t>分条机将高性能碳素复材基质分隔成条状</w:t>
            </w:r>
            <w:r w:rsidR="00044542" w:rsidRPr="003D72B6">
              <w:rPr>
                <w:rFonts w:eastAsia="宋体"/>
              </w:rPr>
              <w:t>。</w:t>
            </w:r>
          </w:p>
          <w:p w:rsidR="00C1288E" w:rsidRDefault="00C1288E" w:rsidP="00C1288E">
            <w:pPr>
              <w:spacing w:line="460" w:lineRule="exact"/>
              <w:ind w:firstLineChars="200" w:firstLine="480"/>
              <w:rPr>
                <w:rFonts w:eastAsia="宋体"/>
              </w:rPr>
            </w:pPr>
            <w:r>
              <w:rPr>
                <w:rFonts w:ascii="宋体" w:eastAsia="宋体" w:hAnsi="宋体" w:cs="宋体" w:hint="eastAsia"/>
              </w:rPr>
              <w:t>6-5、</w:t>
            </w:r>
            <w:r>
              <w:rPr>
                <w:rFonts w:eastAsia="宋体" w:hint="eastAsia"/>
              </w:rPr>
              <w:t>缠绕、固化</w:t>
            </w:r>
            <w:r w:rsidR="00044542" w:rsidRPr="003D72B6">
              <w:rPr>
                <w:rFonts w:eastAsia="宋体"/>
              </w:rPr>
              <w:t>：</w:t>
            </w:r>
            <w:r>
              <w:rPr>
                <w:rFonts w:eastAsia="宋体"/>
              </w:rPr>
              <w:t>分条完成的基质利用缠绕机进行缠绕</w:t>
            </w:r>
            <w:r>
              <w:rPr>
                <w:rFonts w:eastAsia="宋体" w:hint="eastAsia"/>
              </w:rPr>
              <w:t>，送至固化炉进行固化（温度由</w:t>
            </w:r>
            <w:r>
              <w:rPr>
                <w:rFonts w:eastAsia="宋体" w:hint="eastAsia"/>
              </w:rPr>
              <w:t>80</w:t>
            </w:r>
            <w:r>
              <w:rPr>
                <w:rFonts w:eastAsia="宋体" w:hint="eastAsia"/>
              </w:rPr>
              <w:t>℃</w:t>
            </w:r>
            <w:r>
              <w:rPr>
                <w:rFonts w:eastAsia="宋体" w:hint="eastAsia"/>
              </w:rPr>
              <w:t>~230</w:t>
            </w:r>
            <w:r>
              <w:rPr>
                <w:rFonts w:eastAsia="宋体" w:hint="eastAsia"/>
              </w:rPr>
              <w:t>℃</w:t>
            </w:r>
            <w:r>
              <w:rPr>
                <w:rFonts w:eastAsia="宋体" w:hint="eastAsia"/>
              </w:rPr>
              <w:t>~80</w:t>
            </w:r>
            <w:r>
              <w:rPr>
                <w:rFonts w:eastAsia="宋体" w:hint="eastAsia"/>
              </w:rPr>
              <w:t>℃），该工序会产生有机废气</w:t>
            </w:r>
            <w:r>
              <w:rPr>
                <w:rFonts w:eastAsia="宋体" w:hint="eastAsia"/>
              </w:rPr>
              <w:t>G</w:t>
            </w:r>
            <w:r w:rsidR="005958EC">
              <w:rPr>
                <w:rFonts w:eastAsia="宋体" w:hint="eastAsia"/>
              </w:rPr>
              <w:t>7</w:t>
            </w:r>
            <w:r w:rsidR="005958EC">
              <w:rPr>
                <w:rFonts w:eastAsia="宋体" w:hint="eastAsia"/>
              </w:rPr>
              <w:t>。</w:t>
            </w:r>
          </w:p>
          <w:p w:rsidR="005958EC" w:rsidRDefault="005958EC" w:rsidP="00C1288E">
            <w:pPr>
              <w:spacing w:line="460" w:lineRule="exact"/>
              <w:ind w:firstLineChars="200" w:firstLine="480"/>
              <w:rPr>
                <w:rFonts w:eastAsia="宋体"/>
              </w:rPr>
            </w:pPr>
            <w:r>
              <w:rPr>
                <w:rFonts w:eastAsia="宋体" w:hint="eastAsia"/>
              </w:rPr>
              <w:t>6-6</w:t>
            </w:r>
            <w:r>
              <w:rPr>
                <w:rFonts w:eastAsia="宋体" w:hint="eastAsia"/>
              </w:rPr>
              <w:t>、脱模：对固化完成的半成品进行脱模工序。</w:t>
            </w:r>
          </w:p>
          <w:p w:rsidR="00044542" w:rsidRPr="003D72B6" w:rsidRDefault="00033AE8" w:rsidP="00044542">
            <w:pPr>
              <w:spacing w:line="460" w:lineRule="exact"/>
              <w:ind w:firstLineChars="200" w:firstLine="480"/>
              <w:rPr>
                <w:rFonts w:eastAsia="宋体"/>
              </w:rPr>
            </w:pPr>
            <w:r w:rsidRPr="003D72B6">
              <w:rPr>
                <w:rFonts w:eastAsia="宋体" w:hint="eastAsia"/>
              </w:rPr>
              <w:t>根据</w:t>
            </w:r>
            <w:r w:rsidRPr="003D72B6">
              <w:rPr>
                <w:rFonts w:eastAsia="宋体"/>
              </w:rPr>
              <w:t>客户需要</w:t>
            </w:r>
            <w:r w:rsidRPr="003D72B6">
              <w:rPr>
                <w:rFonts w:eastAsia="宋体" w:hint="eastAsia"/>
              </w:rPr>
              <w:t>，</w:t>
            </w:r>
            <w:r w:rsidRPr="003D72B6">
              <w:rPr>
                <w:rFonts w:eastAsia="宋体"/>
              </w:rPr>
              <w:t>对</w:t>
            </w:r>
            <w:r w:rsidR="005958EC" w:rsidRPr="003557DB">
              <w:rPr>
                <w:rFonts w:eastAsia="宋体" w:hint="eastAsia"/>
                <w:color w:val="FF0000"/>
              </w:rPr>
              <w:t>碳素复材</w:t>
            </w:r>
            <w:r w:rsidR="005958EC" w:rsidRPr="003557DB">
              <w:rPr>
                <w:rFonts w:eastAsia="宋体"/>
                <w:color w:val="FF0000"/>
              </w:rPr>
              <w:t>辊筒和碳素</w:t>
            </w:r>
            <w:r w:rsidR="00B64E7D" w:rsidRPr="003557DB">
              <w:rPr>
                <w:rFonts w:eastAsia="宋体" w:hint="eastAsia"/>
                <w:color w:val="FF0000"/>
              </w:rPr>
              <w:t>复材</w:t>
            </w:r>
            <w:r w:rsidR="005958EC" w:rsidRPr="003557DB">
              <w:rPr>
                <w:rFonts w:eastAsia="宋体"/>
                <w:color w:val="FF0000"/>
              </w:rPr>
              <w:t>机械臂</w:t>
            </w:r>
            <w:r w:rsidRPr="003D72B6">
              <w:rPr>
                <w:rFonts w:eastAsia="宋体"/>
              </w:rPr>
              <w:t>进行检验</w:t>
            </w:r>
            <w:r w:rsidR="00FE361D" w:rsidRPr="003D72B6">
              <w:rPr>
                <w:rFonts w:eastAsia="宋体" w:hint="eastAsia"/>
              </w:rPr>
              <w:t>，</w:t>
            </w:r>
            <w:r w:rsidR="00FE361D" w:rsidRPr="003D72B6">
              <w:rPr>
                <w:rFonts w:eastAsia="宋体"/>
              </w:rPr>
              <w:t>利用车床和磨床对产品</w:t>
            </w:r>
            <w:r w:rsidR="00B64E7D" w:rsidRPr="003D72B6">
              <w:rPr>
                <w:rFonts w:eastAsia="宋体"/>
              </w:rPr>
              <w:t>进</w:t>
            </w:r>
            <w:r w:rsidR="00FE361D" w:rsidRPr="003D72B6">
              <w:rPr>
                <w:rFonts w:eastAsia="宋体"/>
              </w:rPr>
              <w:t>行修剪</w:t>
            </w:r>
            <w:r w:rsidR="00FE361D" w:rsidRPr="003D72B6">
              <w:rPr>
                <w:rFonts w:eastAsia="宋体" w:hint="eastAsia"/>
              </w:rPr>
              <w:t>，</w:t>
            </w:r>
            <w:r w:rsidR="00FE361D" w:rsidRPr="003D72B6">
              <w:rPr>
                <w:rFonts w:eastAsia="宋体"/>
              </w:rPr>
              <w:t>此工序会产生边角料和噪声</w:t>
            </w:r>
            <w:r w:rsidR="00044542" w:rsidRPr="003D72B6">
              <w:rPr>
                <w:rFonts w:eastAsia="宋体"/>
              </w:rPr>
              <w:t>。</w:t>
            </w:r>
          </w:p>
          <w:p w:rsidR="00B338D4" w:rsidRPr="00213FA9" w:rsidRDefault="00B338D4" w:rsidP="006F6DCD">
            <w:pPr>
              <w:spacing w:line="460" w:lineRule="exact"/>
              <w:rPr>
                <w:rFonts w:eastAsia="宋体"/>
                <w:b/>
              </w:rPr>
            </w:pPr>
            <w:r w:rsidRPr="00213FA9">
              <w:rPr>
                <w:rFonts w:eastAsia="楷体"/>
                <w:b/>
                <w:bCs/>
                <w:szCs w:val="24"/>
              </w:rPr>
              <w:t>5.</w:t>
            </w:r>
            <w:r w:rsidR="00FE361D" w:rsidRPr="00213FA9">
              <w:rPr>
                <w:rFonts w:eastAsia="楷体" w:hint="eastAsia"/>
                <w:b/>
                <w:bCs/>
                <w:szCs w:val="24"/>
              </w:rPr>
              <w:t>2</w:t>
            </w:r>
            <w:r w:rsidRPr="00213FA9">
              <w:rPr>
                <w:rFonts w:eastAsia="宋体"/>
                <w:b/>
              </w:rPr>
              <w:t>主要污染工序</w:t>
            </w:r>
          </w:p>
          <w:p w:rsidR="006F6DCD" w:rsidRPr="00742F1D" w:rsidRDefault="006F6DCD" w:rsidP="006F6DCD">
            <w:pPr>
              <w:pStyle w:val="ab"/>
              <w:spacing w:line="460" w:lineRule="exact"/>
              <w:ind w:firstLineChars="50" w:firstLine="120"/>
              <w:rPr>
                <w:rFonts w:ascii="Times New Roman" w:eastAsia="宋体" w:hAnsi="Times New Roman"/>
                <w:sz w:val="24"/>
                <w:szCs w:val="24"/>
              </w:rPr>
            </w:pPr>
            <w:r w:rsidRPr="00742F1D">
              <w:rPr>
                <w:rFonts w:ascii="Times New Roman" w:eastAsia="宋体" w:hAnsi="Times New Roman"/>
                <w:b/>
                <w:bCs/>
                <w:kern w:val="0"/>
                <w:sz w:val="24"/>
                <w:szCs w:val="24"/>
              </w:rPr>
              <w:t>5.</w:t>
            </w:r>
            <w:r w:rsidR="00FE361D" w:rsidRPr="00742F1D">
              <w:rPr>
                <w:rFonts w:ascii="Times New Roman" w:eastAsia="宋体" w:hAnsi="Times New Roman" w:hint="eastAsia"/>
                <w:b/>
                <w:bCs/>
                <w:kern w:val="0"/>
                <w:sz w:val="24"/>
                <w:szCs w:val="24"/>
              </w:rPr>
              <w:t>2</w:t>
            </w:r>
            <w:r w:rsidRPr="00742F1D">
              <w:rPr>
                <w:rFonts w:ascii="Times New Roman" w:eastAsia="宋体" w:hAnsi="Times New Roman"/>
                <w:b/>
                <w:bCs/>
                <w:kern w:val="0"/>
                <w:sz w:val="24"/>
                <w:szCs w:val="24"/>
              </w:rPr>
              <w:t>.1</w:t>
            </w:r>
            <w:r w:rsidRPr="00742F1D">
              <w:rPr>
                <w:rFonts w:ascii="Times New Roman" w:eastAsia="宋体" w:hAnsi="Times New Roman"/>
                <w:sz w:val="24"/>
                <w:szCs w:val="24"/>
              </w:rPr>
              <w:t>废气</w:t>
            </w:r>
          </w:p>
          <w:p w:rsidR="006F6DCD" w:rsidRPr="00742F1D" w:rsidRDefault="006F6DCD" w:rsidP="005602A5">
            <w:pPr>
              <w:spacing w:line="460" w:lineRule="exact"/>
              <w:ind w:firstLineChars="200" w:firstLine="480"/>
              <w:jc w:val="both"/>
              <w:rPr>
                <w:rFonts w:eastAsia="宋体"/>
                <w:szCs w:val="24"/>
              </w:rPr>
            </w:pPr>
            <w:r w:rsidRPr="00742F1D">
              <w:rPr>
                <w:rFonts w:eastAsiaTheme="minorEastAsia"/>
                <w:szCs w:val="24"/>
              </w:rPr>
              <w:t>（</w:t>
            </w:r>
            <w:r w:rsidRPr="00742F1D">
              <w:rPr>
                <w:rFonts w:eastAsiaTheme="minorEastAsia"/>
                <w:szCs w:val="24"/>
              </w:rPr>
              <w:t>1</w:t>
            </w:r>
            <w:r w:rsidRPr="00742F1D">
              <w:rPr>
                <w:rFonts w:eastAsiaTheme="minorEastAsia"/>
                <w:szCs w:val="24"/>
              </w:rPr>
              <w:t>）</w:t>
            </w:r>
            <w:r w:rsidR="00FE361D" w:rsidRPr="00742F1D">
              <w:rPr>
                <w:rFonts w:eastAsiaTheme="minorEastAsia" w:hint="eastAsia"/>
                <w:szCs w:val="24"/>
              </w:rPr>
              <w:t>有机废气</w:t>
            </w:r>
          </w:p>
          <w:p w:rsidR="00324B1C" w:rsidRDefault="006F6DCD" w:rsidP="005602A5">
            <w:pPr>
              <w:spacing w:line="460" w:lineRule="exact"/>
              <w:ind w:firstLineChars="200" w:firstLine="480"/>
              <w:jc w:val="both"/>
              <w:rPr>
                <w:rFonts w:eastAsia="宋体"/>
                <w:szCs w:val="24"/>
              </w:rPr>
            </w:pPr>
            <w:r w:rsidRPr="00742F1D">
              <w:rPr>
                <w:rFonts w:eastAsia="宋体"/>
                <w:szCs w:val="24"/>
              </w:rPr>
              <w:t>本项目</w:t>
            </w:r>
            <w:r w:rsidR="00FE361D" w:rsidRPr="00EC7253">
              <w:rPr>
                <w:rFonts w:eastAsia="宋体" w:hint="eastAsia"/>
                <w:color w:val="FF0000"/>
                <w:szCs w:val="24"/>
              </w:rPr>
              <w:t>物理</w:t>
            </w:r>
            <w:r w:rsidR="00FE361D" w:rsidRPr="00EC7253">
              <w:rPr>
                <w:rFonts w:eastAsia="宋体"/>
                <w:color w:val="FF0000"/>
                <w:szCs w:val="24"/>
              </w:rPr>
              <w:t>熔融</w:t>
            </w:r>
            <w:r w:rsidR="003557DB" w:rsidRPr="00EC7253">
              <w:rPr>
                <w:rFonts w:eastAsia="宋体" w:hint="eastAsia"/>
                <w:color w:val="FF0000"/>
                <w:szCs w:val="24"/>
              </w:rPr>
              <w:t>、</w:t>
            </w:r>
            <w:r w:rsidR="00EC7253" w:rsidRPr="00EC7253">
              <w:rPr>
                <w:rFonts w:eastAsia="宋体" w:hint="eastAsia"/>
                <w:color w:val="FF0000"/>
                <w:szCs w:val="24"/>
              </w:rPr>
              <w:t>浸渍</w:t>
            </w:r>
            <w:r w:rsidR="005958EC">
              <w:rPr>
                <w:rFonts w:eastAsia="宋体" w:hint="eastAsia"/>
                <w:color w:val="FF0000"/>
                <w:szCs w:val="24"/>
              </w:rPr>
              <w:t>、</w:t>
            </w:r>
            <w:r w:rsidR="00EC7253" w:rsidRPr="00EC7253">
              <w:rPr>
                <w:rFonts w:eastAsia="宋体" w:hint="eastAsia"/>
                <w:color w:val="FF0000"/>
                <w:szCs w:val="24"/>
              </w:rPr>
              <w:t>烘箱加热</w:t>
            </w:r>
            <w:r w:rsidR="005958EC">
              <w:rPr>
                <w:rFonts w:eastAsia="宋体" w:hint="eastAsia"/>
                <w:color w:val="FF0000"/>
                <w:szCs w:val="24"/>
              </w:rPr>
              <w:t>（后处理）、自主升温、注塑、固化</w:t>
            </w:r>
            <w:r w:rsidR="00FE361D" w:rsidRPr="00EC7253">
              <w:rPr>
                <w:rFonts w:eastAsia="宋体"/>
                <w:color w:val="FF0000"/>
                <w:szCs w:val="24"/>
              </w:rPr>
              <w:t>过程</w:t>
            </w:r>
            <w:r w:rsidR="00FE361D" w:rsidRPr="00742F1D">
              <w:rPr>
                <w:rFonts w:eastAsia="宋体"/>
                <w:szCs w:val="24"/>
              </w:rPr>
              <w:t>中会产生有机废气</w:t>
            </w:r>
            <w:r w:rsidR="005958EC">
              <w:rPr>
                <w:rFonts w:eastAsia="宋体"/>
                <w:szCs w:val="24"/>
              </w:rPr>
              <w:t>G1</w:t>
            </w:r>
            <w:r w:rsidR="005958EC">
              <w:rPr>
                <w:rFonts w:eastAsia="宋体" w:hint="eastAsia"/>
                <w:szCs w:val="24"/>
              </w:rPr>
              <w:t>、</w:t>
            </w:r>
            <w:r w:rsidR="005958EC">
              <w:rPr>
                <w:rFonts w:eastAsia="宋体"/>
                <w:szCs w:val="24"/>
              </w:rPr>
              <w:t>G2</w:t>
            </w:r>
            <w:r w:rsidR="005958EC">
              <w:rPr>
                <w:rFonts w:eastAsia="宋体" w:hint="eastAsia"/>
                <w:szCs w:val="24"/>
              </w:rPr>
              <w:t>、</w:t>
            </w:r>
            <w:r w:rsidR="005958EC">
              <w:rPr>
                <w:rFonts w:eastAsia="宋体"/>
                <w:szCs w:val="24"/>
              </w:rPr>
              <w:t>G3</w:t>
            </w:r>
            <w:r w:rsidR="005958EC">
              <w:rPr>
                <w:rFonts w:eastAsia="宋体" w:hint="eastAsia"/>
                <w:szCs w:val="24"/>
              </w:rPr>
              <w:t>、</w:t>
            </w:r>
            <w:r w:rsidR="005958EC">
              <w:rPr>
                <w:rFonts w:eastAsia="宋体"/>
                <w:szCs w:val="24"/>
              </w:rPr>
              <w:t>G5</w:t>
            </w:r>
            <w:r w:rsidR="005958EC">
              <w:rPr>
                <w:rFonts w:eastAsia="宋体" w:hint="eastAsia"/>
                <w:szCs w:val="24"/>
              </w:rPr>
              <w:t>、</w:t>
            </w:r>
            <w:r w:rsidR="005958EC">
              <w:rPr>
                <w:rFonts w:eastAsia="宋体"/>
                <w:szCs w:val="24"/>
              </w:rPr>
              <w:t>G6</w:t>
            </w:r>
            <w:r w:rsidR="005958EC">
              <w:rPr>
                <w:rFonts w:eastAsia="宋体" w:hint="eastAsia"/>
                <w:szCs w:val="24"/>
              </w:rPr>
              <w:t>、</w:t>
            </w:r>
            <w:r w:rsidR="005958EC">
              <w:rPr>
                <w:rFonts w:eastAsia="宋体"/>
                <w:szCs w:val="24"/>
              </w:rPr>
              <w:t>G7</w:t>
            </w:r>
            <w:r w:rsidR="00C532A0" w:rsidRPr="00742F1D">
              <w:rPr>
                <w:rFonts w:eastAsia="宋体" w:hint="eastAsia"/>
                <w:szCs w:val="24"/>
              </w:rPr>
              <w:t>（以非甲烷总烃计）</w:t>
            </w:r>
            <w:r w:rsidRPr="00742F1D">
              <w:rPr>
                <w:rFonts w:eastAsia="宋体"/>
                <w:szCs w:val="24"/>
              </w:rPr>
              <w:t>。</w:t>
            </w:r>
            <w:r w:rsidR="003A1011" w:rsidRPr="00742F1D">
              <w:rPr>
                <w:rFonts w:eastAsia="宋体" w:hint="eastAsia"/>
                <w:szCs w:val="24"/>
              </w:rPr>
              <w:t>根据《德州松邦材料科技有限公司年产</w:t>
            </w:r>
            <w:r w:rsidR="003A1011" w:rsidRPr="00742F1D">
              <w:rPr>
                <w:rFonts w:eastAsia="宋体" w:hint="eastAsia"/>
                <w:szCs w:val="24"/>
              </w:rPr>
              <w:t>80</w:t>
            </w:r>
            <w:r w:rsidR="003A1011" w:rsidRPr="00742F1D">
              <w:rPr>
                <w:rFonts w:eastAsia="宋体" w:hint="eastAsia"/>
                <w:szCs w:val="24"/>
              </w:rPr>
              <w:t>吨碳纤维复合材料项目》</w:t>
            </w:r>
            <w:r w:rsidR="00010C98">
              <w:rPr>
                <w:rFonts w:eastAsia="宋体" w:hint="eastAsia"/>
                <w:szCs w:val="24"/>
              </w:rPr>
              <w:t>非甲烷总烃产生量为尼龙使用量的</w:t>
            </w:r>
            <w:r w:rsidR="00010C98">
              <w:rPr>
                <w:rFonts w:eastAsia="宋体" w:hint="eastAsia"/>
                <w:szCs w:val="24"/>
              </w:rPr>
              <w:t>1%</w:t>
            </w:r>
            <w:r w:rsidR="00010C98">
              <w:rPr>
                <w:rFonts w:eastAsia="宋体" w:hint="eastAsia"/>
                <w:szCs w:val="24"/>
              </w:rPr>
              <w:t>可知，</w:t>
            </w:r>
            <w:r w:rsidR="00010C98">
              <w:rPr>
                <w:rFonts w:eastAsia="宋体" w:hint="eastAsia"/>
                <w:szCs w:val="24"/>
              </w:rPr>
              <w:lastRenderedPageBreak/>
              <w:t>污染源强如下</w:t>
            </w:r>
            <w:r w:rsidR="00324B1C">
              <w:rPr>
                <w:rFonts w:eastAsia="宋体" w:hint="eastAsia"/>
                <w:szCs w:val="24"/>
              </w:rPr>
              <w:t>。</w:t>
            </w:r>
          </w:p>
          <w:p w:rsidR="005958EC" w:rsidRPr="00DA5FEB" w:rsidRDefault="001743F2" w:rsidP="005602A5">
            <w:pPr>
              <w:spacing w:line="460" w:lineRule="exact"/>
              <w:ind w:firstLineChars="200" w:firstLine="480"/>
              <w:jc w:val="both"/>
              <w:rPr>
                <w:rFonts w:eastAsia="宋体"/>
                <w:szCs w:val="24"/>
              </w:rPr>
            </w:pPr>
            <w:r w:rsidRPr="00DA5FEB">
              <w:rPr>
                <w:rFonts w:eastAsia="宋体" w:hint="eastAsia"/>
              </w:rPr>
              <w:t>在</w:t>
            </w:r>
            <w:r w:rsidR="00324B1C" w:rsidRPr="00DA5FEB">
              <w:rPr>
                <w:rFonts w:eastAsia="宋体" w:hint="eastAsia"/>
              </w:rPr>
              <w:t>高性能碳素复材基质生产过程中</w:t>
            </w:r>
            <w:r w:rsidRPr="00DA5FEB">
              <w:rPr>
                <w:rFonts w:eastAsia="宋体" w:hint="eastAsia"/>
              </w:rPr>
              <w:t>，</w:t>
            </w:r>
            <w:r w:rsidR="00B0478A" w:rsidRPr="00DA5FEB">
              <w:rPr>
                <w:rFonts w:eastAsia="宋体" w:hint="eastAsia"/>
                <w:szCs w:val="24"/>
              </w:rPr>
              <w:t>物理熔融</w:t>
            </w:r>
            <w:r w:rsidRPr="00DA5FEB">
              <w:rPr>
                <w:rFonts w:eastAsia="宋体" w:hint="eastAsia"/>
                <w:szCs w:val="24"/>
              </w:rPr>
              <w:t>和</w:t>
            </w:r>
            <w:r w:rsidR="00B0478A" w:rsidRPr="00DA5FEB">
              <w:rPr>
                <w:rFonts w:eastAsia="宋体" w:hint="eastAsia"/>
                <w:szCs w:val="24"/>
              </w:rPr>
              <w:t>浸渍过程</w:t>
            </w:r>
            <w:r w:rsidRPr="00DA5FEB">
              <w:rPr>
                <w:rFonts w:eastAsia="宋体" w:hint="eastAsia"/>
                <w:szCs w:val="24"/>
              </w:rPr>
              <w:t>有</w:t>
            </w:r>
            <w:r w:rsidR="003A1011" w:rsidRPr="00DA5FEB">
              <w:rPr>
                <w:rFonts w:eastAsia="宋体" w:hint="eastAsia"/>
                <w:szCs w:val="24"/>
              </w:rPr>
              <w:t>非甲烷总烃气体</w:t>
            </w:r>
            <w:r w:rsidRPr="00DA5FEB">
              <w:rPr>
                <w:rFonts w:eastAsia="宋体" w:hint="eastAsia"/>
                <w:szCs w:val="24"/>
              </w:rPr>
              <w:t>产生，</w:t>
            </w:r>
            <w:r w:rsidR="003A1011" w:rsidRPr="00DA5FEB">
              <w:rPr>
                <w:rFonts w:eastAsia="宋体" w:hint="eastAsia"/>
                <w:szCs w:val="24"/>
              </w:rPr>
              <w:t>产生量占尼龙使用量的</w:t>
            </w:r>
            <w:r w:rsidR="003A1011" w:rsidRPr="00DA5FEB">
              <w:rPr>
                <w:rFonts w:eastAsia="宋体" w:hint="eastAsia"/>
                <w:szCs w:val="24"/>
              </w:rPr>
              <w:t>1%</w:t>
            </w:r>
            <w:r w:rsidR="003A1011" w:rsidRPr="00DA5FEB">
              <w:rPr>
                <w:rFonts w:eastAsia="宋体" w:hint="eastAsia"/>
                <w:szCs w:val="24"/>
              </w:rPr>
              <w:t>，尼龙年用量为</w:t>
            </w:r>
            <w:r w:rsidR="003A1011" w:rsidRPr="00DA5FEB">
              <w:rPr>
                <w:rFonts w:eastAsia="宋体" w:hint="eastAsia"/>
                <w:szCs w:val="24"/>
              </w:rPr>
              <w:t>45t</w:t>
            </w:r>
            <w:r w:rsidR="003A1011" w:rsidRPr="00DA5FEB">
              <w:rPr>
                <w:rFonts w:eastAsia="宋体" w:hint="eastAsia"/>
                <w:szCs w:val="24"/>
              </w:rPr>
              <w:t>，则非甲烷总烃产生量为</w:t>
            </w:r>
            <w:r w:rsidR="003A1011" w:rsidRPr="00DA5FEB">
              <w:rPr>
                <w:rFonts w:eastAsia="宋体" w:hint="eastAsia"/>
                <w:szCs w:val="24"/>
              </w:rPr>
              <w:t>0.45t/a</w:t>
            </w:r>
            <w:r w:rsidR="003A1011" w:rsidRPr="00DA5FEB">
              <w:rPr>
                <w:rFonts w:eastAsia="宋体" w:hint="eastAsia"/>
                <w:szCs w:val="24"/>
              </w:rPr>
              <w:t>。</w:t>
            </w:r>
            <w:r w:rsidRPr="00DA5FEB">
              <w:rPr>
                <w:rFonts w:eastAsia="宋体" w:hint="eastAsia"/>
                <w:szCs w:val="24"/>
              </w:rPr>
              <w:t>在</w:t>
            </w:r>
            <w:r w:rsidR="00B0478A" w:rsidRPr="00DA5FEB">
              <w:rPr>
                <w:rFonts w:eastAsia="宋体" w:hint="eastAsia"/>
                <w:szCs w:val="24"/>
              </w:rPr>
              <w:t>烘箱加热</w:t>
            </w:r>
            <w:r w:rsidR="005958EC" w:rsidRPr="00DA5FEB">
              <w:rPr>
                <w:rFonts w:eastAsia="宋体" w:hint="eastAsia"/>
                <w:szCs w:val="24"/>
              </w:rPr>
              <w:t>（后处理）</w:t>
            </w:r>
            <w:r w:rsidR="00B0478A" w:rsidRPr="00DA5FEB">
              <w:rPr>
                <w:rFonts w:eastAsia="宋体" w:hint="eastAsia"/>
                <w:szCs w:val="24"/>
              </w:rPr>
              <w:t>过程中，</w:t>
            </w:r>
            <w:r w:rsidRPr="00DA5FEB">
              <w:rPr>
                <w:rFonts w:eastAsia="宋体" w:hint="eastAsia"/>
                <w:szCs w:val="24"/>
              </w:rPr>
              <w:t>有</w:t>
            </w:r>
            <w:r w:rsidR="00B0478A" w:rsidRPr="00DA5FEB">
              <w:rPr>
                <w:rFonts w:eastAsia="宋体" w:hint="eastAsia"/>
                <w:szCs w:val="24"/>
              </w:rPr>
              <w:t>非甲烷总烃气体</w:t>
            </w:r>
            <w:r w:rsidRPr="00DA5FEB">
              <w:rPr>
                <w:rFonts w:eastAsia="宋体" w:hint="eastAsia"/>
                <w:szCs w:val="24"/>
              </w:rPr>
              <w:t>产生，</w:t>
            </w:r>
            <w:r w:rsidR="00B0478A" w:rsidRPr="00DA5FEB">
              <w:rPr>
                <w:rFonts w:eastAsia="宋体" w:hint="eastAsia"/>
                <w:szCs w:val="24"/>
              </w:rPr>
              <w:t>产生量占</w:t>
            </w:r>
            <w:r w:rsidR="003B09E8" w:rsidRPr="00DA5FEB">
              <w:rPr>
                <w:rFonts w:eastAsia="宋体" w:hint="eastAsia"/>
                <w:szCs w:val="24"/>
              </w:rPr>
              <w:t>复合结构基质中尼龙的含量</w:t>
            </w:r>
            <w:r w:rsidRPr="00DA5FEB">
              <w:rPr>
                <w:rFonts w:eastAsia="宋体" w:hint="eastAsia"/>
                <w:szCs w:val="24"/>
              </w:rPr>
              <w:t>：</w:t>
            </w:r>
            <w:r w:rsidR="003B09E8" w:rsidRPr="00DA5FEB">
              <w:rPr>
                <w:rFonts w:eastAsia="宋体" w:hint="eastAsia"/>
                <w:szCs w:val="24"/>
              </w:rPr>
              <w:t>尼龙含量约为</w:t>
            </w:r>
            <w:r w:rsidR="005958EC" w:rsidRPr="00DA5FEB">
              <w:rPr>
                <w:rFonts w:eastAsia="宋体" w:hint="eastAsia"/>
                <w:szCs w:val="24"/>
              </w:rPr>
              <w:t>4</w:t>
            </w:r>
            <w:r w:rsidR="003B09E8" w:rsidRPr="00DA5FEB">
              <w:rPr>
                <w:rFonts w:eastAsia="宋体" w:hint="eastAsia"/>
                <w:szCs w:val="24"/>
              </w:rPr>
              <w:t>5</w:t>
            </w:r>
            <w:r w:rsidR="00267923" w:rsidRPr="00DA5FEB">
              <w:rPr>
                <w:rFonts w:eastAsia="宋体" w:hint="eastAsia"/>
                <w:szCs w:val="24"/>
              </w:rPr>
              <w:t>t</w:t>
            </w:r>
            <w:r w:rsidR="00267923" w:rsidRPr="00DA5FEB">
              <w:rPr>
                <w:rFonts w:eastAsia="宋体" w:hint="eastAsia"/>
                <w:szCs w:val="24"/>
              </w:rPr>
              <w:t>，则非甲烷总烃产生量为</w:t>
            </w:r>
            <w:r w:rsidR="005958EC" w:rsidRPr="00DA5FEB">
              <w:rPr>
                <w:rFonts w:eastAsia="宋体" w:hint="eastAsia"/>
                <w:szCs w:val="24"/>
              </w:rPr>
              <w:t>0.45</w:t>
            </w:r>
            <w:r w:rsidR="00267923" w:rsidRPr="00DA5FEB">
              <w:rPr>
                <w:rFonts w:eastAsia="宋体" w:hint="eastAsia"/>
                <w:szCs w:val="24"/>
              </w:rPr>
              <w:t>t/a</w:t>
            </w:r>
            <w:r w:rsidR="00324B1C" w:rsidRPr="00DA5FEB">
              <w:rPr>
                <w:rFonts w:eastAsia="宋体" w:hint="eastAsia"/>
                <w:szCs w:val="24"/>
              </w:rPr>
              <w:t>。</w:t>
            </w:r>
          </w:p>
          <w:p w:rsidR="00324B1C" w:rsidRPr="00DA5FEB" w:rsidRDefault="001743F2" w:rsidP="005602A5">
            <w:pPr>
              <w:spacing w:line="460" w:lineRule="exact"/>
              <w:ind w:firstLineChars="200" w:firstLine="480"/>
              <w:jc w:val="both"/>
              <w:rPr>
                <w:rFonts w:eastAsia="宋体"/>
              </w:rPr>
            </w:pPr>
            <w:r w:rsidRPr="00DA5FEB">
              <w:rPr>
                <w:rFonts w:eastAsia="宋体" w:hint="eastAsia"/>
              </w:rPr>
              <w:t>在</w:t>
            </w:r>
            <w:r w:rsidR="00324B1C" w:rsidRPr="00DA5FEB">
              <w:rPr>
                <w:rFonts w:eastAsia="宋体" w:hint="eastAsia"/>
              </w:rPr>
              <w:t>高性能一体化制品生产过程中</w:t>
            </w:r>
            <w:r w:rsidRPr="00DA5FEB">
              <w:rPr>
                <w:rFonts w:eastAsia="宋体" w:hint="eastAsia"/>
              </w:rPr>
              <w:t>，基质</w:t>
            </w:r>
            <w:r w:rsidR="00324B1C" w:rsidRPr="00DA5FEB">
              <w:rPr>
                <w:rFonts w:eastAsia="宋体" w:hint="eastAsia"/>
              </w:rPr>
              <w:t>自主升温至</w:t>
            </w:r>
            <w:r w:rsidR="00324B1C" w:rsidRPr="00DA5FEB">
              <w:rPr>
                <w:rFonts w:eastAsia="宋体" w:hint="eastAsia"/>
              </w:rPr>
              <w:t>230</w:t>
            </w:r>
            <w:r w:rsidR="00324B1C" w:rsidRPr="00DA5FEB">
              <w:rPr>
                <w:rFonts w:eastAsia="宋体" w:hint="eastAsia"/>
              </w:rPr>
              <w:t>℃，非甲烷总烃气体产生量为</w:t>
            </w:r>
            <w:r w:rsidR="00324B1C" w:rsidRPr="00DA5FEB">
              <w:rPr>
                <w:rFonts w:eastAsia="宋体" w:hint="eastAsia"/>
              </w:rPr>
              <w:t>20</w:t>
            </w:r>
            <w:r w:rsidR="00324B1C" w:rsidRPr="00DA5FEB">
              <w:rPr>
                <w:rFonts w:eastAsia="宋体" w:hint="eastAsia"/>
              </w:rPr>
              <w:t>万平方米的高性能碳素复材基质中尼龙含量的</w:t>
            </w:r>
            <w:r w:rsidR="00324B1C" w:rsidRPr="00DA5FEB">
              <w:rPr>
                <w:rFonts w:eastAsia="宋体" w:hint="eastAsia"/>
              </w:rPr>
              <w:t>1%</w:t>
            </w:r>
            <w:r w:rsidR="00324B1C" w:rsidRPr="00DA5FEB">
              <w:rPr>
                <w:rFonts w:eastAsia="宋体" w:hint="eastAsia"/>
              </w:rPr>
              <w:t>，尼龙含量约</w:t>
            </w:r>
            <w:r w:rsidR="00324B1C" w:rsidRPr="00DA5FEB">
              <w:rPr>
                <w:rFonts w:eastAsia="宋体" w:hint="eastAsia"/>
              </w:rPr>
              <w:t>1.8t</w:t>
            </w:r>
            <w:r w:rsidR="00324B1C" w:rsidRPr="00DA5FEB">
              <w:rPr>
                <w:rFonts w:eastAsia="宋体" w:hint="eastAsia"/>
              </w:rPr>
              <w:t>，则非甲烷总烃产生量为</w:t>
            </w:r>
            <w:r w:rsidR="00324B1C" w:rsidRPr="00DA5FEB">
              <w:rPr>
                <w:rFonts w:eastAsia="宋体" w:hint="eastAsia"/>
              </w:rPr>
              <w:t>0.018t/a</w:t>
            </w:r>
            <w:r w:rsidRPr="00DA5FEB">
              <w:rPr>
                <w:rFonts w:eastAsia="宋体" w:hint="eastAsia"/>
              </w:rPr>
              <w:t>。</w:t>
            </w:r>
            <w:r w:rsidR="00324B1C" w:rsidRPr="00DA5FEB">
              <w:rPr>
                <w:rFonts w:eastAsia="宋体" w:hint="eastAsia"/>
              </w:rPr>
              <w:t>注塑过程中采用电加热的方式，注塑温度为</w:t>
            </w:r>
            <w:r w:rsidR="00324B1C" w:rsidRPr="00DA5FEB">
              <w:rPr>
                <w:rFonts w:eastAsia="宋体" w:hint="eastAsia"/>
              </w:rPr>
              <w:t>230</w:t>
            </w:r>
            <w:r w:rsidR="00324B1C" w:rsidRPr="00DA5FEB">
              <w:rPr>
                <w:rFonts w:eastAsia="宋体" w:hint="eastAsia"/>
              </w:rPr>
              <w:t>℃，根据《空气污染物排放和控制手册》（美国国家环保局）中推荐的产生系数，非甲烷总烃的排放系数为</w:t>
            </w:r>
            <w:r w:rsidR="00324B1C" w:rsidRPr="00DA5FEB">
              <w:rPr>
                <w:rFonts w:eastAsia="宋体" w:hint="eastAsia"/>
              </w:rPr>
              <w:t>0.35kg/t</w:t>
            </w:r>
            <w:r w:rsidRPr="00DA5FEB">
              <w:rPr>
                <w:rFonts w:eastAsia="宋体" w:hint="eastAsia"/>
              </w:rPr>
              <w:t>。</w:t>
            </w:r>
            <w:r w:rsidR="00324B1C" w:rsidRPr="00DA5FEB">
              <w:rPr>
                <w:rFonts w:eastAsia="宋体" w:hint="eastAsia"/>
              </w:rPr>
              <w:t>原料</w:t>
            </w:r>
            <w:r w:rsidRPr="00DA5FEB">
              <w:rPr>
                <w:rFonts w:eastAsia="宋体" w:hint="eastAsia"/>
              </w:rPr>
              <w:t>：</w:t>
            </w:r>
            <w:r w:rsidR="00324B1C" w:rsidRPr="00DA5FEB">
              <w:rPr>
                <w:rFonts w:eastAsia="宋体" w:hint="eastAsia"/>
              </w:rPr>
              <w:t>项目塑料原料为边角料</w:t>
            </w:r>
            <w:r w:rsidR="00324B1C" w:rsidRPr="00DA5FEB">
              <w:rPr>
                <w:rFonts w:eastAsia="宋体" w:hint="eastAsia"/>
              </w:rPr>
              <w:t>S1</w:t>
            </w:r>
            <w:r w:rsidR="00324B1C" w:rsidRPr="00DA5FEB">
              <w:rPr>
                <w:rFonts w:eastAsia="宋体" w:hint="eastAsia"/>
              </w:rPr>
              <w:t>，约</w:t>
            </w:r>
            <w:r w:rsidR="00324B1C" w:rsidRPr="00DA5FEB">
              <w:rPr>
                <w:rFonts w:eastAsia="宋体" w:hint="eastAsia"/>
              </w:rPr>
              <w:t>1t/a</w:t>
            </w:r>
            <w:r w:rsidR="00324B1C" w:rsidRPr="00DA5FEB">
              <w:rPr>
                <w:rFonts w:eastAsia="宋体" w:hint="eastAsia"/>
              </w:rPr>
              <w:t>，则非甲烷总烃产生量为</w:t>
            </w:r>
            <w:r w:rsidR="00324B1C" w:rsidRPr="00DA5FEB">
              <w:rPr>
                <w:rFonts w:eastAsia="宋体" w:hint="eastAsia"/>
              </w:rPr>
              <w:t>0.00035t/a</w:t>
            </w:r>
            <w:r w:rsidR="00324B1C" w:rsidRPr="00DA5FEB">
              <w:rPr>
                <w:rFonts w:eastAsia="宋体" w:hint="eastAsia"/>
              </w:rPr>
              <w:t>。</w:t>
            </w:r>
          </w:p>
          <w:p w:rsidR="00010C98" w:rsidRPr="00DA5FEB" w:rsidRDefault="001743F2" w:rsidP="005602A5">
            <w:pPr>
              <w:spacing w:line="460" w:lineRule="exact"/>
              <w:ind w:firstLineChars="200" w:firstLine="480"/>
              <w:jc w:val="both"/>
              <w:rPr>
                <w:rFonts w:eastAsia="宋体"/>
                <w:szCs w:val="24"/>
              </w:rPr>
            </w:pPr>
            <w:r w:rsidRPr="00DA5FEB">
              <w:rPr>
                <w:rFonts w:eastAsia="宋体" w:hint="eastAsia"/>
              </w:rPr>
              <w:t>在</w:t>
            </w:r>
            <w:r w:rsidR="00010C98" w:rsidRPr="00DA5FEB">
              <w:rPr>
                <w:rFonts w:eastAsia="宋体" w:hint="eastAsia"/>
              </w:rPr>
              <w:t>碳素复材</w:t>
            </w:r>
            <w:r w:rsidR="00010C98" w:rsidRPr="00DA5FEB">
              <w:rPr>
                <w:rFonts w:eastAsia="宋体"/>
              </w:rPr>
              <w:t>辊筒和碳素</w:t>
            </w:r>
            <w:r w:rsidR="00010C98" w:rsidRPr="00DA5FEB">
              <w:rPr>
                <w:rFonts w:eastAsia="宋体" w:hint="eastAsia"/>
              </w:rPr>
              <w:t>复材</w:t>
            </w:r>
            <w:r w:rsidR="00010C98" w:rsidRPr="00DA5FEB">
              <w:rPr>
                <w:rFonts w:eastAsia="宋体"/>
              </w:rPr>
              <w:t>机械臂生产过程中</w:t>
            </w:r>
            <w:r w:rsidRPr="00DA5FEB">
              <w:rPr>
                <w:rFonts w:eastAsia="宋体" w:hint="eastAsia"/>
              </w:rPr>
              <w:t>，</w:t>
            </w:r>
            <w:r w:rsidR="00010C98" w:rsidRPr="00DA5FEB">
              <w:rPr>
                <w:rFonts w:eastAsia="宋体"/>
              </w:rPr>
              <w:t>固化炉采用电加热的方式</w:t>
            </w:r>
            <w:r w:rsidR="00010C98" w:rsidRPr="00DA5FEB">
              <w:rPr>
                <w:rFonts w:eastAsia="宋体" w:hint="eastAsia"/>
              </w:rPr>
              <w:t>，</w:t>
            </w:r>
            <w:r w:rsidR="00010C98" w:rsidRPr="00DA5FEB">
              <w:rPr>
                <w:rFonts w:eastAsia="宋体"/>
              </w:rPr>
              <w:t>温度</w:t>
            </w:r>
            <w:r w:rsidRPr="00DA5FEB">
              <w:rPr>
                <w:rFonts w:eastAsia="宋体" w:hint="eastAsia"/>
              </w:rPr>
              <w:t>范围</w:t>
            </w:r>
            <w:r w:rsidR="00010C98" w:rsidRPr="00DA5FEB">
              <w:rPr>
                <w:rFonts w:eastAsia="宋体"/>
              </w:rPr>
              <w:t>为</w:t>
            </w:r>
            <w:r w:rsidR="00010C98" w:rsidRPr="00DA5FEB">
              <w:rPr>
                <w:rFonts w:eastAsia="宋体" w:hint="eastAsia"/>
              </w:rPr>
              <w:t>80</w:t>
            </w:r>
            <w:r w:rsidR="00010C98" w:rsidRPr="00DA5FEB">
              <w:rPr>
                <w:rFonts w:eastAsia="宋体" w:hint="eastAsia"/>
              </w:rPr>
              <w:t>℃</w:t>
            </w:r>
            <w:r w:rsidR="00010C98" w:rsidRPr="00DA5FEB">
              <w:rPr>
                <w:rFonts w:eastAsia="宋体" w:hint="eastAsia"/>
              </w:rPr>
              <w:t>~230</w:t>
            </w:r>
            <w:r w:rsidR="00010C98" w:rsidRPr="00DA5FEB">
              <w:rPr>
                <w:rFonts w:eastAsia="宋体" w:hint="eastAsia"/>
              </w:rPr>
              <w:t>℃，非甲烷总烃产生量为</w:t>
            </w:r>
            <w:r w:rsidR="00010C98" w:rsidRPr="00DA5FEB">
              <w:rPr>
                <w:rFonts w:eastAsia="宋体" w:hint="eastAsia"/>
              </w:rPr>
              <w:t>30</w:t>
            </w:r>
            <w:r w:rsidR="00010C98" w:rsidRPr="00DA5FEB">
              <w:rPr>
                <w:rFonts w:eastAsia="宋体" w:hint="eastAsia"/>
              </w:rPr>
              <w:t>万平方米高性能碳素复材基质中尼龙含量的</w:t>
            </w:r>
            <w:r w:rsidR="00010C98" w:rsidRPr="00DA5FEB">
              <w:rPr>
                <w:rFonts w:eastAsia="宋体" w:hint="eastAsia"/>
              </w:rPr>
              <w:t>1%</w:t>
            </w:r>
            <w:r w:rsidR="00010C98" w:rsidRPr="00DA5FEB">
              <w:rPr>
                <w:rFonts w:eastAsia="宋体" w:hint="eastAsia"/>
              </w:rPr>
              <w:t>，尼龙含量约为</w:t>
            </w:r>
            <w:r w:rsidR="00010C98" w:rsidRPr="00DA5FEB">
              <w:rPr>
                <w:rFonts w:eastAsia="宋体" w:hint="eastAsia"/>
              </w:rPr>
              <w:t>2.7t</w:t>
            </w:r>
            <w:r w:rsidR="00010C98" w:rsidRPr="00DA5FEB">
              <w:rPr>
                <w:rFonts w:eastAsia="宋体" w:hint="eastAsia"/>
              </w:rPr>
              <w:t>，则非甲烷总烃产生量为</w:t>
            </w:r>
            <w:r w:rsidR="00010C98" w:rsidRPr="00DA5FEB">
              <w:rPr>
                <w:rFonts w:eastAsia="宋体" w:hint="eastAsia"/>
              </w:rPr>
              <w:t>0.027t/a</w:t>
            </w:r>
            <w:r w:rsidR="00010C98" w:rsidRPr="00DA5FEB">
              <w:rPr>
                <w:rFonts w:eastAsia="宋体" w:hint="eastAsia"/>
              </w:rPr>
              <w:t>。</w:t>
            </w:r>
          </w:p>
          <w:p w:rsidR="0096245C" w:rsidRPr="00742F1D" w:rsidRDefault="00267923" w:rsidP="005602A5">
            <w:pPr>
              <w:spacing w:line="460" w:lineRule="exact"/>
              <w:ind w:firstLineChars="200" w:firstLine="480"/>
              <w:jc w:val="both"/>
              <w:rPr>
                <w:rFonts w:eastAsia="宋体"/>
                <w:szCs w:val="24"/>
              </w:rPr>
            </w:pPr>
            <w:r>
              <w:rPr>
                <w:rFonts w:eastAsia="宋体" w:hint="eastAsia"/>
                <w:szCs w:val="24"/>
              </w:rPr>
              <w:t>共计非甲烷总烃</w:t>
            </w:r>
            <w:r w:rsidR="001743F2">
              <w:rPr>
                <w:rFonts w:eastAsia="宋体" w:hint="eastAsia"/>
                <w:szCs w:val="24"/>
              </w:rPr>
              <w:t>产生量为</w:t>
            </w:r>
            <w:r w:rsidR="00010C98">
              <w:rPr>
                <w:rFonts w:eastAsia="宋体" w:hint="eastAsia"/>
                <w:szCs w:val="24"/>
              </w:rPr>
              <w:t>0.94535</w:t>
            </w:r>
            <w:r>
              <w:rPr>
                <w:rFonts w:eastAsia="宋体" w:hint="eastAsia"/>
                <w:szCs w:val="24"/>
              </w:rPr>
              <w:t>t/a</w:t>
            </w:r>
            <w:r>
              <w:rPr>
                <w:rFonts w:eastAsia="宋体" w:hint="eastAsia"/>
                <w:szCs w:val="24"/>
              </w:rPr>
              <w:t>。</w:t>
            </w:r>
          </w:p>
          <w:p w:rsidR="00C61378" w:rsidRPr="00742F1D" w:rsidRDefault="00010C98" w:rsidP="00C61378">
            <w:pPr>
              <w:spacing w:line="460" w:lineRule="exact"/>
              <w:ind w:firstLineChars="200" w:firstLine="480"/>
              <w:jc w:val="both"/>
              <w:rPr>
                <w:rFonts w:eastAsia="宋体"/>
                <w:szCs w:val="24"/>
              </w:rPr>
            </w:pPr>
            <w:r>
              <w:rPr>
                <w:rFonts w:eastAsia="宋体" w:hint="eastAsia"/>
                <w:szCs w:val="24"/>
              </w:rPr>
              <w:t>上述</w:t>
            </w:r>
            <w:r w:rsidR="00267923">
              <w:rPr>
                <w:rFonts w:eastAsia="宋体" w:hint="eastAsia"/>
                <w:szCs w:val="24"/>
              </w:rPr>
              <w:t>过程均在密闭设备内进行，通过</w:t>
            </w:r>
            <w:r w:rsidR="001E12F6">
              <w:rPr>
                <w:rFonts w:eastAsia="宋体" w:hint="eastAsia"/>
                <w:szCs w:val="24"/>
              </w:rPr>
              <w:t>直排风管</w:t>
            </w:r>
            <w:r w:rsidR="003A1011" w:rsidRPr="00742F1D">
              <w:rPr>
                <w:rFonts w:eastAsia="宋体" w:hint="eastAsia"/>
                <w:szCs w:val="24"/>
              </w:rPr>
              <w:t>，收集后通过</w:t>
            </w:r>
            <w:r w:rsidR="001E12F6">
              <w:rPr>
                <w:rFonts w:eastAsia="宋体" w:hint="eastAsia"/>
                <w:szCs w:val="24"/>
              </w:rPr>
              <w:t>UV</w:t>
            </w:r>
            <w:r w:rsidR="001E12F6">
              <w:rPr>
                <w:rFonts w:eastAsia="宋体" w:hint="eastAsia"/>
                <w:szCs w:val="24"/>
              </w:rPr>
              <w:t>光催化</w:t>
            </w:r>
            <w:r w:rsidR="001E12F6">
              <w:rPr>
                <w:rFonts w:eastAsia="宋体" w:hint="eastAsia"/>
                <w:szCs w:val="24"/>
              </w:rPr>
              <w:t>+</w:t>
            </w:r>
            <w:r w:rsidR="003A1011" w:rsidRPr="00742F1D">
              <w:rPr>
                <w:rFonts w:eastAsia="宋体" w:hint="eastAsia"/>
                <w:szCs w:val="24"/>
              </w:rPr>
              <w:t>二级活性炭（</w:t>
            </w:r>
            <w:r>
              <w:rPr>
                <w:rFonts w:eastAsia="宋体" w:hint="eastAsia"/>
                <w:szCs w:val="24"/>
              </w:rPr>
              <w:t>收集效率为</w:t>
            </w:r>
            <w:r>
              <w:rPr>
                <w:rFonts w:eastAsia="宋体" w:hint="eastAsia"/>
                <w:szCs w:val="24"/>
              </w:rPr>
              <w:t>98%</w:t>
            </w:r>
            <w:r>
              <w:rPr>
                <w:rFonts w:eastAsia="宋体" w:hint="eastAsia"/>
                <w:szCs w:val="24"/>
              </w:rPr>
              <w:t>，</w:t>
            </w:r>
            <w:r w:rsidR="003A1011" w:rsidRPr="00742F1D">
              <w:rPr>
                <w:rFonts w:eastAsia="宋体" w:hint="eastAsia"/>
                <w:szCs w:val="24"/>
              </w:rPr>
              <w:t>处理效率为</w:t>
            </w:r>
            <w:r w:rsidR="003A1011" w:rsidRPr="00742F1D">
              <w:rPr>
                <w:rFonts w:eastAsia="宋体" w:hint="eastAsia"/>
                <w:szCs w:val="24"/>
              </w:rPr>
              <w:t>90%</w:t>
            </w:r>
            <w:r w:rsidR="003A1011" w:rsidRPr="00742F1D">
              <w:rPr>
                <w:rFonts w:eastAsia="宋体" w:hint="eastAsia"/>
                <w:szCs w:val="24"/>
              </w:rPr>
              <w:t>）处理，然后通过</w:t>
            </w:r>
            <w:r w:rsidR="003A1011" w:rsidRPr="00742F1D">
              <w:rPr>
                <w:rFonts w:eastAsia="宋体" w:hint="eastAsia"/>
                <w:szCs w:val="24"/>
              </w:rPr>
              <w:t>15m</w:t>
            </w:r>
            <w:r w:rsidR="003A1011" w:rsidRPr="00742F1D">
              <w:rPr>
                <w:rFonts w:eastAsia="宋体" w:hint="eastAsia"/>
                <w:szCs w:val="24"/>
              </w:rPr>
              <w:t>高</w:t>
            </w:r>
            <w:r w:rsidR="003A1011" w:rsidRPr="00742F1D">
              <w:rPr>
                <w:rFonts w:eastAsia="宋体" w:hint="eastAsia"/>
                <w:szCs w:val="24"/>
              </w:rPr>
              <w:t>1#</w:t>
            </w:r>
            <w:r w:rsidR="003A1011" w:rsidRPr="00742F1D">
              <w:rPr>
                <w:rFonts w:eastAsia="宋体" w:hint="eastAsia"/>
                <w:szCs w:val="24"/>
              </w:rPr>
              <w:t>排气筒排放，</w:t>
            </w:r>
            <w:r w:rsidR="003A1011" w:rsidRPr="00742F1D">
              <w:rPr>
                <w:rFonts w:eastAsia="宋体"/>
                <w:szCs w:val="24"/>
              </w:rPr>
              <w:t>项目采用风机风量为</w:t>
            </w:r>
            <w:r w:rsidR="003A1011" w:rsidRPr="00742F1D">
              <w:rPr>
                <w:rFonts w:eastAsia="宋体" w:hint="eastAsia"/>
                <w:szCs w:val="24"/>
              </w:rPr>
              <w:t>5000m</w:t>
            </w:r>
            <w:r w:rsidR="003A1011" w:rsidRPr="00742F1D">
              <w:rPr>
                <w:rFonts w:eastAsia="宋体" w:hint="eastAsia"/>
                <w:szCs w:val="24"/>
                <w:vertAlign w:val="superscript"/>
              </w:rPr>
              <w:t>3</w:t>
            </w:r>
            <w:r w:rsidR="003A1011" w:rsidRPr="00742F1D">
              <w:rPr>
                <w:rFonts w:eastAsia="宋体" w:hint="eastAsia"/>
                <w:szCs w:val="24"/>
              </w:rPr>
              <w:t>/h</w:t>
            </w:r>
            <w:r w:rsidR="003A1011" w:rsidRPr="00742F1D">
              <w:rPr>
                <w:rFonts w:eastAsia="宋体" w:hint="eastAsia"/>
                <w:szCs w:val="24"/>
              </w:rPr>
              <w:t>，则排放量为</w:t>
            </w:r>
            <w:r>
              <w:rPr>
                <w:rFonts w:eastAsia="宋体" w:hint="eastAsia"/>
                <w:szCs w:val="24"/>
              </w:rPr>
              <w:t>0.093</w:t>
            </w:r>
            <w:r w:rsidR="003A1011" w:rsidRPr="00742F1D">
              <w:rPr>
                <w:rFonts w:eastAsia="宋体" w:hint="eastAsia"/>
                <w:szCs w:val="24"/>
              </w:rPr>
              <w:t>t/a</w:t>
            </w:r>
            <w:r w:rsidR="003A1011" w:rsidRPr="00742F1D">
              <w:rPr>
                <w:rFonts w:eastAsia="宋体" w:hint="eastAsia"/>
                <w:szCs w:val="24"/>
              </w:rPr>
              <w:t>，排放速率为</w:t>
            </w:r>
            <w:r>
              <w:rPr>
                <w:rFonts w:eastAsia="宋体" w:hint="eastAsia"/>
                <w:szCs w:val="24"/>
              </w:rPr>
              <w:t>0.038</w:t>
            </w:r>
            <w:r w:rsidR="003A1011" w:rsidRPr="00742F1D">
              <w:rPr>
                <w:rFonts w:eastAsia="宋体" w:hint="eastAsia"/>
                <w:szCs w:val="24"/>
              </w:rPr>
              <w:t>kg/h</w:t>
            </w:r>
            <w:r w:rsidR="003A1011" w:rsidRPr="00742F1D">
              <w:rPr>
                <w:rFonts w:eastAsia="宋体" w:hint="eastAsia"/>
                <w:szCs w:val="24"/>
              </w:rPr>
              <w:t>，排放浓度为</w:t>
            </w:r>
            <w:r>
              <w:rPr>
                <w:rFonts w:eastAsia="宋体" w:hint="eastAsia"/>
                <w:szCs w:val="24"/>
              </w:rPr>
              <w:t>7.72</w:t>
            </w:r>
            <w:r w:rsidR="003A1011" w:rsidRPr="00742F1D">
              <w:rPr>
                <w:rFonts w:eastAsia="宋体" w:hint="eastAsia"/>
                <w:szCs w:val="24"/>
              </w:rPr>
              <w:t>mg/m</w:t>
            </w:r>
            <w:r w:rsidR="003A1011" w:rsidRPr="00742F1D">
              <w:rPr>
                <w:rFonts w:eastAsia="宋体" w:hint="eastAsia"/>
                <w:szCs w:val="24"/>
                <w:vertAlign w:val="superscript"/>
              </w:rPr>
              <w:t>3</w:t>
            </w:r>
            <w:r w:rsidR="003A1011" w:rsidRPr="00742F1D">
              <w:rPr>
                <w:rFonts w:eastAsia="宋体" w:hint="eastAsia"/>
                <w:szCs w:val="24"/>
              </w:rPr>
              <w:t>，有组织排放的非甲烷总烃排放浓度能够满足</w:t>
            </w:r>
            <w:r w:rsidR="005F2C96" w:rsidRPr="00DA5FEB">
              <w:rPr>
                <w:rFonts w:eastAsia="宋体" w:hint="eastAsia"/>
                <w:color w:val="FF0000"/>
                <w:szCs w:val="24"/>
              </w:rPr>
              <w:t>《</w:t>
            </w:r>
            <w:r w:rsidR="005F2C96">
              <w:rPr>
                <w:rFonts w:eastAsia="宋体" w:hint="eastAsia"/>
                <w:color w:val="FF0000"/>
                <w:szCs w:val="24"/>
              </w:rPr>
              <w:t>上海市地方标准</w:t>
            </w:r>
            <w:r w:rsidR="005F2C96">
              <w:rPr>
                <w:rFonts w:eastAsia="宋体" w:hint="eastAsia"/>
                <w:color w:val="FF0000"/>
                <w:szCs w:val="24"/>
              </w:rPr>
              <w:t xml:space="preserve">  </w:t>
            </w:r>
            <w:r w:rsidR="005F2C96">
              <w:rPr>
                <w:rFonts w:eastAsia="宋体" w:hint="eastAsia"/>
                <w:color w:val="FF0000"/>
                <w:szCs w:val="24"/>
              </w:rPr>
              <w:t>大气污染物综合排放标准</w:t>
            </w:r>
            <w:r w:rsidR="005F2C96" w:rsidRPr="00DA5FEB">
              <w:rPr>
                <w:rFonts w:eastAsia="宋体" w:hint="eastAsia"/>
                <w:color w:val="FF0000"/>
                <w:szCs w:val="24"/>
              </w:rPr>
              <w:t>》（</w:t>
            </w:r>
            <w:r w:rsidR="005F2C96">
              <w:rPr>
                <w:rFonts w:eastAsia="宋体" w:hint="eastAsia"/>
                <w:color w:val="FF0000"/>
                <w:szCs w:val="24"/>
              </w:rPr>
              <w:t>DB31/933-2015</w:t>
            </w:r>
            <w:r w:rsidR="005F2C96" w:rsidRPr="00DA5FEB">
              <w:rPr>
                <w:rFonts w:eastAsia="宋体" w:hint="eastAsia"/>
                <w:color w:val="FF0000"/>
                <w:szCs w:val="24"/>
              </w:rPr>
              <w:t>）</w:t>
            </w:r>
            <w:r w:rsidR="005F2C96">
              <w:rPr>
                <w:rFonts w:eastAsia="宋体" w:hint="eastAsia"/>
                <w:color w:val="FF0000"/>
                <w:szCs w:val="24"/>
              </w:rPr>
              <w:t>表</w:t>
            </w:r>
            <w:r w:rsidR="005F2C96">
              <w:rPr>
                <w:rFonts w:eastAsia="宋体" w:hint="eastAsia"/>
                <w:color w:val="FF0000"/>
                <w:szCs w:val="24"/>
              </w:rPr>
              <w:t>1</w:t>
            </w:r>
            <w:r w:rsidR="005F2C96">
              <w:rPr>
                <w:rFonts w:eastAsia="宋体" w:hint="eastAsia"/>
                <w:color w:val="FF0000"/>
                <w:szCs w:val="24"/>
              </w:rPr>
              <w:t>中大气污染物项目排放限值</w:t>
            </w:r>
            <w:r w:rsidR="005F2C96" w:rsidRPr="00DA5FEB">
              <w:rPr>
                <w:rFonts w:eastAsia="宋体" w:hint="eastAsia"/>
                <w:color w:val="FF0000"/>
                <w:szCs w:val="24"/>
              </w:rPr>
              <w:t>标准</w:t>
            </w:r>
            <w:r w:rsidR="003A1011" w:rsidRPr="00742F1D">
              <w:rPr>
                <w:rFonts w:eastAsia="宋体" w:hint="eastAsia"/>
                <w:szCs w:val="24"/>
              </w:rPr>
              <w:t>，对周围环境影响较小</w:t>
            </w:r>
            <w:r>
              <w:rPr>
                <w:rFonts w:eastAsia="宋体" w:hint="eastAsia"/>
                <w:szCs w:val="24"/>
              </w:rPr>
              <w:t>，无组织排放量为</w:t>
            </w:r>
            <w:r>
              <w:rPr>
                <w:rFonts w:eastAsia="宋体" w:hint="eastAsia"/>
                <w:szCs w:val="24"/>
              </w:rPr>
              <w:t>0.0189t/a</w:t>
            </w:r>
            <w:r w:rsidR="003A1011" w:rsidRPr="00742F1D">
              <w:rPr>
                <w:rFonts w:eastAsia="宋体" w:hint="eastAsia"/>
                <w:szCs w:val="24"/>
              </w:rPr>
              <w:t>。</w:t>
            </w:r>
          </w:p>
          <w:p w:rsidR="007B5D29" w:rsidRPr="00213FA9" w:rsidRDefault="007B5D29" w:rsidP="007B5D29">
            <w:pPr>
              <w:pStyle w:val="ab"/>
              <w:spacing w:line="460" w:lineRule="exact"/>
              <w:ind w:firstLineChars="200" w:firstLine="480"/>
              <w:rPr>
                <w:rFonts w:ascii="Times New Roman" w:eastAsiaTheme="minorEastAsia" w:hAnsi="Times New Roman"/>
                <w:sz w:val="24"/>
                <w:szCs w:val="24"/>
              </w:rPr>
            </w:pPr>
            <w:r w:rsidRPr="00213FA9">
              <w:rPr>
                <w:rFonts w:ascii="Times New Roman" w:eastAsiaTheme="minorEastAsia" w:hAnsi="Times New Roman"/>
                <w:sz w:val="24"/>
                <w:szCs w:val="24"/>
              </w:rPr>
              <w:t>本项目有组织废气和无组织废气的产排情况分别见表</w:t>
            </w:r>
            <w:r w:rsidRPr="00213FA9">
              <w:rPr>
                <w:rFonts w:ascii="Times New Roman" w:eastAsiaTheme="minorEastAsia" w:hAnsi="Times New Roman"/>
                <w:sz w:val="24"/>
                <w:szCs w:val="24"/>
              </w:rPr>
              <w:t>5-</w:t>
            </w:r>
            <w:r w:rsidR="002423D6" w:rsidRPr="00213FA9">
              <w:rPr>
                <w:rFonts w:ascii="Times New Roman" w:eastAsiaTheme="minorEastAsia" w:hAnsi="Times New Roman"/>
                <w:sz w:val="24"/>
                <w:szCs w:val="24"/>
              </w:rPr>
              <w:t>2</w:t>
            </w:r>
            <w:r w:rsidRPr="00213FA9">
              <w:rPr>
                <w:rFonts w:ascii="Times New Roman" w:eastAsiaTheme="minorEastAsia" w:hAnsi="Times New Roman"/>
                <w:sz w:val="24"/>
                <w:szCs w:val="24"/>
              </w:rPr>
              <w:t>及表</w:t>
            </w:r>
            <w:r w:rsidRPr="00213FA9">
              <w:rPr>
                <w:rFonts w:ascii="Times New Roman" w:eastAsiaTheme="minorEastAsia" w:hAnsi="Times New Roman"/>
                <w:sz w:val="24"/>
                <w:szCs w:val="24"/>
              </w:rPr>
              <w:t>5-</w:t>
            </w:r>
            <w:r w:rsidR="002423D6" w:rsidRPr="00213FA9">
              <w:rPr>
                <w:rFonts w:ascii="Times New Roman" w:eastAsiaTheme="minorEastAsia" w:hAnsi="Times New Roman"/>
                <w:sz w:val="24"/>
                <w:szCs w:val="24"/>
              </w:rPr>
              <w:t>3</w:t>
            </w:r>
            <w:r w:rsidRPr="00213FA9">
              <w:rPr>
                <w:rFonts w:ascii="Times New Roman" w:eastAsiaTheme="minorEastAsia" w:hAnsi="Times New Roman"/>
                <w:sz w:val="24"/>
                <w:szCs w:val="24"/>
              </w:rPr>
              <w:t>。</w:t>
            </w:r>
          </w:p>
          <w:p w:rsidR="007B5D29" w:rsidRPr="00F55863" w:rsidRDefault="007B5D29" w:rsidP="007B5D29">
            <w:pPr>
              <w:pStyle w:val="ab"/>
              <w:spacing w:line="460" w:lineRule="exact"/>
              <w:ind w:firstLineChars="200" w:firstLine="482"/>
              <w:jc w:val="center"/>
              <w:rPr>
                <w:rFonts w:ascii="Times New Roman" w:eastAsiaTheme="minorEastAsia" w:hAnsi="Times New Roman"/>
                <w:b/>
                <w:sz w:val="24"/>
                <w:szCs w:val="24"/>
              </w:rPr>
            </w:pPr>
            <w:r w:rsidRPr="00F55863">
              <w:rPr>
                <w:rFonts w:ascii="Times New Roman" w:eastAsiaTheme="minorEastAsia" w:hAnsi="Times New Roman"/>
                <w:b/>
                <w:sz w:val="24"/>
                <w:szCs w:val="24"/>
              </w:rPr>
              <w:t>表</w:t>
            </w:r>
            <w:r w:rsidRPr="00F55863">
              <w:rPr>
                <w:rFonts w:ascii="Times New Roman" w:eastAsiaTheme="minorEastAsia" w:hAnsi="Times New Roman"/>
                <w:b/>
                <w:sz w:val="24"/>
                <w:szCs w:val="24"/>
              </w:rPr>
              <w:t>5-</w:t>
            </w:r>
            <w:r w:rsidR="002423D6" w:rsidRPr="00F55863">
              <w:rPr>
                <w:rFonts w:ascii="Times New Roman" w:eastAsiaTheme="minorEastAsia" w:hAnsi="Times New Roman"/>
                <w:b/>
                <w:sz w:val="24"/>
                <w:szCs w:val="24"/>
              </w:rPr>
              <w:t>2</w:t>
            </w:r>
            <w:r w:rsidRPr="00F55863">
              <w:rPr>
                <w:rFonts w:ascii="Times New Roman" w:eastAsiaTheme="minorEastAsia" w:hAnsi="Times New Roman"/>
                <w:b/>
                <w:sz w:val="24"/>
                <w:szCs w:val="24"/>
              </w:rPr>
              <w:t>建设项目有组织废气产生及排放情况</w:t>
            </w:r>
          </w:p>
          <w:tbl>
            <w:tblPr>
              <w:tblW w:w="912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418"/>
              <w:gridCol w:w="992"/>
              <w:gridCol w:w="992"/>
              <w:gridCol w:w="851"/>
              <w:gridCol w:w="850"/>
              <w:gridCol w:w="1418"/>
              <w:gridCol w:w="849"/>
              <w:gridCol w:w="853"/>
              <w:gridCol w:w="905"/>
            </w:tblGrid>
            <w:tr w:rsidR="007B5D29" w:rsidRPr="00F55863" w:rsidTr="00213FA9">
              <w:trPr>
                <w:trHeight w:val="20"/>
                <w:jc w:val="center"/>
              </w:trPr>
              <w:tc>
                <w:tcPr>
                  <w:tcW w:w="1418" w:type="dxa"/>
                  <w:vMerge w:val="restart"/>
                  <w:tcBorders>
                    <w:tl2br w:val="nil"/>
                    <w:tr2bl w:val="nil"/>
                  </w:tcBorders>
                  <w:vAlign w:val="center"/>
                </w:tcPr>
                <w:p w:rsidR="007B5D29" w:rsidRPr="00F55863" w:rsidRDefault="007B5D29" w:rsidP="007B5D29">
                  <w:pPr>
                    <w:spacing w:line="360" w:lineRule="exact"/>
                    <w:jc w:val="center"/>
                    <w:rPr>
                      <w:rFonts w:eastAsia="仿宋"/>
                      <w:b/>
                      <w:sz w:val="21"/>
                      <w:szCs w:val="21"/>
                    </w:rPr>
                  </w:pPr>
                  <w:r w:rsidRPr="00F55863">
                    <w:rPr>
                      <w:rFonts w:eastAsia="仿宋"/>
                      <w:b/>
                      <w:sz w:val="21"/>
                      <w:szCs w:val="21"/>
                    </w:rPr>
                    <w:t>污染物名称</w:t>
                  </w:r>
                </w:p>
              </w:tc>
              <w:tc>
                <w:tcPr>
                  <w:tcW w:w="992" w:type="dxa"/>
                  <w:vMerge w:val="restart"/>
                  <w:tcBorders>
                    <w:tl2br w:val="nil"/>
                    <w:tr2bl w:val="nil"/>
                  </w:tcBorders>
                  <w:vAlign w:val="center"/>
                </w:tcPr>
                <w:p w:rsidR="007B5D29" w:rsidRPr="00F55863" w:rsidRDefault="007B5D29" w:rsidP="007B5D29">
                  <w:pPr>
                    <w:spacing w:line="360" w:lineRule="exact"/>
                    <w:jc w:val="center"/>
                    <w:rPr>
                      <w:rFonts w:eastAsia="仿宋"/>
                      <w:b/>
                      <w:sz w:val="21"/>
                      <w:szCs w:val="21"/>
                    </w:rPr>
                  </w:pPr>
                  <w:r w:rsidRPr="00F55863">
                    <w:rPr>
                      <w:rFonts w:eastAsia="仿宋"/>
                      <w:b/>
                      <w:sz w:val="21"/>
                      <w:szCs w:val="21"/>
                    </w:rPr>
                    <w:t>排气量</w:t>
                  </w:r>
                  <w:r w:rsidRPr="00F55863">
                    <w:rPr>
                      <w:rFonts w:eastAsia="仿宋"/>
                      <w:b/>
                      <w:sz w:val="21"/>
                      <w:szCs w:val="21"/>
                    </w:rPr>
                    <w:t>m</w:t>
                  </w:r>
                  <w:r w:rsidRPr="00F55863">
                    <w:rPr>
                      <w:rFonts w:eastAsia="仿宋"/>
                      <w:b/>
                      <w:sz w:val="21"/>
                      <w:szCs w:val="21"/>
                      <w:vertAlign w:val="superscript"/>
                    </w:rPr>
                    <w:t>3</w:t>
                  </w:r>
                  <w:r w:rsidRPr="00F55863">
                    <w:rPr>
                      <w:rFonts w:eastAsia="仿宋"/>
                      <w:b/>
                      <w:sz w:val="21"/>
                      <w:szCs w:val="21"/>
                    </w:rPr>
                    <w:t>/h</w:t>
                  </w:r>
                </w:p>
              </w:tc>
              <w:tc>
                <w:tcPr>
                  <w:tcW w:w="2693" w:type="dxa"/>
                  <w:gridSpan w:val="3"/>
                  <w:tcBorders>
                    <w:tl2br w:val="nil"/>
                    <w:tr2bl w:val="nil"/>
                  </w:tcBorders>
                  <w:vAlign w:val="center"/>
                </w:tcPr>
                <w:p w:rsidR="007B5D29" w:rsidRPr="00F55863" w:rsidRDefault="007B5D29" w:rsidP="007B5D29">
                  <w:pPr>
                    <w:spacing w:line="360" w:lineRule="exact"/>
                    <w:jc w:val="center"/>
                    <w:rPr>
                      <w:rFonts w:eastAsia="仿宋"/>
                      <w:b/>
                      <w:sz w:val="21"/>
                      <w:szCs w:val="21"/>
                    </w:rPr>
                  </w:pPr>
                  <w:r w:rsidRPr="00F55863">
                    <w:rPr>
                      <w:rFonts w:eastAsia="仿宋"/>
                      <w:b/>
                      <w:sz w:val="21"/>
                      <w:szCs w:val="21"/>
                    </w:rPr>
                    <w:t>产生状况</w:t>
                  </w:r>
                </w:p>
              </w:tc>
              <w:tc>
                <w:tcPr>
                  <w:tcW w:w="1418" w:type="dxa"/>
                  <w:vMerge w:val="restart"/>
                  <w:tcBorders>
                    <w:tl2br w:val="nil"/>
                    <w:tr2bl w:val="nil"/>
                  </w:tcBorders>
                  <w:vAlign w:val="center"/>
                </w:tcPr>
                <w:p w:rsidR="007B5D29" w:rsidRPr="00F55863" w:rsidRDefault="007B5D29" w:rsidP="007B5D29">
                  <w:pPr>
                    <w:spacing w:line="360" w:lineRule="exact"/>
                    <w:jc w:val="center"/>
                    <w:rPr>
                      <w:rFonts w:eastAsia="仿宋"/>
                      <w:b/>
                      <w:sz w:val="21"/>
                      <w:szCs w:val="21"/>
                    </w:rPr>
                  </w:pPr>
                  <w:r w:rsidRPr="00F55863">
                    <w:rPr>
                      <w:rFonts w:eastAsia="仿宋"/>
                      <w:b/>
                      <w:sz w:val="21"/>
                      <w:szCs w:val="21"/>
                    </w:rPr>
                    <w:t>治理措施及去除率</w:t>
                  </w:r>
                </w:p>
              </w:tc>
              <w:tc>
                <w:tcPr>
                  <w:tcW w:w="2607" w:type="dxa"/>
                  <w:gridSpan w:val="3"/>
                  <w:tcBorders>
                    <w:tl2br w:val="nil"/>
                    <w:tr2bl w:val="nil"/>
                  </w:tcBorders>
                  <w:vAlign w:val="center"/>
                </w:tcPr>
                <w:p w:rsidR="007B5D29" w:rsidRPr="00F55863" w:rsidRDefault="007B5D29" w:rsidP="007B5D29">
                  <w:pPr>
                    <w:spacing w:line="360" w:lineRule="exact"/>
                    <w:jc w:val="center"/>
                    <w:rPr>
                      <w:rFonts w:eastAsia="仿宋"/>
                      <w:b/>
                      <w:sz w:val="21"/>
                      <w:szCs w:val="21"/>
                    </w:rPr>
                  </w:pPr>
                  <w:r w:rsidRPr="00F55863">
                    <w:rPr>
                      <w:rFonts w:eastAsia="仿宋"/>
                      <w:b/>
                      <w:sz w:val="21"/>
                      <w:szCs w:val="21"/>
                    </w:rPr>
                    <w:t>排放状况</w:t>
                  </w:r>
                </w:p>
              </w:tc>
            </w:tr>
            <w:tr w:rsidR="007B5D29" w:rsidRPr="00F55863" w:rsidTr="00213FA9">
              <w:trPr>
                <w:trHeight w:val="20"/>
                <w:jc w:val="center"/>
              </w:trPr>
              <w:tc>
                <w:tcPr>
                  <w:tcW w:w="1418" w:type="dxa"/>
                  <w:vMerge/>
                  <w:tcBorders>
                    <w:tl2br w:val="nil"/>
                    <w:tr2bl w:val="nil"/>
                  </w:tcBorders>
                  <w:vAlign w:val="center"/>
                </w:tcPr>
                <w:p w:rsidR="007B5D29" w:rsidRPr="00F55863" w:rsidRDefault="007B5D29" w:rsidP="007B5D29">
                  <w:pPr>
                    <w:spacing w:line="360" w:lineRule="exact"/>
                    <w:jc w:val="center"/>
                    <w:rPr>
                      <w:rFonts w:eastAsia="仿宋"/>
                      <w:b/>
                      <w:sz w:val="21"/>
                      <w:szCs w:val="21"/>
                    </w:rPr>
                  </w:pPr>
                </w:p>
              </w:tc>
              <w:tc>
                <w:tcPr>
                  <w:tcW w:w="992" w:type="dxa"/>
                  <w:vMerge/>
                  <w:tcBorders>
                    <w:tl2br w:val="nil"/>
                    <w:tr2bl w:val="nil"/>
                  </w:tcBorders>
                  <w:vAlign w:val="center"/>
                </w:tcPr>
                <w:p w:rsidR="007B5D29" w:rsidRPr="00F55863" w:rsidRDefault="007B5D29" w:rsidP="007B5D29">
                  <w:pPr>
                    <w:spacing w:line="360" w:lineRule="exact"/>
                    <w:jc w:val="center"/>
                    <w:rPr>
                      <w:rFonts w:eastAsia="仿宋"/>
                      <w:b/>
                      <w:sz w:val="21"/>
                      <w:szCs w:val="21"/>
                    </w:rPr>
                  </w:pPr>
                </w:p>
              </w:tc>
              <w:tc>
                <w:tcPr>
                  <w:tcW w:w="992" w:type="dxa"/>
                  <w:tcBorders>
                    <w:tl2br w:val="nil"/>
                    <w:tr2bl w:val="nil"/>
                  </w:tcBorders>
                  <w:vAlign w:val="center"/>
                </w:tcPr>
                <w:p w:rsidR="007B5D29" w:rsidRPr="00F55863" w:rsidRDefault="007B5D29" w:rsidP="007B5D29">
                  <w:pPr>
                    <w:spacing w:line="360" w:lineRule="exact"/>
                    <w:jc w:val="center"/>
                    <w:rPr>
                      <w:rFonts w:eastAsia="仿宋"/>
                      <w:b/>
                      <w:sz w:val="21"/>
                      <w:szCs w:val="21"/>
                    </w:rPr>
                  </w:pPr>
                  <w:r w:rsidRPr="00F55863">
                    <w:rPr>
                      <w:rFonts w:eastAsia="仿宋"/>
                      <w:b/>
                      <w:sz w:val="21"/>
                      <w:szCs w:val="21"/>
                    </w:rPr>
                    <w:t>浓度</w:t>
                  </w:r>
                </w:p>
                <w:p w:rsidR="007B5D29" w:rsidRPr="00F55863" w:rsidRDefault="007B5D29" w:rsidP="007B5D29">
                  <w:pPr>
                    <w:spacing w:line="360" w:lineRule="exact"/>
                    <w:jc w:val="center"/>
                    <w:rPr>
                      <w:rFonts w:eastAsia="仿宋"/>
                      <w:b/>
                      <w:sz w:val="21"/>
                      <w:szCs w:val="21"/>
                    </w:rPr>
                  </w:pPr>
                  <w:r w:rsidRPr="00F55863">
                    <w:rPr>
                      <w:rFonts w:eastAsia="仿宋"/>
                      <w:b/>
                      <w:sz w:val="21"/>
                      <w:szCs w:val="21"/>
                    </w:rPr>
                    <w:t>mg/m</w:t>
                  </w:r>
                  <w:r w:rsidRPr="00F55863">
                    <w:rPr>
                      <w:rFonts w:eastAsia="仿宋"/>
                      <w:b/>
                      <w:sz w:val="21"/>
                      <w:szCs w:val="21"/>
                      <w:vertAlign w:val="superscript"/>
                    </w:rPr>
                    <w:t>3</w:t>
                  </w:r>
                </w:p>
              </w:tc>
              <w:tc>
                <w:tcPr>
                  <w:tcW w:w="851" w:type="dxa"/>
                  <w:tcBorders>
                    <w:tl2br w:val="nil"/>
                    <w:tr2bl w:val="nil"/>
                  </w:tcBorders>
                  <w:vAlign w:val="center"/>
                </w:tcPr>
                <w:p w:rsidR="007B5D29" w:rsidRPr="00F55863" w:rsidRDefault="007B5D29" w:rsidP="007B5D29">
                  <w:pPr>
                    <w:spacing w:line="360" w:lineRule="exact"/>
                    <w:jc w:val="center"/>
                    <w:rPr>
                      <w:rFonts w:eastAsia="仿宋"/>
                      <w:b/>
                      <w:sz w:val="21"/>
                      <w:szCs w:val="21"/>
                    </w:rPr>
                  </w:pPr>
                  <w:r w:rsidRPr="00F55863">
                    <w:rPr>
                      <w:rFonts w:eastAsia="仿宋"/>
                      <w:b/>
                      <w:sz w:val="21"/>
                      <w:szCs w:val="21"/>
                    </w:rPr>
                    <w:t>速率</w:t>
                  </w:r>
                  <w:r w:rsidRPr="00F55863">
                    <w:rPr>
                      <w:rFonts w:eastAsia="仿宋"/>
                      <w:b/>
                      <w:sz w:val="21"/>
                      <w:szCs w:val="21"/>
                    </w:rPr>
                    <w:t>kg/h</w:t>
                  </w:r>
                </w:p>
              </w:tc>
              <w:tc>
                <w:tcPr>
                  <w:tcW w:w="850" w:type="dxa"/>
                  <w:tcBorders>
                    <w:tl2br w:val="nil"/>
                    <w:tr2bl w:val="nil"/>
                  </w:tcBorders>
                  <w:vAlign w:val="center"/>
                </w:tcPr>
                <w:p w:rsidR="007B5D29" w:rsidRPr="00F55863" w:rsidRDefault="007B5D29" w:rsidP="007B5D29">
                  <w:pPr>
                    <w:spacing w:line="360" w:lineRule="exact"/>
                    <w:jc w:val="center"/>
                    <w:rPr>
                      <w:rFonts w:eastAsia="仿宋"/>
                      <w:b/>
                      <w:sz w:val="21"/>
                      <w:szCs w:val="21"/>
                    </w:rPr>
                  </w:pPr>
                  <w:r w:rsidRPr="00F55863">
                    <w:rPr>
                      <w:rFonts w:eastAsia="仿宋"/>
                      <w:b/>
                      <w:sz w:val="21"/>
                      <w:szCs w:val="21"/>
                    </w:rPr>
                    <w:t>产生量</w:t>
                  </w:r>
                  <w:r w:rsidRPr="00F55863">
                    <w:rPr>
                      <w:rFonts w:eastAsia="仿宋"/>
                      <w:b/>
                      <w:sz w:val="21"/>
                      <w:szCs w:val="21"/>
                    </w:rPr>
                    <w:t>t/a</w:t>
                  </w:r>
                </w:p>
              </w:tc>
              <w:tc>
                <w:tcPr>
                  <w:tcW w:w="1418" w:type="dxa"/>
                  <w:vMerge/>
                  <w:tcBorders>
                    <w:tl2br w:val="nil"/>
                    <w:tr2bl w:val="nil"/>
                  </w:tcBorders>
                  <w:vAlign w:val="center"/>
                </w:tcPr>
                <w:p w:rsidR="007B5D29" w:rsidRPr="00F55863" w:rsidRDefault="007B5D29" w:rsidP="007B5D29">
                  <w:pPr>
                    <w:spacing w:line="360" w:lineRule="exact"/>
                    <w:jc w:val="center"/>
                    <w:rPr>
                      <w:rFonts w:eastAsia="仿宋"/>
                      <w:b/>
                      <w:sz w:val="21"/>
                      <w:szCs w:val="21"/>
                    </w:rPr>
                  </w:pPr>
                </w:p>
              </w:tc>
              <w:tc>
                <w:tcPr>
                  <w:tcW w:w="849" w:type="dxa"/>
                  <w:tcBorders>
                    <w:tl2br w:val="nil"/>
                    <w:tr2bl w:val="nil"/>
                  </w:tcBorders>
                  <w:vAlign w:val="center"/>
                </w:tcPr>
                <w:p w:rsidR="007B5D29" w:rsidRPr="00F55863" w:rsidRDefault="007B5D29" w:rsidP="007B5D29">
                  <w:pPr>
                    <w:spacing w:line="360" w:lineRule="exact"/>
                    <w:jc w:val="center"/>
                    <w:rPr>
                      <w:rFonts w:eastAsia="仿宋"/>
                      <w:b/>
                      <w:sz w:val="21"/>
                      <w:szCs w:val="21"/>
                    </w:rPr>
                  </w:pPr>
                  <w:r w:rsidRPr="00F55863">
                    <w:rPr>
                      <w:rFonts w:eastAsia="仿宋"/>
                      <w:b/>
                      <w:sz w:val="21"/>
                      <w:szCs w:val="21"/>
                    </w:rPr>
                    <w:t>浓度</w:t>
                  </w:r>
                  <w:r w:rsidRPr="00F55863">
                    <w:rPr>
                      <w:rFonts w:eastAsia="仿宋"/>
                      <w:b/>
                      <w:sz w:val="21"/>
                      <w:szCs w:val="21"/>
                    </w:rPr>
                    <w:t>mg/m</w:t>
                  </w:r>
                  <w:r w:rsidRPr="00F55863">
                    <w:rPr>
                      <w:rFonts w:eastAsia="仿宋"/>
                      <w:b/>
                      <w:sz w:val="21"/>
                      <w:szCs w:val="21"/>
                      <w:vertAlign w:val="superscript"/>
                    </w:rPr>
                    <w:t>3</w:t>
                  </w:r>
                </w:p>
              </w:tc>
              <w:tc>
                <w:tcPr>
                  <w:tcW w:w="853" w:type="dxa"/>
                  <w:tcBorders>
                    <w:tl2br w:val="nil"/>
                    <w:tr2bl w:val="nil"/>
                  </w:tcBorders>
                  <w:vAlign w:val="center"/>
                </w:tcPr>
                <w:p w:rsidR="007B5D29" w:rsidRPr="00F55863" w:rsidRDefault="007B5D29" w:rsidP="007B5D29">
                  <w:pPr>
                    <w:spacing w:line="360" w:lineRule="exact"/>
                    <w:jc w:val="center"/>
                    <w:rPr>
                      <w:rFonts w:eastAsia="仿宋"/>
                      <w:b/>
                      <w:sz w:val="21"/>
                      <w:szCs w:val="21"/>
                    </w:rPr>
                  </w:pPr>
                  <w:r w:rsidRPr="00F55863">
                    <w:rPr>
                      <w:rFonts w:eastAsia="仿宋"/>
                      <w:b/>
                      <w:sz w:val="21"/>
                      <w:szCs w:val="21"/>
                    </w:rPr>
                    <w:t>速率</w:t>
                  </w:r>
                  <w:r w:rsidRPr="00F55863">
                    <w:rPr>
                      <w:rFonts w:eastAsia="仿宋"/>
                      <w:b/>
                      <w:sz w:val="21"/>
                      <w:szCs w:val="21"/>
                    </w:rPr>
                    <w:t>kg/h</w:t>
                  </w:r>
                </w:p>
              </w:tc>
              <w:tc>
                <w:tcPr>
                  <w:tcW w:w="905" w:type="dxa"/>
                  <w:tcBorders>
                    <w:tl2br w:val="nil"/>
                    <w:tr2bl w:val="nil"/>
                  </w:tcBorders>
                  <w:vAlign w:val="center"/>
                </w:tcPr>
                <w:p w:rsidR="007B5D29" w:rsidRPr="00F55863" w:rsidRDefault="007B5D29" w:rsidP="007B5D29">
                  <w:pPr>
                    <w:spacing w:line="360" w:lineRule="exact"/>
                    <w:jc w:val="center"/>
                    <w:rPr>
                      <w:rFonts w:eastAsia="仿宋"/>
                      <w:b/>
                      <w:sz w:val="21"/>
                      <w:szCs w:val="21"/>
                    </w:rPr>
                  </w:pPr>
                  <w:r w:rsidRPr="00F55863">
                    <w:rPr>
                      <w:rFonts w:eastAsia="仿宋"/>
                      <w:b/>
                      <w:sz w:val="21"/>
                      <w:szCs w:val="21"/>
                    </w:rPr>
                    <w:t>排放量</w:t>
                  </w:r>
                  <w:r w:rsidRPr="00F55863">
                    <w:rPr>
                      <w:rFonts w:eastAsia="仿宋"/>
                      <w:b/>
                      <w:sz w:val="21"/>
                      <w:szCs w:val="21"/>
                    </w:rPr>
                    <w:t>t/a</w:t>
                  </w:r>
                </w:p>
              </w:tc>
            </w:tr>
            <w:tr w:rsidR="00742F1D" w:rsidRPr="00F55863" w:rsidTr="00213FA9">
              <w:trPr>
                <w:trHeight w:val="268"/>
                <w:jc w:val="center"/>
              </w:trPr>
              <w:tc>
                <w:tcPr>
                  <w:tcW w:w="1418" w:type="dxa"/>
                  <w:tcBorders>
                    <w:tl2br w:val="nil"/>
                    <w:tr2bl w:val="nil"/>
                  </w:tcBorders>
                  <w:vAlign w:val="center"/>
                </w:tcPr>
                <w:p w:rsidR="00742F1D" w:rsidRPr="00F55863" w:rsidRDefault="00742F1D" w:rsidP="007B5D29">
                  <w:pPr>
                    <w:adjustRightInd w:val="0"/>
                    <w:snapToGrid w:val="0"/>
                    <w:spacing w:line="360" w:lineRule="exact"/>
                    <w:jc w:val="center"/>
                    <w:rPr>
                      <w:rFonts w:eastAsia="仿宋"/>
                      <w:sz w:val="21"/>
                      <w:szCs w:val="21"/>
                    </w:rPr>
                  </w:pPr>
                  <w:r w:rsidRPr="00F55863">
                    <w:rPr>
                      <w:rFonts w:eastAsia="仿宋" w:hint="eastAsia"/>
                      <w:sz w:val="21"/>
                      <w:szCs w:val="21"/>
                    </w:rPr>
                    <w:t>非甲烷总烃</w:t>
                  </w:r>
                </w:p>
              </w:tc>
              <w:tc>
                <w:tcPr>
                  <w:tcW w:w="992" w:type="dxa"/>
                  <w:tcBorders>
                    <w:tl2br w:val="nil"/>
                    <w:tr2bl w:val="nil"/>
                  </w:tcBorders>
                  <w:vAlign w:val="center"/>
                </w:tcPr>
                <w:p w:rsidR="00742F1D" w:rsidRPr="00F55863" w:rsidRDefault="00742F1D" w:rsidP="007B5D29">
                  <w:pPr>
                    <w:spacing w:line="360" w:lineRule="exact"/>
                    <w:jc w:val="center"/>
                    <w:rPr>
                      <w:rFonts w:eastAsia="仿宋"/>
                      <w:sz w:val="21"/>
                      <w:szCs w:val="21"/>
                    </w:rPr>
                  </w:pPr>
                  <w:r w:rsidRPr="00F55863">
                    <w:rPr>
                      <w:rFonts w:eastAsia="仿宋" w:hint="eastAsia"/>
                      <w:sz w:val="21"/>
                      <w:szCs w:val="21"/>
                    </w:rPr>
                    <w:t>5000</w:t>
                  </w:r>
                </w:p>
              </w:tc>
              <w:tc>
                <w:tcPr>
                  <w:tcW w:w="992" w:type="dxa"/>
                  <w:tcBorders>
                    <w:tl2br w:val="nil"/>
                    <w:tr2bl w:val="nil"/>
                  </w:tcBorders>
                  <w:vAlign w:val="center"/>
                </w:tcPr>
                <w:p w:rsidR="00742F1D" w:rsidRPr="00F55863" w:rsidRDefault="00955654" w:rsidP="007B5D29">
                  <w:pPr>
                    <w:adjustRightInd w:val="0"/>
                    <w:snapToGrid w:val="0"/>
                    <w:spacing w:line="360" w:lineRule="exact"/>
                    <w:jc w:val="center"/>
                    <w:rPr>
                      <w:rFonts w:eastAsia="仿宋"/>
                      <w:sz w:val="21"/>
                      <w:szCs w:val="21"/>
                    </w:rPr>
                  </w:pPr>
                  <w:r>
                    <w:rPr>
                      <w:rFonts w:eastAsia="仿宋" w:hint="eastAsia"/>
                      <w:sz w:val="21"/>
                      <w:szCs w:val="21"/>
                    </w:rPr>
                    <w:t>77.2</w:t>
                  </w:r>
                </w:p>
              </w:tc>
              <w:tc>
                <w:tcPr>
                  <w:tcW w:w="851" w:type="dxa"/>
                  <w:tcBorders>
                    <w:tl2br w:val="nil"/>
                    <w:tr2bl w:val="nil"/>
                  </w:tcBorders>
                  <w:vAlign w:val="center"/>
                </w:tcPr>
                <w:p w:rsidR="00742F1D" w:rsidRPr="00F55863" w:rsidRDefault="00955654" w:rsidP="007B5D29">
                  <w:pPr>
                    <w:spacing w:line="360" w:lineRule="exact"/>
                    <w:jc w:val="center"/>
                    <w:rPr>
                      <w:rFonts w:eastAsiaTheme="minorEastAsia"/>
                      <w:sz w:val="21"/>
                      <w:szCs w:val="21"/>
                    </w:rPr>
                  </w:pPr>
                  <w:r>
                    <w:rPr>
                      <w:rFonts w:eastAsiaTheme="minorEastAsia" w:hint="eastAsia"/>
                      <w:sz w:val="21"/>
                      <w:szCs w:val="21"/>
                    </w:rPr>
                    <w:t>0.38</w:t>
                  </w:r>
                </w:p>
              </w:tc>
              <w:tc>
                <w:tcPr>
                  <w:tcW w:w="850" w:type="dxa"/>
                  <w:tcBorders>
                    <w:tl2br w:val="nil"/>
                    <w:tr2bl w:val="nil"/>
                  </w:tcBorders>
                  <w:vAlign w:val="center"/>
                </w:tcPr>
                <w:p w:rsidR="00742F1D" w:rsidRPr="00F55863" w:rsidRDefault="00955654" w:rsidP="007B5D29">
                  <w:pPr>
                    <w:spacing w:line="360" w:lineRule="exact"/>
                    <w:jc w:val="center"/>
                    <w:rPr>
                      <w:sz w:val="21"/>
                      <w:szCs w:val="21"/>
                    </w:rPr>
                  </w:pPr>
                  <w:r>
                    <w:rPr>
                      <w:rFonts w:eastAsia="仿宋" w:hint="eastAsia"/>
                      <w:sz w:val="21"/>
                      <w:szCs w:val="21"/>
                    </w:rPr>
                    <w:t>0.926</w:t>
                  </w:r>
                </w:p>
              </w:tc>
              <w:tc>
                <w:tcPr>
                  <w:tcW w:w="1418" w:type="dxa"/>
                  <w:tcBorders>
                    <w:tl2br w:val="nil"/>
                    <w:tr2bl w:val="nil"/>
                  </w:tcBorders>
                  <w:vAlign w:val="center"/>
                </w:tcPr>
                <w:p w:rsidR="00742F1D" w:rsidRPr="00F55863" w:rsidRDefault="002A1E3E" w:rsidP="00D65D18">
                  <w:pPr>
                    <w:adjustRightInd w:val="0"/>
                    <w:snapToGrid w:val="0"/>
                    <w:spacing w:line="360" w:lineRule="exact"/>
                    <w:jc w:val="center"/>
                    <w:rPr>
                      <w:rFonts w:eastAsia="仿宋"/>
                      <w:kern w:val="2"/>
                      <w:sz w:val="21"/>
                      <w:szCs w:val="21"/>
                    </w:rPr>
                  </w:pPr>
                  <w:r>
                    <w:rPr>
                      <w:rFonts w:eastAsia="仿宋" w:hint="eastAsia"/>
                      <w:kern w:val="2"/>
                      <w:sz w:val="21"/>
                      <w:szCs w:val="21"/>
                    </w:rPr>
                    <w:t>UV</w:t>
                  </w:r>
                  <w:r>
                    <w:rPr>
                      <w:rFonts w:eastAsia="仿宋" w:hint="eastAsia"/>
                      <w:kern w:val="2"/>
                      <w:sz w:val="21"/>
                      <w:szCs w:val="21"/>
                    </w:rPr>
                    <w:t>光催化</w:t>
                  </w:r>
                  <w:r w:rsidR="00742F1D" w:rsidRPr="00F55863">
                    <w:rPr>
                      <w:rFonts w:eastAsia="仿宋" w:hint="eastAsia"/>
                      <w:kern w:val="2"/>
                      <w:sz w:val="21"/>
                      <w:szCs w:val="21"/>
                    </w:rPr>
                    <w:t>+</w:t>
                  </w:r>
                  <w:r w:rsidR="00742F1D" w:rsidRPr="00F55863">
                    <w:rPr>
                      <w:rFonts w:eastAsia="仿宋"/>
                      <w:kern w:val="2"/>
                      <w:sz w:val="21"/>
                      <w:szCs w:val="21"/>
                    </w:rPr>
                    <w:t>二级活性炭</w:t>
                  </w:r>
                  <w:r w:rsidR="00742F1D" w:rsidRPr="00F55863">
                    <w:rPr>
                      <w:rFonts w:eastAsia="仿宋" w:hint="eastAsia"/>
                      <w:kern w:val="2"/>
                      <w:sz w:val="21"/>
                      <w:szCs w:val="21"/>
                    </w:rPr>
                    <w:t>+15m</w:t>
                  </w:r>
                  <w:r w:rsidR="00742F1D" w:rsidRPr="00F55863">
                    <w:rPr>
                      <w:rFonts w:eastAsia="仿宋" w:hint="eastAsia"/>
                      <w:kern w:val="2"/>
                      <w:sz w:val="21"/>
                      <w:szCs w:val="21"/>
                    </w:rPr>
                    <w:t>高排气筒</w:t>
                  </w:r>
                </w:p>
              </w:tc>
              <w:tc>
                <w:tcPr>
                  <w:tcW w:w="849" w:type="dxa"/>
                  <w:tcBorders>
                    <w:tl2br w:val="nil"/>
                    <w:tr2bl w:val="nil"/>
                  </w:tcBorders>
                  <w:vAlign w:val="center"/>
                </w:tcPr>
                <w:p w:rsidR="00742F1D" w:rsidRPr="00F55863" w:rsidRDefault="00955654" w:rsidP="007B5D29">
                  <w:pPr>
                    <w:adjustRightInd w:val="0"/>
                    <w:snapToGrid w:val="0"/>
                    <w:spacing w:line="360" w:lineRule="exact"/>
                    <w:jc w:val="center"/>
                    <w:rPr>
                      <w:rFonts w:eastAsia="仿宋"/>
                      <w:sz w:val="21"/>
                      <w:szCs w:val="21"/>
                    </w:rPr>
                  </w:pPr>
                  <w:r>
                    <w:rPr>
                      <w:rFonts w:eastAsia="仿宋" w:hint="eastAsia"/>
                      <w:sz w:val="21"/>
                      <w:szCs w:val="21"/>
                    </w:rPr>
                    <w:t>7.72</w:t>
                  </w:r>
                </w:p>
              </w:tc>
              <w:tc>
                <w:tcPr>
                  <w:tcW w:w="853" w:type="dxa"/>
                  <w:tcBorders>
                    <w:tl2br w:val="nil"/>
                    <w:tr2bl w:val="nil"/>
                  </w:tcBorders>
                  <w:vAlign w:val="center"/>
                </w:tcPr>
                <w:p w:rsidR="00742F1D" w:rsidRPr="00F55863" w:rsidRDefault="00955654" w:rsidP="007B5D29">
                  <w:pPr>
                    <w:spacing w:line="360" w:lineRule="exact"/>
                    <w:jc w:val="center"/>
                    <w:rPr>
                      <w:rFonts w:eastAsiaTheme="minorEastAsia"/>
                      <w:sz w:val="21"/>
                      <w:szCs w:val="21"/>
                    </w:rPr>
                  </w:pPr>
                  <w:r>
                    <w:rPr>
                      <w:rFonts w:eastAsiaTheme="minorEastAsia" w:hint="eastAsia"/>
                      <w:sz w:val="21"/>
                      <w:szCs w:val="21"/>
                    </w:rPr>
                    <w:t>0.038</w:t>
                  </w:r>
                </w:p>
              </w:tc>
              <w:tc>
                <w:tcPr>
                  <w:tcW w:w="905" w:type="dxa"/>
                  <w:tcBorders>
                    <w:tl2br w:val="nil"/>
                    <w:tr2bl w:val="nil"/>
                  </w:tcBorders>
                  <w:vAlign w:val="center"/>
                </w:tcPr>
                <w:p w:rsidR="00742F1D" w:rsidRPr="002A1E3E" w:rsidRDefault="00955654" w:rsidP="00D65D18">
                  <w:pPr>
                    <w:spacing w:line="360" w:lineRule="exact"/>
                    <w:jc w:val="center"/>
                    <w:rPr>
                      <w:rFonts w:eastAsiaTheme="minorEastAsia"/>
                      <w:sz w:val="21"/>
                      <w:szCs w:val="21"/>
                    </w:rPr>
                  </w:pPr>
                  <w:r>
                    <w:rPr>
                      <w:rFonts w:eastAsiaTheme="minorEastAsia" w:hint="eastAsia"/>
                      <w:sz w:val="21"/>
                      <w:szCs w:val="21"/>
                    </w:rPr>
                    <w:t>0.093</w:t>
                  </w:r>
                </w:p>
              </w:tc>
            </w:tr>
          </w:tbl>
          <w:p w:rsidR="007B5D29" w:rsidRPr="00F55863" w:rsidRDefault="007B5D29" w:rsidP="007B5D29">
            <w:pPr>
              <w:pStyle w:val="1d"/>
              <w:spacing w:line="240" w:lineRule="auto"/>
              <w:ind w:firstLineChars="0" w:firstLine="0"/>
              <w:rPr>
                <w:rFonts w:eastAsia="仿宋"/>
                <w:sz w:val="21"/>
                <w:szCs w:val="21"/>
              </w:rPr>
            </w:pPr>
          </w:p>
          <w:p w:rsidR="007B5D29" w:rsidRPr="00F55863" w:rsidRDefault="007B5D29" w:rsidP="007B5D29">
            <w:pPr>
              <w:pStyle w:val="ab"/>
              <w:spacing w:line="460" w:lineRule="exact"/>
              <w:jc w:val="center"/>
              <w:rPr>
                <w:rFonts w:ascii="Times New Roman" w:eastAsiaTheme="minorEastAsia" w:hAnsi="Times New Roman"/>
                <w:b/>
                <w:sz w:val="24"/>
                <w:szCs w:val="24"/>
              </w:rPr>
            </w:pPr>
            <w:r w:rsidRPr="00F55863">
              <w:rPr>
                <w:rFonts w:ascii="Times New Roman" w:eastAsiaTheme="minorEastAsia" w:hAnsi="Times New Roman"/>
                <w:b/>
                <w:sz w:val="24"/>
                <w:szCs w:val="24"/>
              </w:rPr>
              <w:t>表</w:t>
            </w:r>
            <w:r w:rsidRPr="00F55863">
              <w:rPr>
                <w:rFonts w:ascii="Times New Roman" w:eastAsiaTheme="minorEastAsia" w:hAnsi="Times New Roman"/>
                <w:b/>
                <w:sz w:val="24"/>
                <w:szCs w:val="24"/>
              </w:rPr>
              <w:t>5-</w:t>
            </w:r>
            <w:r w:rsidR="002423D6" w:rsidRPr="00F55863">
              <w:rPr>
                <w:rFonts w:ascii="Times New Roman" w:eastAsiaTheme="minorEastAsia" w:hAnsi="Times New Roman"/>
                <w:b/>
                <w:sz w:val="24"/>
                <w:szCs w:val="24"/>
              </w:rPr>
              <w:t>3</w:t>
            </w:r>
            <w:r w:rsidRPr="00F55863">
              <w:rPr>
                <w:rFonts w:ascii="Times New Roman" w:eastAsiaTheme="minorEastAsia" w:hAnsi="Times New Roman"/>
                <w:b/>
                <w:sz w:val="24"/>
                <w:szCs w:val="24"/>
              </w:rPr>
              <w:t>建设项目无组织废气排放情况</w:t>
            </w:r>
          </w:p>
          <w:tbl>
            <w:tblPr>
              <w:tblStyle w:val="af5"/>
              <w:tblW w:w="5000" w:type="pct"/>
              <w:tblBorders>
                <w:top w:val="single" w:sz="12" w:space="0" w:color="auto"/>
                <w:left w:val="none" w:sz="0" w:space="0" w:color="auto"/>
                <w:bottom w:val="single" w:sz="12" w:space="0" w:color="auto"/>
                <w:right w:val="none" w:sz="0" w:space="0" w:color="auto"/>
              </w:tblBorders>
              <w:tblLayout w:type="fixed"/>
              <w:tblLook w:val="04A0"/>
            </w:tblPr>
            <w:tblGrid>
              <w:gridCol w:w="534"/>
              <w:gridCol w:w="1451"/>
              <w:gridCol w:w="1701"/>
              <w:gridCol w:w="1014"/>
              <w:gridCol w:w="1107"/>
              <w:gridCol w:w="1107"/>
              <w:gridCol w:w="1107"/>
              <w:gridCol w:w="1107"/>
            </w:tblGrid>
            <w:tr w:rsidR="00974EB5" w:rsidRPr="00F55863" w:rsidTr="00C74EC5">
              <w:trPr>
                <w:trHeight w:val="469"/>
              </w:trPr>
              <w:tc>
                <w:tcPr>
                  <w:tcW w:w="534" w:type="dxa"/>
                  <w:vAlign w:val="center"/>
                </w:tcPr>
                <w:p w:rsidR="00974EB5" w:rsidRPr="00F55863" w:rsidRDefault="00974EB5" w:rsidP="00974EB5">
                  <w:pPr>
                    <w:pStyle w:val="ab"/>
                    <w:snapToGrid w:val="0"/>
                    <w:spacing w:line="360" w:lineRule="exact"/>
                    <w:jc w:val="center"/>
                    <w:rPr>
                      <w:rFonts w:ascii="Times New Roman" w:eastAsia="仿宋" w:hAnsi="Times New Roman"/>
                      <w:b/>
                    </w:rPr>
                  </w:pPr>
                  <w:r w:rsidRPr="00F55863">
                    <w:rPr>
                      <w:rFonts w:ascii="Times New Roman" w:eastAsia="仿宋" w:hAnsi="Times New Roman"/>
                      <w:b/>
                    </w:rPr>
                    <w:t>序</w:t>
                  </w:r>
                  <w:r w:rsidRPr="00F55863">
                    <w:rPr>
                      <w:rFonts w:ascii="Times New Roman" w:eastAsia="仿宋" w:hAnsi="Times New Roman"/>
                      <w:b/>
                    </w:rPr>
                    <w:lastRenderedPageBreak/>
                    <w:t>号</w:t>
                  </w:r>
                </w:p>
              </w:tc>
              <w:tc>
                <w:tcPr>
                  <w:tcW w:w="1451" w:type="dxa"/>
                  <w:vAlign w:val="center"/>
                </w:tcPr>
                <w:p w:rsidR="00974EB5" w:rsidRPr="00F55863" w:rsidRDefault="00974EB5" w:rsidP="00974EB5">
                  <w:pPr>
                    <w:pStyle w:val="ab"/>
                    <w:snapToGrid w:val="0"/>
                    <w:spacing w:line="360" w:lineRule="exact"/>
                    <w:jc w:val="center"/>
                    <w:rPr>
                      <w:rFonts w:ascii="Times New Roman" w:eastAsia="仿宋" w:hAnsi="Times New Roman"/>
                      <w:b/>
                    </w:rPr>
                  </w:pPr>
                  <w:r w:rsidRPr="00F55863">
                    <w:rPr>
                      <w:rFonts w:ascii="Times New Roman" w:eastAsia="仿宋" w:hAnsi="Times New Roman"/>
                      <w:b/>
                    </w:rPr>
                    <w:lastRenderedPageBreak/>
                    <w:t>污染物名称</w:t>
                  </w:r>
                </w:p>
              </w:tc>
              <w:tc>
                <w:tcPr>
                  <w:tcW w:w="1701" w:type="dxa"/>
                  <w:vAlign w:val="center"/>
                </w:tcPr>
                <w:p w:rsidR="00974EB5" w:rsidRPr="00F55863" w:rsidRDefault="00974EB5" w:rsidP="00974EB5">
                  <w:pPr>
                    <w:pStyle w:val="ab"/>
                    <w:snapToGrid w:val="0"/>
                    <w:spacing w:line="360" w:lineRule="exact"/>
                    <w:jc w:val="center"/>
                    <w:rPr>
                      <w:rFonts w:ascii="Times New Roman" w:eastAsia="仿宋" w:hAnsi="Times New Roman"/>
                      <w:b/>
                    </w:rPr>
                  </w:pPr>
                  <w:r w:rsidRPr="00F55863">
                    <w:rPr>
                      <w:rFonts w:ascii="Times New Roman" w:eastAsia="仿宋" w:hAnsi="Times New Roman"/>
                      <w:b/>
                    </w:rPr>
                    <w:t>污染源位置</w:t>
                  </w:r>
                </w:p>
              </w:tc>
              <w:tc>
                <w:tcPr>
                  <w:tcW w:w="1014" w:type="dxa"/>
                  <w:vAlign w:val="center"/>
                </w:tcPr>
                <w:p w:rsidR="00974EB5" w:rsidRPr="00F55863" w:rsidRDefault="00974EB5" w:rsidP="00974EB5">
                  <w:pPr>
                    <w:pStyle w:val="ab"/>
                    <w:snapToGrid w:val="0"/>
                    <w:spacing w:line="360" w:lineRule="exact"/>
                    <w:jc w:val="center"/>
                    <w:rPr>
                      <w:rFonts w:ascii="Times New Roman" w:eastAsia="仿宋" w:hAnsi="Times New Roman"/>
                      <w:b/>
                    </w:rPr>
                  </w:pPr>
                  <w:r w:rsidRPr="00F55863">
                    <w:rPr>
                      <w:rFonts w:ascii="Times New Roman" w:eastAsia="仿宋" w:hAnsi="Times New Roman"/>
                      <w:b/>
                    </w:rPr>
                    <w:t>产生量</w:t>
                  </w:r>
                </w:p>
                <w:p w:rsidR="00974EB5" w:rsidRPr="00F55863" w:rsidRDefault="00974EB5" w:rsidP="00974EB5">
                  <w:pPr>
                    <w:pStyle w:val="ab"/>
                    <w:snapToGrid w:val="0"/>
                    <w:spacing w:line="360" w:lineRule="exact"/>
                    <w:jc w:val="center"/>
                    <w:rPr>
                      <w:rFonts w:ascii="Times New Roman" w:eastAsia="仿宋" w:hAnsi="Times New Roman"/>
                      <w:b/>
                    </w:rPr>
                  </w:pPr>
                  <w:r w:rsidRPr="00F55863">
                    <w:rPr>
                      <w:rFonts w:ascii="Times New Roman" w:eastAsia="仿宋" w:hAnsi="Times New Roman"/>
                      <w:b/>
                    </w:rPr>
                    <w:lastRenderedPageBreak/>
                    <w:t>（</w:t>
                  </w:r>
                  <w:r w:rsidRPr="00F55863">
                    <w:rPr>
                      <w:rFonts w:ascii="Times New Roman" w:eastAsia="仿宋" w:hAnsi="Times New Roman"/>
                      <w:b/>
                    </w:rPr>
                    <w:t>t/a</w:t>
                  </w:r>
                  <w:r w:rsidRPr="00F55863">
                    <w:rPr>
                      <w:rFonts w:ascii="Times New Roman" w:eastAsia="仿宋" w:hAnsi="Times New Roman"/>
                      <w:b/>
                    </w:rPr>
                    <w:t>）</w:t>
                  </w:r>
                </w:p>
              </w:tc>
              <w:tc>
                <w:tcPr>
                  <w:tcW w:w="1107" w:type="dxa"/>
                  <w:vAlign w:val="center"/>
                </w:tcPr>
                <w:p w:rsidR="00974EB5" w:rsidRPr="00F55863" w:rsidRDefault="00974EB5" w:rsidP="00974EB5">
                  <w:pPr>
                    <w:pStyle w:val="ab"/>
                    <w:snapToGrid w:val="0"/>
                    <w:spacing w:line="360" w:lineRule="exact"/>
                    <w:jc w:val="center"/>
                    <w:rPr>
                      <w:rFonts w:ascii="Times New Roman" w:eastAsia="仿宋" w:hAnsi="Times New Roman"/>
                      <w:b/>
                    </w:rPr>
                  </w:pPr>
                  <w:r w:rsidRPr="00F55863">
                    <w:rPr>
                      <w:rFonts w:ascii="Times New Roman" w:eastAsia="仿宋" w:hAnsi="Times New Roman"/>
                      <w:b/>
                    </w:rPr>
                    <w:lastRenderedPageBreak/>
                    <w:t>产生速率</w:t>
                  </w:r>
                  <w:r w:rsidRPr="00F55863">
                    <w:rPr>
                      <w:rFonts w:ascii="Times New Roman" w:eastAsia="仿宋" w:hAnsi="Times New Roman"/>
                      <w:b/>
                    </w:rPr>
                    <w:lastRenderedPageBreak/>
                    <w:t>（</w:t>
                  </w:r>
                  <w:r w:rsidRPr="00F55863">
                    <w:rPr>
                      <w:rFonts w:ascii="Times New Roman" w:eastAsia="仿宋" w:hAnsi="Times New Roman"/>
                      <w:b/>
                    </w:rPr>
                    <w:t>kg/h</w:t>
                  </w:r>
                  <w:r w:rsidRPr="00F55863">
                    <w:rPr>
                      <w:rFonts w:ascii="Times New Roman" w:eastAsia="仿宋" w:hAnsi="Times New Roman"/>
                      <w:b/>
                    </w:rPr>
                    <w:t>）</w:t>
                  </w:r>
                </w:p>
              </w:tc>
              <w:tc>
                <w:tcPr>
                  <w:tcW w:w="1107" w:type="dxa"/>
                  <w:vAlign w:val="center"/>
                </w:tcPr>
                <w:p w:rsidR="00974EB5" w:rsidRPr="00F55863" w:rsidRDefault="00974EB5" w:rsidP="00974EB5">
                  <w:pPr>
                    <w:pStyle w:val="ab"/>
                    <w:snapToGrid w:val="0"/>
                    <w:spacing w:line="360" w:lineRule="exact"/>
                    <w:jc w:val="center"/>
                    <w:rPr>
                      <w:rFonts w:ascii="Times New Roman" w:eastAsia="仿宋" w:hAnsi="Times New Roman"/>
                      <w:b/>
                    </w:rPr>
                  </w:pPr>
                  <w:r w:rsidRPr="00F55863">
                    <w:rPr>
                      <w:rFonts w:ascii="Times New Roman" w:eastAsia="仿宋" w:hAnsi="Times New Roman"/>
                      <w:b/>
                    </w:rPr>
                    <w:lastRenderedPageBreak/>
                    <w:t>排放时间</w:t>
                  </w:r>
                  <w:r w:rsidRPr="00F55863">
                    <w:rPr>
                      <w:rFonts w:ascii="Times New Roman" w:eastAsia="仿宋" w:hAnsi="Times New Roman"/>
                      <w:b/>
                    </w:rPr>
                    <w:lastRenderedPageBreak/>
                    <w:t>（</w:t>
                  </w:r>
                  <w:r w:rsidRPr="00F55863">
                    <w:rPr>
                      <w:rFonts w:ascii="Times New Roman" w:eastAsia="仿宋" w:hAnsi="Times New Roman"/>
                      <w:b/>
                    </w:rPr>
                    <w:t>t/a</w:t>
                  </w:r>
                  <w:r w:rsidRPr="00F55863">
                    <w:rPr>
                      <w:rFonts w:ascii="Times New Roman" w:eastAsia="仿宋" w:hAnsi="Times New Roman"/>
                      <w:b/>
                    </w:rPr>
                    <w:t>）</w:t>
                  </w:r>
                </w:p>
              </w:tc>
              <w:tc>
                <w:tcPr>
                  <w:tcW w:w="1107" w:type="dxa"/>
                  <w:vAlign w:val="center"/>
                </w:tcPr>
                <w:p w:rsidR="00974EB5" w:rsidRPr="00F55863" w:rsidRDefault="00974EB5" w:rsidP="00974EB5">
                  <w:pPr>
                    <w:pStyle w:val="ab"/>
                    <w:snapToGrid w:val="0"/>
                    <w:spacing w:line="360" w:lineRule="exact"/>
                    <w:jc w:val="center"/>
                    <w:rPr>
                      <w:rFonts w:ascii="Times New Roman" w:eastAsia="仿宋" w:hAnsi="Times New Roman"/>
                      <w:b/>
                    </w:rPr>
                  </w:pPr>
                  <w:r w:rsidRPr="00F55863">
                    <w:rPr>
                      <w:rFonts w:ascii="Times New Roman" w:eastAsia="仿宋" w:hAnsi="Times New Roman"/>
                      <w:b/>
                    </w:rPr>
                    <w:lastRenderedPageBreak/>
                    <w:t>面源面积</w:t>
                  </w:r>
                </w:p>
                <w:p w:rsidR="00974EB5" w:rsidRPr="00F55863" w:rsidRDefault="00974EB5" w:rsidP="00974EB5">
                  <w:pPr>
                    <w:pStyle w:val="ab"/>
                    <w:snapToGrid w:val="0"/>
                    <w:spacing w:line="360" w:lineRule="exact"/>
                    <w:jc w:val="center"/>
                    <w:rPr>
                      <w:rFonts w:ascii="Times New Roman" w:eastAsia="仿宋" w:hAnsi="Times New Roman"/>
                      <w:b/>
                    </w:rPr>
                  </w:pPr>
                  <w:r w:rsidRPr="00F55863">
                    <w:rPr>
                      <w:rFonts w:ascii="Times New Roman" w:eastAsia="仿宋" w:hAnsi="Times New Roman"/>
                      <w:b/>
                    </w:rPr>
                    <w:lastRenderedPageBreak/>
                    <w:t>（</w:t>
                  </w:r>
                  <w:r w:rsidRPr="00F55863">
                    <w:rPr>
                      <w:rFonts w:ascii="Times New Roman" w:eastAsia="仿宋" w:hAnsi="Times New Roman"/>
                      <w:b/>
                    </w:rPr>
                    <w:t>m</w:t>
                  </w:r>
                  <w:r w:rsidRPr="00F55863">
                    <w:rPr>
                      <w:rFonts w:ascii="Times New Roman" w:eastAsia="仿宋" w:hAnsi="Times New Roman"/>
                      <w:b/>
                      <w:vertAlign w:val="superscript"/>
                    </w:rPr>
                    <w:t>2</w:t>
                  </w:r>
                  <w:r w:rsidRPr="00F55863">
                    <w:rPr>
                      <w:rFonts w:ascii="Times New Roman" w:eastAsia="仿宋" w:hAnsi="Times New Roman"/>
                      <w:b/>
                    </w:rPr>
                    <w:t>）</w:t>
                  </w:r>
                </w:p>
              </w:tc>
              <w:tc>
                <w:tcPr>
                  <w:tcW w:w="1107" w:type="dxa"/>
                  <w:vAlign w:val="center"/>
                </w:tcPr>
                <w:p w:rsidR="00974EB5" w:rsidRPr="00F55863" w:rsidRDefault="00974EB5" w:rsidP="00974EB5">
                  <w:pPr>
                    <w:pStyle w:val="ab"/>
                    <w:snapToGrid w:val="0"/>
                    <w:spacing w:line="360" w:lineRule="exact"/>
                    <w:jc w:val="center"/>
                    <w:rPr>
                      <w:rFonts w:ascii="Times New Roman" w:eastAsia="仿宋" w:hAnsi="Times New Roman"/>
                      <w:b/>
                    </w:rPr>
                  </w:pPr>
                  <w:r w:rsidRPr="00F55863">
                    <w:rPr>
                      <w:rFonts w:ascii="Times New Roman" w:eastAsia="仿宋" w:hAnsi="Times New Roman"/>
                      <w:b/>
                    </w:rPr>
                    <w:lastRenderedPageBreak/>
                    <w:t>面源高度</w:t>
                  </w:r>
                </w:p>
                <w:p w:rsidR="00974EB5" w:rsidRPr="00F55863" w:rsidRDefault="00974EB5" w:rsidP="00974EB5">
                  <w:pPr>
                    <w:pStyle w:val="ab"/>
                    <w:snapToGrid w:val="0"/>
                    <w:spacing w:line="360" w:lineRule="exact"/>
                    <w:jc w:val="center"/>
                    <w:rPr>
                      <w:rFonts w:ascii="Times New Roman" w:eastAsia="仿宋" w:hAnsi="Times New Roman"/>
                      <w:b/>
                    </w:rPr>
                  </w:pPr>
                  <w:r w:rsidRPr="00F55863">
                    <w:rPr>
                      <w:rFonts w:ascii="Times New Roman" w:eastAsia="仿宋" w:hAnsi="Times New Roman"/>
                      <w:b/>
                    </w:rPr>
                    <w:lastRenderedPageBreak/>
                    <w:t>（</w:t>
                  </w:r>
                  <w:r w:rsidRPr="00F55863">
                    <w:rPr>
                      <w:rFonts w:ascii="Times New Roman" w:eastAsia="仿宋" w:hAnsi="Times New Roman"/>
                      <w:b/>
                    </w:rPr>
                    <w:t>m</w:t>
                  </w:r>
                  <w:r w:rsidRPr="00F55863">
                    <w:rPr>
                      <w:rFonts w:ascii="Times New Roman" w:eastAsia="仿宋" w:hAnsi="Times New Roman"/>
                      <w:b/>
                    </w:rPr>
                    <w:t>）</w:t>
                  </w:r>
                </w:p>
              </w:tc>
            </w:tr>
            <w:tr w:rsidR="00955654" w:rsidRPr="00F55863" w:rsidTr="00C74EC5">
              <w:tc>
                <w:tcPr>
                  <w:tcW w:w="534" w:type="dxa"/>
                  <w:vAlign w:val="center"/>
                </w:tcPr>
                <w:p w:rsidR="00955654" w:rsidRDefault="00955654" w:rsidP="00974EB5">
                  <w:pPr>
                    <w:pStyle w:val="ab"/>
                    <w:snapToGrid w:val="0"/>
                    <w:spacing w:line="360" w:lineRule="exact"/>
                    <w:jc w:val="center"/>
                    <w:rPr>
                      <w:rFonts w:ascii="Times New Roman" w:eastAsia="仿宋" w:hAnsi="Times New Roman"/>
                    </w:rPr>
                  </w:pPr>
                  <w:r>
                    <w:rPr>
                      <w:rFonts w:ascii="Times New Roman" w:eastAsia="仿宋" w:hAnsi="Times New Roman" w:hint="eastAsia"/>
                    </w:rPr>
                    <w:lastRenderedPageBreak/>
                    <w:t>1</w:t>
                  </w:r>
                </w:p>
              </w:tc>
              <w:tc>
                <w:tcPr>
                  <w:tcW w:w="1451" w:type="dxa"/>
                  <w:vAlign w:val="center"/>
                </w:tcPr>
                <w:p w:rsidR="00955654" w:rsidRDefault="00955654" w:rsidP="00974EB5">
                  <w:pPr>
                    <w:pStyle w:val="af8"/>
                    <w:snapToGrid w:val="0"/>
                    <w:spacing w:line="360" w:lineRule="exact"/>
                    <w:rPr>
                      <w:rFonts w:eastAsia="仿宋"/>
                      <w:sz w:val="21"/>
                    </w:rPr>
                  </w:pPr>
                  <w:r>
                    <w:rPr>
                      <w:rFonts w:eastAsia="仿宋" w:hint="eastAsia"/>
                      <w:sz w:val="21"/>
                    </w:rPr>
                    <w:t>非甲烷总烃</w:t>
                  </w:r>
                </w:p>
              </w:tc>
              <w:tc>
                <w:tcPr>
                  <w:tcW w:w="1701" w:type="dxa"/>
                  <w:vAlign w:val="center"/>
                </w:tcPr>
                <w:p w:rsidR="00955654" w:rsidRDefault="00955654" w:rsidP="00974EB5">
                  <w:pPr>
                    <w:pStyle w:val="af8"/>
                    <w:snapToGrid w:val="0"/>
                    <w:spacing w:line="360" w:lineRule="exact"/>
                    <w:rPr>
                      <w:rFonts w:eastAsia="仿宋"/>
                      <w:sz w:val="21"/>
                    </w:rPr>
                  </w:pPr>
                  <w:r>
                    <w:rPr>
                      <w:rFonts w:eastAsia="仿宋" w:hint="eastAsia"/>
                      <w:sz w:val="21"/>
                    </w:rPr>
                    <w:t>3</w:t>
                  </w:r>
                  <w:r>
                    <w:rPr>
                      <w:rFonts w:eastAsia="仿宋" w:hint="eastAsia"/>
                      <w:sz w:val="21"/>
                    </w:rPr>
                    <w:t>、</w:t>
                  </w:r>
                  <w:r>
                    <w:rPr>
                      <w:rFonts w:eastAsia="仿宋" w:hint="eastAsia"/>
                      <w:sz w:val="21"/>
                    </w:rPr>
                    <w:t>4</w:t>
                  </w:r>
                  <w:r>
                    <w:rPr>
                      <w:rFonts w:eastAsia="仿宋" w:hint="eastAsia"/>
                      <w:sz w:val="21"/>
                    </w:rPr>
                    <w:t>幢</w:t>
                  </w:r>
                  <w:r w:rsidR="00C74EC5">
                    <w:rPr>
                      <w:rFonts w:eastAsia="仿宋" w:hint="eastAsia"/>
                      <w:sz w:val="21"/>
                    </w:rPr>
                    <w:t>生产</w:t>
                  </w:r>
                  <w:r>
                    <w:rPr>
                      <w:rFonts w:eastAsia="仿宋" w:hint="eastAsia"/>
                      <w:sz w:val="21"/>
                    </w:rPr>
                    <w:t>厂房</w:t>
                  </w:r>
                </w:p>
              </w:tc>
              <w:tc>
                <w:tcPr>
                  <w:tcW w:w="1014" w:type="dxa"/>
                  <w:vAlign w:val="center"/>
                </w:tcPr>
                <w:p w:rsidR="00955654" w:rsidRDefault="00955654" w:rsidP="00974EB5">
                  <w:pPr>
                    <w:pStyle w:val="af8"/>
                    <w:snapToGrid w:val="0"/>
                    <w:spacing w:line="360" w:lineRule="exact"/>
                    <w:rPr>
                      <w:rFonts w:eastAsia="仿宋"/>
                      <w:sz w:val="21"/>
                    </w:rPr>
                  </w:pPr>
                  <w:r>
                    <w:rPr>
                      <w:rFonts w:eastAsia="仿宋" w:hint="eastAsia"/>
                      <w:sz w:val="21"/>
                    </w:rPr>
                    <w:t>0.0189</w:t>
                  </w:r>
                </w:p>
              </w:tc>
              <w:tc>
                <w:tcPr>
                  <w:tcW w:w="1107" w:type="dxa"/>
                  <w:vAlign w:val="center"/>
                </w:tcPr>
                <w:p w:rsidR="00955654" w:rsidRDefault="00955654" w:rsidP="00974EB5">
                  <w:pPr>
                    <w:pStyle w:val="af8"/>
                    <w:snapToGrid w:val="0"/>
                    <w:spacing w:line="360" w:lineRule="exact"/>
                    <w:rPr>
                      <w:rFonts w:eastAsia="仿宋"/>
                      <w:sz w:val="21"/>
                    </w:rPr>
                  </w:pPr>
                  <w:r>
                    <w:rPr>
                      <w:rFonts w:eastAsia="仿宋" w:hint="eastAsia"/>
                      <w:sz w:val="21"/>
                    </w:rPr>
                    <w:t>0.00788</w:t>
                  </w:r>
                </w:p>
              </w:tc>
              <w:tc>
                <w:tcPr>
                  <w:tcW w:w="1107" w:type="dxa"/>
                  <w:vAlign w:val="center"/>
                </w:tcPr>
                <w:p w:rsidR="00955654" w:rsidRDefault="00955654" w:rsidP="00974EB5">
                  <w:pPr>
                    <w:pStyle w:val="af8"/>
                    <w:snapToGrid w:val="0"/>
                    <w:spacing w:line="360" w:lineRule="exact"/>
                    <w:rPr>
                      <w:rFonts w:eastAsia="仿宋"/>
                      <w:sz w:val="21"/>
                    </w:rPr>
                  </w:pPr>
                  <w:r>
                    <w:rPr>
                      <w:rFonts w:eastAsia="仿宋" w:hint="eastAsia"/>
                      <w:sz w:val="21"/>
                    </w:rPr>
                    <w:t>2400</w:t>
                  </w:r>
                </w:p>
              </w:tc>
              <w:tc>
                <w:tcPr>
                  <w:tcW w:w="1107" w:type="dxa"/>
                  <w:vAlign w:val="center"/>
                </w:tcPr>
                <w:p w:rsidR="00955654" w:rsidRDefault="00955654" w:rsidP="00974EB5">
                  <w:pPr>
                    <w:pStyle w:val="af8"/>
                    <w:snapToGrid w:val="0"/>
                    <w:spacing w:line="360" w:lineRule="exact"/>
                    <w:rPr>
                      <w:rFonts w:eastAsia="仿宋"/>
                      <w:sz w:val="21"/>
                    </w:rPr>
                  </w:pPr>
                  <w:r>
                    <w:rPr>
                      <w:rFonts w:eastAsia="仿宋" w:hint="eastAsia"/>
                      <w:sz w:val="21"/>
                    </w:rPr>
                    <w:t>3200</w:t>
                  </w:r>
                </w:p>
              </w:tc>
              <w:tc>
                <w:tcPr>
                  <w:tcW w:w="1107" w:type="dxa"/>
                  <w:vAlign w:val="center"/>
                </w:tcPr>
                <w:p w:rsidR="00955654" w:rsidRDefault="00955654" w:rsidP="00974EB5">
                  <w:pPr>
                    <w:pStyle w:val="af8"/>
                    <w:snapToGrid w:val="0"/>
                    <w:spacing w:line="360" w:lineRule="exact"/>
                    <w:rPr>
                      <w:rFonts w:eastAsia="仿宋"/>
                      <w:sz w:val="21"/>
                    </w:rPr>
                  </w:pPr>
                  <w:r>
                    <w:rPr>
                      <w:rFonts w:eastAsia="仿宋" w:hint="eastAsia"/>
                      <w:sz w:val="21"/>
                    </w:rPr>
                    <w:t>10</w:t>
                  </w:r>
                </w:p>
              </w:tc>
            </w:tr>
          </w:tbl>
          <w:p w:rsidR="00CF767D" w:rsidRPr="00F55863" w:rsidRDefault="00CF767D" w:rsidP="00CF767D">
            <w:pPr>
              <w:pStyle w:val="ab"/>
              <w:ind w:firstLine="480"/>
              <w:rPr>
                <w:rFonts w:ascii="Times New Roman" w:eastAsia="宋体" w:hAnsi="Times New Roman"/>
                <w:sz w:val="24"/>
                <w:szCs w:val="24"/>
              </w:rPr>
            </w:pPr>
            <w:r w:rsidRPr="00F55863">
              <w:rPr>
                <w:rFonts w:ascii="Times New Roman" w:eastAsia="宋体" w:hAnsi="Times New Roman"/>
                <w:sz w:val="24"/>
                <w:szCs w:val="24"/>
              </w:rPr>
              <w:t>本项目点源和面源参数分别见表</w:t>
            </w:r>
            <w:r w:rsidRPr="00F55863">
              <w:rPr>
                <w:rFonts w:ascii="Times New Roman" w:eastAsiaTheme="minorEastAsia" w:hAnsi="Times New Roman" w:hint="eastAsia"/>
                <w:sz w:val="24"/>
                <w:szCs w:val="24"/>
              </w:rPr>
              <w:t>5</w:t>
            </w:r>
            <w:r w:rsidRPr="00F55863">
              <w:rPr>
                <w:rFonts w:ascii="Times New Roman" w:eastAsiaTheme="minorEastAsia" w:hAnsi="Times New Roman"/>
                <w:sz w:val="24"/>
                <w:szCs w:val="24"/>
              </w:rPr>
              <w:t>-</w:t>
            </w:r>
            <w:r w:rsidRPr="00F55863">
              <w:rPr>
                <w:rFonts w:ascii="Times New Roman" w:eastAsiaTheme="minorEastAsia" w:hAnsi="Times New Roman" w:hint="eastAsia"/>
                <w:sz w:val="24"/>
                <w:szCs w:val="24"/>
              </w:rPr>
              <w:t>4</w:t>
            </w:r>
            <w:r w:rsidRPr="00F55863">
              <w:rPr>
                <w:rFonts w:ascii="Times New Roman" w:eastAsia="宋体" w:hAnsi="Times New Roman"/>
                <w:sz w:val="24"/>
                <w:szCs w:val="24"/>
              </w:rPr>
              <w:t>和</w:t>
            </w:r>
            <w:r w:rsidRPr="00F55863">
              <w:rPr>
                <w:rFonts w:ascii="Times New Roman" w:eastAsiaTheme="minorEastAsia" w:hAnsi="Times New Roman" w:hint="eastAsia"/>
                <w:sz w:val="24"/>
                <w:szCs w:val="24"/>
              </w:rPr>
              <w:t>5</w:t>
            </w:r>
            <w:r w:rsidRPr="00F55863">
              <w:rPr>
                <w:rFonts w:ascii="Times New Roman" w:hAnsi="Times New Roman"/>
                <w:sz w:val="24"/>
                <w:szCs w:val="24"/>
              </w:rPr>
              <w:t>-</w:t>
            </w:r>
            <w:r w:rsidRPr="00F55863">
              <w:rPr>
                <w:rFonts w:ascii="Times New Roman" w:eastAsiaTheme="minorEastAsia" w:hAnsi="Times New Roman" w:hint="eastAsia"/>
                <w:sz w:val="24"/>
                <w:szCs w:val="24"/>
              </w:rPr>
              <w:t>5</w:t>
            </w:r>
            <w:r w:rsidRPr="00F55863">
              <w:rPr>
                <w:rFonts w:ascii="Times New Roman" w:eastAsia="宋体" w:hAnsi="Times New Roman"/>
                <w:sz w:val="24"/>
                <w:szCs w:val="24"/>
              </w:rPr>
              <w:t>。</w:t>
            </w:r>
          </w:p>
          <w:p w:rsidR="00CF767D" w:rsidRPr="00F55863" w:rsidRDefault="00CF767D" w:rsidP="00CF767D">
            <w:pPr>
              <w:pStyle w:val="ab"/>
              <w:ind w:firstLineChars="83" w:firstLine="200"/>
              <w:jc w:val="center"/>
              <w:rPr>
                <w:rFonts w:ascii="Times New Roman" w:eastAsia="宋体" w:hAnsi="Times New Roman"/>
                <w:b/>
                <w:sz w:val="24"/>
                <w:szCs w:val="24"/>
              </w:rPr>
            </w:pPr>
            <w:r w:rsidRPr="00F55863">
              <w:rPr>
                <w:rFonts w:ascii="Times New Roman" w:eastAsia="宋体" w:hAnsi="Times New Roman"/>
                <w:b/>
                <w:sz w:val="24"/>
                <w:szCs w:val="24"/>
              </w:rPr>
              <w:t>表</w:t>
            </w:r>
            <w:r w:rsidRPr="00F55863">
              <w:rPr>
                <w:rFonts w:ascii="Times New Roman" w:eastAsia="宋体" w:hAnsi="Times New Roman" w:hint="eastAsia"/>
                <w:b/>
                <w:sz w:val="24"/>
                <w:szCs w:val="24"/>
              </w:rPr>
              <w:t>5-4</w:t>
            </w:r>
            <w:r w:rsidRPr="00F55863">
              <w:rPr>
                <w:rFonts w:ascii="Times New Roman" w:eastAsia="宋体" w:hAnsi="Times New Roman"/>
                <w:b/>
                <w:sz w:val="24"/>
                <w:szCs w:val="24"/>
              </w:rPr>
              <w:t>建设项目点源排放参数表</w:t>
            </w:r>
          </w:p>
          <w:tbl>
            <w:tblPr>
              <w:tblStyle w:val="af5"/>
              <w:tblW w:w="5000" w:type="pct"/>
              <w:tblBorders>
                <w:top w:val="single" w:sz="12" w:space="0" w:color="auto"/>
                <w:left w:val="none" w:sz="0" w:space="0" w:color="auto"/>
                <w:bottom w:val="single" w:sz="12" w:space="0" w:color="auto"/>
                <w:right w:val="none" w:sz="0" w:space="0" w:color="auto"/>
              </w:tblBorders>
              <w:tblLayout w:type="fixed"/>
              <w:tblLook w:val="04A0"/>
            </w:tblPr>
            <w:tblGrid>
              <w:gridCol w:w="619"/>
              <w:gridCol w:w="1082"/>
              <w:gridCol w:w="791"/>
              <w:gridCol w:w="937"/>
              <w:gridCol w:w="1134"/>
              <w:gridCol w:w="913"/>
              <w:gridCol w:w="913"/>
              <w:gridCol w:w="913"/>
              <w:gridCol w:w="1826"/>
            </w:tblGrid>
            <w:tr w:rsidR="00EF7ADB" w:rsidRPr="00F55863" w:rsidTr="00BF565E">
              <w:trPr>
                <w:trHeight w:val="20"/>
              </w:trPr>
              <w:tc>
                <w:tcPr>
                  <w:tcW w:w="619" w:type="dxa"/>
                  <w:vMerge w:val="restart"/>
                  <w:vAlign w:val="center"/>
                </w:tcPr>
                <w:p w:rsidR="00EF7ADB" w:rsidRPr="00F55863" w:rsidRDefault="00EF7ADB" w:rsidP="00EF7ADB">
                  <w:pPr>
                    <w:pStyle w:val="ab"/>
                    <w:spacing w:line="240" w:lineRule="auto"/>
                    <w:jc w:val="center"/>
                    <w:rPr>
                      <w:rFonts w:ascii="Times New Roman" w:eastAsia="仿宋" w:hAnsi="Times New Roman"/>
                      <w:b/>
                    </w:rPr>
                  </w:pPr>
                  <w:r w:rsidRPr="00F55863">
                    <w:rPr>
                      <w:rFonts w:ascii="Times New Roman" w:eastAsia="仿宋" w:hAnsi="仿宋"/>
                      <w:b/>
                    </w:rPr>
                    <w:t>编号</w:t>
                  </w:r>
                </w:p>
              </w:tc>
              <w:tc>
                <w:tcPr>
                  <w:tcW w:w="1082" w:type="dxa"/>
                  <w:vMerge w:val="restart"/>
                  <w:vAlign w:val="center"/>
                </w:tcPr>
                <w:p w:rsidR="00EF7ADB" w:rsidRPr="00F55863" w:rsidRDefault="00EF7ADB" w:rsidP="00EF7ADB">
                  <w:pPr>
                    <w:pStyle w:val="ab"/>
                    <w:spacing w:line="240" w:lineRule="auto"/>
                    <w:jc w:val="center"/>
                    <w:rPr>
                      <w:rFonts w:ascii="Times New Roman" w:eastAsia="仿宋" w:hAnsi="Times New Roman"/>
                      <w:b/>
                    </w:rPr>
                  </w:pPr>
                  <w:r w:rsidRPr="00F55863">
                    <w:rPr>
                      <w:rFonts w:ascii="Times New Roman" w:eastAsia="仿宋" w:hAnsi="仿宋"/>
                      <w:b/>
                    </w:rPr>
                    <w:t>名称</w:t>
                  </w:r>
                </w:p>
              </w:tc>
              <w:tc>
                <w:tcPr>
                  <w:tcW w:w="791" w:type="dxa"/>
                  <w:vMerge w:val="restart"/>
                  <w:vAlign w:val="center"/>
                </w:tcPr>
                <w:p w:rsidR="00EF7ADB" w:rsidRPr="00F55863" w:rsidRDefault="00EF7ADB" w:rsidP="00EF7ADB">
                  <w:pPr>
                    <w:pStyle w:val="ab"/>
                    <w:spacing w:line="240" w:lineRule="auto"/>
                    <w:jc w:val="center"/>
                    <w:rPr>
                      <w:rFonts w:ascii="Times New Roman" w:eastAsia="仿宋" w:hAnsi="Times New Roman"/>
                      <w:b/>
                    </w:rPr>
                  </w:pPr>
                  <w:r w:rsidRPr="00F55863">
                    <w:rPr>
                      <w:rFonts w:ascii="Times New Roman" w:eastAsia="仿宋" w:hAnsi="仿宋"/>
                      <w:b/>
                    </w:rPr>
                    <w:t>排气筒高度</w:t>
                  </w:r>
                  <w:r w:rsidRPr="00F55863">
                    <w:rPr>
                      <w:rFonts w:ascii="Times New Roman" w:eastAsia="仿宋" w:hAnsi="仿宋" w:hint="eastAsia"/>
                      <w:b/>
                    </w:rPr>
                    <w:t>/m</w:t>
                  </w:r>
                </w:p>
              </w:tc>
              <w:tc>
                <w:tcPr>
                  <w:tcW w:w="937" w:type="dxa"/>
                  <w:vMerge w:val="restart"/>
                  <w:vAlign w:val="center"/>
                </w:tcPr>
                <w:p w:rsidR="00EF7ADB" w:rsidRPr="00F55863" w:rsidRDefault="00EF7ADB" w:rsidP="00EF7ADB">
                  <w:pPr>
                    <w:pStyle w:val="ab"/>
                    <w:spacing w:line="240" w:lineRule="auto"/>
                    <w:jc w:val="center"/>
                    <w:rPr>
                      <w:rFonts w:ascii="Times New Roman" w:eastAsia="仿宋" w:hAnsi="Times New Roman"/>
                      <w:b/>
                    </w:rPr>
                  </w:pPr>
                  <w:r w:rsidRPr="00F55863">
                    <w:rPr>
                      <w:rFonts w:ascii="Times New Roman" w:eastAsia="仿宋" w:hAnsi="Times New Roman" w:hint="eastAsia"/>
                      <w:b/>
                    </w:rPr>
                    <w:t>排气筒出口内径</w:t>
                  </w:r>
                  <w:r w:rsidRPr="00F55863">
                    <w:rPr>
                      <w:rFonts w:ascii="Times New Roman" w:eastAsia="仿宋" w:hAnsi="Times New Roman" w:hint="eastAsia"/>
                      <w:b/>
                    </w:rPr>
                    <w:t>/m</w:t>
                  </w:r>
                </w:p>
              </w:tc>
              <w:tc>
                <w:tcPr>
                  <w:tcW w:w="1134" w:type="dxa"/>
                  <w:vMerge w:val="restart"/>
                  <w:vAlign w:val="center"/>
                </w:tcPr>
                <w:p w:rsidR="00EF7ADB" w:rsidRPr="00F55863" w:rsidRDefault="00EF7ADB" w:rsidP="00EF7ADB">
                  <w:pPr>
                    <w:pStyle w:val="ab"/>
                    <w:spacing w:line="240" w:lineRule="auto"/>
                    <w:jc w:val="center"/>
                    <w:rPr>
                      <w:rFonts w:ascii="Times New Roman" w:eastAsia="仿宋" w:hAnsi="Times New Roman"/>
                      <w:b/>
                    </w:rPr>
                  </w:pPr>
                  <w:r w:rsidRPr="00F55863">
                    <w:rPr>
                      <w:rFonts w:ascii="Times New Roman" w:eastAsia="仿宋" w:hAnsi="Times New Roman" w:hint="eastAsia"/>
                      <w:b/>
                    </w:rPr>
                    <w:t>烟气流速</w:t>
                  </w:r>
                  <w:r w:rsidRPr="00F55863">
                    <w:rPr>
                      <w:rFonts w:ascii="Times New Roman" w:eastAsia="仿宋" w:hAnsi="Times New Roman" w:hint="eastAsia"/>
                      <w:b/>
                    </w:rPr>
                    <w:t>/</w:t>
                  </w:r>
                  <w:r w:rsidRPr="00F55863">
                    <w:rPr>
                      <w:rFonts w:ascii="Times New Roman" w:eastAsia="仿宋" w:hAnsi="Times New Roman" w:hint="eastAsia"/>
                      <w:b/>
                    </w:rPr>
                    <w:t>（</w:t>
                  </w:r>
                  <w:r w:rsidRPr="00F55863">
                    <w:rPr>
                      <w:rFonts w:ascii="Times New Roman" w:eastAsia="仿宋" w:hAnsi="Times New Roman" w:hint="eastAsia"/>
                      <w:b/>
                    </w:rPr>
                    <w:t>m</w:t>
                  </w:r>
                  <w:r w:rsidR="00F55863" w:rsidRPr="00F55863">
                    <w:rPr>
                      <w:rFonts w:ascii="Times New Roman" w:eastAsia="仿宋" w:hAnsi="Times New Roman" w:hint="eastAsia"/>
                      <w:b/>
                      <w:vertAlign w:val="superscript"/>
                    </w:rPr>
                    <w:t>3</w:t>
                  </w:r>
                  <w:r w:rsidRPr="00F55863">
                    <w:rPr>
                      <w:rFonts w:ascii="Times New Roman" w:eastAsia="仿宋" w:hAnsi="Times New Roman" w:hint="eastAsia"/>
                      <w:b/>
                    </w:rPr>
                    <w:t>/</w:t>
                  </w:r>
                  <w:r w:rsidR="00F55863" w:rsidRPr="00F55863">
                    <w:rPr>
                      <w:rFonts w:ascii="Times New Roman" w:eastAsia="仿宋" w:hAnsi="Times New Roman" w:hint="eastAsia"/>
                      <w:b/>
                    </w:rPr>
                    <w:t>h</w:t>
                  </w:r>
                  <w:r w:rsidRPr="00F55863">
                    <w:rPr>
                      <w:rFonts w:ascii="Times New Roman" w:eastAsia="仿宋" w:hAnsi="Times New Roman" w:hint="eastAsia"/>
                      <w:b/>
                    </w:rPr>
                    <w:t>）</w:t>
                  </w:r>
                </w:p>
              </w:tc>
              <w:tc>
                <w:tcPr>
                  <w:tcW w:w="913" w:type="dxa"/>
                  <w:vMerge w:val="restart"/>
                  <w:vAlign w:val="center"/>
                </w:tcPr>
                <w:p w:rsidR="00EF7ADB" w:rsidRPr="00F55863" w:rsidRDefault="00EF7ADB" w:rsidP="00EF7ADB">
                  <w:pPr>
                    <w:pStyle w:val="ab"/>
                    <w:spacing w:line="240" w:lineRule="auto"/>
                    <w:jc w:val="center"/>
                    <w:rPr>
                      <w:rFonts w:ascii="Times New Roman" w:eastAsia="仿宋" w:hAnsi="Times New Roman"/>
                      <w:b/>
                    </w:rPr>
                  </w:pPr>
                  <w:r w:rsidRPr="00F55863">
                    <w:rPr>
                      <w:rFonts w:ascii="Times New Roman" w:eastAsia="仿宋" w:hAnsi="Times New Roman"/>
                      <w:b/>
                    </w:rPr>
                    <w:t>烟气温度</w:t>
                  </w:r>
                  <w:r w:rsidRPr="00F55863">
                    <w:rPr>
                      <w:rFonts w:ascii="Times New Roman" w:eastAsia="仿宋" w:hAnsi="Times New Roman" w:hint="eastAsia"/>
                      <w:b/>
                    </w:rPr>
                    <w:t>/</w:t>
                  </w:r>
                  <w:r w:rsidRPr="00F55863">
                    <w:rPr>
                      <w:rFonts w:ascii="Times New Roman" w:eastAsia="仿宋" w:hAnsi="Times New Roman" w:hint="eastAsia"/>
                      <w:b/>
                    </w:rPr>
                    <w:t>℃</w:t>
                  </w:r>
                </w:p>
              </w:tc>
              <w:tc>
                <w:tcPr>
                  <w:tcW w:w="913" w:type="dxa"/>
                  <w:vMerge w:val="restart"/>
                  <w:vAlign w:val="center"/>
                </w:tcPr>
                <w:p w:rsidR="00EF7ADB" w:rsidRPr="00F55863" w:rsidRDefault="00EF7ADB" w:rsidP="00EF7ADB">
                  <w:pPr>
                    <w:pStyle w:val="ab"/>
                    <w:spacing w:line="240" w:lineRule="auto"/>
                    <w:jc w:val="center"/>
                    <w:rPr>
                      <w:rFonts w:ascii="Times New Roman" w:eastAsia="仿宋" w:hAnsi="Times New Roman"/>
                      <w:b/>
                    </w:rPr>
                  </w:pPr>
                  <w:r w:rsidRPr="00F55863">
                    <w:rPr>
                      <w:rFonts w:ascii="Times New Roman" w:eastAsia="仿宋" w:hAnsi="Times New Roman"/>
                      <w:b/>
                    </w:rPr>
                    <w:t>年排放小时数</w:t>
                  </w:r>
                  <w:r w:rsidRPr="00F55863">
                    <w:rPr>
                      <w:rFonts w:ascii="Times New Roman" w:eastAsia="仿宋" w:hAnsi="Times New Roman" w:hint="eastAsia"/>
                      <w:b/>
                    </w:rPr>
                    <w:t>/h</w:t>
                  </w:r>
                </w:p>
              </w:tc>
              <w:tc>
                <w:tcPr>
                  <w:tcW w:w="913" w:type="dxa"/>
                  <w:vMerge w:val="restart"/>
                  <w:vAlign w:val="center"/>
                </w:tcPr>
                <w:p w:rsidR="00EF7ADB" w:rsidRPr="00F55863" w:rsidRDefault="00EF7ADB" w:rsidP="00EF7ADB">
                  <w:pPr>
                    <w:pStyle w:val="ab"/>
                    <w:spacing w:line="240" w:lineRule="auto"/>
                    <w:jc w:val="center"/>
                    <w:rPr>
                      <w:rFonts w:ascii="Times New Roman" w:eastAsia="仿宋" w:hAnsi="Times New Roman"/>
                      <w:b/>
                    </w:rPr>
                  </w:pPr>
                  <w:r w:rsidRPr="00F55863">
                    <w:rPr>
                      <w:rFonts w:ascii="Times New Roman" w:eastAsia="仿宋" w:hAnsi="Times New Roman"/>
                      <w:b/>
                    </w:rPr>
                    <w:t>排放工况</w:t>
                  </w:r>
                </w:p>
              </w:tc>
              <w:tc>
                <w:tcPr>
                  <w:tcW w:w="1826" w:type="dxa"/>
                  <w:vAlign w:val="center"/>
                </w:tcPr>
                <w:p w:rsidR="00EF7ADB" w:rsidRPr="00F55863" w:rsidRDefault="00EF7ADB" w:rsidP="00803ECB">
                  <w:pPr>
                    <w:snapToGrid w:val="0"/>
                    <w:spacing w:line="360" w:lineRule="exact"/>
                    <w:jc w:val="center"/>
                    <w:rPr>
                      <w:rFonts w:eastAsia="仿宋"/>
                      <w:b/>
                      <w:kern w:val="2"/>
                      <w:sz w:val="21"/>
                      <w:szCs w:val="21"/>
                      <w:lang w:bidi="en-US"/>
                    </w:rPr>
                  </w:pPr>
                  <w:r w:rsidRPr="00F55863">
                    <w:rPr>
                      <w:rFonts w:eastAsia="仿宋"/>
                      <w:b/>
                      <w:kern w:val="2"/>
                      <w:sz w:val="21"/>
                      <w:szCs w:val="21"/>
                      <w:lang w:bidi="en-US"/>
                    </w:rPr>
                    <w:t>污染物排放速率</w:t>
                  </w:r>
                  <w:r w:rsidRPr="00F55863">
                    <w:rPr>
                      <w:rFonts w:eastAsia="仿宋" w:hint="eastAsia"/>
                      <w:b/>
                      <w:kern w:val="2"/>
                      <w:sz w:val="21"/>
                      <w:szCs w:val="21"/>
                      <w:lang w:bidi="en-US"/>
                    </w:rPr>
                    <w:t>/</w:t>
                  </w:r>
                  <w:r w:rsidRPr="00F55863">
                    <w:rPr>
                      <w:rFonts w:eastAsia="仿宋" w:hint="eastAsia"/>
                      <w:b/>
                      <w:kern w:val="2"/>
                      <w:sz w:val="21"/>
                      <w:szCs w:val="21"/>
                      <w:lang w:bidi="en-US"/>
                    </w:rPr>
                    <w:t>（</w:t>
                  </w:r>
                  <w:r w:rsidRPr="00F55863">
                    <w:rPr>
                      <w:rFonts w:eastAsia="仿宋" w:hint="eastAsia"/>
                      <w:b/>
                      <w:kern w:val="2"/>
                      <w:sz w:val="21"/>
                      <w:szCs w:val="21"/>
                      <w:lang w:bidi="en-US"/>
                    </w:rPr>
                    <w:t>kg/h</w:t>
                  </w:r>
                  <w:r w:rsidRPr="00F55863">
                    <w:rPr>
                      <w:rFonts w:eastAsia="仿宋" w:hint="eastAsia"/>
                      <w:b/>
                      <w:kern w:val="2"/>
                      <w:sz w:val="21"/>
                      <w:szCs w:val="21"/>
                      <w:lang w:bidi="en-US"/>
                    </w:rPr>
                    <w:t>）</w:t>
                  </w:r>
                </w:p>
              </w:tc>
            </w:tr>
            <w:tr w:rsidR="00F55863" w:rsidRPr="00F55863" w:rsidTr="00517FEA">
              <w:trPr>
                <w:trHeight w:val="20"/>
              </w:trPr>
              <w:tc>
                <w:tcPr>
                  <w:tcW w:w="619" w:type="dxa"/>
                  <w:vMerge/>
                  <w:vAlign w:val="center"/>
                </w:tcPr>
                <w:p w:rsidR="00F55863" w:rsidRPr="00F55863" w:rsidRDefault="00F55863" w:rsidP="00EF7ADB">
                  <w:pPr>
                    <w:pStyle w:val="ab"/>
                    <w:spacing w:line="240" w:lineRule="auto"/>
                    <w:jc w:val="center"/>
                    <w:rPr>
                      <w:rFonts w:ascii="Times New Roman" w:eastAsia="仿宋" w:hAnsi="仿宋"/>
                      <w:b/>
                    </w:rPr>
                  </w:pPr>
                </w:p>
              </w:tc>
              <w:tc>
                <w:tcPr>
                  <w:tcW w:w="1082" w:type="dxa"/>
                  <w:vMerge/>
                  <w:vAlign w:val="center"/>
                </w:tcPr>
                <w:p w:rsidR="00F55863" w:rsidRPr="00F55863" w:rsidRDefault="00F55863" w:rsidP="00EF7ADB">
                  <w:pPr>
                    <w:pStyle w:val="ab"/>
                    <w:spacing w:line="240" w:lineRule="auto"/>
                    <w:jc w:val="center"/>
                    <w:rPr>
                      <w:rFonts w:ascii="Times New Roman" w:eastAsia="仿宋" w:hAnsi="仿宋"/>
                      <w:b/>
                    </w:rPr>
                  </w:pPr>
                </w:p>
              </w:tc>
              <w:tc>
                <w:tcPr>
                  <w:tcW w:w="791" w:type="dxa"/>
                  <w:vMerge/>
                  <w:vAlign w:val="center"/>
                </w:tcPr>
                <w:p w:rsidR="00F55863" w:rsidRPr="00F55863" w:rsidRDefault="00F55863" w:rsidP="00EF7ADB">
                  <w:pPr>
                    <w:pStyle w:val="ab"/>
                    <w:spacing w:line="240" w:lineRule="auto"/>
                    <w:jc w:val="center"/>
                    <w:rPr>
                      <w:rFonts w:ascii="Times New Roman" w:eastAsia="仿宋" w:hAnsi="仿宋"/>
                      <w:b/>
                    </w:rPr>
                  </w:pPr>
                </w:p>
              </w:tc>
              <w:tc>
                <w:tcPr>
                  <w:tcW w:w="937" w:type="dxa"/>
                  <w:vMerge/>
                  <w:vAlign w:val="center"/>
                </w:tcPr>
                <w:p w:rsidR="00F55863" w:rsidRPr="00F55863" w:rsidRDefault="00F55863" w:rsidP="00EF7ADB">
                  <w:pPr>
                    <w:pStyle w:val="ab"/>
                    <w:spacing w:line="240" w:lineRule="auto"/>
                    <w:jc w:val="center"/>
                    <w:rPr>
                      <w:rFonts w:ascii="Times New Roman" w:eastAsia="仿宋" w:hAnsi="Times New Roman"/>
                      <w:b/>
                    </w:rPr>
                  </w:pPr>
                </w:p>
              </w:tc>
              <w:tc>
                <w:tcPr>
                  <w:tcW w:w="1134" w:type="dxa"/>
                  <w:vMerge/>
                  <w:vAlign w:val="center"/>
                </w:tcPr>
                <w:p w:rsidR="00F55863" w:rsidRPr="00F55863" w:rsidRDefault="00F55863" w:rsidP="00EF7ADB">
                  <w:pPr>
                    <w:pStyle w:val="ab"/>
                    <w:spacing w:line="240" w:lineRule="auto"/>
                    <w:jc w:val="center"/>
                    <w:rPr>
                      <w:rFonts w:ascii="Times New Roman" w:eastAsia="仿宋" w:hAnsi="Times New Roman"/>
                      <w:b/>
                    </w:rPr>
                  </w:pPr>
                </w:p>
              </w:tc>
              <w:tc>
                <w:tcPr>
                  <w:tcW w:w="913" w:type="dxa"/>
                  <w:vMerge/>
                  <w:vAlign w:val="center"/>
                </w:tcPr>
                <w:p w:rsidR="00F55863" w:rsidRPr="00F55863" w:rsidRDefault="00F55863" w:rsidP="00EF7ADB">
                  <w:pPr>
                    <w:pStyle w:val="ab"/>
                    <w:spacing w:line="240" w:lineRule="auto"/>
                    <w:jc w:val="center"/>
                    <w:rPr>
                      <w:rFonts w:ascii="Times New Roman" w:eastAsia="仿宋" w:hAnsi="Times New Roman"/>
                      <w:b/>
                    </w:rPr>
                  </w:pPr>
                </w:p>
              </w:tc>
              <w:tc>
                <w:tcPr>
                  <w:tcW w:w="913" w:type="dxa"/>
                  <w:vMerge/>
                  <w:vAlign w:val="center"/>
                </w:tcPr>
                <w:p w:rsidR="00F55863" w:rsidRPr="00F55863" w:rsidRDefault="00F55863" w:rsidP="00EF7ADB">
                  <w:pPr>
                    <w:pStyle w:val="ab"/>
                    <w:spacing w:line="240" w:lineRule="auto"/>
                    <w:jc w:val="center"/>
                    <w:rPr>
                      <w:rFonts w:ascii="Times New Roman" w:eastAsia="仿宋" w:hAnsi="Times New Roman"/>
                      <w:b/>
                    </w:rPr>
                  </w:pPr>
                </w:p>
              </w:tc>
              <w:tc>
                <w:tcPr>
                  <w:tcW w:w="913" w:type="dxa"/>
                  <w:vMerge/>
                  <w:vAlign w:val="center"/>
                </w:tcPr>
                <w:p w:rsidR="00F55863" w:rsidRPr="00F55863" w:rsidRDefault="00F55863" w:rsidP="00EF7ADB">
                  <w:pPr>
                    <w:pStyle w:val="ab"/>
                    <w:spacing w:line="240" w:lineRule="auto"/>
                    <w:jc w:val="center"/>
                    <w:rPr>
                      <w:rFonts w:ascii="Times New Roman" w:eastAsia="仿宋" w:hAnsi="Times New Roman"/>
                      <w:b/>
                    </w:rPr>
                  </w:pPr>
                </w:p>
              </w:tc>
              <w:tc>
                <w:tcPr>
                  <w:tcW w:w="1826" w:type="dxa"/>
                  <w:vAlign w:val="center"/>
                </w:tcPr>
                <w:p w:rsidR="00F55863" w:rsidRPr="00F55863" w:rsidRDefault="00F55863" w:rsidP="00803ECB">
                  <w:pPr>
                    <w:snapToGrid w:val="0"/>
                    <w:spacing w:line="360" w:lineRule="exact"/>
                    <w:jc w:val="center"/>
                    <w:rPr>
                      <w:rFonts w:eastAsia="仿宋"/>
                      <w:b/>
                      <w:kern w:val="2"/>
                      <w:sz w:val="21"/>
                      <w:szCs w:val="21"/>
                      <w:lang w:bidi="en-US"/>
                    </w:rPr>
                  </w:pPr>
                  <w:r w:rsidRPr="00F55863">
                    <w:rPr>
                      <w:rFonts w:eastAsia="仿宋" w:hint="eastAsia"/>
                      <w:b/>
                      <w:kern w:val="2"/>
                      <w:sz w:val="21"/>
                      <w:szCs w:val="21"/>
                      <w:lang w:bidi="en-US"/>
                    </w:rPr>
                    <w:t>非甲烷总烃</w:t>
                  </w:r>
                </w:p>
              </w:tc>
            </w:tr>
            <w:tr w:rsidR="00F55863" w:rsidRPr="00F55863" w:rsidTr="00517FEA">
              <w:trPr>
                <w:trHeight w:val="20"/>
              </w:trPr>
              <w:tc>
                <w:tcPr>
                  <w:tcW w:w="619" w:type="dxa"/>
                  <w:vAlign w:val="center"/>
                </w:tcPr>
                <w:p w:rsidR="00F55863" w:rsidRPr="00F55863" w:rsidRDefault="00F55863" w:rsidP="00EF7ADB">
                  <w:pPr>
                    <w:pStyle w:val="ab"/>
                    <w:spacing w:line="240" w:lineRule="auto"/>
                    <w:jc w:val="center"/>
                    <w:rPr>
                      <w:rFonts w:ascii="Times New Roman" w:eastAsia="仿宋" w:hAnsi="Times New Roman"/>
                    </w:rPr>
                  </w:pPr>
                  <w:r w:rsidRPr="00F55863">
                    <w:rPr>
                      <w:rFonts w:ascii="Times New Roman" w:eastAsia="仿宋" w:hAnsi="Times New Roman" w:hint="eastAsia"/>
                    </w:rPr>
                    <w:t>1</w:t>
                  </w:r>
                </w:p>
              </w:tc>
              <w:tc>
                <w:tcPr>
                  <w:tcW w:w="1082" w:type="dxa"/>
                  <w:vAlign w:val="center"/>
                </w:tcPr>
                <w:p w:rsidR="00F55863" w:rsidRPr="00F55863" w:rsidRDefault="00F55863" w:rsidP="00EF7ADB">
                  <w:pPr>
                    <w:pStyle w:val="ab"/>
                    <w:spacing w:line="240" w:lineRule="auto"/>
                    <w:jc w:val="center"/>
                    <w:rPr>
                      <w:rFonts w:ascii="Times New Roman" w:eastAsia="仿宋" w:hAnsi="Times New Roman"/>
                    </w:rPr>
                  </w:pPr>
                  <w:r w:rsidRPr="00F55863">
                    <w:rPr>
                      <w:rFonts w:ascii="Times New Roman" w:eastAsia="仿宋" w:hAnsi="Times New Roman" w:hint="eastAsia"/>
                    </w:rPr>
                    <w:t>1#</w:t>
                  </w:r>
                  <w:r w:rsidRPr="00F55863">
                    <w:rPr>
                      <w:rFonts w:ascii="Times New Roman" w:eastAsia="仿宋" w:hAnsi="Times New Roman" w:hint="eastAsia"/>
                    </w:rPr>
                    <w:t>排气筒</w:t>
                  </w:r>
                </w:p>
              </w:tc>
              <w:tc>
                <w:tcPr>
                  <w:tcW w:w="791" w:type="dxa"/>
                  <w:vAlign w:val="center"/>
                </w:tcPr>
                <w:p w:rsidR="00F55863" w:rsidRPr="00F55863" w:rsidRDefault="00F55863" w:rsidP="00EF7ADB">
                  <w:pPr>
                    <w:pStyle w:val="ab"/>
                    <w:spacing w:line="240" w:lineRule="auto"/>
                    <w:jc w:val="center"/>
                    <w:rPr>
                      <w:rFonts w:ascii="Times New Roman" w:eastAsia="仿宋" w:hAnsi="Times New Roman"/>
                    </w:rPr>
                  </w:pPr>
                  <w:r w:rsidRPr="00F55863">
                    <w:rPr>
                      <w:rFonts w:ascii="Times New Roman" w:eastAsia="仿宋" w:hAnsi="Times New Roman" w:hint="eastAsia"/>
                    </w:rPr>
                    <w:t>15</w:t>
                  </w:r>
                </w:p>
              </w:tc>
              <w:tc>
                <w:tcPr>
                  <w:tcW w:w="937" w:type="dxa"/>
                  <w:vAlign w:val="center"/>
                </w:tcPr>
                <w:p w:rsidR="00F55863" w:rsidRPr="00F55863" w:rsidRDefault="00F55863" w:rsidP="00EF7ADB">
                  <w:pPr>
                    <w:pStyle w:val="ab"/>
                    <w:spacing w:line="240" w:lineRule="auto"/>
                    <w:jc w:val="center"/>
                    <w:rPr>
                      <w:rFonts w:ascii="Times New Roman" w:eastAsia="仿宋" w:hAnsi="Times New Roman"/>
                    </w:rPr>
                  </w:pPr>
                  <w:r w:rsidRPr="00F55863">
                    <w:rPr>
                      <w:rFonts w:ascii="Times New Roman" w:eastAsia="仿宋" w:hAnsi="Times New Roman" w:hint="eastAsia"/>
                    </w:rPr>
                    <w:t>0.3</w:t>
                  </w:r>
                </w:p>
              </w:tc>
              <w:tc>
                <w:tcPr>
                  <w:tcW w:w="1134" w:type="dxa"/>
                  <w:vAlign w:val="center"/>
                </w:tcPr>
                <w:p w:rsidR="00F55863" w:rsidRPr="00F55863" w:rsidRDefault="00F55863" w:rsidP="00EF7ADB">
                  <w:pPr>
                    <w:pStyle w:val="ab"/>
                    <w:spacing w:line="240" w:lineRule="auto"/>
                    <w:jc w:val="center"/>
                    <w:rPr>
                      <w:rFonts w:ascii="Times New Roman" w:eastAsia="仿宋" w:hAnsi="Times New Roman"/>
                    </w:rPr>
                  </w:pPr>
                  <w:r w:rsidRPr="00F55863">
                    <w:rPr>
                      <w:rFonts w:ascii="Times New Roman" w:eastAsia="仿宋" w:hAnsi="Times New Roman" w:hint="eastAsia"/>
                    </w:rPr>
                    <w:t>5000</w:t>
                  </w:r>
                </w:p>
              </w:tc>
              <w:tc>
                <w:tcPr>
                  <w:tcW w:w="913" w:type="dxa"/>
                  <w:vAlign w:val="center"/>
                </w:tcPr>
                <w:p w:rsidR="00F55863" w:rsidRPr="00F55863" w:rsidRDefault="00F55863" w:rsidP="00EF7ADB">
                  <w:pPr>
                    <w:pStyle w:val="ab"/>
                    <w:spacing w:line="240" w:lineRule="auto"/>
                    <w:jc w:val="center"/>
                    <w:rPr>
                      <w:rFonts w:ascii="Times New Roman" w:eastAsia="仿宋" w:hAnsi="Times New Roman"/>
                    </w:rPr>
                  </w:pPr>
                  <w:r w:rsidRPr="00F55863">
                    <w:rPr>
                      <w:rFonts w:ascii="Times New Roman" w:eastAsia="仿宋" w:hAnsi="Times New Roman" w:hint="eastAsia"/>
                    </w:rPr>
                    <w:t>25</w:t>
                  </w:r>
                </w:p>
              </w:tc>
              <w:tc>
                <w:tcPr>
                  <w:tcW w:w="913" w:type="dxa"/>
                  <w:vAlign w:val="center"/>
                </w:tcPr>
                <w:p w:rsidR="00F55863" w:rsidRPr="00F55863" w:rsidRDefault="002A1E3E" w:rsidP="00EF7ADB">
                  <w:pPr>
                    <w:pStyle w:val="ab"/>
                    <w:spacing w:line="240" w:lineRule="auto"/>
                    <w:jc w:val="center"/>
                    <w:rPr>
                      <w:rFonts w:ascii="Times New Roman" w:eastAsia="仿宋" w:hAnsi="Times New Roman"/>
                    </w:rPr>
                  </w:pPr>
                  <w:r>
                    <w:rPr>
                      <w:rFonts w:ascii="Times New Roman" w:eastAsia="仿宋" w:hAnsi="Times New Roman" w:hint="eastAsia"/>
                    </w:rPr>
                    <w:t>2400</w:t>
                  </w:r>
                </w:p>
              </w:tc>
              <w:tc>
                <w:tcPr>
                  <w:tcW w:w="913" w:type="dxa"/>
                  <w:vAlign w:val="center"/>
                </w:tcPr>
                <w:p w:rsidR="00F55863" w:rsidRPr="00F55863" w:rsidRDefault="00F55863" w:rsidP="00EF7ADB">
                  <w:pPr>
                    <w:pStyle w:val="ab"/>
                    <w:spacing w:line="240" w:lineRule="auto"/>
                    <w:jc w:val="center"/>
                    <w:rPr>
                      <w:rFonts w:ascii="Times New Roman" w:eastAsia="仿宋" w:hAnsi="Times New Roman"/>
                    </w:rPr>
                  </w:pPr>
                  <w:r w:rsidRPr="00F55863">
                    <w:rPr>
                      <w:rFonts w:eastAsia="仿宋" w:hint="eastAsia"/>
                      <w:bCs/>
                    </w:rPr>
                    <w:t>正常</w:t>
                  </w:r>
                </w:p>
              </w:tc>
              <w:tc>
                <w:tcPr>
                  <w:tcW w:w="1826" w:type="dxa"/>
                  <w:vAlign w:val="center"/>
                </w:tcPr>
                <w:p w:rsidR="00F55863" w:rsidRPr="00F55863" w:rsidRDefault="00955654" w:rsidP="00F55863">
                  <w:pPr>
                    <w:pStyle w:val="ab"/>
                    <w:spacing w:line="240" w:lineRule="auto"/>
                    <w:jc w:val="center"/>
                    <w:rPr>
                      <w:rFonts w:ascii="Times New Roman" w:eastAsia="仿宋" w:hAnsi="Times New Roman"/>
                    </w:rPr>
                  </w:pPr>
                  <w:r>
                    <w:rPr>
                      <w:rFonts w:ascii="Times New Roman" w:eastAsia="仿宋" w:hAnsi="Times New Roman" w:hint="eastAsia"/>
                    </w:rPr>
                    <w:t>0.038</w:t>
                  </w:r>
                </w:p>
              </w:tc>
            </w:tr>
          </w:tbl>
          <w:p w:rsidR="002D1FDC" w:rsidRPr="006215DF" w:rsidRDefault="002D1FDC" w:rsidP="000D25C7">
            <w:pPr>
              <w:pStyle w:val="ab"/>
              <w:spacing w:beforeLines="50"/>
              <w:ind w:firstLineChars="83" w:firstLine="200"/>
              <w:jc w:val="center"/>
              <w:rPr>
                <w:rFonts w:ascii="Times New Roman" w:eastAsiaTheme="minorEastAsia" w:hAnsi="Times New Roman"/>
                <w:b/>
                <w:sz w:val="24"/>
                <w:szCs w:val="24"/>
                <w:lang w:bidi="en-US"/>
              </w:rPr>
            </w:pPr>
            <w:r w:rsidRPr="006215DF">
              <w:rPr>
                <w:rFonts w:ascii="Times New Roman" w:eastAsiaTheme="minorEastAsia" w:hAnsi="Times New Roman"/>
                <w:b/>
                <w:sz w:val="24"/>
                <w:szCs w:val="24"/>
              </w:rPr>
              <w:t>表</w:t>
            </w:r>
            <w:r w:rsidRPr="006215DF">
              <w:rPr>
                <w:rFonts w:ascii="Times New Roman" w:eastAsiaTheme="minorEastAsia" w:hAnsi="Times New Roman" w:hint="eastAsia"/>
                <w:b/>
                <w:sz w:val="24"/>
                <w:szCs w:val="24"/>
              </w:rPr>
              <w:t xml:space="preserve">5-5 </w:t>
            </w:r>
            <w:r w:rsidR="00356582">
              <w:rPr>
                <w:rFonts w:ascii="Times New Roman" w:eastAsiaTheme="minorEastAsia" w:hAnsi="Times New Roman"/>
                <w:b/>
                <w:sz w:val="24"/>
                <w:szCs w:val="24"/>
              </w:rPr>
              <w:t>建设项目面源</w:t>
            </w:r>
            <w:r w:rsidRPr="006215DF">
              <w:rPr>
                <w:rFonts w:ascii="Times New Roman" w:eastAsiaTheme="minorEastAsia" w:hAnsi="Times New Roman"/>
                <w:b/>
                <w:sz w:val="24"/>
                <w:szCs w:val="24"/>
              </w:rPr>
              <w:t>排放参数表</w:t>
            </w:r>
          </w:p>
          <w:tbl>
            <w:tblPr>
              <w:tblW w:w="9128" w:type="dxa"/>
              <w:jc w:val="center"/>
              <w:tblBorders>
                <w:top w:val="single" w:sz="12" w:space="0" w:color="000000"/>
                <w:bottom w:val="single" w:sz="12" w:space="0" w:color="000000"/>
                <w:insideH w:val="single" w:sz="6" w:space="0" w:color="000000"/>
                <w:insideV w:val="single" w:sz="6" w:space="0" w:color="000000"/>
              </w:tblBorders>
              <w:tblLayout w:type="fixed"/>
              <w:tblLook w:val="04A0"/>
            </w:tblPr>
            <w:tblGrid>
              <w:gridCol w:w="284"/>
              <w:gridCol w:w="1701"/>
              <w:gridCol w:w="709"/>
              <w:gridCol w:w="1134"/>
              <w:gridCol w:w="1134"/>
              <w:gridCol w:w="992"/>
              <w:gridCol w:w="850"/>
              <w:gridCol w:w="1276"/>
              <w:gridCol w:w="1048"/>
            </w:tblGrid>
            <w:tr w:rsidR="00356582" w:rsidRPr="006215DF" w:rsidTr="00C74EC5">
              <w:trPr>
                <w:trHeight w:val="1110"/>
                <w:jc w:val="center"/>
              </w:trPr>
              <w:tc>
                <w:tcPr>
                  <w:tcW w:w="284" w:type="dxa"/>
                  <w:shd w:val="clear" w:color="auto" w:fill="FFFFFF"/>
                  <w:vAlign w:val="center"/>
                  <w:hideMark/>
                </w:tcPr>
                <w:p w:rsidR="00356582" w:rsidRPr="006215DF" w:rsidRDefault="00356582" w:rsidP="009E4788">
                  <w:pPr>
                    <w:snapToGrid w:val="0"/>
                    <w:spacing w:line="360" w:lineRule="exact"/>
                    <w:jc w:val="center"/>
                    <w:rPr>
                      <w:rFonts w:eastAsia="仿宋"/>
                      <w:b/>
                      <w:kern w:val="2"/>
                      <w:sz w:val="21"/>
                      <w:szCs w:val="21"/>
                      <w:lang w:eastAsia="en-US" w:bidi="en-US"/>
                    </w:rPr>
                  </w:pPr>
                  <w:r w:rsidRPr="006215DF">
                    <w:rPr>
                      <w:rFonts w:eastAsia="仿宋" w:hint="eastAsia"/>
                      <w:b/>
                      <w:kern w:val="2"/>
                      <w:sz w:val="21"/>
                      <w:szCs w:val="21"/>
                    </w:rPr>
                    <w:t>编号</w:t>
                  </w:r>
                </w:p>
              </w:tc>
              <w:tc>
                <w:tcPr>
                  <w:tcW w:w="1701" w:type="dxa"/>
                  <w:shd w:val="clear" w:color="auto" w:fill="FFFFFF"/>
                  <w:vAlign w:val="center"/>
                  <w:hideMark/>
                </w:tcPr>
                <w:p w:rsidR="00356582" w:rsidRPr="006215DF" w:rsidRDefault="00356582" w:rsidP="009E4788">
                  <w:pPr>
                    <w:snapToGrid w:val="0"/>
                    <w:spacing w:line="360" w:lineRule="exact"/>
                    <w:jc w:val="center"/>
                    <w:rPr>
                      <w:rFonts w:eastAsia="仿宋"/>
                      <w:b/>
                      <w:kern w:val="2"/>
                      <w:sz w:val="21"/>
                      <w:szCs w:val="21"/>
                    </w:rPr>
                  </w:pPr>
                  <w:r>
                    <w:rPr>
                      <w:rFonts w:eastAsia="仿宋"/>
                      <w:b/>
                      <w:kern w:val="2"/>
                      <w:sz w:val="21"/>
                      <w:szCs w:val="21"/>
                    </w:rPr>
                    <w:t>污染源位置</w:t>
                  </w:r>
                </w:p>
              </w:tc>
              <w:tc>
                <w:tcPr>
                  <w:tcW w:w="709" w:type="dxa"/>
                  <w:shd w:val="clear" w:color="auto" w:fill="FFFFFF"/>
                  <w:vAlign w:val="center"/>
                  <w:hideMark/>
                </w:tcPr>
                <w:p w:rsidR="00356582" w:rsidRPr="006215DF" w:rsidRDefault="00356582" w:rsidP="009E4788">
                  <w:pPr>
                    <w:snapToGrid w:val="0"/>
                    <w:spacing w:line="360" w:lineRule="exact"/>
                    <w:jc w:val="center"/>
                    <w:rPr>
                      <w:rFonts w:eastAsia="仿宋"/>
                      <w:b/>
                      <w:kern w:val="2"/>
                      <w:sz w:val="21"/>
                      <w:szCs w:val="21"/>
                    </w:rPr>
                  </w:pPr>
                  <w:r w:rsidRPr="006215DF">
                    <w:rPr>
                      <w:rFonts w:eastAsia="仿宋"/>
                      <w:b/>
                      <w:kern w:val="2"/>
                      <w:sz w:val="21"/>
                      <w:szCs w:val="21"/>
                    </w:rPr>
                    <w:t>面源长度</w:t>
                  </w:r>
                  <w:r w:rsidRPr="006215DF">
                    <w:rPr>
                      <w:rFonts w:eastAsia="仿宋" w:hint="eastAsia"/>
                      <w:b/>
                      <w:kern w:val="2"/>
                      <w:sz w:val="21"/>
                      <w:szCs w:val="21"/>
                    </w:rPr>
                    <w:t>/m</w:t>
                  </w:r>
                </w:p>
              </w:tc>
              <w:tc>
                <w:tcPr>
                  <w:tcW w:w="1134" w:type="dxa"/>
                  <w:shd w:val="clear" w:color="auto" w:fill="FFFFFF"/>
                  <w:vAlign w:val="center"/>
                  <w:hideMark/>
                </w:tcPr>
                <w:p w:rsidR="00356582" w:rsidRPr="006215DF" w:rsidRDefault="00356582" w:rsidP="009E4788">
                  <w:pPr>
                    <w:snapToGrid w:val="0"/>
                    <w:spacing w:line="360" w:lineRule="exact"/>
                    <w:jc w:val="center"/>
                    <w:rPr>
                      <w:rFonts w:eastAsia="仿宋"/>
                      <w:b/>
                      <w:kern w:val="2"/>
                      <w:sz w:val="21"/>
                      <w:szCs w:val="21"/>
                      <w:lang w:bidi="en-US"/>
                    </w:rPr>
                  </w:pPr>
                  <w:r w:rsidRPr="006215DF">
                    <w:rPr>
                      <w:rFonts w:eastAsia="仿宋" w:hint="eastAsia"/>
                      <w:b/>
                      <w:kern w:val="2"/>
                      <w:sz w:val="21"/>
                      <w:szCs w:val="21"/>
                      <w:lang w:bidi="en-US"/>
                    </w:rPr>
                    <w:t>面源宽度</w:t>
                  </w:r>
                  <w:r w:rsidRPr="006215DF">
                    <w:rPr>
                      <w:rFonts w:eastAsia="仿宋" w:hint="eastAsia"/>
                      <w:b/>
                      <w:kern w:val="2"/>
                      <w:sz w:val="21"/>
                      <w:szCs w:val="21"/>
                      <w:lang w:bidi="en-US"/>
                    </w:rPr>
                    <w:t>/m</w:t>
                  </w:r>
                </w:p>
              </w:tc>
              <w:tc>
                <w:tcPr>
                  <w:tcW w:w="1134" w:type="dxa"/>
                  <w:shd w:val="clear" w:color="auto" w:fill="FFFFFF"/>
                  <w:vAlign w:val="center"/>
                  <w:hideMark/>
                </w:tcPr>
                <w:p w:rsidR="00356582" w:rsidRPr="006215DF" w:rsidRDefault="00356582" w:rsidP="009E4788">
                  <w:pPr>
                    <w:snapToGrid w:val="0"/>
                    <w:spacing w:line="360" w:lineRule="exact"/>
                    <w:jc w:val="center"/>
                    <w:rPr>
                      <w:rFonts w:eastAsia="仿宋"/>
                      <w:b/>
                      <w:kern w:val="2"/>
                      <w:sz w:val="21"/>
                      <w:szCs w:val="21"/>
                      <w:lang w:bidi="en-US"/>
                    </w:rPr>
                  </w:pPr>
                  <w:r w:rsidRPr="006215DF">
                    <w:rPr>
                      <w:rFonts w:eastAsia="仿宋"/>
                      <w:b/>
                      <w:kern w:val="2"/>
                      <w:sz w:val="21"/>
                      <w:szCs w:val="21"/>
                      <w:lang w:bidi="en-US"/>
                    </w:rPr>
                    <w:t>面源有效排放高度</w:t>
                  </w:r>
                  <w:r w:rsidRPr="006215DF">
                    <w:rPr>
                      <w:rFonts w:eastAsia="仿宋" w:hint="eastAsia"/>
                      <w:b/>
                      <w:kern w:val="2"/>
                      <w:sz w:val="21"/>
                      <w:szCs w:val="21"/>
                      <w:lang w:bidi="en-US"/>
                    </w:rPr>
                    <w:t>/m</w:t>
                  </w:r>
                </w:p>
              </w:tc>
              <w:tc>
                <w:tcPr>
                  <w:tcW w:w="992" w:type="dxa"/>
                  <w:shd w:val="clear" w:color="auto" w:fill="FFFFFF"/>
                  <w:vAlign w:val="center"/>
                  <w:hideMark/>
                </w:tcPr>
                <w:p w:rsidR="00356582" w:rsidRPr="006215DF" w:rsidRDefault="00356582" w:rsidP="009E4788">
                  <w:pPr>
                    <w:snapToGrid w:val="0"/>
                    <w:spacing w:line="360" w:lineRule="exact"/>
                    <w:jc w:val="center"/>
                    <w:rPr>
                      <w:rFonts w:eastAsia="仿宋"/>
                      <w:b/>
                      <w:kern w:val="2"/>
                      <w:sz w:val="21"/>
                      <w:szCs w:val="21"/>
                      <w:lang w:bidi="en-US"/>
                    </w:rPr>
                  </w:pPr>
                  <w:r w:rsidRPr="006215DF">
                    <w:rPr>
                      <w:rFonts w:eastAsia="仿宋" w:hint="eastAsia"/>
                      <w:b/>
                      <w:kern w:val="2"/>
                      <w:sz w:val="21"/>
                      <w:szCs w:val="21"/>
                      <w:lang w:bidi="en-US"/>
                    </w:rPr>
                    <w:t>年排放小时数</w:t>
                  </w:r>
                  <w:r w:rsidRPr="006215DF">
                    <w:rPr>
                      <w:rFonts w:eastAsia="仿宋" w:hint="eastAsia"/>
                      <w:b/>
                      <w:kern w:val="2"/>
                      <w:sz w:val="21"/>
                      <w:szCs w:val="21"/>
                      <w:lang w:bidi="en-US"/>
                    </w:rPr>
                    <w:t>/h</w:t>
                  </w:r>
                </w:p>
              </w:tc>
              <w:tc>
                <w:tcPr>
                  <w:tcW w:w="850" w:type="dxa"/>
                  <w:shd w:val="clear" w:color="auto" w:fill="FFFFFF"/>
                  <w:vAlign w:val="center"/>
                  <w:hideMark/>
                </w:tcPr>
                <w:p w:rsidR="00356582" w:rsidRPr="006215DF" w:rsidRDefault="00356582" w:rsidP="009E4788">
                  <w:pPr>
                    <w:snapToGrid w:val="0"/>
                    <w:spacing w:line="360" w:lineRule="exact"/>
                    <w:jc w:val="center"/>
                    <w:rPr>
                      <w:rFonts w:eastAsia="仿宋"/>
                      <w:b/>
                      <w:kern w:val="2"/>
                      <w:sz w:val="21"/>
                      <w:szCs w:val="21"/>
                      <w:lang w:bidi="en-US"/>
                    </w:rPr>
                  </w:pPr>
                  <w:r w:rsidRPr="006215DF">
                    <w:rPr>
                      <w:rFonts w:eastAsia="仿宋"/>
                      <w:b/>
                      <w:kern w:val="2"/>
                      <w:sz w:val="21"/>
                      <w:szCs w:val="21"/>
                      <w:lang w:bidi="en-US"/>
                    </w:rPr>
                    <w:t>排放工况</w:t>
                  </w:r>
                </w:p>
              </w:tc>
              <w:tc>
                <w:tcPr>
                  <w:tcW w:w="2324" w:type="dxa"/>
                  <w:gridSpan w:val="2"/>
                  <w:shd w:val="clear" w:color="auto" w:fill="FFFFFF"/>
                  <w:vAlign w:val="center"/>
                </w:tcPr>
                <w:p w:rsidR="00356582" w:rsidRPr="006215DF" w:rsidRDefault="00356582" w:rsidP="00356582">
                  <w:pPr>
                    <w:snapToGrid w:val="0"/>
                    <w:spacing w:line="360" w:lineRule="exact"/>
                    <w:jc w:val="center"/>
                    <w:rPr>
                      <w:rFonts w:eastAsia="仿宋"/>
                      <w:b/>
                      <w:kern w:val="2"/>
                      <w:sz w:val="21"/>
                      <w:szCs w:val="21"/>
                      <w:lang w:bidi="en-US"/>
                    </w:rPr>
                  </w:pPr>
                  <w:r w:rsidRPr="006215DF">
                    <w:rPr>
                      <w:rFonts w:eastAsia="仿宋"/>
                      <w:b/>
                      <w:kern w:val="2"/>
                      <w:sz w:val="21"/>
                      <w:szCs w:val="21"/>
                      <w:lang w:bidi="en-US"/>
                    </w:rPr>
                    <w:t>污染物排放速率</w:t>
                  </w:r>
                  <w:r w:rsidRPr="006215DF">
                    <w:rPr>
                      <w:rFonts w:eastAsia="仿宋" w:hint="eastAsia"/>
                      <w:b/>
                      <w:kern w:val="2"/>
                      <w:sz w:val="21"/>
                      <w:szCs w:val="21"/>
                      <w:lang w:bidi="en-US"/>
                    </w:rPr>
                    <w:t>/</w:t>
                  </w:r>
                  <w:r w:rsidRPr="006215DF">
                    <w:rPr>
                      <w:rFonts w:eastAsia="仿宋" w:hint="eastAsia"/>
                      <w:b/>
                      <w:kern w:val="2"/>
                      <w:sz w:val="21"/>
                      <w:szCs w:val="21"/>
                      <w:lang w:bidi="en-US"/>
                    </w:rPr>
                    <w:t>（</w:t>
                  </w:r>
                  <w:r w:rsidRPr="006215DF">
                    <w:rPr>
                      <w:rFonts w:eastAsia="仿宋" w:hint="eastAsia"/>
                      <w:b/>
                      <w:kern w:val="2"/>
                      <w:sz w:val="21"/>
                      <w:szCs w:val="21"/>
                      <w:lang w:bidi="en-US"/>
                    </w:rPr>
                    <w:t>kg/h</w:t>
                  </w:r>
                  <w:r w:rsidRPr="006215DF">
                    <w:rPr>
                      <w:rFonts w:eastAsia="仿宋" w:hint="eastAsia"/>
                      <w:b/>
                      <w:kern w:val="2"/>
                      <w:sz w:val="21"/>
                      <w:szCs w:val="21"/>
                      <w:lang w:bidi="en-US"/>
                    </w:rPr>
                    <w:t>）</w:t>
                  </w:r>
                </w:p>
              </w:tc>
            </w:tr>
            <w:tr w:rsidR="00955654" w:rsidRPr="006215DF" w:rsidTr="00C74EC5">
              <w:trPr>
                <w:trHeight w:val="340"/>
                <w:jc w:val="center"/>
              </w:trPr>
              <w:tc>
                <w:tcPr>
                  <w:tcW w:w="284" w:type="dxa"/>
                  <w:vAlign w:val="center"/>
                  <w:hideMark/>
                </w:tcPr>
                <w:p w:rsidR="00955654" w:rsidRDefault="00156772" w:rsidP="009E4788">
                  <w:pPr>
                    <w:snapToGrid w:val="0"/>
                    <w:spacing w:line="360" w:lineRule="exact"/>
                    <w:jc w:val="center"/>
                    <w:rPr>
                      <w:rFonts w:eastAsia="仿宋"/>
                      <w:kern w:val="2"/>
                      <w:sz w:val="21"/>
                      <w:szCs w:val="21"/>
                    </w:rPr>
                  </w:pPr>
                  <w:r>
                    <w:rPr>
                      <w:rFonts w:eastAsia="仿宋" w:hint="eastAsia"/>
                      <w:kern w:val="2"/>
                      <w:sz w:val="21"/>
                      <w:szCs w:val="21"/>
                    </w:rPr>
                    <w:t>1</w:t>
                  </w:r>
                </w:p>
              </w:tc>
              <w:tc>
                <w:tcPr>
                  <w:tcW w:w="1701" w:type="dxa"/>
                  <w:vAlign w:val="center"/>
                  <w:hideMark/>
                </w:tcPr>
                <w:p w:rsidR="00955654" w:rsidRDefault="00955654" w:rsidP="009E4788">
                  <w:pPr>
                    <w:snapToGrid w:val="0"/>
                    <w:spacing w:line="360" w:lineRule="exact"/>
                    <w:jc w:val="center"/>
                    <w:rPr>
                      <w:rFonts w:eastAsia="仿宋"/>
                      <w:kern w:val="2"/>
                      <w:sz w:val="21"/>
                      <w:szCs w:val="21"/>
                    </w:rPr>
                  </w:pPr>
                  <w:r>
                    <w:rPr>
                      <w:rFonts w:eastAsia="仿宋" w:hint="eastAsia"/>
                      <w:kern w:val="2"/>
                      <w:sz w:val="21"/>
                      <w:szCs w:val="21"/>
                    </w:rPr>
                    <w:t>3</w:t>
                  </w:r>
                  <w:r>
                    <w:rPr>
                      <w:rFonts w:eastAsia="仿宋" w:hint="eastAsia"/>
                      <w:kern w:val="2"/>
                      <w:sz w:val="21"/>
                      <w:szCs w:val="21"/>
                    </w:rPr>
                    <w:t>、</w:t>
                  </w:r>
                  <w:r>
                    <w:rPr>
                      <w:rFonts w:eastAsia="仿宋" w:hint="eastAsia"/>
                      <w:kern w:val="2"/>
                      <w:sz w:val="21"/>
                      <w:szCs w:val="21"/>
                    </w:rPr>
                    <w:t>4</w:t>
                  </w:r>
                  <w:r>
                    <w:rPr>
                      <w:rFonts w:eastAsia="仿宋" w:hint="eastAsia"/>
                      <w:kern w:val="2"/>
                      <w:sz w:val="21"/>
                      <w:szCs w:val="21"/>
                    </w:rPr>
                    <w:t>幢</w:t>
                  </w:r>
                  <w:r w:rsidR="00C74EC5">
                    <w:rPr>
                      <w:rFonts w:eastAsia="仿宋" w:hint="eastAsia"/>
                      <w:kern w:val="2"/>
                      <w:sz w:val="21"/>
                      <w:szCs w:val="21"/>
                    </w:rPr>
                    <w:t>生产</w:t>
                  </w:r>
                  <w:r>
                    <w:rPr>
                      <w:rFonts w:eastAsia="仿宋" w:hint="eastAsia"/>
                      <w:kern w:val="2"/>
                      <w:sz w:val="21"/>
                      <w:szCs w:val="21"/>
                    </w:rPr>
                    <w:t>厂房</w:t>
                  </w:r>
                </w:p>
              </w:tc>
              <w:tc>
                <w:tcPr>
                  <w:tcW w:w="709" w:type="dxa"/>
                  <w:vAlign w:val="center"/>
                  <w:hideMark/>
                </w:tcPr>
                <w:p w:rsidR="00955654" w:rsidRDefault="009C590D" w:rsidP="009E4788">
                  <w:pPr>
                    <w:snapToGrid w:val="0"/>
                    <w:spacing w:line="360" w:lineRule="exact"/>
                    <w:jc w:val="center"/>
                    <w:rPr>
                      <w:rFonts w:eastAsia="仿宋"/>
                      <w:kern w:val="2"/>
                      <w:sz w:val="21"/>
                      <w:szCs w:val="21"/>
                    </w:rPr>
                  </w:pPr>
                  <w:r>
                    <w:rPr>
                      <w:rFonts w:eastAsia="仿宋" w:hint="eastAsia"/>
                      <w:kern w:val="2"/>
                      <w:sz w:val="21"/>
                      <w:szCs w:val="21"/>
                    </w:rPr>
                    <w:t>80</w:t>
                  </w:r>
                </w:p>
              </w:tc>
              <w:tc>
                <w:tcPr>
                  <w:tcW w:w="1134" w:type="dxa"/>
                  <w:vAlign w:val="center"/>
                  <w:hideMark/>
                </w:tcPr>
                <w:p w:rsidR="00955654" w:rsidRDefault="009C590D" w:rsidP="009E4788">
                  <w:pPr>
                    <w:snapToGrid w:val="0"/>
                    <w:spacing w:line="360" w:lineRule="exact"/>
                    <w:jc w:val="center"/>
                    <w:rPr>
                      <w:rFonts w:eastAsia="仿宋"/>
                      <w:kern w:val="2"/>
                      <w:sz w:val="21"/>
                      <w:szCs w:val="21"/>
                    </w:rPr>
                  </w:pPr>
                  <w:r>
                    <w:rPr>
                      <w:rFonts w:eastAsia="仿宋" w:hint="eastAsia"/>
                      <w:kern w:val="2"/>
                      <w:sz w:val="21"/>
                      <w:szCs w:val="21"/>
                    </w:rPr>
                    <w:t>40</w:t>
                  </w:r>
                </w:p>
              </w:tc>
              <w:tc>
                <w:tcPr>
                  <w:tcW w:w="1134" w:type="dxa"/>
                  <w:vAlign w:val="center"/>
                  <w:hideMark/>
                </w:tcPr>
                <w:p w:rsidR="00955654" w:rsidRDefault="00955654" w:rsidP="009E4788">
                  <w:pPr>
                    <w:snapToGrid w:val="0"/>
                    <w:spacing w:line="360" w:lineRule="exact"/>
                    <w:jc w:val="center"/>
                    <w:rPr>
                      <w:rFonts w:eastAsia="仿宋"/>
                      <w:kern w:val="2"/>
                      <w:sz w:val="21"/>
                      <w:szCs w:val="21"/>
                    </w:rPr>
                  </w:pPr>
                  <w:r>
                    <w:rPr>
                      <w:rFonts w:eastAsia="仿宋" w:hint="eastAsia"/>
                      <w:kern w:val="2"/>
                      <w:sz w:val="21"/>
                      <w:szCs w:val="21"/>
                    </w:rPr>
                    <w:t>10</w:t>
                  </w:r>
                </w:p>
              </w:tc>
              <w:tc>
                <w:tcPr>
                  <w:tcW w:w="992" w:type="dxa"/>
                  <w:vAlign w:val="center"/>
                  <w:hideMark/>
                </w:tcPr>
                <w:p w:rsidR="00955654" w:rsidRDefault="00955654" w:rsidP="009E4788">
                  <w:pPr>
                    <w:widowControl w:val="0"/>
                    <w:spacing w:line="360" w:lineRule="exact"/>
                    <w:jc w:val="center"/>
                    <w:rPr>
                      <w:rFonts w:eastAsia="仿宋"/>
                      <w:bCs/>
                      <w:kern w:val="2"/>
                      <w:sz w:val="21"/>
                      <w:szCs w:val="21"/>
                    </w:rPr>
                  </w:pPr>
                  <w:r>
                    <w:rPr>
                      <w:rFonts w:eastAsia="仿宋" w:hint="eastAsia"/>
                      <w:bCs/>
                      <w:kern w:val="2"/>
                      <w:sz w:val="21"/>
                      <w:szCs w:val="21"/>
                    </w:rPr>
                    <w:t>2400</w:t>
                  </w:r>
                </w:p>
              </w:tc>
              <w:tc>
                <w:tcPr>
                  <w:tcW w:w="850" w:type="dxa"/>
                  <w:vAlign w:val="center"/>
                  <w:hideMark/>
                </w:tcPr>
                <w:p w:rsidR="00955654" w:rsidRDefault="00955654" w:rsidP="009E4788">
                  <w:pPr>
                    <w:widowControl w:val="0"/>
                    <w:spacing w:line="360" w:lineRule="exact"/>
                    <w:jc w:val="center"/>
                    <w:rPr>
                      <w:rFonts w:eastAsia="仿宋"/>
                      <w:bCs/>
                      <w:kern w:val="2"/>
                      <w:sz w:val="21"/>
                      <w:szCs w:val="21"/>
                    </w:rPr>
                  </w:pPr>
                  <w:r>
                    <w:rPr>
                      <w:rFonts w:eastAsia="仿宋" w:hint="eastAsia"/>
                      <w:bCs/>
                      <w:kern w:val="2"/>
                      <w:sz w:val="21"/>
                      <w:szCs w:val="21"/>
                    </w:rPr>
                    <w:t>正常</w:t>
                  </w:r>
                </w:p>
              </w:tc>
              <w:tc>
                <w:tcPr>
                  <w:tcW w:w="1276" w:type="dxa"/>
                  <w:tcBorders>
                    <w:right w:val="single" w:sz="4" w:space="0" w:color="auto"/>
                  </w:tcBorders>
                  <w:vAlign w:val="center"/>
                </w:tcPr>
                <w:p w:rsidR="00955654" w:rsidRDefault="00955654" w:rsidP="009E4788">
                  <w:pPr>
                    <w:widowControl w:val="0"/>
                    <w:spacing w:line="360" w:lineRule="exact"/>
                    <w:jc w:val="center"/>
                    <w:rPr>
                      <w:rFonts w:eastAsia="仿宋"/>
                      <w:bCs/>
                      <w:kern w:val="2"/>
                      <w:sz w:val="21"/>
                      <w:szCs w:val="21"/>
                    </w:rPr>
                  </w:pPr>
                  <w:r>
                    <w:rPr>
                      <w:rFonts w:eastAsia="仿宋" w:hint="eastAsia"/>
                      <w:bCs/>
                      <w:kern w:val="2"/>
                      <w:sz w:val="21"/>
                      <w:szCs w:val="21"/>
                    </w:rPr>
                    <w:t>非甲烷总烃</w:t>
                  </w:r>
                </w:p>
              </w:tc>
              <w:tc>
                <w:tcPr>
                  <w:tcW w:w="1048" w:type="dxa"/>
                  <w:tcBorders>
                    <w:left w:val="single" w:sz="4" w:space="0" w:color="auto"/>
                  </w:tcBorders>
                  <w:vAlign w:val="center"/>
                </w:tcPr>
                <w:p w:rsidR="00955654" w:rsidRDefault="00955654" w:rsidP="009E4788">
                  <w:pPr>
                    <w:widowControl w:val="0"/>
                    <w:spacing w:line="360" w:lineRule="exact"/>
                    <w:jc w:val="center"/>
                    <w:rPr>
                      <w:rFonts w:eastAsia="仿宋"/>
                      <w:bCs/>
                      <w:kern w:val="2"/>
                      <w:sz w:val="21"/>
                      <w:szCs w:val="21"/>
                    </w:rPr>
                  </w:pPr>
                  <w:r>
                    <w:rPr>
                      <w:rFonts w:eastAsia="仿宋" w:hint="eastAsia"/>
                      <w:bCs/>
                      <w:kern w:val="2"/>
                      <w:sz w:val="21"/>
                      <w:szCs w:val="21"/>
                    </w:rPr>
                    <w:t>0.00788</w:t>
                  </w:r>
                </w:p>
              </w:tc>
            </w:tr>
          </w:tbl>
          <w:p w:rsidR="00833DCD" w:rsidRPr="00204620" w:rsidRDefault="00833DCD" w:rsidP="006215DF">
            <w:pPr>
              <w:pStyle w:val="ab"/>
              <w:spacing w:line="240" w:lineRule="auto"/>
              <w:jc w:val="left"/>
              <w:rPr>
                <w:rFonts w:eastAsia="宋体"/>
                <w:color w:val="FF0000"/>
              </w:rPr>
            </w:pPr>
          </w:p>
        </w:tc>
      </w:tr>
    </w:tbl>
    <w:p w:rsidR="00907838" w:rsidRPr="00204620" w:rsidRDefault="00907838">
      <w:pPr>
        <w:widowControl w:val="0"/>
        <w:autoSpaceDN w:val="0"/>
        <w:adjustRightInd w:val="0"/>
        <w:snapToGrid w:val="0"/>
        <w:ind w:rightChars="-52" w:right="-125"/>
        <w:jc w:val="both"/>
        <w:textAlignment w:val="center"/>
        <w:outlineLvl w:val="0"/>
        <w:rPr>
          <w:rFonts w:eastAsia="宋体"/>
          <w:b/>
          <w:color w:val="FF0000"/>
          <w:sz w:val="30"/>
          <w:szCs w:val="30"/>
        </w:rPr>
        <w:sectPr w:rsidR="00907838" w:rsidRPr="00204620" w:rsidSect="00687D35">
          <w:pgSz w:w="11907" w:h="16840"/>
          <w:pgMar w:top="1361" w:right="1361" w:bottom="1361" w:left="1418" w:header="851" w:footer="992" w:gutter="0"/>
          <w:cols w:space="720"/>
          <w:docGrid w:type="lines" w:linePitch="326"/>
        </w:sectPr>
      </w:pPr>
    </w:p>
    <w:tbl>
      <w:tblPr>
        <w:tblW w:w="9343" w:type="dxa"/>
        <w:tblBorders>
          <w:top w:val="single" w:sz="12" w:space="0" w:color="auto"/>
          <w:left w:val="single" w:sz="12" w:space="0" w:color="auto"/>
          <w:bottom w:val="single" w:sz="12" w:space="0" w:color="auto"/>
          <w:right w:val="single" w:sz="12" w:space="0" w:color="auto"/>
        </w:tblBorders>
        <w:tblLook w:val="04A0"/>
      </w:tblPr>
      <w:tblGrid>
        <w:gridCol w:w="9343"/>
      </w:tblGrid>
      <w:tr w:rsidR="00907838" w:rsidRPr="00204620" w:rsidTr="00E92FE2">
        <w:trPr>
          <w:trHeight w:val="13437"/>
        </w:trPr>
        <w:tc>
          <w:tcPr>
            <w:tcW w:w="9343" w:type="dxa"/>
          </w:tcPr>
          <w:p w:rsidR="002446CC" w:rsidRPr="006215DF" w:rsidRDefault="002446CC" w:rsidP="00ED420E">
            <w:pPr>
              <w:pStyle w:val="ab"/>
              <w:spacing w:line="460" w:lineRule="exact"/>
              <w:rPr>
                <w:rFonts w:ascii="Times New Roman" w:eastAsia="宋体" w:hAnsi="Times New Roman"/>
                <w:b/>
                <w:sz w:val="24"/>
                <w:szCs w:val="24"/>
              </w:rPr>
            </w:pPr>
            <w:r w:rsidRPr="006215DF">
              <w:rPr>
                <w:rFonts w:ascii="Times New Roman" w:eastAsia="楷体" w:hAnsi="Times New Roman"/>
                <w:b/>
                <w:bCs/>
                <w:kern w:val="0"/>
                <w:sz w:val="24"/>
                <w:szCs w:val="24"/>
              </w:rPr>
              <w:lastRenderedPageBreak/>
              <w:t>5.</w:t>
            </w:r>
            <w:r w:rsidR="006F2205" w:rsidRPr="006215DF">
              <w:rPr>
                <w:rFonts w:ascii="Times New Roman" w:eastAsia="楷体" w:hAnsi="Times New Roman"/>
                <w:b/>
                <w:bCs/>
                <w:kern w:val="0"/>
                <w:sz w:val="24"/>
                <w:szCs w:val="24"/>
              </w:rPr>
              <w:t>3</w:t>
            </w:r>
            <w:r w:rsidRPr="006215DF">
              <w:rPr>
                <w:rFonts w:ascii="Times New Roman" w:eastAsia="楷体" w:hAnsi="Times New Roman"/>
                <w:b/>
                <w:bCs/>
                <w:kern w:val="0"/>
                <w:sz w:val="24"/>
                <w:szCs w:val="24"/>
              </w:rPr>
              <w:t>.2</w:t>
            </w:r>
            <w:r w:rsidRPr="006215DF">
              <w:rPr>
                <w:rFonts w:ascii="Times New Roman" w:eastAsia="宋体" w:hAnsi="Times New Roman"/>
                <w:b/>
                <w:sz w:val="24"/>
                <w:szCs w:val="24"/>
              </w:rPr>
              <w:t>废水</w:t>
            </w:r>
          </w:p>
          <w:p w:rsidR="00ED420E" w:rsidRDefault="003176DF" w:rsidP="0029432D">
            <w:pPr>
              <w:pStyle w:val="ab"/>
              <w:spacing w:line="460" w:lineRule="exact"/>
              <w:ind w:firstLineChars="200" w:firstLine="480"/>
              <w:rPr>
                <w:rFonts w:ascii="Times New Roman" w:eastAsiaTheme="minorEastAsia" w:hAnsi="Times New Roman"/>
                <w:sz w:val="24"/>
                <w:szCs w:val="24"/>
              </w:rPr>
            </w:pPr>
            <w:r w:rsidRPr="006215DF">
              <w:rPr>
                <w:rFonts w:ascii="Times New Roman" w:eastAsiaTheme="minorEastAsia" w:hAnsi="Times New Roman"/>
                <w:sz w:val="24"/>
                <w:szCs w:val="24"/>
              </w:rPr>
              <w:t>本项目</w:t>
            </w:r>
            <w:r w:rsidR="002A1E3E">
              <w:rPr>
                <w:rFonts w:ascii="Times New Roman" w:eastAsiaTheme="minorEastAsia" w:hAnsi="Times New Roman"/>
                <w:sz w:val="24"/>
                <w:szCs w:val="24"/>
              </w:rPr>
              <w:t>冷取水循环使用</w:t>
            </w:r>
            <w:r w:rsidR="002A1E3E">
              <w:rPr>
                <w:rFonts w:ascii="Times New Roman" w:eastAsiaTheme="minorEastAsia" w:hAnsi="Times New Roman" w:hint="eastAsia"/>
                <w:sz w:val="24"/>
                <w:szCs w:val="24"/>
              </w:rPr>
              <w:t>，</w:t>
            </w:r>
            <w:r w:rsidR="002A1E3E">
              <w:rPr>
                <w:rFonts w:ascii="Times New Roman" w:eastAsiaTheme="minorEastAsia" w:hAnsi="Times New Roman"/>
                <w:sz w:val="24"/>
                <w:szCs w:val="24"/>
              </w:rPr>
              <w:t>不外排</w:t>
            </w:r>
            <w:r w:rsidR="002A1E3E">
              <w:rPr>
                <w:rFonts w:ascii="Times New Roman" w:eastAsiaTheme="minorEastAsia" w:hAnsi="Times New Roman" w:hint="eastAsia"/>
                <w:sz w:val="24"/>
                <w:szCs w:val="24"/>
              </w:rPr>
              <w:t>，</w:t>
            </w:r>
            <w:r w:rsidR="0029432D" w:rsidRPr="006215DF">
              <w:rPr>
                <w:rFonts w:ascii="Times New Roman" w:eastAsiaTheme="minorEastAsia" w:hAnsi="Times New Roman"/>
                <w:sz w:val="24"/>
                <w:szCs w:val="24"/>
              </w:rPr>
              <w:t>无生产废水产生，运营期的主要废水为员工生活污水</w:t>
            </w:r>
            <w:r w:rsidR="00ED420E" w:rsidRPr="006215DF">
              <w:rPr>
                <w:rFonts w:ascii="Times New Roman" w:eastAsiaTheme="minorEastAsia" w:hAnsi="Times New Roman"/>
                <w:sz w:val="24"/>
                <w:szCs w:val="24"/>
              </w:rPr>
              <w:t>。</w:t>
            </w:r>
            <w:r w:rsidR="0029432D" w:rsidRPr="006215DF">
              <w:rPr>
                <w:rFonts w:ascii="Times New Roman" w:eastAsiaTheme="minorEastAsia" w:hAnsi="Times New Roman"/>
                <w:sz w:val="24"/>
                <w:szCs w:val="24"/>
              </w:rPr>
              <w:t>项目建成后</w:t>
            </w:r>
            <w:r w:rsidR="00ED420E" w:rsidRPr="006215DF">
              <w:rPr>
                <w:rFonts w:ascii="Times New Roman" w:eastAsiaTheme="minorEastAsia" w:hAnsi="Times New Roman"/>
                <w:sz w:val="24"/>
                <w:szCs w:val="24"/>
              </w:rPr>
              <w:t>共有职工</w:t>
            </w:r>
            <w:r w:rsidR="006215DF" w:rsidRPr="006215DF">
              <w:rPr>
                <w:rFonts w:ascii="Times New Roman" w:eastAsiaTheme="minorEastAsia" w:hAnsi="Times New Roman" w:hint="eastAsia"/>
                <w:sz w:val="24"/>
                <w:szCs w:val="24"/>
              </w:rPr>
              <w:t>40</w:t>
            </w:r>
            <w:r w:rsidR="00ED420E" w:rsidRPr="006215DF">
              <w:rPr>
                <w:rFonts w:ascii="Times New Roman" w:eastAsiaTheme="minorEastAsia" w:hAnsi="Times New Roman"/>
                <w:sz w:val="24"/>
                <w:szCs w:val="24"/>
              </w:rPr>
              <w:t>人，年工作</w:t>
            </w:r>
            <w:r w:rsidR="00ED420E" w:rsidRPr="006215DF">
              <w:rPr>
                <w:rFonts w:ascii="Times New Roman" w:eastAsiaTheme="minorEastAsia" w:hAnsi="Times New Roman"/>
                <w:sz w:val="24"/>
                <w:szCs w:val="24"/>
              </w:rPr>
              <w:t>300</w:t>
            </w:r>
            <w:r w:rsidR="00ED420E" w:rsidRPr="006215DF">
              <w:rPr>
                <w:rFonts w:ascii="Times New Roman" w:eastAsiaTheme="minorEastAsia" w:hAnsi="Times New Roman"/>
                <w:sz w:val="24"/>
                <w:szCs w:val="24"/>
              </w:rPr>
              <w:t>天</w:t>
            </w:r>
            <w:r w:rsidR="0029432D" w:rsidRPr="006215DF">
              <w:rPr>
                <w:rFonts w:ascii="Times New Roman" w:eastAsiaTheme="minorEastAsia" w:hAnsi="Times New Roman"/>
                <w:sz w:val="24"/>
                <w:szCs w:val="24"/>
              </w:rPr>
              <w:t>，常日班</w:t>
            </w:r>
            <w:r w:rsidR="0029432D" w:rsidRPr="006215DF">
              <w:rPr>
                <w:rFonts w:ascii="Times New Roman" w:eastAsiaTheme="minorEastAsia" w:hAnsi="Times New Roman"/>
                <w:sz w:val="24"/>
                <w:szCs w:val="24"/>
              </w:rPr>
              <w:t>8</w:t>
            </w:r>
            <w:r w:rsidR="0029432D" w:rsidRPr="006215DF">
              <w:rPr>
                <w:rFonts w:ascii="Times New Roman" w:eastAsiaTheme="minorEastAsia" w:hAnsi="Times New Roman"/>
                <w:sz w:val="24"/>
                <w:szCs w:val="24"/>
              </w:rPr>
              <w:t>小时工作制。厂区内不设宿舍，</w:t>
            </w:r>
            <w:r w:rsidR="00ED420E" w:rsidRPr="006215DF">
              <w:rPr>
                <w:rFonts w:ascii="Times New Roman" w:eastAsiaTheme="minorEastAsia" w:hAnsi="Times New Roman"/>
                <w:sz w:val="24"/>
                <w:szCs w:val="24"/>
              </w:rPr>
              <w:t>根据《建筑给水排水设计规范》（</w:t>
            </w:r>
            <w:r w:rsidR="00ED420E" w:rsidRPr="006215DF">
              <w:rPr>
                <w:rFonts w:ascii="Times New Roman" w:eastAsiaTheme="minorEastAsia" w:hAnsi="Times New Roman"/>
                <w:sz w:val="24"/>
                <w:szCs w:val="24"/>
              </w:rPr>
              <w:t>2009</w:t>
            </w:r>
            <w:r w:rsidR="00ED420E" w:rsidRPr="006215DF">
              <w:rPr>
                <w:rFonts w:ascii="Times New Roman" w:eastAsiaTheme="minorEastAsia" w:hAnsi="Times New Roman"/>
                <w:sz w:val="24"/>
                <w:szCs w:val="24"/>
              </w:rPr>
              <w:t>年版）（</w:t>
            </w:r>
            <w:r w:rsidR="00ED420E" w:rsidRPr="006215DF">
              <w:rPr>
                <w:rFonts w:ascii="Times New Roman" w:eastAsiaTheme="minorEastAsia" w:hAnsi="Times New Roman"/>
                <w:sz w:val="24"/>
                <w:szCs w:val="24"/>
              </w:rPr>
              <w:t>GB50015-2003</w:t>
            </w:r>
            <w:r w:rsidR="00ED420E" w:rsidRPr="006215DF">
              <w:rPr>
                <w:rFonts w:ascii="Times New Roman" w:eastAsiaTheme="minorEastAsia" w:hAnsi="Times New Roman"/>
                <w:sz w:val="24"/>
                <w:szCs w:val="24"/>
              </w:rPr>
              <w:t>），职工每日生活用水定额取</w:t>
            </w:r>
            <w:r w:rsidR="00ED420E" w:rsidRPr="006215DF">
              <w:rPr>
                <w:rFonts w:ascii="Times New Roman" w:eastAsiaTheme="minorEastAsia" w:hAnsi="Times New Roman"/>
                <w:sz w:val="24"/>
                <w:szCs w:val="24"/>
              </w:rPr>
              <w:t>50L/</w:t>
            </w:r>
            <w:r w:rsidR="00ED420E" w:rsidRPr="006215DF">
              <w:rPr>
                <w:rFonts w:ascii="Times New Roman" w:eastAsiaTheme="minorEastAsia" w:hAnsi="Times New Roman"/>
                <w:sz w:val="24"/>
                <w:szCs w:val="24"/>
              </w:rPr>
              <w:t>人</w:t>
            </w:r>
            <w:r w:rsidR="00ED420E" w:rsidRPr="006215DF">
              <w:rPr>
                <w:rFonts w:ascii="Times New Roman" w:eastAsiaTheme="minorEastAsia" w:hAnsi="Times New Roman"/>
                <w:sz w:val="24"/>
                <w:szCs w:val="24"/>
              </w:rPr>
              <w:t>·</w:t>
            </w:r>
            <w:r w:rsidR="00ED420E" w:rsidRPr="006215DF">
              <w:rPr>
                <w:rFonts w:ascii="Times New Roman" w:eastAsiaTheme="minorEastAsia" w:hAnsi="Times New Roman"/>
                <w:sz w:val="24"/>
                <w:szCs w:val="24"/>
              </w:rPr>
              <w:t>班，则本项目生活用水量为</w:t>
            </w:r>
            <w:r w:rsidR="006215DF" w:rsidRPr="006215DF">
              <w:rPr>
                <w:rFonts w:ascii="Times New Roman" w:eastAsiaTheme="minorEastAsia" w:hAnsi="Times New Roman" w:hint="eastAsia"/>
                <w:sz w:val="24"/>
                <w:szCs w:val="24"/>
              </w:rPr>
              <w:t>600</w:t>
            </w:r>
            <w:r w:rsidR="00ED420E" w:rsidRPr="006215DF">
              <w:rPr>
                <w:rFonts w:ascii="Times New Roman" w:eastAsiaTheme="minorEastAsia" w:hAnsi="Times New Roman"/>
                <w:sz w:val="24"/>
                <w:szCs w:val="24"/>
              </w:rPr>
              <w:t>t /a</w:t>
            </w:r>
            <w:r w:rsidR="0029432D" w:rsidRPr="006215DF">
              <w:rPr>
                <w:rFonts w:ascii="Times New Roman" w:eastAsiaTheme="minorEastAsia" w:hAnsi="Times New Roman"/>
                <w:sz w:val="24"/>
                <w:szCs w:val="24"/>
              </w:rPr>
              <w:t>，</w:t>
            </w:r>
            <w:r w:rsidR="00ED420E" w:rsidRPr="006215DF">
              <w:rPr>
                <w:rFonts w:ascii="Times New Roman" w:eastAsiaTheme="minorEastAsia" w:hAnsi="Times New Roman"/>
                <w:sz w:val="24"/>
                <w:szCs w:val="24"/>
              </w:rPr>
              <w:t>产物系数按</w:t>
            </w:r>
            <w:r w:rsidR="00ED420E" w:rsidRPr="006215DF">
              <w:rPr>
                <w:rFonts w:ascii="Times New Roman" w:eastAsiaTheme="minorEastAsia" w:hAnsi="Times New Roman"/>
                <w:sz w:val="24"/>
                <w:szCs w:val="24"/>
              </w:rPr>
              <w:t>0.8</w:t>
            </w:r>
            <w:r w:rsidR="00ED420E" w:rsidRPr="006215DF">
              <w:rPr>
                <w:rFonts w:ascii="Times New Roman" w:eastAsiaTheme="minorEastAsia" w:hAnsi="Times New Roman"/>
                <w:sz w:val="24"/>
                <w:szCs w:val="24"/>
              </w:rPr>
              <w:t>计，则生活污水产生量为</w:t>
            </w:r>
            <w:r w:rsidR="006215DF" w:rsidRPr="006215DF">
              <w:rPr>
                <w:rFonts w:ascii="Times New Roman" w:eastAsiaTheme="minorEastAsia" w:hAnsi="Times New Roman" w:hint="eastAsia"/>
                <w:sz w:val="24"/>
                <w:szCs w:val="24"/>
              </w:rPr>
              <w:t>480</w:t>
            </w:r>
            <w:r w:rsidR="00ED420E" w:rsidRPr="006215DF">
              <w:rPr>
                <w:rFonts w:ascii="Times New Roman" w:eastAsiaTheme="minorEastAsia" w:hAnsi="Times New Roman"/>
                <w:sz w:val="24"/>
                <w:szCs w:val="24"/>
              </w:rPr>
              <w:t>t/a</w:t>
            </w:r>
            <w:r w:rsidR="00ED420E" w:rsidRPr="006215DF">
              <w:rPr>
                <w:rFonts w:ascii="Times New Roman" w:eastAsiaTheme="minorEastAsia" w:hAnsi="Times New Roman"/>
                <w:sz w:val="24"/>
                <w:szCs w:val="24"/>
              </w:rPr>
              <w:t>，经化粪池收集处理后接入市政污水管网送</w:t>
            </w:r>
            <w:r w:rsidR="00C914C3">
              <w:rPr>
                <w:rFonts w:ascii="Times New Roman" w:eastAsiaTheme="minorEastAsia" w:hAnsi="Times New Roman" w:hint="eastAsia"/>
                <w:sz w:val="24"/>
                <w:szCs w:val="24"/>
              </w:rPr>
              <w:t>南通</w:t>
            </w:r>
            <w:r w:rsidR="006215DF" w:rsidRPr="006215DF">
              <w:rPr>
                <w:rFonts w:ascii="Times New Roman" w:eastAsiaTheme="minorEastAsia" w:hAnsi="Times New Roman"/>
                <w:sz w:val="24"/>
                <w:szCs w:val="24"/>
              </w:rPr>
              <w:t>经济技术开发区</w:t>
            </w:r>
            <w:r w:rsidR="003C6424">
              <w:rPr>
                <w:rFonts w:ascii="Times New Roman" w:eastAsiaTheme="minorEastAsia" w:hAnsi="Times New Roman" w:hint="eastAsia"/>
                <w:sz w:val="24"/>
                <w:szCs w:val="24"/>
              </w:rPr>
              <w:t>第二污水</w:t>
            </w:r>
            <w:r w:rsidR="003C6424">
              <w:rPr>
                <w:rFonts w:ascii="Times New Roman" w:eastAsiaTheme="minorEastAsia" w:hAnsi="Times New Roman"/>
                <w:sz w:val="24"/>
                <w:szCs w:val="24"/>
              </w:rPr>
              <w:t>处理厂</w:t>
            </w:r>
            <w:r w:rsidR="00ED420E" w:rsidRPr="006215DF">
              <w:rPr>
                <w:rFonts w:ascii="Times New Roman" w:eastAsiaTheme="minorEastAsia" w:hAnsi="Times New Roman"/>
                <w:sz w:val="24"/>
                <w:szCs w:val="24"/>
              </w:rPr>
              <w:t>处理。</w:t>
            </w:r>
          </w:p>
          <w:p w:rsidR="002A1E3E" w:rsidRDefault="002A1E3E" w:rsidP="0029432D">
            <w:pPr>
              <w:pStyle w:val="ab"/>
              <w:spacing w:line="460" w:lineRule="exact"/>
              <w:ind w:firstLineChars="200" w:firstLine="480"/>
              <w:rPr>
                <w:rFonts w:ascii="Times New Roman" w:eastAsiaTheme="minorEastAsia" w:hAnsi="Times New Roman"/>
                <w:sz w:val="24"/>
                <w:szCs w:val="24"/>
              </w:rPr>
            </w:pPr>
          </w:p>
          <w:p w:rsidR="002A1E3E" w:rsidRDefault="00427010" w:rsidP="0029432D">
            <w:pPr>
              <w:pStyle w:val="ab"/>
              <w:spacing w:line="460" w:lineRule="exact"/>
              <w:ind w:firstLineChars="200" w:firstLine="480"/>
              <w:rPr>
                <w:rFonts w:ascii="Times New Roman" w:eastAsiaTheme="minorEastAsia" w:hAnsi="Times New Roman"/>
                <w:sz w:val="24"/>
                <w:szCs w:val="24"/>
              </w:rPr>
            </w:pPr>
            <w:r>
              <w:rPr>
                <w:rFonts w:ascii="Times New Roman" w:eastAsiaTheme="minorEastAsia" w:hAnsi="Times New Roman"/>
                <w:noProof/>
                <w:sz w:val="24"/>
                <w:szCs w:val="24"/>
              </w:rPr>
              <w:pict>
                <v:shapetype id="_x0000_t202" coordsize="21600,21600" o:spt="202" path="m,l,21600r21600,l21600,xe">
                  <v:stroke joinstyle="miter"/>
                  <v:path gradientshapeok="t" o:connecttype="rect"/>
                </v:shapetype>
                <v:shape id="Text Box 36" o:spid="_x0000_s1026" type="#_x0000_t202" style="position:absolute;left:0;text-align:left;margin-left:150.2pt;margin-top:10.65pt;width:38.45pt;height:23.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" filled="f" stroked="f" strokecolor="#f2f2f2 [3041]" strokeweight="3pt">
                  <v:textbox>
                    <w:txbxContent>
                      <w:p w:rsidR="000D25C7" w:rsidRPr="00E92FE2" w:rsidRDefault="000D25C7">
                        <w:pPr>
                          <w:rPr>
                            <w:rFonts w:eastAsiaTheme="minorEastAsia"/>
                          </w:rPr>
                        </w:pPr>
                        <w:r>
                          <w:rPr>
                            <w:rFonts w:eastAsiaTheme="minorEastAsia" w:hint="eastAsia"/>
                          </w:rPr>
                          <w:t>120</w:t>
                        </w:r>
                      </w:p>
                    </w:txbxContent>
                  </v:textbox>
                </v:shape>
              </w:pict>
            </w:r>
          </w:p>
          <w:p w:rsidR="002A1E3E" w:rsidRDefault="00427010" w:rsidP="0029432D">
            <w:pPr>
              <w:pStyle w:val="ab"/>
              <w:spacing w:line="460" w:lineRule="exact"/>
              <w:ind w:firstLineChars="200" w:firstLine="480"/>
              <w:rPr>
                <w:rFonts w:ascii="Times New Roman" w:eastAsiaTheme="minorEastAsia" w:hAnsi="Times New Roman"/>
                <w:sz w:val="24"/>
                <w:szCs w:val="24"/>
              </w:rPr>
            </w:pPr>
            <w:r>
              <w:rPr>
                <w:rFonts w:ascii="Times New Roman" w:eastAsiaTheme="minorEastAsia" w:hAnsi="Times New Roman"/>
                <w:noProof/>
                <w:sz w:val="24"/>
                <w:szCs w:val="24"/>
              </w:rPr>
              <w:pict>
                <v:shape id="Text Box 40" o:spid="_x0000_s1027" type="#_x0000_t202" style="position:absolute;left:0;text-align:left;margin-left:283.3pt;margin-top:10.8pt;width:34.1pt;height:19.3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" filled="f" stroked="f" strokecolor="#f2f2f2 [3041]" strokeweight="3pt">
                  <v:textbox>
                    <w:txbxContent>
                      <w:p w:rsidR="000D25C7" w:rsidRPr="00E92FE2" w:rsidRDefault="000D25C7">
                        <w:pPr>
                          <w:rPr>
                            <w:rFonts w:eastAsiaTheme="minorEastAsia"/>
                          </w:rPr>
                        </w:pPr>
                        <w:r>
                          <w:rPr>
                            <w:rFonts w:eastAsiaTheme="minorEastAsia" w:hint="eastAsia"/>
                          </w:rPr>
                          <w:t>480</w:t>
                        </w:r>
                      </w:p>
                    </w:txbxContent>
                  </v:textbox>
                </v:shape>
              </w:pict>
            </w:r>
            <w:r>
              <w:rPr>
                <w:rFonts w:ascii="Times New Roman" w:eastAsiaTheme="minorEastAsia" w:hAnsi="Times New Roman"/>
                <w:noProof/>
                <w:sz w:val="24"/>
                <w:szCs w:val="24"/>
              </w:rPr>
              <w:pict>
                <v:shape id="Text Box 39" o:spid="_x0000_s1028" type="#_x0000_t202" style="position:absolute;left:0;text-align:left;margin-left:315.45pt;margin-top:1.2pt;width:98.4pt;height:79.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" strokecolor="#f2f2f2 [3041]" strokeweight="3pt">
                  <v:shadow color="#7f7f7f [1601]" opacity=".5" offset="1pt"/>
                  <v:textbox>
                    <w:txbxContent>
                      <w:p w:rsidR="000D25C7" w:rsidRPr="00E92FE2" w:rsidRDefault="000D25C7">
                        <w:pPr>
                          <w:rPr>
                            <w:rFonts w:ascii="仿宋" w:eastAsia="仿宋" w:hAnsi="仿宋"/>
                          </w:rPr>
                        </w:pPr>
                        <w:r w:rsidRPr="00E92FE2">
                          <w:rPr>
                            <w:rFonts w:ascii="仿宋" w:eastAsia="仿宋" w:hAnsi="仿宋"/>
                          </w:rPr>
                          <w:t>南通</w:t>
                        </w:r>
                        <w:r w:rsidRPr="00E92FE2">
                          <w:rPr>
                            <w:rFonts w:ascii="仿宋" w:eastAsia="仿宋" w:hAnsi="仿宋" w:cs="宋体"/>
                          </w:rPr>
                          <w:t>经济技术开发区</w:t>
                        </w:r>
                        <w:r>
                          <w:rPr>
                            <w:rFonts w:ascii="仿宋" w:eastAsia="仿宋" w:hAnsi="仿宋" w:cs="宋体" w:hint="eastAsia"/>
                          </w:rPr>
                          <w:t>第二</w:t>
                        </w:r>
                        <w:r>
                          <w:rPr>
                            <w:rFonts w:ascii="仿宋" w:eastAsia="仿宋" w:hAnsi="仿宋" w:cs="宋体"/>
                          </w:rPr>
                          <w:t>污水处理厂</w:t>
                        </w:r>
                      </w:p>
                    </w:txbxContent>
                  </v:textbox>
                </v:shape>
              </w:pict>
            </w:r>
            <w:r>
              <w:rPr>
                <w:rFonts w:ascii="Times New Roman" w:eastAsiaTheme="minorEastAsia" w:hAnsi="Times New Roman"/>
                <w:noProof/>
                <w:sz w:val="24"/>
                <w:szCs w:val="24"/>
              </w:rPr>
              <w:pict>
                <v:shape id="Text Box 37" o:spid="_x0000_s1029" type="#_x0000_t202" style="position:absolute;left:0;text-align:left;margin-left:186.75pt;margin-top:6.3pt;width:34.2pt;height:23.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" filled="f" stroked="f" strokecolor="#f2f2f2 [3041]" strokeweight="3pt">
                  <v:textbox>
                    <w:txbxContent>
                      <w:p w:rsidR="000D25C7" w:rsidRPr="00E92FE2" w:rsidRDefault="000D25C7">
                        <w:pPr>
                          <w:rPr>
                            <w:rFonts w:eastAsiaTheme="minorEastAsia"/>
                          </w:rPr>
                        </w:pPr>
                        <w:r>
                          <w:rPr>
                            <w:rFonts w:eastAsiaTheme="minorEastAsia" w:hint="eastAsia"/>
                          </w:rPr>
                          <w:t>480</w:t>
                        </w:r>
                      </w:p>
                    </w:txbxContent>
                  </v:textbox>
                </v:shape>
              </w:pict>
            </w:r>
            <w:r>
              <w:rPr>
                <w:rFonts w:ascii="Times New Roman" w:eastAsiaTheme="minorEastAsia" w:hAnsi="Times New Roman"/>
                <w:noProof/>
                <w:sz w:val="24"/>
                <w:szCs w:val="24"/>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35" o:spid="_x0000_s1064" type="#_x0000_t38" style="position:absolute;left:0;text-align:left;margin-left:136.75pt;margin-top:1.15pt;width:21.2pt;height:13.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" adj="10800" strokecolor="black [3213]" strokeweight=".5pt">
                  <v:stroke endarrow="block"/>
                  <v:shadow color="#7f7f7f [1601]" opacity=".5" offset="1pt"/>
                </v:shape>
              </w:pict>
            </w:r>
            <w:r>
              <w:rPr>
                <w:rFonts w:ascii="Times New Roman" w:eastAsiaTheme="minorEastAsia" w:hAnsi="Times New Roman"/>
                <w:noProof/>
                <w:sz w:val="24"/>
                <w:szCs w:val="24"/>
              </w:rPr>
              <w:pict>
                <v:shape id="Text Box 34" o:spid="_x0000_s1030" type="#_x0000_t202" style="position:absolute;left:0;text-align:left;margin-left:62.2pt;margin-top:10.8pt;width:41.75pt;height:19.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" filled="f" stroked="f" strokecolor="#f2f2f2 [3041]" strokeweight="3pt">
                  <v:textbox>
                    <w:txbxContent>
                      <w:p w:rsidR="000D25C7" w:rsidRPr="00E92FE2" w:rsidRDefault="000D25C7">
                        <w:pPr>
                          <w:rPr>
                            <w:rFonts w:eastAsiaTheme="minorEastAsia"/>
                          </w:rPr>
                        </w:pPr>
                        <w:r>
                          <w:rPr>
                            <w:rFonts w:eastAsiaTheme="minorEastAsia" w:hint="eastAsia"/>
                          </w:rPr>
                          <w:t>600</w:t>
                        </w:r>
                      </w:p>
                    </w:txbxContent>
                  </v:textbox>
                </v:shape>
              </w:pict>
            </w:r>
            <w:r>
              <w:rPr>
                <w:rFonts w:ascii="Times New Roman" w:eastAsiaTheme="minorEastAsia" w:hAnsi="Times New Roman"/>
                <w:noProof/>
                <w:sz w:val="24"/>
                <w:szCs w:val="24"/>
              </w:rPr>
              <w:pict>
                <v:shape id="Text Box 33" o:spid="_x0000_s1031" type="#_x0000_t202" style="position:absolute;left:0;text-align:left;margin-left:220.95pt;margin-top:14.65pt;width:62.35pt;height:27.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" strokecolor="black [3213]" strokeweight=".5pt">
                  <v:shadow color="#7f7f7f [1601]" opacity=".5" offset="1pt"/>
                  <v:textbox>
                    <w:txbxContent>
                      <w:p w:rsidR="000D25C7" w:rsidRDefault="000D25C7" w:rsidP="00E92FE2">
                        <w:pPr>
                          <w:jc w:val="center"/>
                        </w:pPr>
                        <w:r w:rsidRPr="00E92FE2">
                          <w:rPr>
                            <w:rFonts w:ascii="仿宋" w:eastAsia="仿宋" w:hAnsi="仿宋"/>
                          </w:rPr>
                          <w:t>化粪池</w:t>
                        </w:r>
                      </w:p>
                    </w:txbxContent>
                  </v:textbox>
                </v:shape>
              </w:pict>
            </w:r>
            <w:r>
              <w:rPr>
                <w:rFonts w:ascii="Times New Roman" w:eastAsiaTheme="minorEastAsia" w:hAnsi="Times New Roman"/>
                <w:noProof/>
                <w:sz w:val="24"/>
                <w:szCs w:val="24"/>
              </w:rPr>
              <w:pict>
                <v:shape id="Text Box 17" o:spid="_x0000_s1032" type="#_x0000_t202" style="position:absolute;left:0;text-align:left;margin-left:98.65pt;margin-top:14.65pt;width:90pt;height:27.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" strokecolor="black [3213]" strokeweight=".5pt">
                  <v:shadow color="#7f7f7f [1601]" opacity=".5" offset="1pt"/>
                  <v:textbox>
                    <w:txbxContent>
                      <w:p w:rsidR="000D25C7" w:rsidRPr="002A1E3E" w:rsidRDefault="000D25C7">
                        <w:pPr>
                          <w:rPr>
                            <w:rFonts w:ascii="仿宋" w:eastAsia="仿宋" w:hAnsi="仿宋"/>
                          </w:rPr>
                        </w:pPr>
                        <w:r w:rsidRPr="002A1E3E">
                          <w:rPr>
                            <w:rFonts w:ascii="仿宋" w:eastAsia="仿宋" w:hAnsi="仿宋"/>
                          </w:rPr>
                          <w:t>生活用水系统</w:t>
                        </w:r>
                      </w:p>
                    </w:txbxContent>
                  </v:textbox>
                </v:shape>
              </w:pict>
            </w:r>
          </w:p>
          <w:p w:rsidR="002A1E3E" w:rsidRDefault="00427010" w:rsidP="0029432D">
            <w:pPr>
              <w:pStyle w:val="ab"/>
              <w:spacing w:line="460" w:lineRule="exact"/>
              <w:ind w:firstLineChars="200" w:firstLine="480"/>
              <w:rPr>
                <w:rFonts w:ascii="Times New Roman" w:eastAsiaTheme="minorEastAsia" w:hAnsi="Times New Roman"/>
                <w:sz w:val="24"/>
                <w:szCs w:val="24"/>
              </w:rPr>
            </w:pPr>
            <w:r>
              <w:rPr>
                <w:rFonts w:ascii="Times New Roman" w:eastAsiaTheme="minorEastAsia" w:hAnsi="Times New Roman"/>
                <w:noProof/>
                <w:sz w:val="24"/>
                <w:szCs w:val="24"/>
              </w:rPr>
              <w:pict>
                <v:shape id="Text Box 41" o:spid="_x0000_s1033" type="#_x0000_t202" style="position:absolute;left:0;text-align:left;margin-left:10.7pt;margin-top:19.3pt;width:63pt;height:42.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" filled="f" stroked="f" strokecolor="#f2f2f2 [3041]" strokeweight="3pt">
                  <v:textbox>
                    <w:txbxContent>
                      <w:p w:rsidR="000D25C7" w:rsidRPr="00E92FE2" w:rsidRDefault="000D25C7">
                        <w:pPr>
                          <w:rPr>
                            <w:rFonts w:eastAsiaTheme="minorEastAsia"/>
                          </w:rPr>
                        </w:pPr>
                        <w:r w:rsidRPr="00E92FE2">
                          <w:rPr>
                            <w:rFonts w:ascii="仿宋" w:eastAsia="仿宋" w:hAnsi="仿宋"/>
                          </w:rPr>
                          <w:t>新鲜水</w:t>
                        </w:r>
                        <w:r>
                          <w:rPr>
                            <w:rFonts w:eastAsiaTheme="minorEastAsia" w:hint="eastAsia"/>
                          </w:rPr>
                          <w:t>612</w:t>
                        </w:r>
                      </w:p>
                    </w:txbxContent>
                  </v:textbox>
                </v:shape>
              </w:pict>
            </w:r>
            <w:r>
              <w:rPr>
                <w:rFonts w:ascii="Times New Roman" w:eastAsiaTheme="minorEastAsia" w:hAnsi="Times New Roman"/>
                <w:noProof/>
                <w:sz w:val="24"/>
                <w:szCs w:val="24"/>
              </w:rPr>
              <w:pict>
                <v:shapetype id="_x0000_t32" coordsize="21600,21600" o:spt="32" o:oned="t" path="m,l21600,21600e" filled="f">
                  <v:path arrowok="t" fillok="f" o:connecttype="none"/>
                  <o:lock v:ext="edit" shapetype="t"/>
                </v:shapetype>
                <v:shape id="AutoShape 38" o:spid="_x0000_s1063" type="#_x0000_t32" style="position:absolute;left:0;text-align:left;margin-left:283.3pt;margin-top:3.9pt;width:32.1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" strokecolor="black [3213]" strokeweight=".5pt">
                  <v:stroke endarrow="block"/>
                  <v:shadow color="#7f7f7f [1601]" opacity=".5" offset="1pt"/>
                </v:shape>
              </w:pict>
            </w:r>
            <w:r>
              <w:rPr>
                <w:rFonts w:ascii="Times New Roman" w:eastAsiaTheme="minorEastAsia" w:hAnsi="Times New Roman"/>
                <w:noProof/>
                <w:sz w:val="24"/>
                <w:szCs w:val="24"/>
              </w:rPr>
              <w:pict>
                <v:shape id="AutoShape 18" o:spid="_x0000_s1062" type="#_x0000_t32" style="position:absolute;left:0;text-align:left;margin-left:188.65pt;margin-top:3.9pt;width:32.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" strokecolor="black [3213]" strokeweight=".5pt">
                  <v:stroke endarrow="block"/>
                  <v:shadow color="#7f7f7f [1601]" opacity=".5" offset="1pt"/>
                </v:shape>
              </w:pict>
            </w:r>
            <w:r>
              <w:rPr>
                <w:rFonts w:ascii="Times New Roman" w:eastAsiaTheme="minorEastAsia" w:hAnsi="Times New Roman"/>
                <w:noProof/>
                <w:sz w:val="24"/>
                <w:szCs w:val="24"/>
              </w:rPr>
              <w:pict>
                <v:shape id="AutoShape 16" o:spid="_x0000_s1061" type="#_x0000_t32" style="position:absolute;left:0;text-align:left;margin-left:57.05pt;margin-top:3.9pt;width:41.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" strokecolor="black [3213]" strokeweight=".5pt">
                  <v:stroke endarrow="block"/>
                  <v:shadow color="#7f7f7f [1601]" opacity=".5" offset="1pt"/>
                </v:shape>
              </w:pict>
            </w:r>
            <w:r>
              <w:rPr>
                <w:rFonts w:ascii="Times New Roman" w:eastAsiaTheme="minorEastAsia" w:hAnsi="Times New Roman"/>
                <w:noProof/>
                <w:sz w:val="24"/>
                <w:szCs w:val="24"/>
              </w:rPr>
              <w:pict>
                <v:shape id="AutoShape 15" o:spid="_x0000_s1060" type="#_x0000_t32" style="position:absolute;left:0;text-align:left;margin-left:57.05pt;margin-top:3.9pt;width:0;height:74.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" strokecolor="black [3213]">
                  <v:shadow color="#7f7f7f [1601]" opacity=".5" offset="1pt"/>
                </v:shape>
              </w:pict>
            </w:r>
          </w:p>
          <w:p w:rsidR="002A1E3E" w:rsidRDefault="00427010" w:rsidP="0029432D">
            <w:pPr>
              <w:pStyle w:val="ab"/>
              <w:spacing w:line="460" w:lineRule="exact"/>
              <w:ind w:firstLineChars="200" w:firstLine="480"/>
              <w:rPr>
                <w:rFonts w:ascii="Times New Roman" w:eastAsiaTheme="minorEastAsia" w:hAnsi="Times New Roman"/>
                <w:sz w:val="24"/>
                <w:szCs w:val="24"/>
              </w:rPr>
            </w:pPr>
            <w:r>
              <w:rPr>
                <w:rFonts w:ascii="Times New Roman" w:eastAsiaTheme="minorEastAsia" w:hAnsi="Times New Roman"/>
                <w:noProof/>
                <w:sz w:val="24"/>
                <w:szCs w:val="24"/>
              </w:rPr>
              <w:pict>
                <v:shape id="AutoShape 14" o:spid="_x0000_s1059" type="#_x0000_t32" style="position:absolute;left:0;text-align:left;margin-left:27.45pt;margin-top:16.9pt;width:29.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" strokecolor="black [3213]">
                  <v:stroke endarrow="block"/>
                  <v:shadow color="#7f7f7f [1601]" opacity=".5" offset="1pt"/>
                </v:shape>
              </w:pict>
            </w:r>
          </w:p>
          <w:p w:rsidR="002A1E3E" w:rsidRDefault="00427010" w:rsidP="0029432D">
            <w:pPr>
              <w:pStyle w:val="ab"/>
              <w:spacing w:line="460" w:lineRule="exact"/>
              <w:ind w:firstLineChars="200" w:firstLine="480"/>
              <w:rPr>
                <w:rFonts w:ascii="Times New Roman" w:eastAsiaTheme="minorEastAsia" w:hAnsi="Times New Roman"/>
                <w:sz w:val="24"/>
                <w:szCs w:val="24"/>
              </w:rPr>
            </w:pPr>
            <w:r>
              <w:rPr>
                <w:rFonts w:ascii="Times New Roman" w:eastAsiaTheme="minorEastAsia" w:hAnsi="Times New Roman"/>
                <w:noProof/>
                <w:sz w:val="24"/>
                <w:szCs w:val="24"/>
              </w:rPr>
              <w:pict>
                <v:shape id="Text Box 31" o:spid="_x0000_s1034" type="#_x0000_t202" style="position:absolute;left:0;text-align:left;margin-left:196.4pt;margin-top:11.9pt;width:34.2pt;height:25.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" filled="f" stroked="f" strokecolor="#f2f2f2 [3041]" strokeweight="3pt">
                  <v:textbox>
                    <w:txbxContent>
                      <w:p w:rsidR="000D25C7" w:rsidRPr="00464494" w:rsidRDefault="000D25C7">
                        <w:pPr>
                          <w:rPr>
                            <w:rFonts w:eastAsiaTheme="minorEastAsia"/>
                          </w:rPr>
                        </w:pPr>
                        <w:r>
                          <w:rPr>
                            <w:rFonts w:eastAsiaTheme="minorEastAsia" w:hint="eastAsia"/>
                          </w:rPr>
                          <w:t>200</w:t>
                        </w:r>
                      </w:p>
                    </w:txbxContent>
                  </v:textbox>
                </v:shape>
              </w:pict>
            </w:r>
            <w:r>
              <w:rPr>
                <w:rFonts w:ascii="Times New Roman" w:eastAsiaTheme="minorEastAsia" w:hAnsi="Times New Roman"/>
                <w:noProof/>
                <w:sz w:val="24"/>
                <w:szCs w:val="24"/>
              </w:rPr>
              <w:pict>
                <v:shape id="Text Box 27" o:spid="_x0000_s1035" type="#_x0000_t202" style="position:absolute;left:0;text-align:left;margin-left:66.05pt;margin-top:11.9pt;width:45pt;height:29.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" filled="f" stroked="f" strokecolor="#f2f2f2 [3041]" strokeweight="3pt">
                  <v:textbox>
                    <w:txbxContent>
                      <w:p w:rsidR="000D25C7" w:rsidRPr="00464494" w:rsidRDefault="000D25C7">
                        <w:pPr>
                          <w:rPr>
                            <w:rFonts w:eastAsiaTheme="minorEastAsia"/>
                          </w:rPr>
                        </w:pPr>
                        <w:r>
                          <w:rPr>
                            <w:rFonts w:eastAsiaTheme="minorEastAsia" w:hint="eastAsia"/>
                          </w:rPr>
                          <w:t>12</w:t>
                        </w:r>
                      </w:p>
                    </w:txbxContent>
                  </v:textbox>
                </v:shape>
              </w:pict>
            </w:r>
            <w:r>
              <w:rPr>
                <w:rFonts w:ascii="Times New Roman" w:eastAsiaTheme="minorEastAsia" w:hAnsi="Times New Roman"/>
                <w:noProof/>
                <w:sz w:val="24"/>
                <w:szCs w:val="24"/>
              </w:rPr>
              <w:pict>
                <v:shape id="Text Box 22" o:spid="_x0000_s1036" type="#_x0000_t202" style="position:absolute;left:0;text-align:left;margin-left:230.6pt;margin-top:16.5pt;width:62.35pt;height:24.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" strokecolor="black [3213]" strokeweight=".5pt">
                  <v:shadow color="#7f7f7f [1601]" opacity=".5" offset="1pt"/>
                  <v:textbox>
                    <w:txbxContent>
                      <w:p w:rsidR="000D25C7" w:rsidRPr="002A1E3E" w:rsidRDefault="000D25C7" w:rsidP="002A1E3E">
                        <w:pPr>
                          <w:jc w:val="center"/>
                          <w:rPr>
                            <w:rFonts w:ascii="仿宋" w:eastAsia="仿宋" w:hAnsi="仿宋"/>
                          </w:rPr>
                        </w:pPr>
                        <w:r w:rsidRPr="002A1E3E">
                          <w:rPr>
                            <w:rFonts w:ascii="仿宋" w:eastAsia="仿宋" w:hAnsi="仿宋"/>
                          </w:rPr>
                          <w:t>冷却塔</w:t>
                        </w:r>
                      </w:p>
                    </w:txbxContent>
                  </v:textbox>
                </v:shape>
              </w:pict>
            </w:r>
            <w:r>
              <w:rPr>
                <w:rFonts w:ascii="Times New Roman" w:eastAsiaTheme="minorEastAsia" w:hAnsi="Times New Roman"/>
                <w:noProof/>
                <w:sz w:val="24"/>
                <w:szCs w:val="24"/>
              </w:rPr>
              <w:pict>
                <v:shape id="Text Box 19" o:spid="_x0000_s1037" type="#_x0000_t202" style="position:absolute;left:0;text-align:left;margin-left:98.65pt;margin-top:15.9pt;width:100.95pt;height:25.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" strokecolor="black [3213]" strokeweight=".5pt">
                  <v:shadow color="#7f7f7f [1601]" opacity=".5" offset="1pt"/>
                  <v:textbox>
                    <w:txbxContent>
                      <w:p w:rsidR="000D25C7" w:rsidRPr="002A1E3E" w:rsidRDefault="000D25C7">
                        <w:pPr>
                          <w:rPr>
                            <w:rFonts w:ascii="仿宋" w:eastAsia="仿宋" w:hAnsi="仿宋"/>
                          </w:rPr>
                        </w:pPr>
                        <w:r w:rsidRPr="00E92FE2">
                          <w:rPr>
                            <w:rFonts w:ascii="仿宋" w:eastAsia="仿宋" w:hAnsi="仿宋"/>
                          </w:rPr>
                          <w:t>压延辊</w:t>
                        </w:r>
                        <w:r>
                          <w:rPr>
                            <w:rFonts w:ascii="仿宋" w:eastAsia="仿宋" w:hAnsi="仿宋"/>
                          </w:rPr>
                          <w:t>降温用水</w:t>
                        </w:r>
                      </w:p>
                    </w:txbxContent>
                  </v:textbox>
                </v:shape>
              </w:pict>
            </w:r>
          </w:p>
          <w:p w:rsidR="002A1E3E" w:rsidRDefault="00427010" w:rsidP="0029432D">
            <w:pPr>
              <w:pStyle w:val="ab"/>
              <w:spacing w:line="460" w:lineRule="exact"/>
              <w:ind w:firstLineChars="200" w:firstLine="480"/>
              <w:rPr>
                <w:rFonts w:ascii="Times New Roman" w:eastAsiaTheme="minorEastAsia" w:hAnsi="Times New Roman"/>
                <w:sz w:val="24"/>
                <w:szCs w:val="24"/>
              </w:rPr>
            </w:pPr>
            <w:r>
              <w:rPr>
                <w:rFonts w:ascii="Times New Roman" w:eastAsiaTheme="minorEastAsia" w:hAnsi="Times New Roman"/>
                <w:noProof/>
                <w:sz w:val="24"/>
                <w:szCs w:val="24"/>
              </w:rPr>
              <w:pict>
                <v:shape id="AutoShape 28" o:spid="_x0000_s1058" type="#_x0000_t32" style="position:absolute;left:0;text-align:left;margin-left:122.45pt;margin-top:17.95pt;width:0;height:35.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" strokecolor="black [3213]" strokeweight=".5pt">
                  <v:shadow color="#7f7f7f [1601]" opacity=".5" offset="1pt"/>
                </v:shape>
              </w:pict>
            </w:r>
            <w:r>
              <w:rPr>
                <w:rFonts w:ascii="Times New Roman" w:eastAsiaTheme="minorEastAsia" w:hAnsi="Times New Roman"/>
                <w:noProof/>
                <w:sz w:val="24"/>
                <w:szCs w:val="24"/>
              </w:rPr>
              <w:pict>
                <v:shape id="AutoShape 25" o:spid="_x0000_s1057" type="#_x0000_t32" style="position:absolute;left:0;text-align:left;margin-left:147.65pt;margin-top:17.95pt;width:0;height:23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" strokecolor="black [3213]" strokeweight=".5pt">
                  <v:stroke endarrow="block"/>
                  <v:shadow color="#7f7f7f [1601]" opacity=".5" offset="1pt"/>
                </v:shape>
              </w:pict>
            </w:r>
            <w:r>
              <w:rPr>
                <w:rFonts w:ascii="Times New Roman" w:eastAsiaTheme="minorEastAsia" w:hAnsi="Times New Roman"/>
                <w:noProof/>
                <w:sz w:val="24"/>
                <w:szCs w:val="24"/>
              </w:rPr>
              <w:pict>
                <v:shape id="AutoShape 23" o:spid="_x0000_s1056" type="#_x0000_t32" style="position:absolute;left:0;text-align:left;margin-left:263.4pt;margin-top:17.95pt;width:0;height:2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" strokecolor="black [3213]" strokeweight=".5pt">
                  <v:shadow color="#7f7f7f [1601]" opacity=".5" offset="1pt"/>
                </v:shape>
              </w:pict>
            </w:r>
            <w:r>
              <w:rPr>
                <w:rFonts w:ascii="Times New Roman" w:eastAsiaTheme="minorEastAsia" w:hAnsi="Times New Roman"/>
                <w:noProof/>
                <w:sz w:val="24"/>
                <w:szCs w:val="24"/>
              </w:rPr>
              <w:pict>
                <v:shape id="AutoShape 21" o:spid="_x0000_s1055" type="#_x0000_t32" style="position:absolute;left:0;text-align:left;margin-left:199.6pt;margin-top:6.25pt;width:31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" strokecolor="black [3213]" strokeweight=".5pt">
                  <v:stroke endarrow="block"/>
                  <v:shadow color="#7f7f7f [1601]" opacity=".5" offset="1pt"/>
                </v:shape>
              </w:pict>
            </w:r>
            <w:r>
              <w:rPr>
                <w:rFonts w:ascii="Times New Roman" w:eastAsiaTheme="minorEastAsia" w:hAnsi="Times New Roman"/>
                <w:noProof/>
                <w:sz w:val="24"/>
                <w:szCs w:val="24"/>
              </w:rPr>
              <w:pict>
                <v:shape id="AutoShape 20" o:spid="_x0000_s1054" type="#_x0000_t32" style="position:absolute;left:0;text-align:left;margin-left:57.05pt;margin-top:9.45pt;width:41.6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" strokecolor="black [3213]" strokeweight=".5pt">
                  <v:stroke endarrow="block"/>
                  <v:shadow color="#7f7f7f [1601]" opacity=".5" offset="1pt"/>
                </v:shape>
              </w:pict>
            </w:r>
          </w:p>
          <w:p w:rsidR="002A1E3E" w:rsidRDefault="00427010" w:rsidP="0029432D">
            <w:pPr>
              <w:pStyle w:val="ab"/>
              <w:spacing w:line="460" w:lineRule="exact"/>
              <w:ind w:firstLineChars="200" w:firstLine="480"/>
              <w:rPr>
                <w:rFonts w:ascii="Times New Roman" w:eastAsiaTheme="minorEastAsia" w:hAnsi="Times New Roman"/>
                <w:sz w:val="24"/>
                <w:szCs w:val="24"/>
              </w:rPr>
            </w:pPr>
            <w:r>
              <w:rPr>
                <w:rFonts w:ascii="Times New Roman" w:eastAsiaTheme="minorEastAsia" w:hAnsi="Times New Roman"/>
                <w:noProof/>
                <w:sz w:val="24"/>
                <w:szCs w:val="24"/>
              </w:rPr>
              <w:pict>
                <v:shape id="Text Box 32" o:spid="_x0000_s1038" type="#_x0000_t202" style="position:absolute;left:0;text-align:left;margin-left:122.45pt;margin-top:12.85pt;width:54pt;height:21.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" filled="f" stroked="f" strokecolor="#f2f2f2 [3041]" strokeweight="3pt">
                  <v:textbox>
                    <w:txbxContent>
                      <w:p w:rsidR="000D25C7" w:rsidRPr="00464494" w:rsidRDefault="000D25C7">
                        <w:pPr>
                          <w:rPr>
                            <w:rFonts w:eastAsiaTheme="minorEastAsia"/>
                          </w:rPr>
                        </w:pPr>
                        <w:r>
                          <w:rPr>
                            <w:rFonts w:eastAsiaTheme="minorEastAsia" w:hint="eastAsia"/>
                          </w:rPr>
                          <w:t>12</w:t>
                        </w:r>
                      </w:p>
                    </w:txbxContent>
                  </v:textbox>
                </v:shape>
              </w:pict>
            </w:r>
            <w:r>
              <w:rPr>
                <w:rFonts w:ascii="Times New Roman" w:eastAsiaTheme="minorEastAsia" w:hAnsi="Times New Roman"/>
                <w:noProof/>
                <w:sz w:val="24"/>
                <w:szCs w:val="24"/>
              </w:rPr>
              <w:pict>
                <v:shape id="Text Box 30" o:spid="_x0000_s1039" type="#_x0000_t202" style="position:absolute;left:0;text-align:left;margin-left:230.6pt;margin-top:21.2pt;width:93.25pt;height:2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" filled="f" stroked="f" strokecolor="#f2f2f2 [3041]" strokeweight="3pt">
                  <v:textbox>
                    <w:txbxContent>
                      <w:p w:rsidR="000D25C7" w:rsidRPr="00464494" w:rsidRDefault="000D25C7">
                        <w:pPr>
                          <w:rPr>
                            <w:rFonts w:eastAsiaTheme="minorEastAsia"/>
                          </w:rPr>
                        </w:pPr>
                        <w:r w:rsidRPr="00464494">
                          <w:rPr>
                            <w:rFonts w:ascii="仿宋" w:eastAsia="仿宋" w:hAnsi="仿宋" w:hint="eastAsia"/>
                          </w:rPr>
                          <w:t>排入清下水管</w:t>
                        </w:r>
                        <w:r>
                          <w:rPr>
                            <w:rFonts w:eastAsiaTheme="minorEastAsia" w:hint="eastAsia"/>
                          </w:rPr>
                          <w:t>网</w:t>
                        </w:r>
                      </w:p>
                    </w:txbxContent>
                  </v:textbox>
                </v:shape>
              </w:pict>
            </w:r>
            <w:r>
              <w:rPr>
                <w:rFonts w:ascii="Times New Roman" w:eastAsiaTheme="minorEastAsia" w:hAnsi="Times New Roman"/>
                <w:noProof/>
                <w:sz w:val="24"/>
                <w:szCs w:val="24"/>
              </w:rPr>
              <w:pict>
                <v:shape id="Text Box 26" o:spid="_x0000_s1040" type="#_x0000_t202" style="position:absolute;left:0;text-align:left;margin-left:188.65pt;margin-top:1.25pt;width:50.95pt;height:19.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" filled="f" stroked="f" strokecolor="#f2f2f2 [3041]" strokeweight="3pt">
                  <v:textbox>
                    <w:txbxContent>
                      <w:p w:rsidR="000D25C7" w:rsidRPr="00971C97" w:rsidRDefault="000D25C7">
                        <w:pPr>
                          <w:rPr>
                            <w:rFonts w:eastAsiaTheme="minorEastAsia"/>
                          </w:rPr>
                        </w:pPr>
                        <w:r>
                          <w:rPr>
                            <w:rFonts w:eastAsiaTheme="minorEastAsia" w:hint="eastAsia"/>
                          </w:rPr>
                          <w:t>200</w:t>
                        </w:r>
                      </w:p>
                    </w:txbxContent>
                  </v:textbox>
                </v:shape>
              </w:pict>
            </w:r>
            <w:r>
              <w:rPr>
                <w:rFonts w:ascii="Times New Roman" w:eastAsiaTheme="minorEastAsia" w:hAnsi="Times New Roman"/>
                <w:noProof/>
                <w:sz w:val="24"/>
                <w:szCs w:val="24"/>
              </w:rPr>
              <w:pict>
                <v:shape id="AutoShape 24" o:spid="_x0000_s1053" type="#_x0000_t32" style="position:absolute;left:0;text-align:left;margin-left:147.65pt;margin-top:17.95pt;width:115.75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" strokecolor="black [3213]" strokeweight=".5pt">
                  <v:shadow color="#7f7f7f [1601]" opacity=".5" offset="1pt"/>
                </v:shape>
              </w:pict>
            </w:r>
          </w:p>
          <w:p w:rsidR="002A1E3E" w:rsidRDefault="00427010" w:rsidP="0029432D">
            <w:pPr>
              <w:pStyle w:val="ab"/>
              <w:spacing w:line="460" w:lineRule="exact"/>
              <w:ind w:firstLineChars="200" w:firstLine="480"/>
              <w:rPr>
                <w:rFonts w:ascii="Times New Roman" w:eastAsiaTheme="minorEastAsia" w:hAnsi="Times New Roman"/>
                <w:sz w:val="24"/>
                <w:szCs w:val="24"/>
              </w:rPr>
            </w:pPr>
            <w:r>
              <w:rPr>
                <w:rFonts w:ascii="Times New Roman" w:eastAsiaTheme="minorEastAsia" w:hAnsi="Times New Roman"/>
                <w:noProof/>
                <w:sz w:val="24"/>
                <w:szCs w:val="24"/>
              </w:rPr>
              <w:pict>
                <v:shape id="AutoShape 29" o:spid="_x0000_s1052" type="#_x0000_t32" style="position:absolute;left:0;text-align:left;margin-left:122.45pt;margin-top:7.95pt;width:108.1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" strokecolor="black [3213]" strokeweight=".5pt">
                  <v:stroke endarrow="block"/>
                  <v:shadow color="#7f7f7f [1601]" opacity=".5" offset="1pt"/>
                </v:shape>
              </w:pict>
            </w:r>
          </w:p>
          <w:p w:rsidR="00E92FE2" w:rsidRPr="00213FA9" w:rsidRDefault="00E92FE2" w:rsidP="00E92FE2">
            <w:pPr>
              <w:spacing w:before="74"/>
              <w:ind w:left="1922" w:right="-20"/>
              <w:jc w:val="center"/>
              <w:rPr>
                <w:rFonts w:eastAsia="Adobe 仿宋 Std R"/>
                <w:b/>
                <w:szCs w:val="24"/>
              </w:rPr>
            </w:pPr>
            <w:r w:rsidRPr="00213FA9">
              <w:rPr>
                <w:rFonts w:eastAsia="Adobe 仿宋 Std R"/>
                <w:b/>
                <w:szCs w:val="24"/>
              </w:rPr>
              <w:t>图</w:t>
            </w:r>
            <w:r w:rsidRPr="00213FA9">
              <w:rPr>
                <w:rFonts w:eastAsia="Adobe 仿宋 Std R"/>
                <w:b/>
                <w:szCs w:val="24"/>
              </w:rPr>
              <w:t>5-</w:t>
            </w:r>
            <w:r>
              <w:rPr>
                <w:rFonts w:eastAsiaTheme="minorEastAsia" w:hint="eastAsia"/>
                <w:b/>
                <w:bCs/>
                <w:szCs w:val="24"/>
              </w:rPr>
              <w:t>2</w:t>
            </w:r>
            <w:r>
              <w:rPr>
                <w:rFonts w:eastAsia="Adobe 仿宋 Std R" w:hint="eastAsia"/>
                <w:b/>
                <w:szCs w:val="24"/>
              </w:rPr>
              <w:t>项目有水及排水平衡图（单位：</w:t>
            </w:r>
            <w:r>
              <w:rPr>
                <w:rFonts w:eastAsia="Adobe 仿宋 Std R" w:hint="eastAsia"/>
                <w:b/>
                <w:szCs w:val="24"/>
              </w:rPr>
              <w:t>t/a</w:t>
            </w:r>
            <w:r>
              <w:rPr>
                <w:rFonts w:eastAsia="Adobe 仿宋 Std R" w:hint="eastAsia"/>
                <w:b/>
                <w:szCs w:val="24"/>
              </w:rPr>
              <w:t>）</w:t>
            </w:r>
          </w:p>
          <w:p w:rsidR="002A1E3E" w:rsidRPr="00E92FE2" w:rsidRDefault="002A1E3E" w:rsidP="0029432D">
            <w:pPr>
              <w:pStyle w:val="ab"/>
              <w:spacing w:line="460" w:lineRule="exact"/>
              <w:ind w:firstLineChars="200" w:firstLine="480"/>
              <w:rPr>
                <w:rFonts w:ascii="Times New Roman" w:eastAsiaTheme="minorEastAsia" w:hAnsi="Times New Roman"/>
                <w:sz w:val="24"/>
                <w:szCs w:val="24"/>
              </w:rPr>
            </w:pPr>
          </w:p>
          <w:p w:rsidR="002A1E3E" w:rsidRPr="006215DF" w:rsidRDefault="002A1E3E" w:rsidP="0029432D">
            <w:pPr>
              <w:pStyle w:val="ab"/>
              <w:spacing w:line="460" w:lineRule="exact"/>
              <w:ind w:firstLineChars="200" w:firstLine="480"/>
              <w:rPr>
                <w:rFonts w:ascii="Times New Roman" w:eastAsiaTheme="minorEastAsia" w:hAnsi="Times New Roman"/>
                <w:sz w:val="24"/>
                <w:szCs w:val="24"/>
              </w:rPr>
            </w:pPr>
          </w:p>
          <w:p w:rsidR="00ED2F9D" w:rsidRPr="006215DF" w:rsidRDefault="0029432D" w:rsidP="0029432D">
            <w:pPr>
              <w:pStyle w:val="ab"/>
              <w:spacing w:line="460" w:lineRule="exact"/>
              <w:ind w:firstLineChars="200" w:firstLine="480"/>
              <w:rPr>
                <w:rFonts w:ascii="Times New Roman" w:eastAsiaTheme="minorEastAsia" w:hAnsi="Times New Roman"/>
                <w:sz w:val="24"/>
                <w:szCs w:val="24"/>
              </w:rPr>
            </w:pPr>
            <w:r w:rsidRPr="006215DF">
              <w:rPr>
                <w:rFonts w:ascii="Times New Roman" w:eastAsiaTheme="minorEastAsia" w:hAnsi="Times New Roman"/>
                <w:sz w:val="24"/>
                <w:szCs w:val="24"/>
              </w:rPr>
              <w:t>本项目废水中污染物产生及排放</w:t>
            </w:r>
            <w:r w:rsidR="00246A1A" w:rsidRPr="006215DF">
              <w:rPr>
                <w:rFonts w:ascii="Times New Roman" w:eastAsiaTheme="minorEastAsia" w:hAnsi="Times New Roman"/>
                <w:sz w:val="24"/>
                <w:szCs w:val="24"/>
              </w:rPr>
              <w:t>情况见下表</w:t>
            </w:r>
            <w:r w:rsidR="009E217A" w:rsidRPr="006215DF">
              <w:rPr>
                <w:rFonts w:ascii="Times New Roman" w:eastAsiaTheme="minorEastAsia" w:hAnsi="Times New Roman"/>
                <w:sz w:val="24"/>
                <w:szCs w:val="24"/>
              </w:rPr>
              <w:t>。</w:t>
            </w:r>
          </w:p>
          <w:p w:rsidR="00907838" w:rsidRPr="006215DF" w:rsidRDefault="00A648E7" w:rsidP="00186A1A">
            <w:pPr>
              <w:spacing w:line="360" w:lineRule="exact"/>
              <w:jc w:val="center"/>
              <w:rPr>
                <w:rFonts w:eastAsiaTheme="minorEastAsia"/>
                <w:b/>
                <w:szCs w:val="24"/>
              </w:rPr>
            </w:pPr>
            <w:r w:rsidRPr="006215DF">
              <w:rPr>
                <w:rFonts w:eastAsiaTheme="minorEastAsia"/>
                <w:b/>
                <w:szCs w:val="24"/>
              </w:rPr>
              <w:t>表</w:t>
            </w:r>
            <w:r w:rsidRPr="006215DF">
              <w:rPr>
                <w:rFonts w:eastAsiaTheme="minorEastAsia"/>
                <w:b/>
                <w:szCs w:val="24"/>
              </w:rPr>
              <w:t>5-</w:t>
            </w:r>
            <w:r w:rsidR="00A11AD9" w:rsidRPr="006215DF">
              <w:rPr>
                <w:rFonts w:eastAsiaTheme="minorEastAsia" w:hint="eastAsia"/>
                <w:b/>
                <w:szCs w:val="24"/>
              </w:rPr>
              <w:t>6</w:t>
            </w:r>
            <w:r w:rsidR="00AB73E2" w:rsidRPr="006215DF">
              <w:rPr>
                <w:rFonts w:eastAsiaTheme="minorEastAsia"/>
                <w:b/>
                <w:szCs w:val="24"/>
              </w:rPr>
              <w:t>废水中污染物产排情况一览表</w:t>
            </w:r>
          </w:p>
          <w:tbl>
            <w:tblPr>
              <w:tblStyle w:val="af5"/>
              <w:tblW w:w="5000" w:type="pct"/>
              <w:tblBorders>
                <w:top w:val="single" w:sz="12" w:space="0" w:color="auto"/>
                <w:left w:val="none" w:sz="0" w:space="0" w:color="auto"/>
                <w:bottom w:val="single" w:sz="12" w:space="0" w:color="auto"/>
                <w:right w:val="none" w:sz="0" w:space="0" w:color="auto"/>
              </w:tblBorders>
              <w:tblLook w:val="04A0"/>
            </w:tblPr>
            <w:tblGrid>
              <w:gridCol w:w="796"/>
              <w:gridCol w:w="955"/>
              <w:gridCol w:w="1272"/>
              <w:gridCol w:w="1113"/>
              <w:gridCol w:w="796"/>
              <w:gridCol w:w="953"/>
              <w:gridCol w:w="1115"/>
              <w:gridCol w:w="794"/>
              <w:gridCol w:w="1333"/>
            </w:tblGrid>
            <w:tr w:rsidR="00E92FE2" w:rsidRPr="006215DF" w:rsidTr="00E92FE2">
              <w:tc>
                <w:tcPr>
                  <w:tcW w:w="436" w:type="pct"/>
                  <w:vMerge w:val="restart"/>
                  <w:vAlign w:val="center"/>
                </w:tcPr>
                <w:p w:rsidR="00E92FE2" w:rsidRPr="006215DF" w:rsidRDefault="00E92FE2" w:rsidP="009A45E6">
                  <w:pPr>
                    <w:adjustRightInd w:val="0"/>
                    <w:snapToGrid w:val="0"/>
                    <w:spacing w:line="360" w:lineRule="exact"/>
                    <w:jc w:val="center"/>
                    <w:rPr>
                      <w:rFonts w:eastAsia="仿宋"/>
                      <w:b/>
                      <w:sz w:val="21"/>
                      <w:szCs w:val="21"/>
                    </w:rPr>
                  </w:pPr>
                  <w:r w:rsidRPr="006215DF">
                    <w:rPr>
                      <w:rFonts w:eastAsia="仿宋"/>
                      <w:b/>
                      <w:sz w:val="21"/>
                      <w:szCs w:val="21"/>
                    </w:rPr>
                    <w:t>废水种类</w:t>
                  </w:r>
                </w:p>
              </w:tc>
              <w:tc>
                <w:tcPr>
                  <w:tcW w:w="523" w:type="pct"/>
                  <w:vMerge w:val="restart"/>
                  <w:vAlign w:val="center"/>
                </w:tcPr>
                <w:p w:rsidR="00E92FE2" w:rsidRPr="006215DF" w:rsidRDefault="00E92FE2" w:rsidP="009A45E6">
                  <w:pPr>
                    <w:adjustRightInd w:val="0"/>
                    <w:snapToGrid w:val="0"/>
                    <w:spacing w:line="360" w:lineRule="exact"/>
                    <w:jc w:val="center"/>
                    <w:rPr>
                      <w:rFonts w:eastAsia="仿宋"/>
                      <w:b/>
                      <w:sz w:val="21"/>
                      <w:szCs w:val="21"/>
                    </w:rPr>
                  </w:pPr>
                  <w:r w:rsidRPr="006215DF">
                    <w:rPr>
                      <w:rFonts w:eastAsia="仿宋"/>
                      <w:b/>
                      <w:sz w:val="21"/>
                      <w:szCs w:val="21"/>
                    </w:rPr>
                    <w:t>污染物</w:t>
                  </w:r>
                </w:p>
              </w:tc>
              <w:tc>
                <w:tcPr>
                  <w:tcW w:w="1307" w:type="pct"/>
                  <w:gridSpan w:val="2"/>
                  <w:vAlign w:val="center"/>
                </w:tcPr>
                <w:p w:rsidR="00E92FE2" w:rsidRPr="006215DF" w:rsidRDefault="00E92FE2" w:rsidP="009A45E6">
                  <w:pPr>
                    <w:adjustRightInd w:val="0"/>
                    <w:snapToGrid w:val="0"/>
                    <w:spacing w:line="360" w:lineRule="exact"/>
                    <w:jc w:val="center"/>
                    <w:rPr>
                      <w:rFonts w:eastAsia="仿宋"/>
                      <w:b/>
                      <w:sz w:val="21"/>
                      <w:szCs w:val="21"/>
                    </w:rPr>
                  </w:pPr>
                  <w:r w:rsidRPr="006215DF">
                    <w:rPr>
                      <w:rFonts w:eastAsia="仿宋"/>
                      <w:b/>
                      <w:sz w:val="21"/>
                      <w:szCs w:val="21"/>
                    </w:rPr>
                    <w:t>产生情况</w:t>
                  </w:r>
                </w:p>
              </w:tc>
              <w:tc>
                <w:tcPr>
                  <w:tcW w:w="436" w:type="pct"/>
                  <w:vMerge w:val="restart"/>
                  <w:vAlign w:val="center"/>
                </w:tcPr>
                <w:p w:rsidR="00E92FE2" w:rsidRPr="006215DF" w:rsidRDefault="00E92FE2" w:rsidP="009A45E6">
                  <w:pPr>
                    <w:adjustRightInd w:val="0"/>
                    <w:snapToGrid w:val="0"/>
                    <w:spacing w:line="360" w:lineRule="exact"/>
                    <w:jc w:val="center"/>
                    <w:rPr>
                      <w:rFonts w:eastAsia="仿宋"/>
                      <w:b/>
                      <w:sz w:val="21"/>
                      <w:szCs w:val="21"/>
                    </w:rPr>
                  </w:pPr>
                  <w:r w:rsidRPr="006215DF">
                    <w:rPr>
                      <w:rFonts w:eastAsia="仿宋"/>
                      <w:b/>
                      <w:sz w:val="21"/>
                      <w:szCs w:val="21"/>
                    </w:rPr>
                    <w:t>处理措施</w:t>
                  </w:r>
                </w:p>
              </w:tc>
              <w:tc>
                <w:tcPr>
                  <w:tcW w:w="1133" w:type="pct"/>
                  <w:gridSpan w:val="2"/>
                  <w:vAlign w:val="center"/>
                </w:tcPr>
                <w:p w:rsidR="00E92FE2" w:rsidRPr="006215DF" w:rsidRDefault="00E92FE2" w:rsidP="009A45E6">
                  <w:pPr>
                    <w:adjustRightInd w:val="0"/>
                    <w:snapToGrid w:val="0"/>
                    <w:spacing w:line="360" w:lineRule="exact"/>
                    <w:jc w:val="center"/>
                    <w:rPr>
                      <w:rFonts w:eastAsia="仿宋"/>
                      <w:b/>
                      <w:sz w:val="21"/>
                      <w:szCs w:val="21"/>
                    </w:rPr>
                  </w:pPr>
                  <w:r w:rsidRPr="006215DF">
                    <w:rPr>
                      <w:rFonts w:eastAsia="仿宋"/>
                      <w:b/>
                      <w:sz w:val="21"/>
                      <w:szCs w:val="21"/>
                    </w:rPr>
                    <w:t>排放情况</w:t>
                  </w:r>
                </w:p>
              </w:tc>
              <w:tc>
                <w:tcPr>
                  <w:tcW w:w="435" w:type="pct"/>
                  <w:vMerge w:val="restart"/>
                  <w:vAlign w:val="center"/>
                </w:tcPr>
                <w:p w:rsidR="00E92FE2" w:rsidRPr="006215DF" w:rsidRDefault="00E92FE2" w:rsidP="009A45E6">
                  <w:pPr>
                    <w:adjustRightInd w:val="0"/>
                    <w:snapToGrid w:val="0"/>
                    <w:spacing w:line="360" w:lineRule="exact"/>
                    <w:jc w:val="center"/>
                    <w:rPr>
                      <w:rFonts w:eastAsia="仿宋"/>
                      <w:b/>
                      <w:sz w:val="21"/>
                      <w:szCs w:val="21"/>
                    </w:rPr>
                  </w:pPr>
                  <w:r w:rsidRPr="006215DF">
                    <w:rPr>
                      <w:rFonts w:eastAsia="仿宋"/>
                      <w:b/>
                      <w:sz w:val="21"/>
                      <w:szCs w:val="21"/>
                    </w:rPr>
                    <w:t>执行标准</w:t>
                  </w:r>
                </w:p>
              </w:tc>
              <w:tc>
                <w:tcPr>
                  <w:tcW w:w="731" w:type="pct"/>
                  <w:vMerge w:val="restart"/>
                  <w:vAlign w:val="center"/>
                </w:tcPr>
                <w:p w:rsidR="00E92FE2" w:rsidRPr="006215DF" w:rsidRDefault="00E92FE2" w:rsidP="009A45E6">
                  <w:pPr>
                    <w:adjustRightInd w:val="0"/>
                    <w:snapToGrid w:val="0"/>
                    <w:spacing w:line="360" w:lineRule="exact"/>
                    <w:jc w:val="center"/>
                    <w:rPr>
                      <w:rFonts w:eastAsia="仿宋"/>
                      <w:b/>
                      <w:sz w:val="21"/>
                      <w:szCs w:val="21"/>
                    </w:rPr>
                  </w:pPr>
                  <w:r w:rsidRPr="006215DF">
                    <w:rPr>
                      <w:rFonts w:eastAsia="仿宋"/>
                      <w:b/>
                      <w:sz w:val="21"/>
                      <w:szCs w:val="21"/>
                    </w:rPr>
                    <w:t>排水去向</w:t>
                  </w:r>
                </w:p>
              </w:tc>
            </w:tr>
            <w:tr w:rsidR="00E92FE2" w:rsidRPr="006215DF" w:rsidTr="00E92FE2">
              <w:tc>
                <w:tcPr>
                  <w:tcW w:w="436"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c>
                <w:tcPr>
                  <w:tcW w:w="523"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c>
                <w:tcPr>
                  <w:tcW w:w="697" w:type="pct"/>
                  <w:vAlign w:val="center"/>
                </w:tcPr>
                <w:p w:rsidR="00E92FE2" w:rsidRPr="006215DF" w:rsidRDefault="00E92FE2" w:rsidP="009A45E6">
                  <w:pPr>
                    <w:adjustRightInd w:val="0"/>
                    <w:snapToGrid w:val="0"/>
                    <w:spacing w:line="360" w:lineRule="exact"/>
                    <w:jc w:val="center"/>
                    <w:rPr>
                      <w:rFonts w:eastAsia="仿宋"/>
                      <w:b/>
                      <w:sz w:val="21"/>
                      <w:szCs w:val="21"/>
                    </w:rPr>
                  </w:pPr>
                  <w:r w:rsidRPr="006215DF">
                    <w:rPr>
                      <w:rFonts w:eastAsia="仿宋"/>
                      <w:b/>
                      <w:sz w:val="21"/>
                      <w:szCs w:val="21"/>
                    </w:rPr>
                    <w:t>浓度</w:t>
                  </w:r>
                  <w:r w:rsidRPr="006215DF">
                    <w:rPr>
                      <w:rFonts w:eastAsia="仿宋"/>
                      <w:b/>
                      <w:sz w:val="21"/>
                      <w:szCs w:val="21"/>
                    </w:rPr>
                    <w:t>mg/L</w:t>
                  </w:r>
                </w:p>
              </w:tc>
              <w:tc>
                <w:tcPr>
                  <w:tcW w:w="610" w:type="pct"/>
                  <w:vAlign w:val="center"/>
                </w:tcPr>
                <w:p w:rsidR="00E92FE2" w:rsidRPr="006215DF" w:rsidRDefault="00E92FE2" w:rsidP="009A45E6">
                  <w:pPr>
                    <w:adjustRightInd w:val="0"/>
                    <w:snapToGrid w:val="0"/>
                    <w:spacing w:line="360" w:lineRule="exact"/>
                    <w:jc w:val="center"/>
                    <w:rPr>
                      <w:rFonts w:eastAsia="仿宋"/>
                      <w:b/>
                      <w:sz w:val="21"/>
                      <w:szCs w:val="21"/>
                    </w:rPr>
                  </w:pPr>
                  <w:r w:rsidRPr="006215DF">
                    <w:rPr>
                      <w:rFonts w:eastAsia="仿宋"/>
                      <w:b/>
                      <w:sz w:val="21"/>
                      <w:szCs w:val="21"/>
                    </w:rPr>
                    <w:t>产生量</w:t>
                  </w:r>
                  <w:r w:rsidRPr="006215DF">
                    <w:rPr>
                      <w:rFonts w:eastAsia="仿宋"/>
                      <w:b/>
                      <w:sz w:val="21"/>
                      <w:szCs w:val="21"/>
                    </w:rPr>
                    <w:t>t/a</w:t>
                  </w:r>
                </w:p>
              </w:tc>
              <w:tc>
                <w:tcPr>
                  <w:tcW w:w="436"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c>
                <w:tcPr>
                  <w:tcW w:w="522" w:type="pct"/>
                  <w:vAlign w:val="center"/>
                </w:tcPr>
                <w:p w:rsidR="00E92FE2" w:rsidRPr="006215DF" w:rsidRDefault="00E92FE2" w:rsidP="009A45E6">
                  <w:pPr>
                    <w:adjustRightInd w:val="0"/>
                    <w:snapToGrid w:val="0"/>
                    <w:spacing w:line="360" w:lineRule="exact"/>
                    <w:jc w:val="center"/>
                    <w:rPr>
                      <w:rFonts w:eastAsia="仿宋"/>
                      <w:b/>
                      <w:sz w:val="21"/>
                      <w:szCs w:val="21"/>
                    </w:rPr>
                  </w:pPr>
                  <w:r w:rsidRPr="006215DF">
                    <w:rPr>
                      <w:rFonts w:eastAsia="仿宋"/>
                      <w:b/>
                      <w:sz w:val="21"/>
                      <w:szCs w:val="21"/>
                    </w:rPr>
                    <w:t>浓度</w:t>
                  </w:r>
                  <w:r w:rsidRPr="006215DF">
                    <w:rPr>
                      <w:rFonts w:eastAsia="仿宋"/>
                      <w:b/>
                      <w:sz w:val="21"/>
                      <w:szCs w:val="21"/>
                    </w:rPr>
                    <w:t>mg/L</w:t>
                  </w:r>
                </w:p>
              </w:tc>
              <w:tc>
                <w:tcPr>
                  <w:tcW w:w="610" w:type="pct"/>
                  <w:vAlign w:val="center"/>
                </w:tcPr>
                <w:p w:rsidR="00E92FE2" w:rsidRPr="006215DF" w:rsidRDefault="00E92FE2" w:rsidP="009A45E6">
                  <w:pPr>
                    <w:adjustRightInd w:val="0"/>
                    <w:snapToGrid w:val="0"/>
                    <w:spacing w:line="360" w:lineRule="exact"/>
                    <w:jc w:val="center"/>
                    <w:rPr>
                      <w:rFonts w:eastAsia="仿宋"/>
                      <w:b/>
                      <w:sz w:val="21"/>
                      <w:szCs w:val="21"/>
                    </w:rPr>
                  </w:pPr>
                  <w:r w:rsidRPr="006215DF">
                    <w:rPr>
                      <w:rFonts w:eastAsia="仿宋"/>
                      <w:b/>
                      <w:sz w:val="21"/>
                      <w:szCs w:val="21"/>
                    </w:rPr>
                    <w:t>排放量</w:t>
                  </w:r>
                  <w:r w:rsidRPr="006215DF">
                    <w:rPr>
                      <w:rFonts w:eastAsia="仿宋"/>
                      <w:b/>
                      <w:sz w:val="21"/>
                      <w:szCs w:val="21"/>
                    </w:rPr>
                    <w:t>t/a</w:t>
                  </w:r>
                </w:p>
              </w:tc>
              <w:tc>
                <w:tcPr>
                  <w:tcW w:w="435"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c>
                <w:tcPr>
                  <w:tcW w:w="731"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r>
            <w:tr w:rsidR="00E92FE2" w:rsidRPr="006215DF" w:rsidTr="00E92FE2">
              <w:tc>
                <w:tcPr>
                  <w:tcW w:w="436" w:type="pct"/>
                  <w:vMerge w:val="restar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生活污水</w:t>
                  </w:r>
                </w:p>
              </w:tc>
              <w:tc>
                <w:tcPr>
                  <w:tcW w:w="523"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废水量</w:t>
                  </w:r>
                </w:p>
              </w:tc>
              <w:tc>
                <w:tcPr>
                  <w:tcW w:w="697"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w:t>
                  </w:r>
                </w:p>
              </w:tc>
              <w:tc>
                <w:tcPr>
                  <w:tcW w:w="610"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hint="eastAsia"/>
                      <w:sz w:val="21"/>
                      <w:szCs w:val="21"/>
                    </w:rPr>
                    <w:t>480</w:t>
                  </w:r>
                </w:p>
              </w:tc>
              <w:tc>
                <w:tcPr>
                  <w:tcW w:w="436" w:type="pct"/>
                  <w:vMerge w:val="restar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化粪池</w:t>
                  </w:r>
                </w:p>
              </w:tc>
              <w:tc>
                <w:tcPr>
                  <w:tcW w:w="522"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w:t>
                  </w:r>
                </w:p>
              </w:tc>
              <w:tc>
                <w:tcPr>
                  <w:tcW w:w="610"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hint="eastAsia"/>
                      <w:sz w:val="21"/>
                      <w:szCs w:val="21"/>
                    </w:rPr>
                    <w:t>480</w:t>
                  </w:r>
                </w:p>
              </w:tc>
              <w:tc>
                <w:tcPr>
                  <w:tcW w:w="435"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w:t>
                  </w:r>
                </w:p>
              </w:tc>
              <w:tc>
                <w:tcPr>
                  <w:tcW w:w="731" w:type="pct"/>
                  <w:vMerge w:val="restar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接管至</w:t>
                  </w:r>
                  <w:r>
                    <w:rPr>
                      <w:rFonts w:eastAsia="仿宋" w:hint="eastAsia"/>
                      <w:sz w:val="21"/>
                      <w:szCs w:val="21"/>
                    </w:rPr>
                    <w:t>南通</w:t>
                  </w:r>
                  <w:r w:rsidRPr="006215DF">
                    <w:rPr>
                      <w:rFonts w:eastAsia="仿宋"/>
                      <w:sz w:val="21"/>
                      <w:szCs w:val="21"/>
                    </w:rPr>
                    <w:t>经济技术开发区</w:t>
                  </w:r>
                  <w:r w:rsidR="003C6424">
                    <w:rPr>
                      <w:rFonts w:eastAsia="仿宋" w:hint="eastAsia"/>
                      <w:sz w:val="21"/>
                      <w:szCs w:val="21"/>
                    </w:rPr>
                    <w:t>第二污水</w:t>
                  </w:r>
                  <w:r w:rsidR="003C6424">
                    <w:rPr>
                      <w:rFonts w:eastAsia="仿宋"/>
                      <w:sz w:val="21"/>
                      <w:szCs w:val="21"/>
                    </w:rPr>
                    <w:t>处理厂</w:t>
                  </w:r>
                </w:p>
              </w:tc>
            </w:tr>
            <w:tr w:rsidR="00E92FE2" w:rsidRPr="006215DF" w:rsidTr="00E92FE2">
              <w:tc>
                <w:tcPr>
                  <w:tcW w:w="436"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c>
                <w:tcPr>
                  <w:tcW w:w="523"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COD</w:t>
                  </w:r>
                </w:p>
              </w:tc>
              <w:tc>
                <w:tcPr>
                  <w:tcW w:w="697"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450</w:t>
                  </w:r>
                </w:p>
              </w:tc>
              <w:tc>
                <w:tcPr>
                  <w:tcW w:w="610" w:type="pct"/>
                  <w:vAlign w:val="center"/>
                </w:tcPr>
                <w:p w:rsidR="00E92FE2" w:rsidRPr="006215DF" w:rsidRDefault="00E92FE2" w:rsidP="009A45E6">
                  <w:pPr>
                    <w:jc w:val="center"/>
                    <w:rPr>
                      <w:rFonts w:eastAsia="仿宋"/>
                      <w:sz w:val="21"/>
                      <w:szCs w:val="21"/>
                    </w:rPr>
                  </w:pPr>
                  <w:r w:rsidRPr="006215DF">
                    <w:rPr>
                      <w:rFonts w:eastAsia="仿宋" w:hint="eastAsia"/>
                      <w:sz w:val="21"/>
                      <w:szCs w:val="21"/>
                    </w:rPr>
                    <w:t>0.216</w:t>
                  </w:r>
                </w:p>
              </w:tc>
              <w:tc>
                <w:tcPr>
                  <w:tcW w:w="436"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c>
                <w:tcPr>
                  <w:tcW w:w="522"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400</w:t>
                  </w:r>
                </w:p>
              </w:tc>
              <w:tc>
                <w:tcPr>
                  <w:tcW w:w="610" w:type="pct"/>
                  <w:vAlign w:val="center"/>
                </w:tcPr>
                <w:p w:rsidR="00E92FE2" w:rsidRPr="006215DF" w:rsidRDefault="00E92FE2" w:rsidP="009A45E6">
                  <w:pPr>
                    <w:jc w:val="center"/>
                    <w:rPr>
                      <w:rFonts w:eastAsia="仿宋"/>
                      <w:sz w:val="21"/>
                      <w:szCs w:val="21"/>
                    </w:rPr>
                  </w:pPr>
                  <w:r w:rsidRPr="006215DF">
                    <w:rPr>
                      <w:rFonts w:eastAsia="仿宋" w:hint="eastAsia"/>
                      <w:sz w:val="21"/>
                      <w:szCs w:val="21"/>
                    </w:rPr>
                    <w:t>0.192</w:t>
                  </w:r>
                </w:p>
              </w:tc>
              <w:tc>
                <w:tcPr>
                  <w:tcW w:w="435"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500</w:t>
                  </w:r>
                </w:p>
              </w:tc>
              <w:tc>
                <w:tcPr>
                  <w:tcW w:w="731"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r>
            <w:tr w:rsidR="00E92FE2" w:rsidRPr="006215DF" w:rsidTr="00E92FE2">
              <w:tc>
                <w:tcPr>
                  <w:tcW w:w="436"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c>
                <w:tcPr>
                  <w:tcW w:w="523"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SS</w:t>
                  </w:r>
                </w:p>
              </w:tc>
              <w:tc>
                <w:tcPr>
                  <w:tcW w:w="697"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300</w:t>
                  </w:r>
                </w:p>
              </w:tc>
              <w:tc>
                <w:tcPr>
                  <w:tcW w:w="610" w:type="pct"/>
                  <w:vAlign w:val="center"/>
                </w:tcPr>
                <w:p w:rsidR="00E92FE2" w:rsidRPr="006215DF" w:rsidRDefault="00E92FE2" w:rsidP="009A45E6">
                  <w:pPr>
                    <w:jc w:val="center"/>
                    <w:rPr>
                      <w:rFonts w:eastAsia="仿宋"/>
                      <w:sz w:val="21"/>
                      <w:szCs w:val="21"/>
                    </w:rPr>
                  </w:pPr>
                  <w:r w:rsidRPr="006215DF">
                    <w:rPr>
                      <w:rFonts w:eastAsia="仿宋" w:hint="eastAsia"/>
                      <w:sz w:val="21"/>
                      <w:szCs w:val="21"/>
                    </w:rPr>
                    <w:t>0.144</w:t>
                  </w:r>
                </w:p>
              </w:tc>
              <w:tc>
                <w:tcPr>
                  <w:tcW w:w="436"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c>
                <w:tcPr>
                  <w:tcW w:w="522"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250</w:t>
                  </w:r>
                </w:p>
              </w:tc>
              <w:tc>
                <w:tcPr>
                  <w:tcW w:w="610" w:type="pct"/>
                  <w:vAlign w:val="center"/>
                </w:tcPr>
                <w:p w:rsidR="00E92FE2" w:rsidRPr="006215DF" w:rsidRDefault="00E92FE2" w:rsidP="009A45E6">
                  <w:pPr>
                    <w:jc w:val="center"/>
                    <w:rPr>
                      <w:rFonts w:eastAsia="仿宋"/>
                      <w:sz w:val="21"/>
                      <w:szCs w:val="21"/>
                    </w:rPr>
                  </w:pPr>
                  <w:r w:rsidRPr="006215DF">
                    <w:rPr>
                      <w:rFonts w:eastAsia="仿宋" w:hint="eastAsia"/>
                      <w:sz w:val="21"/>
                      <w:szCs w:val="21"/>
                    </w:rPr>
                    <w:t>0.12</w:t>
                  </w:r>
                </w:p>
              </w:tc>
              <w:tc>
                <w:tcPr>
                  <w:tcW w:w="435"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400</w:t>
                  </w:r>
                </w:p>
              </w:tc>
              <w:tc>
                <w:tcPr>
                  <w:tcW w:w="731"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r>
            <w:tr w:rsidR="00E92FE2" w:rsidRPr="006215DF" w:rsidTr="00E92FE2">
              <w:tc>
                <w:tcPr>
                  <w:tcW w:w="436"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c>
                <w:tcPr>
                  <w:tcW w:w="523"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氨氮</w:t>
                  </w:r>
                </w:p>
              </w:tc>
              <w:tc>
                <w:tcPr>
                  <w:tcW w:w="697"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30</w:t>
                  </w:r>
                </w:p>
              </w:tc>
              <w:tc>
                <w:tcPr>
                  <w:tcW w:w="610" w:type="pct"/>
                  <w:vAlign w:val="center"/>
                </w:tcPr>
                <w:p w:rsidR="00E92FE2" w:rsidRPr="006215DF" w:rsidRDefault="00E92FE2" w:rsidP="009A45E6">
                  <w:pPr>
                    <w:jc w:val="center"/>
                    <w:rPr>
                      <w:rFonts w:eastAsia="仿宋"/>
                      <w:sz w:val="21"/>
                      <w:szCs w:val="21"/>
                    </w:rPr>
                  </w:pPr>
                  <w:r w:rsidRPr="006215DF">
                    <w:rPr>
                      <w:rFonts w:eastAsia="仿宋" w:hint="eastAsia"/>
                      <w:sz w:val="21"/>
                      <w:szCs w:val="21"/>
                    </w:rPr>
                    <w:t>0.0144</w:t>
                  </w:r>
                </w:p>
              </w:tc>
              <w:tc>
                <w:tcPr>
                  <w:tcW w:w="436"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c>
                <w:tcPr>
                  <w:tcW w:w="522"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30</w:t>
                  </w:r>
                </w:p>
              </w:tc>
              <w:tc>
                <w:tcPr>
                  <w:tcW w:w="610" w:type="pct"/>
                  <w:vAlign w:val="center"/>
                </w:tcPr>
                <w:p w:rsidR="00E92FE2" w:rsidRPr="006215DF" w:rsidRDefault="00E92FE2" w:rsidP="009A45E6">
                  <w:pPr>
                    <w:jc w:val="center"/>
                    <w:rPr>
                      <w:rFonts w:eastAsia="仿宋"/>
                      <w:sz w:val="21"/>
                      <w:szCs w:val="21"/>
                    </w:rPr>
                  </w:pPr>
                  <w:r w:rsidRPr="006215DF">
                    <w:rPr>
                      <w:rFonts w:eastAsia="仿宋" w:hint="eastAsia"/>
                      <w:sz w:val="21"/>
                      <w:szCs w:val="21"/>
                    </w:rPr>
                    <w:t>0.0144</w:t>
                  </w:r>
                </w:p>
              </w:tc>
              <w:tc>
                <w:tcPr>
                  <w:tcW w:w="435"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45</w:t>
                  </w:r>
                </w:p>
              </w:tc>
              <w:tc>
                <w:tcPr>
                  <w:tcW w:w="731"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r>
            <w:tr w:rsidR="00E92FE2" w:rsidRPr="006215DF" w:rsidTr="00E92FE2">
              <w:tc>
                <w:tcPr>
                  <w:tcW w:w="436"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c>
                <w:tcPr>
                  <w:tcW w:w="523"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总磷</w:t>
                  </w:r>
                </w:p>
              </w:tc>
              <w:tc>
                <w:tcPr>
                  <w:tcW w:w="697"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5</w:t>
                  </w:r>
                </w:p>
              </w:tc>
              <w:tc>
                <w:tcPr>
                  <w:tcW w:w="610" w:type="pct"/>
                  <w:vAlign w:val="center"/>
                </w:tcPr>
                <w:p w:rsidR="00E92FE2" w:rsidRPr="006215DF" w:rsidRDefault="00E92FE2" w:rsidP="001A75C1">
                  <w:pPr>
                    <w:jc w:val="center"/>
                    <w:rPr>
                      <w:rFonts w:eastAsia="仿宋"/>
                      <w:sz w:val="21"/>
                      <w:szCs w:val="21"/>
                    </w:rPr>
                  </w:pPr>
                  <w:r w:rsidRPr="006215DF">
                    <w:rPr>
                      <w:rFonts w:eastAsia="仿宋" w:hint="eastAsia"/>
                      <w:sz w:val="21"/>
                      <w:szCs w:val="21"/>
                    </w:rPr>
                    <w:t>0.0024</w:t>
                  </w:r>
                </w:p>
              </w:tc>
              <w:tc>
                <w:tcPr>
                  <w:tcW w:w="436"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c>
                <w:tcPr>
                  <w:tcW w:w="522"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5</w:t>
                  </w:r>
                </w:p>
              </w:tc>
              <w:tc>
                <w:tcPr>
                  <w:tcW w:w="610" w:type="pct"/>
                  <w:vAlign w:val="center"/>
                </w:tcPr>
                <w:p w:rsidR="00E92FE2" w:rsidRPr="006215DF" w:rsidRDefault="00E92FE2" w:rsidP="001A75C1">
                  <w:pPr>
                    <w:jc w:val="center"/>
                    <w:rPr>
                      <w:rFonts w:eastAsia="仿宋"/>
                      <w:sz w:val="21"/>
                      <w:szCs w:val="21"/>
                    </w:rPr>
                  </w:pPr>
                  <w:r w:rsidRPr="006215DF">
                    <w:rPr>
                      <w:rFonts w:eastAsia="仿宋" w:hint="eastAsia"/>
                      <w:sz w:val="21"/>
                      <w:szCs w:val="21"/>
                    </w:rPr>
                    <w:t>0.0024</w:t>
                  </w:r>
                </w:p>
              </w:tc>
              <w:tc>
                <w:tcPr>
                  <w:tcW w:w="435" w:type="pct"/>
                  <w:vAlign w:val="center"/>
                </w:tcPr>
                <w:p w:rsidR="00E92FE2" w:rsidRPr="006215DF" w:rsidRDefault="00E92FE2" w:rsidP="009A45E6">
                  <w:pPr>
                    <w:adjustRightInd w:val="0"/>
                    <w:snapToGrid w:val="0"/>
                    <w:spacing w:line="360" w:lineRule="exact"/>
                    <w:jc w:val="center"/>
                    <w:rPr>
                      <w:rFonts w:eastAsia="仿宋"/>
                      <w:sz w:val="21"/>
                      <w:szCs w:val="21"/>
                    </w:rPr>
                  </w:pPr>
                  <w:r w:rsidRPr="006215DF">
                    <w:rPr>
                      <w:rFonts w:eastAsia="仿宋"/>
                      <w:sz w:val="21"/>
                      <w:szCs w:val="21"/>
                    </w:rPr>
                    <w:t>8</w:t>
                  </w:r>
                </w:p>
              </w:tc>
              <w:tc>
                <w:tcPr>
                  <w:tcW w:w="731" w:type="pct"/>
                  <w:vMerge/>
                  <w:vAlign w:val="center"/>
                </w:tcPr>
                <w:p w:rsidR="00E92FE2" w:rsidRPr="006215DF" w:rsidRDefault="00E92FE2" w:rsidP="009A45E6">
                  <w:pPr>
                    <w:adjustRightInd w:val="0"/>
                    <w:snapToGrid w:val="0"/>
                    <w:spacing w:line="360" w:lineRule="exact"/>
                    <w:jc w:val="center"/>
                    <w:rPr>
                      <w:rFonts w:eastAsia="仿宋"/>
                      <w:sz w:val="21"/>
                      <w:szCs w:val="21"/>
                    </w:rPr>
                  </w:pPr>
                </w:p>
              </w:tc>
            </w:tr>
          </w:tbl>
          <w:p w:rsidR="00A1624D" w:rsidRPr="0084082E" w:rsidRDefault="00A1624D" w:rsidP="005579EA">
            <w:pPr>
              <w:pStyle w:val="ab"/>
              <w:spacing w:line="460" w:lineRule="exact"/>
              <w:ind w:firstLineChars="100" w:firstLine="241"/>
              <w:rPr>
                <w:rFonts w:ascii="Times New Roman" w:eastAsia="宋体" w:hAnsi="Times New Roman"/>
                <w:b/>
                <w:sz w:val="24"/>
                <w:szCs w:val="24"/>
              </w:rPr>
            </w:pPr>
            <w:r w:rsidRPr="0084082E">
              <w:rPr>
                <w:rFonts w:ascii="Times New Roman" w:eastAsia="楷体" w:hAnsi="Times New Roman"/>
                <w:b/>
                <w:bCs/>
                <w:kern w:val="0"/>
                <w:sz w:val="24"/>
                <w:szCs w:val="24"/>
              </w:rPr>
              <w:t>5.</w:t>
            </w:r>
            <w:r w:rsidR="006F2205" w:rsidRPr="0084082E">
              <w:rPr>
                <w:rFonts w:ascii="Times New Roman" w:eastAsia="楷体" w:hAnsi="Times New Roman"/>
                <w:b/>
                <w:bCs/>
                <w:kern w:val="0"/>
                <w:sz w:val="24"/>
                <w:szCs w:val="24"/>
              </w:rPr>
              <w:t>3</w:t>
            </w:r>
            <w:r w:rsidRPr="0084082E">
              <w:rPr>
                <w:rFonts w:ascii="Times New Roman" w:eastAsia="楷体" w:hAnsi="Times New Roman"/>
                <w:b/>
                <w:bCs/>
                <w:kern w:val="0"/>
                <w:sz w:val="24"/>
                <w:szCs w:val="24"/>
              </w:rPr>
              <w:t>.</w:t>
            </w:r>
            <w:r w:rsidR="00BD46E0" w:rsidRPr="0084082E">
              <w:rPr>
                <w:rFonts w:ascii="Times New Roman" w:eastAsia="楷体" w:hAnsi="Times New Roman"/>
                <w:b/>
                <w:bCs/>
                <w:kern w:val="0"/>
                <w:sz w:val="24"/>
                <w:szCs w:val="24"/>
              </w:rPr>
              <w:t>3</w:t>
            </w:r>
            <w:r w:rsidRPr="0084082E">
              <w:rPr>
                <w:rFonts w:ascii="Times New Roman" w:eastAsia="宋体" w:hAnsi="Times New Roman"/>
                <w:b/>
                <w:sz w:val="24"/>
                <w:szCs w:val="24"/>
              </w:rPr>
              <w:t>噪声</w:t>
            </w:r>
          </w:p>
          <w:p w:rsidR="00907838" w:rsidRPr="0084082E" w:rsidRDefault="00A648E7" w:rsidP="00A771F0">
            <w:pPr>
              <w:spacing w:line="460" w:lineRule="exact"/>
              <w:ind w:firstLineChars="200" w:firstLine="480"/>
              <w:rPr>
                <w:rFonts w:eastAsiaTheme="minorEastAsia"/>
                <w:szCs w:val="24"/>
              </w:rPr>
            </w:pPr>
            <w:r w:rsidRPr="0084082E">
              <w:rPr>
                <w:rFonts w:eastAsiaTheme="minorEastAsia"/>
                <w:szCs w:val="24"/>
              </w:rPr>
              <w:t>本项目</w:t>
            </w:r>
            <w:r w:rsidR="00B423EC" w:rsidRPr="0084082E">
              <w:rPr>
                <w:rFonts w:eastAsiaTheme="minorEastAsia"/>
                <w:szCs w:val="24"/>
              </w:rPr>
              <w:t>噪声主要来源于</w:t>
            </w:r>
            <w:r w:rsidR="006215DF" w:rsidRPr="0084082E">
              <w:rPr>
                <w:rFonts w:eastAsiaTheme="minorEastAsia" w:hint="eastAsia"/>
                <w:szCs w:val="24"/>
              </w:rPr>
              <w:t>车床、</w:t>
            </w:r>
            <w:r w:rsidR="006215DF" w:rsidRPr="0084082E">
              <w:rPr>
                <w:rFonts w:eastAsiaTheme="minorEastAsia"/>
                <w:szCs w:val="24"/>
              </w:rPr>
              <w:t>磨床</w:t>
            </w:r>
            <w:r w:rsidR="001A75C1" w:rsidRPr="0084082E">
              <w:rPr>
                <w:rFonts w:eastAsiaTheme="minorEastAsia"/>
                <w:szCs w:val="24"/>
              </w:rPr>
              <w:t>等设备运行时产生的噪声</w:t>
            </w:r>
            <w:r w:rsidRPr="0084082E">
              <w:rPr>
                <w:rFonts w:eastAsiaTheme="minorEastAsia"/>
                <w:szCs w:val="24"/>
              </w:rPr>
              <w:t>，</w:t>
            </w:r>
            <w:r w:rsidR="001A75C1" w:rsidRPr="0084082E">
              <w:rPr>
                <w:rFonts w:eastAsiaTheme="minorEastAsia"/>
                <w:szCs w:val="24"/>
              </w:rPr>
              <w:t>源强在</w:t>
            </w:r>
            <w:r w:rsidR="0084082E">
              <w:rPr>
                <w:rFonts w:eastAsiaTheme="minorEastAsia" w:hint="eastAsia"/>
                <w:szCs w:val="24"/>
              </w:rPr>
              <w:t>80</w:t>
            </w:r>
            <w:r w:rsidR="001A75C1" w:rsidRPr="0084082E">
              <w:rPr>
                <w:rFonts w:eastAsiaTheme="minorEastAsia"/>
                <w:szCs w:val="24"/>
              </w:rPr>
              <w:t>~</w:t>
            </w:r>
            <w:r w:rsidR="00853A06" w:rsidRPr="0084082E">
              <w:rPr>
                <w:rFonts w:eastAsiaTheme="minorEastAsia"/>
                <w:szCs w:val="24"/>
              </w:rPr>
              <w:t>90</w:t>
            </w:r>
            <w:r w:rsidR="001A75C1" w:rsidRPr="0084082E">
              <w:rPr>
                <w:rFonts w:eastAsiaTheme="minorEastAsia"/>
                <w:szCs w:val="24"/>
              </w:rPr>
              <w:t>dB</w:t>
            </w:r>
            <w:r w:rsidR="001A75C1" w:rsidRPr="0084082E">
              <w:rPr>
                <w:rFonts w:eastAsiaTheme="minorEastAsia"/>
                <w:szCs w:val="24"/>
              </w:rPr>
              <w:t>（</w:t>
            </w:r>
            <w:r w:rsidR="001A75C1" w:rsidRPr="0084082E">
              <w:rPr>
                <w:rFonts w:eastAsiaTheme="minorEastAsia"/>
                <w:szCs w:val="24"/>
              </w:rPr>
              <w:t>A</w:t>
            </w:r>
            <w:r w:rsidR="001A75C1" w:rsidRPr="0084082E">
              <w:rPr>
                <w:rFonts w:eastAsiaTheme="minorEastAsia"/>
                <w:szCs w:val="24"/>
              </w:rPr>
              <w:t>）之间，</w:t>
            </w:r>
            <w:r w:rsidR="00283CFE" w:rsidRPr="0084082E">
              <w:rPr>
                <w:rFonts w:eastAsiaTheme="minorEastAsia"/>
                <w:szCs w:val="24"/>
              </w:rPr>
              <w:t>主要设备</w:t>
            </w:r>
            <w:r w:rsidR="00DD0800" w:rsidRPr="0084082E">
              <w:rPr>
                <w:rFonts w:eastAsiaTheme="minorEastAsia"/>
                <w:szCs w:val="24"/>
              </w:rPr>
              <w:t>噪声源强</w:t>
            </w:r>
            <w:r w:rsidR="00402AEF" w:rsidRPr="0084082E">
              <w:rPr>
                <w:rFonts w:eastAsiaTheme="minorEastAsia"/>
                <w:szCs w:val="24"/>
              </w:rPr>
              <w:t>情况</w:t>
            </w:r>
            <w:r w:rsidRPr="0084082E">
              <w:rPr>
                <w:rFonts w:eastAsiaTheme="minorEastAsia"/>
                <w:szCs w:val="24"/>
              </w:rPr>
              <w:t>见表</w:t>
            </w:r>
            <w:r w:rsidRPr="0084082E">
              <w:rPr>
                <w:rFonts w:eastAsiaTheme="minorEastAsia"/>
                <w:szCs w:val="24"/>
              </w:rPr>
              <w:t>5-</w:t>
            </w:r>
            <w:r w:rsidR="00A11AD9" w:rsidRPr="0084082E">
              <w:rPr>
                <w:rFonts w:eastAsiaTheme="minorEastAsia" w:hint="eastAsia"/>
                <w:szCs w:val="24"/>
              </w:rPr>
              <w:t>7</w:t>
            </w:r>
            <w:r w:rsidRPr="0084082E">
              <w:rPr>
                <w:rFonts w:eastAsiaTheme="minorEastAsia"/>
                <w:szCs w:val="24"/>
              </w:rPr>
              <w:t>。</w:t>
            </w:r>
          </w:p>
          <w:p w:rsidR="00907838" w:rsidRPr="0084082E" w:rsidRDefault="00A648E7" w:rsidP="000D25C7">
            <w:pPr>
              <w:spacing w:beforeLines="50" w:line="360" w:lineRule="exact"/>
              <w:ind w:left="-23" w:firstLineChars="210" w:firstLine="506"/>
              <w:jc w:val="center"/>
              <w:rPr>
                <w:rFonts w:eastAsiaTheme="minorEastAsia"/>
                <w:b/>
                <w:szCs w:val="24"/>
              </w:rPr>
            </w:pPr>
            <w:r w:rsidRPr="0084082E">
              <w:rPr>
                <w:rFonts w:eastAsiaTheme="minorEastAsia"/>
                <w:b/>
                <w:szCs w:val="24"/>
              </w:rPr>
              <w:lastRenderedPageBreak/>
              <w:t>表</w:t>
            </w:r>
            <w:r w:rsidRPr="0084082E">
              <w:rPr>
                <w:rFonts w:eastAsiaTheme="minorEastAsia"/>
                <w:b/>
                <w:szCs w:val="24"/>
              </w:rPr>
              <w:t>5-</w:t>
            </w:r>
            <w:r w:rsidR="00A11AD9" w:rsidRPr="0084082E">
              <w:rPr>
                <w:rFonts w:eastAsiaTheme="minorEastAsia" w:hint="eastAsia"/>
                <w:b/>
                <w:szCs w:val="24"/>
              </w:rPr>
              <w:t>7</w:t>
            </w:r>
            <w:r w:rsidR="00DD0800" w:rsidRPr="0084082E">
              <w:rPr>
                <w:rFonts w:eastAsiaTheme="minorEastAsia"/>
                <w:b/>
                <w:szCs w:val="24"/>
              </w:rPr>
              <w:t>项目噪声源强</w:t>
            </w:r>
            <w:r w:rsidR="003D2AE7" w:rsidRPr="0084082E">
              <w:rPr>
                <w:rFonts w:eastAsiaTheme="minorEastAsia"/>
                <w:b/>
                <w:szCs w:val="24"/>
              </w:rPr>
              <w:t>一览表</w:t>
            </w:r>
          </w:p>
          <w:tbl>
            <w:tblPr>
              <w:tblStyle w:val="af5"/>
              <w:tblW w:w="5000" w:type="pct"/>
              <w:tblBorders>
                <w:top w:val="single" w:sz="12" w:space="0" w:color="auto"/>
                <w:left w:val="none" w:sz="0" w:space="0" w:color="auto"/>
                <w:bottom w:val="single" w:sz="12" w:space="0" w:color="auto"/>
                <w:right w:val="none" w:sz="0" w:space="0" w:color="auto"/>
              </w:tblBorders>
              <w:tblLook w:val="04A0"/>
            </w:tblPr>
            <w:tblGrid>
              <w:gridCol w:w="631"/>
              <w:gridCol w:w="1918"/>
              <w:gridCol w:w="1275"/>
              <w:gridCol w:w="1275"/>
              <w:gridCol w:w="1275"/>
              <w:gridCol w:w="1275"/>
              <w:gridCol w:w="1478"/>
            </w:tblGrid>
            <w:tr w:rsidR="0091438E" w:rsidRPr="0084082E" w:rsidTr="00E92FE2">
              <w:tc>
                <w:tcPr>
                  <w:tcW w:w="631" w:type="dxa"/>
                  <w:vAlign w:val="center"/>
                </w:tcPr>
                <w:p w:rsidR="0091438E" w:rsidRPr="0084082E" w:rsidRDefault="0091438E" w:rsidP="00EF3682">
                  <w:pPr>
                    <w:adjustRightInd w:val="0"/>
                    <w:snapToGrid w:val="0"/>
                    <w:spacing w:line="240" w:lineRule="exact"/>
                    <w:jc w:val="center"/>
                    <w:rPr>
                      <w:rFonts w:eastAsia="仿宋"/>
                      <w:b/>
                      <w:sz w:val="21"/>
                      <w:szCs w:val="21"/>
                    </w:rPr>
                  </w:pPr>
                  <w:r w:rsidRPr="0084082E">
                    <w:rPr>
                      <w:rFonts w:eastAsia="仿宋"/>
                      <w:b/>
                      <w:sz w:val="21"/>
                      <w:szCs w:val="21"/>
                    </w:rPr>
                    <w:t>序号</w:t>
                  </w:r>
                </w:p>
              </w:tc>
              <w:tc>
                <w:tcPr>
                  <w:tcW w:w="1918" w:type="dxa"/>
                  <w:vAlign w:val="center"/>
                </w:tcPr>
                <w:p w:rsidR="0091438E" w:rsidRPr="0084082E" w:rsidRDefault="0091438E" w:rsidP="00EF3682">
                  <w:pPr>
                    <w:adjustRightInd w:val="0"/>
                    <w:snapToGrid w:val="0"/>
                    <w:spacing w:line="240" w:lineRule="exact"/>
                    <w:jc w:val="center"/>
                    <w:rPr>
                      <w:rFonts w:eastAsia="仿宋"/>
                      <w:b/>
                      <w:sz w:val="21"/>
                      <w:szCs w:val="21"/>
                    </w:rPr>
                  </w:pPr>
                  <w:r w:rsidRPr="0084082E">
                    <w:rPr>
                      <w:rFonts w:eastAsia="仿宋"/>
                      <w:b/>
                      <w:sz w:val="21"/>
                      <w:szCs w:val="21"/>
                    </w:rPr>
                    <w:t>设备名称</w:t>
                  </w:r>
                </w:p>
              </w:tc>
              <w:tc>
                <w:tcPr>
                  <w:tcW w:w="1275" w:type="dxa"/>
                  <w:vAlign w:val="center"/>
                </w:tcPr>
                <w:p w:rsidR="0091438E" w:rsidRPr="0084082E" w:rsidRDefault="0091438E" w:rsidP="00EF3682">
                  <w:pPr>
                    <w:adjustRightInd w:val="0"/>
                    <w:snapToGrid w:val="0"/>
                    <w:spacing w:line="240" w:lineRule="exact"/>
                    <w:jc w:val="center"/>
                    <w:rPr>
                      <w:rFonts w:eastAsia="仿宋"/>
                      <w:b/>
                      <w:sz w:val="21"/>
                      <w:szCs w:val="21"/>
                    </w:rPr>
                  </w:pPr>
                  <w:r w:rsidRPr="0084082E">
                    <w:rPr>
                      <w:rFonts w:eastAsia="仿宋"/>
                      <w:b/>
                      <w:sz w:val="21"/>
                      <w:szCs w:val="21"/>
                    </w:rPr>
                    <w:t>数量</w:t>
                  </w:r>
                </w:p>
                <w:p w:rsidR="0091438E" w:rsidRPr="0084082E" w:rsidRDefault="0091438E" w:rsidP="00EF3682">
                  <w:pPr>
                    <w:adjustRightInd w:val="0"/>
                    <w:snapToGrid w:val="0"/>
                    <w:spacing w:line="240" w:lineRule="exact"/>
                    <w:jc w:val="center"/>
                    <w:rPr>
                      <w:rFonts w:eastAsia="仿宋"/>
                      <w:b/>
                      <w:sz w:val="21"/>
                      <w:szCs w:val="21"/>
                    </w:rPr>
                  </w:pPr>
                  <w:r w:rsidRPr="0084082E">
                    <w:rPr>
                      <w:rFonts w:eastAsia="仿宋"/>
                      <w:b/>
                      <w:sz w:val="21"/>
                      <w:szCs w:val="21"/>
                    </w:rPr>
                    <w:t>（台</w:t>
                  </w:r>
                  <w:r w:rsidRPr="0084082E">
                    <w:rPr>
                      <w:rFonts w:eastAsia="仿宋"/>
                      <w:b/>
                      <w:sz w:val="21"/>
                      <w:szCs w:val="21"/>
                    </w:rPr>
                    <w:t>/</w:t>
                  </w:r>
                  <w:r w:rsidRPr="0084082E">
                    <w:rPr>
                      <w:rFonts w:eastAsia="仿宋"/>
                      <w:b/>
                      <w:sz w:val="21"/>
                      <w:szCs w:val="21"/>
                    </w:rPr>
                    <w:t>套）</w:t>
                  </w:r>
                </w:p>
              </w:tc>
              <w:tc>
                <w:tcPr>
                  <w:tcW w:w="1275" w:type="dxa"/>
                  <w:vAlign w:val="center"/>
                </w:tcPr>
                <w:p w:rsidR="0091438E" w:rsidRPr="0084082E" w:rsidRDefault="0091438E" w:rsidP="00EF3682">
                  <w:pPr>
                    <w:adjustRightInd w:val="0"/>
                    <w:snapToGrid w:val="0"/>
                    <w:spacing w:line="240" w:lineRule="exact"/>
                    <w:jc w:val="center"/>
                    <w:rPr>
                      <w:rFonts w:eastAsia="仿宋"/>
                      <w:b/>
                      <w:sz w:val="21"/>
                      <w:szCs w:val="21"/>
                    </w:rPr>
                  </w:pPr>
                  <w:r w:rsidRPr="0084082E">
                    <w:rPr>
                      <w:rFonts w:eastAsia="仿宋"/>
                      <w:b/>
                      <w:sz w:val="21"/>
                      <w:szCs w:val="21"/>
                    </w:rPr>
                    <w:t>等效声级</w:t>
                  </w:r>
                </w:p>
                <w:p w:rsidR="0091438E" w:rsidRPr="0084082E" w:rsidRDefault="0091438E" w:rsidP="00EF3682">
                  <w:pPr>
                    <w:adjustRightInd w:val="0"/>
                    <w:snapToGrid w:val="0"/>
                    <w:spacing w:line="240" w:lineRule="exact"/>
                    <w:jc w:val="center"/>
                    <w:rPr>
                      <w:rFonts w:eastAsia="仿宋"/>
                      <w:b/>
                      <w:sz w:val="21"/>
                      <w:szCs w:val="21"/>
                    </w:rPr>
                  </w:pPr>
                  <w:r w:rsidRPr="0084082E">
                    <w:rPr>
                      <w:rFonts w:eastAsia="仿宋"/>
                      <w:b/>
                      <w:sz w:val="21"/>
                      <w:szCs w:val="21"/>
                    </w:rPr>
                    <w:t>dB</w:t>
                  </w:r>
                  <w:r w:rsidRPr="0084082E">
                    <w:rPr>
                      <w:rFonts w:eastAsia="仿宋"/>
                      <w:b/>
                      <w:sz w:val="21"/>
                      <w:szCs w:val="21"/>
                    </w:rPr>
                    <w:t>（</w:t>
                  </w:r>
                  <w:r w:rsidRPr="0084082E">
                    <w:rPr>
                      <w:rFonts w:eastAsia="仿宋"/>
                      <w:b/>
                      <w:sz w:val="21"/>
                      <w:szCs w:val="21"/>
                    </w:rPr>
                    <w:t>A</w:t>
                  </w:r>
                  <w:r w:rsidRPr="0084082E">
                    <w:rPr>
                      <w:rFonts w:eastAsia="仿宋"/>
                      <w:b/>
                      <w:sz w:val="21"/>
                      <w:szCs w:val="21"/>
                    </w:rPr>
                    <w:t>）</w:t>
                  </w:r>
                </w:p>
              </w:tc>
              <w:tc>
                <w:tcPr>
                  <w:tcW w:w="1275" w:type="dxa"/>
                  <w:vAlign w:val="center"/>
                </w:tcPr>
                <w:p w:rsidR="0091438E" w:rsidRPr="0084082E" w:rsidRDefault="0091438E" w:rsidP="00EF3682">
                  <w:pPr>
                    <w:adjustRightInd w:val="0"/>
                    <w:snapToGrid w:val="0"/>
                    <w:spacing w:line="240" w:lineRule="exact"/>
                    <w:jc w:val="center"/>
                    <w:rPr>
                      <w:rFonts w:eastAsia="仿宋"/>
                      <w:b/>
                      <w:sz w:val="21"/>
                      <w:szCs w:val="21"/>
                    </w:rPr>
                  </w:pPr>
                  <w:r w:rsidRPr="0084082E">
                    <w:rPr>
                      <w:rFonts w:eastAsia="仿宋"/>
                      <w:b/>
                      <w:sz w:val="21"/>
                      <w:szCs w:val="21"/>
                    </w:rPr>
                    <w:t>主要防治措施</w:t>
                  </w:r>
                </w:p>
              </w:tc>
              <w:tc>
                <w:tcPr>
                  <w:tcW w:w="1275" w:type="dxa"/>
                  <w:vAlign w:val="center"/>
                </w:tcPr>
                <w:p w:rsidR="0091438E" w:rsidRPr="0084082E" w:rsidRDefault="002765CE" w:rsidP="00EF3682">
                  <w:pPr>
                    <w:adjustRightInd w:val="0"/>
                    <w:snapToGrid w:val="0"/>
                    <w:spacing w:line="240" w:lineRule="exact"/>
                    <w:jc w:val="center"/>
                    <w:rPr>
                      <w:rFonts w:eastAsia="仿宋"/>
                      <w:b/>
                      <w:sz w:val="21"/>
                      <w:szCs w:val="21"/>
                    </w:rPr>
                  </w:pPr>
                  <w:r w:rsidRPr="0084082E">
                    <w:rPr>
                      <w:rFonts w:eastAsia="仿宋"/>
                      <w:b/>
                      <w:sz w:val="21"/>
                      <w:szCs w:val="21"/>
                    </w:rPr>
                    <w:t>厂房隔音</w:t>
                  </w:r>
                  <w:r w:rsidR="0091438E" w:rsidRPr="0084082E">
                    <w:rPr>
                      <w:rFonts w:eastAsia="仿宋"/>
                      <w:b/>
                      <w:sz w:val="21"/>
                      <w:szCs w:val="21"/>
                    </w:rPr>
                    <w:t>降噪效果</w:t>
                  </w:r>
                  <w:r w:rsidR="0091438E" w:rsidRPr="0084082E">
                    <w:rPr>
                      <w:rFonts w:eastAsia="仿宋"/>
                      <w:b/>
                      <w:sz w:val="21"/>
                      <w:szCs w:val="21"/>
                    </w:rPr>
                    <w:t>dB</w:t>
                  </w:r>
                  <w:r w:rsidR="0091438E" w:rsidRPr="0084082E">
                    <w:rPr>
                      <w:rFonts w:eastAsia="仿宋"/>
                      <w:b/>
                      <w:sz w:val="21"/>
                      <w:szCs w:val="21"/>
                    </w:rPr>
                    <w:t>（</w:t>
                  </w:r>
                  <w:r w:rsidR="0091438E" w:rsidRPr="0084082E">
                    <w:rPr>
                      <w:rFonts w:eastAsia="仿宋"/>
                      <w:b/>
                      <w:sz w:val="21"/>
                      <w:szCs w:val="21"/>
                    </w:rPr>
                    <w:t>A</w:t>
                  </w:r>
                  <w:r w:rsidR="0091438E" w:rsidRPr="0084082E">
                    <w:rPr>
                      <w:rFonts w:eastAsia="仿宋"/>
                      <w:b/>
                      <w:sz w:val="21"/>
                      <w:szCs w:val="21"/>
                    </w:rPr>
                    <w:t>）</w:t>
                  </w:r>
                </w:p>
              </w:tc>
              <w:tc>
                <w:tcPr>
                  <w:tcW w:w="1478" w:type="dxa"/>
                  <w:vAlign w:val="center"/>
                </w:tcPr>
                <w:p w:rsidR="0091438E" w:rsidRPr="0084082E" w:rsidRDefault="0091438E" w:rsidP="00EF3682">
                  <w:pPr>
                    <w:adjustRightInd w:val="0"/>
                    <w:snapToGrid w:val="0"/>
                    <w:spacing w:line="240" w:lineRule="exact"/>
                    <w:jc w:val="center"/>
                    <w:rPr>
                      <w:rFonts w:eastAsia="仿宋"/>
                      <w:b/>
                      <w:sz w:val="21"/>
                      <w:szCs w:val="21"/>
                    </w:rPr>
                  </w:pPr>
                  <w:r w:rsidRPr="0084082E">
                    <w:rPr>
                      <w:rFonts w:eastAsia="仿宋"/>
                      <w:b/>
                      <w:sz w:val="21"/>
                      <w:szCs w:val="21"/>
                    </w:rPr>
                    <w:t>距车间周界最近距离（</w:t>
                  </w:r>
                  <w:r w:rsidRPr="0084082E">
                    <w:rPr>
                      <w:rFonts w:eastAsia="仿宋"/>
                      <w:b/>
                      <w:sz w:val="21"/>
                      <w:szCs w:val="21"/>
                    </w:rPr>
                    <w:t>m</w:t>
                  </w:r>
                  <w:r w:rsidRPr="0084082E">
                    <w:rPr>
                      <w:rFonts w:eastAsia="仿宋"/>
                      <w:b/>
                      <w:sz w:val="21"/>
                      <w:szCs w:val="21"/>
                    </w:rPr>
                    <w:t>）</w:t>
                  </w:r>
                </w:p>
              </w:tc>
            </w:tr>
            <w:tr w:rsidR="001F24BA" w:rsidRPr="0084082E" w:rsidTr="00E92FE2">
              <w:tc>
                <w:tcPr>
                  <w:tcW w:w="631"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1</w:t>
                  </w:r>
                </w:p>
              </w:tc>
              <w:tc>
                <w:tcPr>
                  <w:tcW w:w="1918" w:type="dxa"/>
                  <w:vAlign w:val="center"/>
                </w:tcPr>
                <w:p w:rsidR="001F24BA" w:rsidRPr="0084082E" w:rsidRDefault="001F24BA" w:rsidP="00EF3682">
                  <w:pPr>
                    <w:widowControl w:val="0"/>
                    <w:spacing w:line="360" w:lineRule="exact"/>
                    <w:jc w:val="center"/>
                    <w:rPr>
                      <w:rFonts w:eastAsia="仿宋"/>
                      <w:kern w:val="2"/>
                      <w:sz w:val="21"/>
                      <w:szCs w:val="21"/>
                    </w:rPr>
                  </w:pPr>
                  <w:r w:rsidRPr="0084082E">
                    <w:rPr>
                      <w:rFonts w:eastAsia="仿宋" w:hint="eastAsia"/>
                      <w:kern w:val="2"/>
                      <w:sz w:val="21"/>
                      <w:szCs w:val="21"/>
                    </w:rPr>
                    <w:t>高性能</w:t>
                  </w:r>
                  <w:r w:rsidRPr="0084082E">
                    <w:rPr>
                      <w:rFonts w:eastAsia="仿宋"/>
                      <w:kern w:val="2"/>
                      <w:sz w:val="21"/>
                      <w:szCs w:val="21"/>
                    </w:rPr>
                    <w:t>碳素复材基膜智能生产流水线</w:t>
                  </w:r>
                </w:p>
              </w:tc>
              <w:tc>
                <w:tcPr>
                  <w:tcW w:w="1275" w:type="dxa"/>
                  <w:vAlign w:val="center"/>
                </w:tcPr>
                <w:p w:rsidR="001F24BA" w:rsidRPr="0084082E" w:rsidRDefault="001F24BA" w:rsidP="00EF3682">
                  <w:pPr>
                    <w:pStyle w:val="35"/>
                    <w:spacing w:line="320" w:lineRule="exact"/>
                    <w:ind w:firstLineChars="0" w:firstLine="0"/>
                    <w:jc w:val="center"/>
                    <w:rPr>
                      <w:rFonts w:ascii="Times New Roman" w:eastAsia="仿宋" w:hAnsi="Times New Roman" w:cs="Times New Roman"/>
                    </w:rPr>
                  </w:pPr>
                  <w:r w:rsidRPr="0084082E">
                    <w:rPr>
                      <w:rFonts w:ascii="Times New Roman" w:eastAsia="仿宋" w:hAnsi="Times New Roman" w:cs="Times New Roman" w:hint="eastAsia"/>
                    </w:rPr>
                    <w:t>3</w:t>
                  </w:r>
                </w:p>
              </w:tc>
              <w:tc>
                <w:tcPr>
                  <w:tcW w:w="1275"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85</w:t>
                  </w:r>
                </w:p>
              </w:tc>
              <w:tc>
                <w:tcPr>
                  <w:tcW w:w="1275" w:type="dxa"/>
                  <w:vMerge w:val="restart"/>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合理布局、设备减震、厂房隔声</w:t>
                  </w:r>
                </w:p>
              </w:tc>
              <w:tc>
                <w:tcPr>
                  <w:tcW w:w="1275" w:type="dxa"/>
                  <w:vAlign w:val="center"/>
                </w:tcPr>
                <w:p w:rsidR="001F24BA" w:rsidRPr="0084082E" w:rsidRDefault="001F24BA" w:rsidP="00A03B63">
                  <w:pPr>
                    <w:adjustRightInd w:val="0"/>
                    <w:snapToGrid w:val="0"/>
                    <w:spacing w:line="240" w:lineRule="exact"/>
                    <w:jc w:val="center"/>
                    <w:rPr>
                      <w:rFonts w:eastAsia="仿宋"/>
                      <w:sz w:val="21"/>
                      <w:szCs w:val="21"/>
                    </w:rPr>
                  </w:pPr>
                  <w:r w:rsidRPr="0084082E">
                    <w:rPr>
                      <w:rFonts w:eastAsia="仿宋"/>
                      <w:sz w:val="21"/>
                      <w:szCs w:val="21"/>
                    </w:rPr>
                    <w:t>-20</w:t>
                  </w:r>
                </w:p>
              </w:tc>
              <w:tc>
                <w:tcPr>
                  <w:tcW w:w="1478" w:type="dxa"/>
                  <w:vAlign w:val="center"/>
                </w:tcPr>
                <w:p w:rsidR="001F24BA" w:rsidRPr="0084082E" w:rsidRDefault="001F24BA" w:rsidP="0084082E">
                  <w:pPr>
                    <w:adjustRightInd w:val="0"/>
                    <w:snapToGrid w:val="0"/>
                    <w:spacing w:line="240" w:lineRule="exact"/>
                    <w:jc w:val="center"/>
                    <w:rPr>
                      <w:rFonts w:eastAsia="仿宋"/>
                      <w:sz w:val="21"/>
                      <w:szCs w:val="21"/>
                    </w:rPr>
                  </w:pPr>
                  <w:r w:rsidRPr="0084082E">
                    <w:rPr>
                      <w:rFonts w:eastAsia="仿宋"/>
                      <w:sz w:val="21"/>
                      <w:szCs w:val="21"/>
                    </w:rPr>
                    <w:t>S</w:t>
                  </w:r>
                  <w:r w:rsidRPr="0084082E">
                    <w:rPr>
                      <w:rFonts w:eastAsia="仿宋"/>
                      <w:sz w:val="21"/>
                      <w:szCs w:val="21"/>
                    </w:rPr>
                    <w:t>，</w:t>
                  </w:r>
                  <w:r w:rsidRPr="0084082E">
                    <w:rPr>
                      <w:rFonts w:eastAsia="仿宋" w:hint="eastAsia"/>
                      <w:sz w:val="21"/>
                      <w:szCs w:val="21"/>
                    </w:rPr>
                    <w:t>6</w:t>
                  </w:r>
                </w:p>
              </w:tc>
            </w:tr>
            <w:tr w:rsidR="001F24BA" w:rsidRPr="0084082E" w:rsidTr="00E92FE2">
              <w:tc>
                <w:tcPr>
                  <w:tcW w:w="631"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2</w:t>
                  </w:r>
                </w:p>
              </w:tc>
              <w:tc>
                <w:tcPr>
                  <w:tcW w:w="1918" w:type="dxa"/>
                  <w:vAlign w:val="center"/>
                </w:tcPr>
                <w:p w:rsidR="001F24BA" w:rsidRPr="0084082E" w:rsidRDefault="001F24BA" w:rsidP="00EF3682">
                  <w:pPr>
                    <w:widowControl w:val="0"/>
                    <w:spacing w:line="360" w:lineRule="exact"/>
                    <w:jc w:val="center"/>
                    <w:rPr>
                      <w:rFonts w:eastAsia="仿宋"/>
                      <w:kern w:val="2"/>
                      <w:sz w:val="21"/>
                      <w:szCs w:val="21"/>
                    </w:rPr>
                  </w:pPr>
                  <w:r w:rsidRPr="0084082E">
                    <w:rPr>
                      <w:rFonts w:eastAsia="仿宋" w:hint="eastAsia"/>
                      <w:kern w:val="2"/>
                      <w:sz w:val="21"/>
                      <w:szCs w:val="21"/>
                    </w:rPr>
                    <w:t>高性能碳素复材一体化智能生产流水线</w:t>
                  </w:r>
                </w:p>
              </w:tc>
              <w:tc>
                <w:tcPr>
                  <w:tcW w:w="1275" w:type="dxa"/>
                  <w:vAlign w:val="center"/>
                </w:tcPr>
                <w:p w:rsidR="001F24BA" w:rsidRPr="0084082E" w:rsidRDefault="001F24BA" w:rsidP="00EF3682">
                  <w:pPr>
                    <w:pStyle w:val="35"/>
                    <w:spacing w:line="320" w:lineRule="exact"/>
                    <w:ind w:firstLineChars="0" w:firstLine="0"/>
                    <w:jc w:val="center"/>
                    <w:rPr>
                      <w:rFonts w:ascii="Times New Roman" w:eastAsia="仿宋" w:hAnsi="Times New Roman" w:cs="Times New Roman"/>
                    </w:rPr>
                  </w:pPr>
                  <w:r w:rsidRPr="0084082E">
                    <w:rPr>
                      <w:rFonts w:ascii="Times New Roman" w:eastAsia="仿宋" w:hAnsi="Times New Roman" w:cs="Times New Roman" w:hint="eastAsia"/>
                    </w:rPr>
                    <w:t>2</w:t>
                  </w:r>
                </w:p>
              </w:tc>
              <w:tc>
                <w:tcPr>
                  <w:tcW w:w="1275"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85</w:t>
                  </w:r>
                </w:p>
              </w:tc>
              <w:tc>
                <w:tcPr>
                  <w:tcW w:w="1275" w:type="dxa"/>
                  <w:vMerge/>
                  <w:vAlign w:val="center"/>
                </w:tcPr>
                <w:p w:rsidR="001F24BA" w:rsidRPr="0084082E" w:rsidRDefault="001F24BA" w:rsidP="00EF3682">
                  <w:pPr>
                    <w:adjustRightInd w:val="0"/>
                    <w:snapToGrid w:val="0"/>
                    <w:spacing w:line="240" w:lineRule="exact"/>
                    <w:jc w:val="center"/>
                    <w:rPr>
                      <w:rFonts w:eastAsia="仿宋"/>
                      <w:sz w:val="21"/>
                      <w:szCs w:val="21"/>
                    </w:rPr>
                  </w:pPr>
                </w:p>
              </w:tc>
              <w:tc>
                <w:tcPr>
                  <w:tcW w:w="1275"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-20</w:t>
                  </w:r>
                </w:p>
              </w:tc>
              <w:tc>
                <w:tcPr>
                  <w:tcW w:w="1478"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S</w:t>
                  </w:r>
                  <w:r w:rsidRPr="0084082E">
                    <w:rPr>
                      <w:rFonts w:eastAsia="仿宋"/>
                      <w:sz w:val="21"/>
                      <w:szCs w:val="21"/>
                    </w:rPr>
                    <w:t>，</w:t>
                  </w:r>
                  <w:r w:rsidRPr="0084082E">
                    <w:rPr>
                      <w:rFonts w:eastAsia="仿宋"/>
                      <w:sz w:val="21"/>
                      <w:szCs w:val="21"/>
                    </w:rPr>
                    <w:t>13</w:t>
                  </w:r>
                </w:p>
              </w:tc>
            </w:tr>
            <w:tr w:rsidR="001F24BA" w:rsidRPr="0084082E" w:rsidTr="00E92FE2">
              <w:tc>
                <w:tcPr>
                  <w:tcW w:w="631"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3</w:t>
                  </w:r>
                </w:p>
              </w:tc>
              <w:tc>
                <w:tcPr>
                  <w:tcW w:w="1918" w:type="dxa"/>
                  <w:vAlign w:val="center"/>
                </w:tcPr>
                <w:p w:rsidR="001F24BA" w:rsidRPr="0084082E" w:rsidRDefault="001F24BA" w:rsidP="00EF3682">
                  <w:pPr>
                    <w:widowControl w:val="0"/>
                    <w:spacing w:line="360" w:lineRule="exact"/>
                    <w:jc w:val="center"/>
                    <w:rPr>
                      <w:rFonts w:eastAsia="仿宋"/>
                      <w:kern w:val="2"/>
                      <w:sz w:val="21"/>
                      <w:szCs w:val="21"/>
                    </w:rPr>
                  </w:pPr>
                  <w:r w:rsidRPr="0084082E">
                    <w:rPr>
                      <w:rFonts w:eastAsia="仿宋"/>
                      <w:kern w:val="2"/>
                      <w:sz w:val="21"/>
                      <w:szCs w:val="21"/>
                    </w:rPr>
                    <w:t>电热鼓风干燥箱</w:t>
                  </w:r>
                </w:p>
              </w:tc>
              <w:tc>
                <w:tcPr>
                  <w:tcW w:w="1275" w:type="dxa"/>
                  <w:vAlign w:val="center"/>
                </w:tcPr>
                <w:p w:rsidR="001F24BA" w:rsidRPr="0084082E" w:rsidRDefault="001F24BA" w:rsidP="00EF3682">
                  <w:pPr>
                    <w:pStyle w:val="35"/>
                    <w:spacing w:line="320" w:lineRule="exact"/>
                    <w:ind w:firstLineChars="0" w:firstLine="0"/>
                    <w:jc w:val="center"/>
                    <w:rPr>
                      <w:rFonts w:ascii="Times New Roman" w:eastAsia="仿宋" w:hAnsi="Times New Roman" w:cs="Times New Roman"/>
                    </w:rPr>
                  </w:pPr>
                  <w:r w:rsidRPr="0084082E">
                    <w:rPr>
                      <w:rFonts w:ascii="Times New Roman" w:eastAsia="仿宋" w:hAnsi="Times New Roman" w:cs="Times New Roman" w:hint="eastAsia"/>
                    </w:rPr>
                    <w:t>2</w:t>
                  </w:r>
                </w:p>
              </w:tc>
              <w:tc>
                <w:tcPr>
                  <w:tcW w:w="1275"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90</w:t>
                  </w:r>
                </w:p>
              </w:tc>
              <w:tc>
                <w:tcPr>
                  <w:tcW w:w="1275" w:type="dxa"/>
                  <w:vMerge/>
                  <w:vAlign w:val="center"/>
                </w:tcPr>
                <w:p w:rsidR="001F24BA" w:rsidRPr="0084082E" w:rsidRDefault="001F24BA" w:rsidP="00EF3682">
                  <w:pPr>
                    <w:adjustRightInd w:val="0"/>
                    <w:snapToGrid w:val="0"/>
                    <w:spacing w:line="240" w:lineRule="exact"/>
                    <w:jc w:val="center"/>
                    <w:rPr>
                      <w:rFonts w:eastAsia="仿宋"/>
                      <w:sz w:val="21"/>
                      <w:szCs w:val="21"/>
                    </w:rPr>
                  </w:pPr>
                </w:p>
              </w:tc>
              <w:tc>
                <w:tcPr>
                  <w:tcW w:w="1275"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-25</w:t>
                  </w:r>
                </w:p>
              </w:tc>
              <w:tc>
                <w:tcPr>
                  <w:tcW w:w="1478"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hint="eastAsia"/>
                      <w:sz w:val="21"/>
                      <w:szCs w:val="21"/>
                    </w:rPr>
                    <w:t>W</w:t>
                  </w:r>
                  <w:r w:rsidRPr="0084082E">
                    <w:rPr>
                      <w:rFonts w:eastAsia="仿宋"/>
                      <w:sz w:val="21"/>
                      <w:szCs w:val="21"/>
                    </w:rPr>
                    <w:t>，</w:t>
                  </w:r>
                  <w:r w:rsidRPr="0084082E">
                    <w:rPr>
                      <w:rFonts w:eastAsia="仿宋"/>
                      <w:sz w:val="21"/>
                      <w:szCs w:val="21"/>
                    </w:rPr>
                    <w:t>13</w:t>
                  </w:r>
                </w:p>
              </w:tc>
            </w:tr>
            <w:tr w:rsidR="001F24BA" w:rsidRPr="0084082E" w:rsidTr="00E92FE2">
              <w:tc>
                <w:tcPr>
                  <w:tcW w:w="631"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4</w:t>
                  </w:r>
                </w:p>
              </w:tc>
              <w:tc>
                <w:tcPr>
                  <w:tcW w:w="1918" w:type="dxa"/>
                  <w:vAlign w:val="center"/>
                </w:tcPr>
                <w:p w:rsidR="001F24BA" w:rsidRPr="0084082E" w:rsidRDefault="001F24BA" w:rsidP="00EF3682">
                  <w:pPr>
                    <w:widowControl w:val="0"/>
                    <w:spacing w:line="360" w:lineRule="exact"/>
                    <w:jc w:val="center"/>
                    <w:rPr>
                      <w:rFonts w:eastAsia="仿宋"/>
                      <w:kern w:val="2"/>
                      <w:sz w:val="21"/>
                      <w:szCs w:val="21"/>
                    </w:rPr>
                  </w:pPr>
                  <w:r w:rsidRPr="0084082E">
                    <w:rPr>
                      <w:rFonts w:eastAsia="仿宋" w:hint="eastAsia"/>
                      <w:kern w:val="2"/>
                      <w:sz w:val="21"/>
                      <w:szCs w:val="21"/>
                    </w:rPr>
                    <w:t>车床</w:t>
                  </w:r>
                </w:p>
              </w:tc>
              <w:tc>
                <w:tcPr>
                  <w:tcW w:w="1275" w:type="dxa"/>
                  <w:vAlign w:val="center"/>
                </w:tcPr>
                <w:p w:rsidR="001F24BA" w:rsidRPr="0084082E" w:rsidRDefault="001F24BA" w:rsidP="00EF3682">
                  <w:pPr>
                    <w:pStyle w:val="35"/>
                    <w:spacing w:line="320" w:lineRule="exact"/>
                    <w:ind w:firstLineChars="0" w:firstLine="0"/>
                    <w:jc w:val="center"/>
                    <w:rPr>
                      <w:rFonts w:ascii="Times New Roman" w:eastAsia="仿宋" w:hAnsi="Times New Roman" w:cs="Times New Roman"/>
                    </w:rPr>
                  </w:pPr>
                  <w:r w:rsidRPr="0084082E">
                    <w:rPr>
                      <w:rFonts w:ascii="Times New Roman" w:eastAsia="仿宋" w:hAnsi="Times New Roman" w:cs="Times New Roman"/>
                    </w:rPr>
                    <w:t>1</w:t>
                  </w:r>
                </w:p>
              </w:tc>
              <w:tc>
                <w:tcPr>
                  <w:tcW w:w="1275"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80</w:t>
                  </w:r>
                </w:p>
              </w:tc>
              <w:tc>
                <w:tcPr>
                  <w:tcW w:w="1275" w:type="dxa"/>
                  <w:vMerge/>
                  <w:vAlign w:val="center"/>
                </w:tcPr>
                <w:p w:rsidR="001F24BA" w:rsidRPr="0084082E" w:rsidRDefault="001F24BA" w:rsidP="00EF3682">
                  <w:pPr>
                    <w:adjustRightInd w:val="0"/>
                    <w:snapToGrid w:val="0"/>
                    <w:spacing w:line="240" w:lineRule="exact"/>
                    <w:jc w:val="center"/>
                    <w:rPr>
                      <w:rFonts w:eastAsia="仿宋"/>
                      <w:sz w:val="21"/>
                      <w:szCs w:val="21"/>
                    </w:rPr>
                  </w:pPr>
                </w:p>
              </w:tc>
              <w:tc>
                <w:tcPr>
                  <w:tcW w:w="1275"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-20</w:t>
                  </w:r>
                </w:p>
              </w:tc>
              <w:tc>
                <w:tcPr>
                  <w:tcW w:w="1478" w:type="dxa"/>
                  <w:vAlign w:val="center"/>
                </w:tcPr>
                <w:p w:rsidR="001F24BA" w:rsidRPr="0084082E" w:rsidRDefault="001F24BA" w:rsidP="00B30AE9">
                  <w:pPr>
                    <w:adjustRightInd w:val="0"/>
                    <w:snapToGrid w:val="0"/>
                    <w:spacing w:line="240" w:lineRule="exact"/>
                    <w:jc w:val="center"/>
                    <w:rPr>
                      <w:rFonts w:eastAsia="仿宋"/>
                      <w:sz w:val="21"/>
                      <w:szCs w:val="21"/>
                    </w:rPr>
                  </w:pPr>
                  <w:r w:rsidRPr="0084082E">
                    <w:rPr>
                      <w:rFonts w:eastAsia="仿宋"/>
                      <w:sz w:val="21"/>
                      <w:szCs w:val="21"/>
                    </w:rPr>
                    <w:t>W</w:t>
                  </w:r>
                  <w:r w:rsidRPr="0084082E">
                    <w:rPr>
                      <w:rFonts w:eastAsia="仿宋"/>
                      <w:sz w:val="21"/>
                      <w:szCs w:val="21"/>
                    </w:rPr>
                    <w:t>，</w:t>
                  </w:r>
                  <w:r w:rsidRPr="0084082E">
                    <w:rPr>
                      <w:rFonts w:eastAsia="仿宋" w:hint="eastAsia"/>
                      <w:sz w:val="21"/>
                      <w:szCs w:val="21"/>
                    </w:rPr>
                    <w:t>2</w:t>
                  </w:r>
                  <w:r w:rsidRPr="0084082E">
                    <w:rPr>
                      <w:rFonts w:eastAsia="仿宋"/>
                      <w:sz w:val="21"/>
                      <w:szCs w:val="21"/>
                    </w:rPr>
                    <w:t>6</w:t>
                  </w:r>
                </w:p>
              </w:tc>
            </w:tr>
            <w:tr w:rsidR="001F24BA" w:rsidRPr="0084082E" w:rsidTr="00E92FE2">
              <w:tc>
                <w:tcPr>
                  <w:tcW w:w="631"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5</w:t>
                  </w:r>
                </w:p>
              </w:tc>
              <w:tc>
                <w:tcPr>
                  <w:tcW w:w="1918" w:type="dxa"/>
                  <w:vAlign w:val="center"/>
                </w:tcPr>
                <w:p w:rsidR="001F24BA" w:rsidRPr="0084082E" w:rsidRDefault="001F24BA" w:rsidP="00EF3682">
                  <w:pPr>
                    <w:widowControl w:val="0"/>
                    <w:spacing w:line="360" w:lineRule="exact"/>
                    <w:jc w:val="center"/>
                    <w:rPr>
                      <w:rFonts w:eastAsia="仿宋"/>
                      <w:kern w:val="2"/>
                      <w:sz w:val="21"/>
                      <w:szCs w:val="21"/>
                    </w:rPr>
                  </w:pPr>
                  <w:r w:rsidRPr="0084082E">
                    <w:rPr>
                      <w:rFonts w:eastAsia="仿宋" w:hint="eastAsia"/>
                      <w:kern w:val="2"/>
                      <w:sz w:val="21"/>
                      <w:szCs w:val="21"/>
                    </w:rPr>
                    <w:t>磨床</w:t>
                  </w:r>
                </w:p>
              </w:tc>
              <w:tc>
                <w:tcPr>
                  <w:tcW w:w="1275" w:type="dxa"/>
                  <w:vAlign w:val="center"/>
                </w:tcPr>
                <w:p w:rsidR="001F24BA" w:rsidRPr="0084082E" w:rsidRDefault="001F24BA" w:rsidP="00EF3682">
                  <w:pPr>
                    <w:pStyle w:val="35"/>
                    <w:spacing w:line="320" w:lineRule="exact"/>
                    <w:ind w:firstLineChars="0" w:firstLine="0"/>
                    <w:jc w:val="center"/>
                    <w:rPr>
                      <w:rFonts w:ascii="Times New Roman" w:eastAsia="仿宋" w:hAnsi="Times New Roman" w:cs="Times New Roman"/>
                    </w:rPr>
                  </w:pPr>
                  <w:r w:rsidRPr="0084082E">
                    <w:rPr>
                      <w:rFonts w:ascii="Times New Roman" w:eastAsia="仿宋" w:hAnsi="Times New Roman" w:cs="Times New Roman"/>
                    </w:rPr>
                    <w:t>2</w:t>
                  </w:r>
                </w:p>
              </w:tc>
              <w:tc>
                <w:tcPr>
                  <w:tcW w:w="1275"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80</w:t>
                  </w:r>
                </w:p>
              </w:tc>
              <w:tc>
                <w:tcPr>
                  <w:tcW w:w="1275" w:type="dxa"/>
                  <w:vMerge/>
                  <w:vAlign w:val="center"/>
                </w:tcPr>
                <w:p w:rsidR="001F24BA" w:rsidRPr="0084082E" w:rsidRDefault="001F24BA" w:rsidP="00EF3682">
                  <w:pPr>
                    <w:adjustRightInd w:val="0"/>
                    <w:snapToGrid w:val="0"/>
                    <w:spacing w:line="240" w:lineRule="exact"/>
                    <w:jc w:val="center"/>
                    <w:rPr>
                      <w:rFonts w:eastAsia="仿宋"/>
                      <w:sz w:val="21"/>
                      <w:szCs w:val="21"/>
                    </w:rPr>
                  </w:pPr>
                </w:p>
              </w:tc>
              <w:tc>
                <w:tcPr>
                  <w:tcW w:w="1275"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-20</w:t>
                  </w:r>
                </w:p>
              </w:tc>
              <w:tc>
                <w:tcPr>
                  <w:tcW w:w="1478" w:type="dxa"/>
                  <w:vAlign w:val="center"/>
                </w:tcPr>
                <w:p w:rsidR="001F24BA" w:rsidRPr="0084082E" w:rsidRDefault="001F24BA" w:rsidP="00B30AE9">
                  <w:pPr>
                    <w:adjustRightInd w:val="0"/>
                    <w:snapToGrid w:val="0"/>
                    <w:spacing w:line="240" w:lineRule="exact"/>
                    <w:jc w:val="center"/>
                    <w:rPr>
                      <w:rFonts w:eastAsia="仿宋"/>
                      <w:sz w:val="21"/>
                      <w:szCs w:val="21"/>
                    </w:rPr>
                  </w:pPr>
                  <w:r w:rsidRPr="0084082E">
                    <w:rPr>
                      <w:rFonts w:eastAsia="仿宋"/>
                      <w:sz w:val="21"/>
                      <w:szCs w:val="21"/>
                    </w:rPr>
                    <w:t>W</w:t>
                  </w:r>
                  <w:r w:rsidRPr="0084082E">
                    <w:rPr>
                      <w:rFonts w:eastAsia="仿宋"/>
                      <w:sz w:val="21"/>
                      <w:szCs w:val="21"/>
                    </w:rPr>
                    <w:t>，</w:t>
                  </w:r>
                  <w:r w:rsidRPr="0084082E">
                    <w:rPr>
                      <w:rFonts w:eastAsia="仿宋" w:hint="eastAsia"/>
                      <w:sz w:val="21"/>
                      <w:szCs w:val="21"/>
                    </w:rPr>
                    <w:t>2</w:t>
                  </w:r>
                  <w:r w:rsidRPr="0084082E">
                    <w:rPr>
                      <w:rFonts w:eastAsia="仿宋"/>
                      <w:sz w:val="21"/>
                      <w:szCs w:val="21"/>
                    </w:rPr>
                    <w:t>6</w:t>
                  </w:r>
                </w:p>
              </w:tc>
            </w:tr>
            <w:tr w:rsidR="001F24BA" w:rsidRPr="0084082E" w:rsidTr="00E92FE2">
              <w:tc>
                <w:tcPr>
                  <w:tcW w:w="631"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6</w:t>
                  </w:r>
                </w:p>
              </w:tc>
              <w:tc>
                <w:tcPr>
                  <w:tcW w:w="1918" w:type="dxa"/>
                  <w:vAlign w:val="center"/>
                </w:tcPr>
                <w:p w:rsidR="001F24BA" w:rsidRPr="0084082E" w:rsidRDefault="001F24BA" w:rsidP="00EF3682">
                  <w:pPr>
                    <w:widowControl w:val="0"/>
                    <w:spacing w:line="360" w:lineRule="exact"/>
                    <w:jc w:val="center"/>
                    <w:rPr>
                      <w:rFonts w:eastAsia="仿宋"/>
                      <w:kern w:val="2"/>
                      <w:sz w:val="21"/>
                      <w:szCs w:val="21"/>
                    </w:rPr>
                  </w:pPr>
                  <w:r w:rsidRPr="0084082E">
                    <w:rPr>
                      <w:rFonts w:eastAsia="仿宋" w:hint="eastAsia"/>
                      <w:kern w:val="2"/>
                      <w:sz w:val="21"/>
                      <w:szCs w:val="21"/>
                    </w:rPr>
                    <w:t>全自动</w:t>
                  </w:r>
                  <w:r w:rsidRPr="0084082E">
                    <w:rPr>
                      <w:rFonts w:eastAsia="仿宋"/>
                      <w:kern w:val="2"/>
                      <w:sz w:val="21"/>
                      <w:szCs w:val="21"/>
                    </w:rPr>
                    <w:t>复材缠绕制造装备</w:t>
                  </w:r>
                </w:p>
              </w:tc>
              <w:tc>
                <w:tcPr>
                  <w:tcW w:w="1275" w:type="dxa"/>
                  <w:vAlign w:val="center"/>
                </w:tcPr>
                <w:p w:rsidR="001F24BA" w:rsidRPr="0084082E" w:rsidRDefault="001F24BA" w:rsidP="00EF3682">
                  <w:pPr>
                    <w:pStyle w:val="35"/>
                    <w:spacing w:line="320" w:lineRule="exact"/>
                    <w:ind w:firstLineChars="0" w:firstLine="0"/>
                    <w:jc w:val="center"/>
                    <w:rPr>
                      <w:rFonts w:ascii="Times New Roman" w:eastAsia="仿宋" w:hAnsi="Times New Roman" w:cs="Times New Roman"/>
                    </w:rPr>
                  </w:pPr>
                  <w:r w:rsidRPr="0084082E">
                    <w:rPr>
                      <w:rFonts w:ascii="Times New Roman" w:eastAsia="仿宋" w:hAnsi="Times New Roman" w:cs="Times New Roman" w:hint="eastAsia"/>
                    </w:rPr>
                    <w:t>4</w:t>
                  </w:r>
                </w:p>
              </w:tc>
              <w:tc>
                <w:tcPr>
                  <w:tcW w:w="1275" w:type="dxa"/>
                  <w:vAlign w:val="center"/>
                </w:tcPr>
                <w:p w:rsidR="001F24BA" w:rsidRPr="0084082E" w:rsidRDefault="001F24BA" w:rsidP="00EF3682">
                  <w:pPr>
                    <w:adjustRightInd w:val="0"/>
                    <w:snapToGrid w:val="0"/>
                    <w:spacing w:line="240" w:lineRule="exact"/>
                    <w:jc w:val="center"/>
                    <w:rPr>
                      <w:rFonts w:eastAsia="仿宋"/>
                      <w:sz w:val="21"/>
                      <w:szCs w:val="21"/>
                    </w:rPr>
                  </w:pPr>
                  <w:r w:rsidRPr="0084082E">
                    <w:rPr>
                      <w:rFonts w:eastAsia="仿宋"/>
                      <w:sz w:val="21"/>
                      <w:szCs w:val="21"/>
                    </w:rPr>
                    <w:t>85</w:t>
                  </w:r>
                </w:p>
              </w:tc>
              <w:tc>
                <w:tcPr>
                  <w:tcW w:w="1275" w:type="dxa"/>
                  <w:vMerge/>
                  <w:vAlign w:val="center"/>
                </w:tcPr>
                <w:p w:rsidR="001F24BA" w:rsidRPr="0084082E" w:rsidRDefault="001F24BA" w:rsidP="00EF3682">
                  <w:pPr>
                    <w:adjustRightInd w:val="0"/>
                    <w:snapToGrid w:val="0"/>
                    <w:spacing w:line="240" w:lineRule="exact"/>
                    <w:jc w:val="center"/>
                    <w:rPr>
                      <w:rFonts w:eastAsia="仿宋"/>
                      <w:sz w:val="21"/>
                      <w:szCs w:val="21"/>
                    </w:rPr>
                  </w:pPr>
                </w:p>
              </w:tc>
              <w:tc>
                <w:tcPr>
                  <w:tcW w:w="1275" w:type="dxa"/>
                  <w:vAlign w:val="center"/>
                </w:tcPr>
                <w:p w:rsidR="001F24BA" w:rsidRPr="0084082E" w:rsidRDefault="001F24BA" w:rsidP="005A426E">
                  <w:pPr>
                    <w:adjustRightInd w:val="0"/>
                    <w:snapToGrid w:val="0"/>
                    <w:spacing w:line="240" w:lineRule="exact"/>
                    <w:jc w:val="center"/>
                    <w:rPr>
                      <w:rFonts w:eastAsia="仿宋"/>
                      <w:sz w:val="21"/>
                      <w:szCs w:val="21"/>
                    </w:rPr>
                  </w:pPr>
                  <w:r w:rsidRPr="0084082E">
                    <w:rPr>
                      <w:rFonts w:eastAsia="仿宋"/>
                      <w:sz w:val="21"/>
                      <w:szCs w:val="21"/>
                    </w:rPr>
                    <w:t>-25</w:t>
                  </w:r>
                </w:p>
              </w:tc>
              <w:tc>
                <w:tcPr>
                  <w:tcW w:w="1478" w:type="dxa"/>
                  <w:vAlign w:val="center"/>
                </w:tcPr>
                <w:p w:rsidR="001F24BA" w:rsidRPr="0084082E" w:rsidRDefault="001F24BA" w:rsidP="00B30AE9">
                  <w:pPr>
                    <w:adjustRightInd w:val="0"/>
                    <w:snapToGrid w:val="0"/>
                    <w:spacing w:line="240" w:lineRule="exact"/>
                    <w:jc w:val="center"/>
                    <w:rPr>
                      <w:rFonts w:eastAsia="仿宋"/>
                      <w:sz w:val="21"/>
                      <w:szCs w:val="21"/>
                    </w:rPr>
                  </w:pPr>
                  <w:r w:rsidRPr="0084082E">
                    <w:rPr>
                      <w:rFonts w:eastAsia="仿宋" w:hint="eastAsia"/>
                      <w:sz w:val="21"/>
                      <w:szCs w:val="21"/>
                    </w:rPr>
                    <w:t>W</w:t>
                  </w:r>
                  <w:r w:rsidRPr="0084082E">
                    <w:rPr>
                      <w:rFonts w:eastAsia="仿宋"/>
                      <w:sz w:val="21"/>
                      <w:szCs w:val="21"/>
                    </w:rPr>
                    <w:t>，</w:t>
                  </w:r>
                  <w:r w:rsidRPr="0084082E">
                    <w:rPr>
                      <w:rFonts w:eastAsia="仿宋"/>
                      <w:sz w:val="21"/>
                      <w:szCs w:val="21"/>
                    </w:rPr>
                    <w:t>13</w:t>
                  </w:r>
                </w:p>
              </w:tc>
            </w:tr>
            <w:tr w:rsidR="001F24BA" w:rsidRPr="0084082E" w:rsidTr="00E92FE2">
              <w:tc>
                <w:tcPr>
                  <w:tcW w:w="631" w:type="dxa"/>
                  <w:vAlign w:val="center"/>
                </w:tcPr>
                <w:p w:rsidR="001F24BA" w:rsidRPr="0084082E" w:rsidRDefault="001F24BA" w:rsidP="00EF3682">
                  <w:pPr>
                    <w:adjustRightInd w:val="0"/>
                    <w:snapToGrid w:val="0"/>
                    <w:spacing w:line="240" w:lineRule="exact"/>
                    <w:jc w:val="center"/>
                    <w:rPr>
                      <w:rFonts w:eastAsia="仿宋"/>
                      <w:sz w:val="21"/>
                      <w:szCs w:val="21"/>
                    </w:rPr>
                  </w:pPr>
                  <w:r>
                    <w:rPr>
                      <w:rFonts w:eastAsia="仿宋" w:hint="eastAsia"/>
                      <w:sz w:val="21"/>
                      <w:szCs w:val="21"/>
                    </w:rPr>
                    <w:t>7</w:t>
                  </w:r>
                </w:p>
              </w:tc>
              <w:tc>
                <w:tcPr>
                  <w:tcW w:w="1918" w:type="dxa"/>
                  <w:vAlign w:val="center"/>
                </w:tcPr>
                <w:p w:rsidR="001F24BA" w:rsidRPr="0084082E" w:rsidRDefault="001F24BA" w:rsidP="00EF3682">
                  <w:pPr>
                    <w:widowControl w:val="0"/>
                    <w:spacing w:line="360" w:lineRule="exact"/>
                    <w:jc w:val="center"/>
                    <w:rPr>
                      <w:rFonts w:eastAsia="仿宋"/>
                      <w:kern w:val="2"/>
                      <w:sz w:val="21"/>
                      <w:szCs w:val="21"/>
                    </w:rPr>
                  </w:pPr>
                  <w:r>
                    <w:rPr>
                      <w:rFonts w:eastAsia="仿宋" w:hint="eastAsia"/>
                      <w:kern w:val="2"/>
                      <w:sz w:val="21"/>
                      <w:szCs w:val="21"/>
                    </w:rPr>
                    <w:t>破碎机</w:t>
                  </w:r>
                </w:p>
              </w:tc>
              <w:tc>
                <w:tcPr>
                  <w:tcW w:w="1275" w:type="dxa"/>
                  <w:vAlign w:val="center"/>
                </w:tcPr>
                <w:p w:rsidR="001F24BA" w:rsidRPr="0084082E" w:rsidRDefault="001F24BA" w:rsidP="00EF3682">
                  <w:pPr>
                    <w:pStyle w:val="35"/>
                    <w:spacing w:line="320" w:lineRule="exact"/>
                    <w:ind w:firstLineChars="0" w:firstLine="0"/>
                    <w:jc w:val="center"/>
                    <w:rPr>
                      <w:rFonts w:ascii="Times New Roman" w:eastAsia="仿宋" w:hAnsi="Times New Roman" w:cs="Times New Roman"/>
                    </w:rPr>
                  </w:pPr>
                  <w:r>
                    <w:rPr>
                      <w:rFonts w:ascii="Times New Roman" w:eastAsia="仿宋" w:hAnsi="Times New Roman" w:cs="Times New Roman" w:hint="eastAsia"/>
                    </w:rPr>
                    <w:t>1</w:t>
                  </w:r>
                </w:p>
              </w:tc>
              <w:tc>
                <w:tcPr>
                  <w:tcW w:w="1275" w:type="dxa"/>
                  <w:vAlign w:val="center"/>
                </w:tcPr>
                <w:p w:rsidR="001F24BA" w:rsidRPr="0084082E" w:rsidRDefault="001F24BA" w:rsidP="00EF3682">
                  <w:pPr>
                    <w:adjustRightInd w:val="0"/>
                    <w:snapToGrid w:val="0"/>
                    <w:spacing w:line="240" w:lineRule="exact"/>
                    <w:jc w:val="center"/>
                    <w:rPr>
                      <w:rFonts w:eastAsia="仿宋"/>
                      <w:sz w:val="21"/>
                      <w:szCs w:val="21"/>
                    </w:rPr>
                  </w:pPr>
                  <w:r>
                    <w:rPr>
                      <w:rFonts w:eastAsia="仿宋" w:hint="eastAsia"/>
                      <w:sz w:val="21"/>
                      <w:szCs w:val="21"/>
                    </w:rPr>
                    <w:t>85</w:t>
                  </w:r>
                </w:p>
              </w:tc>
              <w:tc>
                <w:tcPr>
                  <w:tcW w:w="1275" w:type="dxa"/>
                  <w:vMerge/>
                  <w:vAlign w:val="center"/>
                </w:tcPr>
                <w:p w:rsidR="001F24BA" w:rsidRPr="0084082E" w:rsidRDefault="001F24BA" w:rsidP="00EF3682">
                  <w:pPr>
                    <w:adjustRightInd w:val="0"/>
                    <w:snapToGrid w:val="0"/>
                    <w:spacing w:line="240" w:lineRule="exact"/>
                    <w:jc w:val="center"/>
                    <w:rPr>
                      <w:rFonts w:eastAsia="仿宋"/>
                      <w:sz w:val="21"/>
                      <w:szCs w:val="21"/>
                    </w:rPr>
                  </w:pPr>
                </w:p>
              </w:tc>
              <w:tc>
                <w:tcPr>
                  <w:tcW w:w="1275" w:type="dxa"/>
                  <w:vAlign w:val="center"/>
                </w:tcPr>
                <w:p w:rsidR="001F24BA" w:rsidRPr="0084082E" w:rsidRDefault="001F24BA" w:rsidP="005A426E">
                  <w:pPr>
                    <w:adjustRightInd w:val="0"/>
                    <w:snapToGrid w:val="0"/>
                    <w:spacing w:line="240" w:lineRule="exact"/>
                    <w:jc w:val="center"/>
                    <w:rPr>
                      <w:rFonts w:eastAsia="仿宋"/>
                      <w:sz w:val="21"/>
                      <w:szCs w:val="21"/>
                    </w:rPr>
                  </w:pPr>
                  <w:r>
                    <w:rPr>
                      <w:rFonts w:eastAsia="仿宋" w:hint="eastAsia"/>
                      <w:sz w:val="21"/>
                      <w:szCs w:val="21"/>
                    </w:rPr>
                    <w:t>-25</w:t>
                  </w:r>
                </w:p>
              </w:tc>
              <w:tc>
                <w:tcPr>
                  <w:tcW w:w="1478" w:type="dxa"/>
                  <w:vAlign w:val="center"/>
                </w:tcPr>
                <w:p w:rsidR="001F24BA" w:rsidRPr="0084082E" w:rsidRDefault="001F24BA" w:rsidP="00B30AE9">
                  <w:pPr>
                    <w:adjustRightInd w:val="0"/>
                    <w:snapToGrid w:val="0"/>
                    <w:spacing w:line="240" w:lineRule="exact"/>
                    <w:jc w:val="center"/>
                    <w:rPr>
                      <w:rFonts w:eastAsia="仿宋"/>
                      <w:sz w:val="21"/>
                      <w:szCs w:val="21"/>
                    </w:rPr>
                  </w:pPr>
                  <w:r>
                    <w:rPr>
                      <w:rFonts w:eastAsia="仿宋" w:hint="eastAsia"/>
                      <w:sz w:val="21"/>
                      <w:szCs w:val="21"/>
                    </w:rPr>
                    <w:t>W</w:t>
                  </w:r>
                  <w:r>
                    <w:rPr>
                      <w:rFonts w:eastAsia="仿宋" w:hint="eastAsia"/>
                      <w:sz w:val="21"/>
                      <w:szCs w:val="21"/>
                    </w:rPr>
                    <w:t>，</w:t>
                  </w:r>
                  <w:r>
                    <w:rPr>
                      <w:rFonts w:eastAsia="仿宋" w:hint="eastAsia"/>
                      <w:sz w:val="21"/>
                      <w:szCs w:val="21"/>
                    </w:rPr>
                    <w:t>13</w:t>
                  </w:r>
                </w:p>
              </w:tc>
            </w:tr>
          </w:tbl>
          <w:p w:rsidR="00A45906" w:rsidRDefault="00A45906" w:rsidP="009C590D">
            <w:pPr>
              <w:pStyle w:val="ab"/>
              <w:spacing w:line="460" w:lineRule="exact"/>
              <w:rPr>
                <w:rFonts w:ascii="Times New Roman" w:eastAsia="楷体" w:hAnsi="Times New Roman"/>
                <w:b/>
                <w:bCs/>
                <w:color w:val="FF0000"/>
                <w:kern w:val="0"/>
                <w:sz w:val="24"/>
                <w:szCs w:val="24"/>
              </w:rPr>
            </w:pPr>
          </w:p>
          <w:p w:rsidR="00002EA1" w:rsidRPr="00DA5FEB" w:rsidRDefault="000F2CBB" w:rsidP="00806543">
            <w:pPr>
              <w:pStyle w:val="ab"/>
              <w:spacing w:line="460" w:lineRule="exact"/>
              <w:ind w:firstLineChars="98" w:firstLine="236"/>
              <w:rPr>
                <w:rFonts w:ascii="Times New Roman" w:eastAsia="宋体" w:hAnsi="Times New Roman"/>
                <w:b/>
                <w:sz w:val="24"/>
                <w:szCs w:val="24"/>
              </w:rPr>
            </w:pPr>
            <w:r w:rsidRPr="00DA5FEB">
              <w:rPr>
                <w:rFonts w:ascii="Times New Roman" w:eastAsia="楷体" w:hAnsi="Times New Roman"/>
                <w:b/>
                <w:bCs/>
                <w:kern w:val="0"/>
                <w:sz w:val="24"/>
                <w:szCs w:val="24"/>
              </w:rPr>
              <w:t>5.</w:t>
            </w:r>
            <w:r w:rsidR="00B95358" w:rsidRPr="00DA5FEB">
              <w:rPr>
                <w:rFonts w:ascii="Times New Roman" w:eastAsia="楷体" w:hAnsi="Times New Roman"/>
                <w:b/>
                <w:bCs/>
                <w:kern w:val="0"/>
                <w:sz w:val="24"/>
                <w:szCs w:val="24"/>
              </w:rPr>
              <w:t>3</w:t>
            </w:r>
            <w:r w:rsidRPr="00DA5FEB">
              <w:rPr>
                <w:rFonts w:ascii="Times New Roman" w:eastAsia="楷体" w:hAnsi="Times New Roman"/>
                <w:b/>
                <w:bCs/>
                <w:kern w:val="0"/>
                <w:sz w:val="24"/>
                <w:szCs w:val="24"/>
              </w:rPr>
              <w:t>.</w:t>
            </w:r>
            <w:r w:rsidR="00BD46E0" w:rsidRPr="00DA5FEB">
              <w:rPr>
                <w:rFonts w:ascii="Times New Roman" w:eastAsia="楷体" w:hAnsi="Times New Roman"/>
                <w:b/>
                <w:bCs/>
                <w:kern w:val="0"/>
                <w:sz w:val="24"/>
                <w:szCs w:val="24"/>
              </w:rPr>
              <w:t>4</w:t>
            </w:r>
            <w:r w:rsidRPr="00DA5FEB">
              <w:rPr>
                <w:rFonts w:ascii="Times New Roman" w:eastAsia="宋体" w:hAnsi="Times New Roman"/>
                <w:b/>
                <w:sz w:val="24"/>
                <w:szCs w:val="24"/>
              </w:rPr>
              <w:t>固体废物</w:t>
            </w:r>
          </w:p>
          <w:p w:rsidR="00C95F46" w:rsidRPr="0084082E" w:rsidRDefault="00DF5739" w:rsidP="00542DB9">
            <w:pPr>
              <w:pStyle w:val="ab"/>
              <w:spacing w:line="460" w:lineRule="exact"/>
              <w:ind w:firstLineChars="200" w:firstLine="480"/>
              <w:rPr>
                <w:rFonts w:ascii="Times New Roman" w:eastAsia="宋体" w:hAnsi="Times New Roman"/>
                <w:sz w:val="24"/>
                <w:szCs w:val="24"/>
              </w:rPr>
            </w:pPr>
            <w:r w:rsidRPr="0084082E">
              <w:rPr>
                <w:rFonts w:ascii="Times New Roman" w:eastAsia="宋体" w:hAnsi="Times New Roman"/>
                <w:sz w:val="24"/>
                <w:szCs w:val="24"/>
              </w:rPr>
              <w:t>（</w:t>
            </w:r>
            <w:r w:rsidRPr="0084082E">
              <w:rPr>
                <w:rFonts w:ascii="Times New Roman" w:eastAsia="宋体" w:hAnsi="Times New Roman"/>
                <w:sz w:val="24"/>
                <w:szCs w:val="24"/>
              </w:rPr>
              <w:t>1</w:t>
            </w:r>
            <w:r w:rsidRPr="0084082E">
              <w:rPr>
                <w:rFonts w:ascii="Times New Roman" w:eastAsia="宋体" w:hAnsi="Times New Roman"/>
                <w:sz w:val="24"/>
                <w:szCs w:val="24"/>
              </w:rPr>
              <w:t>）</w:t>
            </w:r>
            <w:r w:rsidR="00542DB9" w:rsidRPr="0084082E">
              <w:rPr>
                <w:rFonts w:ascii="Times New Roman" w:eastAsia="宋体" w:hAnsi="Times New Roman"/>
                <w:sz w:val="24"/>
                <w:szCs w:val="24"/>
              </w:rPr>
              <w:t>边角料</w:t>
            </w:r>
            <w:r w:rsidR="00542DB9" w:rsidRPr="0084082E">
              <w:rPr>
                <w:rFonts w:ascii="Times New Roman" w:eastAsia="宋体" w:hAnsi="Times New Roman"/>
                <w:sz w:val="24"/>
                <w:szCs w:val="24"/>
              </w:rPr>
              <w:t>S1</w:t>
            </w:r>
            <w:r w:rsidR="00542DB9" w:rsidRPr="0084082E">
              <w:rPr>
                <w:rFonts w:ascii="Times New Roman" w:eastAsia="宋体" w:hAnsi="Times New Roman"/>
                <w:sz w:val="24"/>
                <w:szCs w:val="24"/>
              </w:rPr>
              <w:t>：裁剪过程产生边角料，产生量</w:t>
            </w:r>
            <w:r w:rsidR="00212D55">
              <w:rPr>
                <w:rFonts w:ascii="Times New Roman" w:eastAsia="宋体" w:hAnsi="Times New Roman" w:hint="eastAsia"/>
                <w:sz w:val="24"/>
                <w:szCs w:val="24"/>
              </w:rPr>
              <w:t>1</w:t>
            </w:r>
            <w:r w:rsidR="00DA6E7B" w:rsidRPr="0084082E">
              <w:rPr>
                <w:rFonts w:ascii="Times New Roman" w:eastAsia="宋体" w:hAnsi="Times New Roman"/>
                <w:sz w:val="24"/>
                <w:szCs w:val="24"/>
              </w:rPr>
              <w:t>t/a</w:t>
            </w:r>
            <w:r w:rsidR="00212D55">
              <w:rPr>
                <w:rFonts w:ascii="Times New Roman" w:eastAsia="宋体" w:hAnsi="Times New Roman" w:hint="eastAsia"/>
                <w:sz w:val="24"/>
                <w:szCs w:val="24"/>
              </w:rPr>
              <w:t>，</w:t>
            </w:r>
            <w:r w:rsidR="00212D55">
              <w:rPr>
                <w:rFonts w:ascii="Times New Roman" w:eastAsia="宋体" w:hAnsi="Times New Roman"/>
                <w:sz w:val="24"/>
                <w:szCs w:val="24"/>
              </w:rPr>
              <w:t>经破碎后回用于生产</w:t>
            </w:r>
            <w:r w:rsidR="00DA6E7B" w:rsidRPr="0084082E">
              <w:rPr>
                <w:rFonts w:ascii="Times New Roman" w:eastAsia="宋体" w:hAnsi="Times New Roman"/>
                <w:sz w:val="24"/>
                <w:szCs w:val="24"/>
              </w:rPr>
              <w:t>。</w:t>
            </w:r>
          </w:p>
          <w:p w:rsidR="00D162CD" w:rsidRPr="0084082E" w:rsidRDefault="00D162CD" w:rsidP="00C44E0F">
            <w:pPr>
              <w:widowControl w:val="0"/>
              <w:spacing w:line="460" w:lineRule="exact"/>
              <w:ind w:firstLineChars="200" w:firstLine="480"/>
              <w:jc w:val="both"/>
              <w:rPr>
                <w:rFonts w:eastAsia="宋体"/>
                <w:bCs/>
                <w:szCs w:val="24"/>
              </w:rPr>
            </w:pPr>
            <w:r w:rsidRPr="0084082E">
              <w:rPr>
                <w:rFonts w:eastAsia="Adobe 仿宋 Std R"/>
                <w:szCs w:val="24"/>
              </w:rPr>
              <w:t>（</w:t>
            </w:r>
            <w:r w:rsidRPr="0084082E">
              <w:rPr>
                <w:rFonts w:eastAsia="Adobe 仿宋 Std R"/>
                <w:szCs w:val="24"/>
              </w:rPr>
              <w:t>2</w:t>
            </w:r>
            <w:r w:rsidRPr="0084082E">
              <w:rPr>
                <w:rFonts w:eastAsia="Adobe 仿宋 Std R"/>
                <w:szCs w:val="24"/>
              </w:rPr>
              <w:t>）废活性炭：</w:t>
            </w:r>
            <w:r w:rsidR="009F53F0" w:rsidRPr="0084082E">
              <w:rPr>
                <w:rFonts w:eastAsia="宋体"/>
                <w:bCs/>
                <w:szCs w:val="24"/>
              </w:rPr>
              <w:t>本项目采用活性炭吸附装置吸附有机废气，为保证吸附效率，活性炭需要定期更换。本项目运营期间活性炭共吸附有机废气约</w:t>
            </w:r>
            <w:r w:rsidR="009C590D">
              <w:rPr>
                <w:rFonts w:eastAsia="宋体" w:hint="eastAsia"/>
                <w:bCs/>
                <w:szCs w:val="24"/>
              </w:rPr>
              <w:t>0.834</w:t>
            </w:r>
            <w:r w:rsidR="008F5028" w:rsidRPr="0084082E">
              <w:rPr>
                <w:rFonts w:eastAsia="宋体"/>
                <w:bCs/>
                <w:szCs w:val="24"/>
              </w:rPr>
              <w:t>t</w:t>
            </w:r>
            <w:r w:rsidR="009F53F0" w:rsidRPr="0084082E">
              <w:rPr>
                <w:rFonts w:eastAsia="宋体"/>
                <w:bCs/>
                <w:szCs w:val="24"/>
              </w:rPr>
              <w:t>/a</w:t>
            </w:r>
            <w:r w:rsidR="009F53F0" w:rsidRPr="0084082E">
              <w:rPr>
                <w:rFonts w:eastAsia="宋体"/>
                <w:bCs/>
                <w:szCs w:val="24"/>
              </w:rPr>
              <w:t>，活性炭对有机废气的吸附容量约为</w:t>
            </w:r>
            <w:r w:rsidR="008F5028" w:rsidRPr="0084082E">
              <w:rPr>
                <w:rFonts w:eastAsia="宋体"/>
                <w:bCs/>
                <w:szCs w:val="24"/>
              </w:rPr>
              <w:t>250</w:t>
            </w:r>
            <w:r w:rsidR="009F53F0" w:rsidRPr="0084082E">
              <w:rPr>
                <w:rFonts w:eastAsia="宋体"/>
                <w:bCs/>
                <w:szCs w:val="24"/>
              </w:rPr>
              <w:t>kg</w:t>
            </w:r>
            <w:r w:rsidR="009F53F0" w:rsidRPr="0084082E">
              <w:rPr>
                <w:rFonts w:eastAsia="宋体"/>
                <w:bCs/>
                <w:szCs w:val="24"/>
              </w:rPr>
              <w:t>废气</w:t>
            </w:r>
            <w:r w:rsidR="009F53F0" w:rsidRPr="0084082E">
              <w:rPr>
                <w:rFonts w:eastAsia="宋体"/>
                <w:bCs/>
                <w:szCs w:val="24"/>
              </w:rPr>
              <w:t>/</w:t>
            </w:r>
            <w:r w:rsidR="008F5028" w:rsidRPr="0084082E">
              <w:rPr>
                <w:rFonts w:eastAsia="宋体"/>
                <w:bCs/>
                <w:szCs w:val="24"/>
              </w:rPr>
              <w:t>t</w:t>
            </w:r>
            <w:r w:rsidR="009F53F0" w:rsidRPr="0084082E">
              <w:rPr>
                <w:rFonts w:eastAsia="宋体"/>
                <w:bCs/>
                <w:szCs w:val="24"/>
              </w:rPr>
              <w:t>活性炭，因此本项目所需活性炭的量约为</w:t>
            </w:r>
            <w:r w:rsidR="009C590D">
              <w:rPr>
                <w:rFonts w:eastAsia="宋体" w:hint="eastAsia"/>
                <w:bCs/>
                <w:szCs w:val="24"/>
              </w:rPr>
              <w:t>3.34</w:t>
            </w:r>
            <w:r w:rsidR="008F5028" w:rsidRPr="0084082E">
              <w:rPr>
                <w:rFonts w:eastAsia="宋体"/>
                <w:bCs/>
                <w:szCs w:val="24"/>
              </w:rPr>
              <w:t>t</w:t>
            </w:r>
            <w:r w:rsidR="009F53F0" w:rsidRPr="0084082E">
              <w:rPr>
                <w:rFonts w:eastAsia="宋体"/>
                <w:bCs/>
                <w:szCs w:val="24"/>
              </w:rPr>
              <w:t>/a</w:t>
            </w:r>
            <w:r w:rsidR="009F53F0" w:rsidRPr="0084082E">
              <w:rPr>
                <w:rFonts w:eastAsia="宋体"/>
                <w:bCs/>
                <w:szCs w:val="24"/>
              </w:rPr>
              <w:t>，</w:t>
            </w:r>
            <w:r w:rsidR="00C26CAF" w:rsidRPr="0084082E">
              <w:rPr>
                <w:rFonts w:eastAsia="宋体"/>
                <w:bCs/>
                <w:szCs w:val="24"/>
              </w:rPr>
              <w:t>因此本项目产生吸附了有机废气的废活性炭约为</w:t>
            </w:r>
            <w:r w:rsidR="009C590D">
              <w:rPr>
                <w:rFonts w:eastAsia="宋体" w:hint="eastAsia"/>
                <w:bCs/>
                <w:szCs w:val="24"/>
              </w:rPr>
              <w:t>3.34</w:t>
            </w:r>
            <w:r w:rsidR="00C26CAF" w:rsidRPr="0084082E">
              <w:rPr>
                <w:rFonts w:eastAsia="宋体"/>
                <w:bCs/>
                <w:szCs w:val="24"/>
              </w:rPr>
              <w:t>t/a</w:t>
            </w:r>
            <w:r w:rsidR="009F53F0" w:rsidRPr="0084082E">
              <w:rPr>
                <w:rFonts w:eastAsia="宋体"/>
                <w:bCs/>
                <w:szCs w:val="24"/>
              </w:rPr>
              <w:t>。</w:t>
            </w:r>
          </w:p>
          <w:p w:rsidR="00D162CD" w:rsidRPr="0084082E" w:rsidRDefault="00D162CD" w:rsidP="00852BD9">
            <w:pPr>
              <w:pStyle w:val="ab"/>
              <w:spacing w:line="460" w:lineRule="exact"/>
              <w:ind w:firstLineChars="200" w:firstLine="480"/>
              <w:rPr>
                <w:rFonts w:ascii="Times New Roman" w:eastAsia="Adobe 仿宋 Std R" w:hAnsi="Times New Roman"/>
                <w:sz w:val="24"/>
                <w:szCs w:val="24"/>
              </w:rPr>
            </w:pPr>
            <w:r w:rsidRPr="0084082E">
              <w:rPr>
                <w:rFonts w:ascii="Times New Roman" w:eastAsia="Adobe 仿宋 Std R" w:hAnsi="Times New Roman"/>
                <w:sz w:val="24"/>
                <w:szCs w:val="24"/>
              </w:rPr>
              <w:t>（</w:t>
            </w:r>
            <w:r w:rsidR="0084082E" w:rsidRPr="0084082E">
              <w:rPr>
                <w:rFonts w:ascii="Times New Roman" w:eastAsia="Adobe 仿宋 Std R" w:hAnsi="Times New Roman" w:hint="eastAsia"/>
                <w:sz w:val="24"/>
                <w:szCs w:val="24"/>
              </w:rPr>
              <w:t>3</w:t>
            </w:r>
            <w:r w:rsidRPr="0084082E">
              <w:rPr>
                <w:rFonts w:ascii="Times New Roman" w:eastAsia="Adobe 仿宋 Std R" w:hAnsi="Times New Roman"/>
                <w:sz w:val="24"/>
                <w:szCs w:val="24"/>
              </w:rPr>
              <w:t>）生活垃圾：生活垃圾产生量按</w:t>
            </w:r>
            <w:r w:rsidRPr="0084082E">
              <w:rPr>
                <w:rFonts w:ascii="Times New Roman" w:eastAsia="Adobe 仿宋 Std R" w:hAnsi="Times New Roman"/>
                <w:sz w:val="24"/>
                <w:szCs w:val="24"/>
              </w:rPr>
              <w:t>0.5kg/</w:t>
            </w:r>
            <w:r w:rsidRPr="0084082E">
              <w:rPr>
                <w:rFonts w:ascii="Times New Roman" w:eastAsia="Adobe 仿宋 Std R" w:hAnsi="Times New Roman"/>
                <w:sz w:val="24"/>
                <w:szCs w:val="24"/>
              </w:rPr>
              <w:t>人</w:t>
            </w:r>
            <w:r w:rsidRPr="0084082E">
              <w:rPr>
                <w:rFonts w:ascii="Times New Roman" w:eastAsia="Adobe 仿宋 Std R" w:hAnsi="Times New Roman"/>
                <w:sz w:val="24"/>
                <w:szCs w:val="24"/>
              </w:rPr>
              <w:t>·d</w:t>
            </w:r>
            <w:r w:rsidRPr="0084082E">
              <w:rPr>
                <w:rFonts w:ascii="Times New Roman" w:eastAsia="Adobe 仿宋 Std R" w:hAnsi="Times New Roman"/>
                <w:sz w:val="24"/>
                <w:szCs w:val="24"/>
              </w:rPr>
              <w:t>计，共</w:t>
            </w:r>
            <w:r w:rsidR="0084082E" w:rsidRPr="0084082E">
              <w:rPr>
                <w:rFonts w:ascii="Times New Roman" w:eastAsia="Adobe 仿宋 Std R" w:hAnsi="Times New Roman" w:hint="eastAsia"/>
                <w:sz w:val="24"/>
                <w:szCs w:val="24"/>
              </w:rPr>
              <w:t>4</w:t>
            </w:r>
            <w:r w:rsidRPr="0084082E">
              <w:rPr>
                <w:rFonts w:ascii="Times New Roman" w:eastAsia="Adobe 仿宋 Std R" w:hAnsi="Times New Roman"/>
                <w:sz w:val="24"/>
                <w:szCs w:val="24"/>
              </w:rPr>
              <w:t>0</w:t>
            </w:r>
            <w:r w:rsidRPr="0084082E">
              <w:rPr>
                <w:rFonts w:ascii="Times New Roman" w:eastAsia="Adobe 仿宋 Std R" w:hAnsi="Times New Roman"/>
                <w:sz w:val="24"/>
                <w:szCs w:val="24"/>
              </w:rPr>
              <w:t>人，年工作</w:t>
            </w:r>
            <w:r w:rsidRPr="0084082E">
              <w:rPr>
                <w:rFonts w:ascii="Times New Roman" w:eastAsia="Adobe 仿宋 Std R" w:hAnsi="Times New Roman"/>
                <w:sz w:val="24"/>
                <w:szCs w:val="24"/>
              </w:rPr>
              <w:t>300</w:t>
            </w:r>
            <w:r w:rsidRPr="0084082E">
              <w:rPr>
                <w:rFonts w:ascii="Times New Roman" w:eastAsia="Adobe 仿宋 Std R" w:hAnsi="Times New Roman"/>
                <w:sz w:val="24"/>
                <w:szCs w:val="24"/>
              </w:rPr>
              <w:t>天，产生量为</w:t>
            </w:r>
            <w:r w:rsidR="0084082E" w:rsidRPr="0084082E">
              <w:rPr>
                <w:rFonts w:ascii="Times New Roman" w:eastAsia="Adobe 仿宋 Std R" w:hAnsi="Times New Roman" w:hint="eastAsia"/>
                <w:sz w:val="24"/>
                <w:szCs w:val="24"/>
              </w:rPr>
              <w:t>6</w:t>
            </w:r>
            <w:r w:rsidRPr="0084082E">
              <w:rPr>
                <w:rFonts w:ascii="Times New Roman" w:eastAsia="Adobe 仿宋 Std R" w:hAnsi="Times New Roman"/>
                <w:sz w:val="24"/>
                <w:szCs w:val="24"/>
              </w:rPr>
              <w:t>t/a</w:t>
            </w:r>
            <w:r w:rsidRPr="0084082E">
              <w:rPr>
                <w:rFonts w:ascii="Times New Roman" w:eastAsia="Adobe 仿宋 Std R" w:hAnsi="Times New Roman"/>
                <w:sz w:val="24"/>
                <w:szCs w:val="24"/>
              </w:rPr>
              <w:t>。</w:t>
            </w:r>
          </w:p>
          <w:p w:rsidR="000304F9" w:rsidRPr="000E1931" w:rsidRDefault="000304F9" w:rsidP="000304F9">
            <w:pPr>
              <w:adjustRightInd w:val="0"/>
              <w:snapToGrid w:val="0"/>
              <w:spacing w:line="460" w:lineRule="exact"/>
              <w:ind w:firstLineChars="200" w:firstLine="480"/>
              <w:rPr>
                <w:rFonts w:eastAsiaTheme="minorEastAsia"/>
              </w:rPr>
            </w:pPr>
            <w:r w:rsidRPr="000E1931">
              <w:rPr>
                <w:rFonts w:eastAsiaTheme="minorEastAsia"/>
              </w:rPr>
              <w:t>建设项目副产物产生情况见表</w:t>
            </w:r>
            <w:r w:rsidRPr="000E1931">
              <w:rPr>
                <w:rFonts w:eastAsiaTheme="minorEastAsia"/>
              </w:rPr>
              <w:t>5-</w:t>
            </w:r>
            <w:r w:rsidR="00A11AD9" w:rsidRPr="000E1931">
              <w:rPr>
                <w:rFonts w:eastAsiaTheme="minorEastAsia" w:hint="eastAsia"/>
              </w:rPr>
              <w:t>8</w:t>
            </w:r>
            <w:r w:rsidRPr="000E1931">
              <w:rPr>
                <w:rFonts w:eastAsiaTheme="minorEastAsia"/>
              </w:rPr>
              <w:t>。</w:t>
            </w:r>
          </w:p>
          <w:p w:rsidR="000304F9" w:rsidRPr="000E1931" w:rsidRDefault="000304F9" w:rsidP="000D25C7">
            <w:pPr>
              <w:pStyle w:val="-"/>
              <w:spacing w:beforeLines="50"/>
              <w:ind w:firstLine="210"/>
            </w:pPr>
            <w:r w:rsidRPr="000E1931">
              <w:t>表</w:t>
            </w:r>
            <w:r w:rsidRPr="000E1931">
              <w:t>5-</w:t>
            </w:r>
            <w:r w:rsidR="00A11AD9" w:rsidRPr="000E1931">
              <w:rPr>
                <w:rFonts w:hint="eastAsia"/>
              </w:rPr>
              <w:t>8</w:t>
            </w:r>
            <w:r w:rsidRPr="000E1931">
              <w:t>建设项目副产物产生情况一览表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854"/>
              <w:gridCol w:w="2122"/>
              <w:gridCol w:w="1702"/>
              <w:gridCol w:w="851"/>
              <w:gridCol w:w="2126"/>
              <w:gridCol w:w="1472"/>
            </w:tblGrid>
            <w:tr w:rsidR="000304F9" w:rsidRPr="000E1931" w:rsidTr="00746046">
              <w:trPr>
                <w:trHeight w:val="674"/>
                <w:jc w:val="center"/>
              </w:trPr>
              <w:tc>
                <w:tcPr>
                  <w:tcW w:w="854" w:type="dxa"/>
                  <w:vAlign w:val="center"/>
                  <w:hideMark/>
                </w:tcPr>
                <w:p w:rsidR="000304F9" w:rsidRPr="000E1931" w:rsidRDefault="000304F9" w:rsidP="000304F9">
                  <w:pPr>
                    <w:pStyle w:val="1e"/>
                    <w:rPr>
                      <w:rFonts w:eastAsia="仿宋"/>
                      <w:b/>
                    </w:rPr>
                  </w:pPr>
                  <w:r w:rsidRPr="000E1931">
                    <w:rPr>
                      <w:rFonts w:eastAsia="仿宋"/>
                      <w:b/>
                    </w:rPr>
                    <w:t>编号</w:t>
                  </w:r>
                </w:p>
              </w:tc>
              <w:tc>
                <w:tcPr>
                  <w:tcW w:w="2122" w:type="dxa"/>
                  <w:vAlign w:val="center"/>
                  <w:hideMark/>
                </w:tcPr>
                <w:p w:rsidR="000304F9" w:rsidRPr="000E1931" w:rsidRDefault="000304F9" w:rsidP="000304F9">
                  <w:pPr>
                    <w:pStyle w:val="1e"/>
                    <w:rPr>
                      <w:rFonts w:eastAsia="仿宋"/>
                      <w:b/>
                    </w:rPr>
                  </w:pPr>
                  <w:r w:rsidRPr="000E1931">
                    <w:rPr>
                      <w:rFonts w:eastAsia="仿宋"/>
                      <w:b/>
                    </w:rPr>
                    <w:t>副产物名称</w:t>
                  </w:r>
                </w:p>
              </w:tc>
              <w:tc>
                <w:tcPr>
                  <w:tcW w:w="1702" w:type="dxa"/>
                  <w:vAlign w:val="center"/>
                  <w:hideMark/>
                </w:tcPr>
                <w:p w:rsidR="000304F9" w:rsidRPr="000E1931" w:rsidRDefault="000304F9" w:rsidP="000304F9">
                  <w:pPr>
                    <w:pStyle w:val="1e"/>
                    <w:rPr>
                      <w:rFonts w:eastAsia="仿宋"/>
                      <w:b/>
                    </w:rPr>
                  </w:pPr>
                  <w:r w:rsidRPr="000E1931">
                    <w:rPr>
                      <w:rFonts w:eastAsia="仿宋"/>
                      <w:b/>
                    </w:rPr>
                    <w:t>产生工序</w:t>
                  </w:r>
                </w:p>
              </w:tc>
              <w:tc>
                <w:tcPr>
                  <w:tcW w:w="851" w:type="dxa"/>
                  <w:vAlign w:val="center"/>
                  <w:hideMark/>
                </w:tcPr>
                <w:p w:rsidR="000304F9" w:rsidRPr="000E1931" w:rsidRDefault="000304F9" w:rsidP="000304F9">
                  <w:pPr>
                    <w:pStyle w:val="1e"/>
                    <w:rPr>
                      <w:rFonts w:eastAsia="仿宋"/>
                      <w:b/>
                    </w:rPr>
                  </w:pPr>
                  <w:r w:rsidRPr="000E1931">
                    <w:rPr>
                      <w:rFonts w:eastAsia="仿宋"/>
                      <w:b/>
                    </w:rPr>
                    <w:t>形态</w:t>
                  </w:r>
                </w:p>
              </w:tc>
              <w:tc>
                <w:tcPr>
                  <w:tcW w:w="2126" w:type="dxa"/>
                  <w:vAlign w:val="center"/>
                  <w:hideMark/>
                </w:tcPr>
                <w:p w:rsidR="000304F9" w:rsidRPr="000E1931" w:rsidRDefault="000304F9" w:rsidP="000304F9">
                  <w:pPr>
                    <w:pStyle w:val="1e"/>
                    <w:rPr>
                      <w:rFonts w:eastAsia="仿宋"/>
                      <w:b/>
                    </w:rPr>
                  </w:pPr>
                  <w:r w:rsidRPr="000E1931">
                    <w:rPr>
                      <w:rFonts w:eastAsia="仿宋"/>
                      <w:b/>
                    </w:rPr>
                    <w:t>主要成分</w:t>
                  </w:r>
                </w:p>
              </w:tc>
              <w:tc>
                <w:tcPr>
                  <w:tcW w:w="1472" w:type="dxa"/>
                  <w:vAlign w:val="center"/>
                  <w:hideMark/>
                </w:tcPr>
                <w:p w:rsidR="000304F9" w:rsidRPr="000E1931" w:rsidRDefault="000304F9" w:rsidP="000304F9">
                  <w:pPr>
                    <w:pStyle w:val="1e"/>
                    <w:rPr>
                      <w:rFonts w:eastAsia="仿宋"/>
                      <w:b/>
                    </w:rPr>
                  </w:pPr>
                  <w:r w:rsidRPr="000E1931">
                    <w:rPr>
                      <w:rFonts w:eastAsia="仿宋"/>
                      <w:b/>
                    </w:rPr>
                    <w:t>预计产生量（</w:t>
                  </w:r>
                  <w:r w:rsidRPr="000E1931">
                    <w:rPr>
                      <w:rFonts w:eastAsia="仿宋"/>
                      <w:b/>
                    </w:rPr>
                    <w:t>t/a</w:t>
                  </w:r>
                  <w:r w:rsidRPr="000E1931">
                    <w:rPr>
                      <w:rFonts w:eastAsia="仿宋"/>
                      <w:b/>
                    </w:rPr>
                    <w:t>）</w:t>
                  </w:r>
                </w:p>
              </w:tc>
            </w:tr>
            <w:tr w:rsidR="000304F9" w:rsidRPr="000E1931" w:rsidTr="00746046">
              <w:trPr>
                <w:trHeight w:val="322"/>
                <w:jc w:val="center"/>
              </w:trPr>
              <w:tc>
                <w:tcPr>
                  <w:tcW w:w="854" w:type="dxa"/>
                  <w:vAlign w:val="center"/>
                  <w:hideMark/>
                </w:tcPr>
                <w:p w:rsidR="000304F9" w:rsidRPr="000E1931" w:rsidRDefault="000304F9" w:rsidP="000304F9">
                  <w:pPr>
                    <w:pStyle w:val="1e"/>
                    <w:rPr>
                      <w:rFonts w:eastAsia="仿宋"/>
                    </w:rPr>
                  </w:pPr>
                  <w:r w:rsidRPr="000E1931">
                    <w:rPr>
                      <w:rFonts w:eastAsia="仿宋"/>
                    </w:rPr>
                    <w:t>1</w:t>
                  </w:r>
                </w:p>
              </w:tc>
              <w:tc>
                <w:tcPr>
                  <w:tcW w:w="2122" w:type="dxa"/>
                  <w:vAlign w:val="center"/>
                  <w:hideMark/>
                </w:tcPr>
                <w:p w:rsidR="000304F9" w:rsidRPr="000E1931" w:rsidRDefault="0011312E" w:rsidP="000304F9">
                  <w:pPr>
                    <w:pStyle w:val="ab"/>
                    <w:spacing w:line="360" w:lineRule="exact"/>
                    <w:jc w:val="center"/>
                    <w:rPr>
                      <w:rFonts w:ascii="Times New Roman" w:eastAsia="仿宋" w:hAnsi="Times New Roman"/>
                    </w:rPr>
                  </w:pPr>
                  <w:r w:rsidRPr="000E1931">
                    <w:rPr>
                      <w:rFonts w:ascii="Times New Roman" w:eastAsia="仿宋" w:hAnsi="Times New Roman"/>
                    </w:rPr>
                    <w:t>边角料</w:t>
                  </w:r>
                </w:p>
              </w:tc>
              <w:tc>
                <w:tcPr>
                  <w:tcW w:w="1702" w:type="dxa"/>
                  <w:vAlign w:val="center"/>
                  <w:hideMark/>
                </w:tcPr>
                <w:p w:rsidR="000304F9" w:rsidRPr="000E1931" w:rsidRDefault="00DC4F3D" w:rsidP="000304F9">
                  <w:pPr>
                    <w:spacing w:line="360" w:lineRule="exact"/>
                    <w:jc w:val="center"/>
                    <w:rPr>
                      <w:rFonts w:eastAsia="仿宋"/>
                      <w:kern w:val="2"/>
                      <w:sz w:val="21"/>
                      <w:szCs w:val="21"/>
                    </w:rPr>
                  </w:pPr>
                  <w:r w:rsidRPr="000E1931">
                    <w:rPr>
                      <w:rFonts w:eastAsia="仿宋"/>
                      <w:kern w:val="2"/>
                      <w:sz w:val="21"/>
                      <w:szCs w:val="21"/>
                    </w:rPr>
                    <w:t>裁剪</w:t>
                  </w:r>
                </w:p>
              </w:tc>
              <w:tc>
                <w:tcPr>
                  <w:tcW w:w="851" w:type="dxa"/>
                  <w:vAlign w:val="center"/>
                  <w:hideMark/>
                </w:tcPr>
                <w:p w:rsidR="000304F9" w:rsidRPr="000E1931" w:rsidRDefault="00132355" w:rsidP="000304F9">
                  <w:pPr>
                    <w:pStyle w:val="1e"/>
                    <w:rPr>
                      <w:rFonts w:eastAsia="仿宋"/>
                    </w:rPr>
                  </w:pPr>
                  <w:r w:rsidRPr="000E1931">
                    <w:rPr>
                      <w:rFonts w:eastAsia="仿宋"/>
                    </w:rPr>
                    <w:t>固态</w:t>
                  </w:r>
                </w:p>
              </w:tc>
              <w:tc>
                <w:tcPr>
                  <w:tcW w:w="2126" w:type="dxa"/>
                  <w:vAlign w:val="center"/>
                  <w:hideMark/>
                </w:tcPr>
                <w:p w:rsidR="000304F9" w:rsidRPr="000E1931" w:rsidRDefault="000E1931" w:rsidP="000304F9">
                  <w:pPr>
                    <w:spacing w:line="360" w:lineRule="exact"/>
                    <w:jc w:val="center"/>
                    <w:rPr>
                      <w:rFonts w:eastAsia="仿宋"/>
                      <w:kern w:val="2"/>
                      <w:sz w:val="21"/>
                      <w:szCs w:val="21"/>
                    </w:rPr>
                  </w:pPr>
                  <w:r w:rsidRPr="000E1931">
                    <w:rPr>
                      <w:rFonts w:eastAsia="仿宋"/>
                      <w:kern w:val="2"/>
                      <w:sz w:val="21"/>
                      <w:szCs w:val="21"/>
                    </w:rPr>
                    <w:t>尼龙</w:t>
                  </w:r>
                  <w:r w:rsidRPr="000E1931">
                    <w:rPr>
                      <w:rFonts w:eastAsia="仿宋" w:hint="eastAsia"/>
                      <w:kern w:val="2"/>
                      <w:sz w:val="21"/>
                      <w:szCs w:val="21"/>
                    </w:rPr>
                    <w:t>、</w:t>
                  </w:r>
                  <w:r w:rsidRPr="000E1931">
                    <w:rPr>
                      <w:rFonts w:eastAsia="仿宋"/>
                      <w:kern w:val="2"/>
                      <w:sz w:val="21"/>
                      <w:szCs w:val="21"/>
                    </w:rPr>
                    <w:t>碳素纤维</w:t>
                  </w:r>
                </w:p>
              </w:tc>
              <w:tc>
                <w:tcPr>
                  <w:tcW w:w="1472" w:type="dxa"/>
                  <w:vAlign w:val="center"/>
                  <w:hideMark/>
                </w:tcPr>
                <w:p w:rsidR="000304F9" w:rsidRPr="000E1931" w:rsidRDefault="00212D55" w:rsidP="000304F9">
                  <w:pPr>
                    <w:pStyle w:val="1e"/>
                    <w:rPr>
                      <w:rFonts w:eastAsia="仿宋"/>
                    </w:rPr>
                  </w:pPr>
                  <w:r>
                    <w:rPr>
                      <w:rFonts w:eastAsia="仿宋" w:hint="eastAsia"/>
                    </w:rPr>
                    <w:t>1</w:t>
                  </w:r>
                </w:p>
              </w:tc>
            </w:tr>
            <w:tr w:rsidR="000304F9" w:rsidRPr="000E1931" w:rsidTr="00746046">
              <w:trPr>
                <w:trHeight w:val="322"/>
                <w:jc w:val="center"/>
              </w:trPr>
              <w:tc>
                <w:tcPr>
                  <w:tcW w:w="854" w:type="dxa"/>
                  <w:vAlign w:val="center"/>
                  <w:hideMark/>
                </w:tcPr>
                <w:p w:rsidR="000304F9" w:rsidRPr="000E1931" w:rsidRDefault="000304F9" w:rsidP="000304F9">
                  <w:pPr>
                    <w:pStyle w:val="1e"/>
                    <w:rPr>
                      <w:rFonts w:eastAsia="仿宋"/>
                    </w:rPr>
                  </w:pPr>
                  <w:r w:rsidRPr="000E1931">
                    <w:rPr>
                      <w:rFonts w:eastAsia="仿宋"/>
                    </w:rPr>
                    <w:t>2</w:t>
                  </w:r>
                </w:p>
              </w:tc>
              <w:tc>
                <w:tcPr>
                  <w:tcW w:w="2122" w:type="dxa"/>
                  <w:vAlign w:val="center"/>
                  <w:hideMark/>
                </w:tcPr>
                <w:p w:rsidR="000304F9" w:rsidRPr="000E1931" w:rsidRDefault="000E1931" w:rsidP="000304F9">
                  <w:pPr>
                    <w:pStyle w:val="ab"/>
                    <w:spacing w:line="360" w:lineRule="exact"/>
                    <w:jc w:val="center"/>
                    <w:rPr>
                      <w:rFonts w:ascii="Times New Roman" w:eastAsia="仿宋" w:hAnsi="Times New Roman"/>
                    </w:rPr>
                  </w:pPr>
                  <w:r w:rsidRPr="000E1931">
                    <w:rPr>
                      <w:rFonts w:ascii="Times New Roman" w:eastAsia="仿宋" w:hAnsi="Times New Roman" w:hint="eastAsia"/>
                    </w:rPr>
                    <w:t>生活垃圾</w:t>
                  </w:r>
                </w:p>
              </w:tc>
              <w:tc>
                <w:tcPr>
                  <w:tcW w:w="1702" w:type="dxa"/>
                  <w:vAlign w:val="center"/>
                  <w:hideMark/>
                </w:tcPr>
                <w:p w:rsidR="000304F9" w:rsidRPr="000E1931" w:rsidRDefault="000E1931" w:rsidP="000304F9">
                  <w:pPr>
                    <w:spacing w:line="360" w:lineRule="exact"/>
                    <w:jc w:val="center"/>
                    <w:rPr>
                      <w:rFonts w:eastAsia="仿宋"/>
                      <w:kern w:val="2"/>
                      <w:sz w:val="21"/>
                      <w:szCs w:val="21"/>
                    </w:rPr>
                  </w:pPr>
                  <w:r w:rsidRPr="000E1931">
                    <w:rPr>
                      <w:rFonts w:eastAsia="仿宋" w:hint="eastAsia"/>
                      <w:kern w:val="2"/>
                      <w:sz w:val="21"/>
                      <w:szCs w:val="21"/>
                    </w:rPr>
                    <w:t>职工</w:t>
                  </w:r>
                  <w:r>
                    <w:rPr>
                      <w:rFonts w:eastAsia="仿宋" w:hint="eastAsia"/>
                      <w:kern w:val="2"/>
                      <w:sz w:val="21"/>
                      <w:szCs w:val="21"/>
                    </w:rPr>
                    <w:t>日常</w:t>
                  </w:r>
                  <w:r w:rsidRPr="000E1931">
                    <w:rPr>
                      <w:rFonts w:eastAsia="仿宋"/>
                      <w:kern w:val="2"/>
                      <w:sz w:val="21"/>
                      <w:szCs w:val="21"/>
                    </w:rPr>
                    <w:t>生活</w:t>
                  </w:r>
                </w:p>
              </w:tc>
              <w:tc>
                <w:tcPr>
                  <w:tcW w:w="851" w:type="dxa"/>
                  <w:vAlign w:val="center"/>
                  <w:hideMark/>
                </w:tcPr>
                <w:p w:rsidR="000304F9" w:rsidRPr="000E1931" w:rsidRDefault="00132355" w:rsidP="000304F9">
                  <w:pPr>
                    <w:pStyle w:val="1e"/>
                    <w:rPr>
                      <w:rFonts w:eastAsia="仿宋"/>
                    </w:rPr>
                  </w:pPr>
                  <w:r w:rsidRPr="000E1931">
                    <w:rPr>
                      <w:rFonts w:eastAsia="仿宋"/>
                    </w:rPr>
                    <w:t>固态</w:t>
                  </w:r>
                </w:p>
              </w:tc>
              <w:tc>
                <w:tcPr>
                  <w:tcW w:w="2126" w:type="dxa"/>
                  <w:vAlign w:val="center"/>
                  <w:hideMark/>
                </w:tcPr>
                <w:p w:rsidR="000304F9" w:rsidRPr="000E1931" w:rsidRDefault="000E1931" w:rsidP="000304F9">
                  <w:pPr>
                    <w:spacing w:line="360" w:lineRule="exact"/>
                    <w:jc w:val="center"/>
                    <w:rPr>
                      <w:rFonts w:eastAsia="仿宋"/>
                      <w:kern w:val="2"/>
                      <w:sz w:val="21"/>
                      <w:szCs w:val="21"/>
                    </w:rPr>
                  </w:pPr>
                  <w:r w:rsidRPr="000E1931">
                    <w:rPr>
                      <w:rFonts w:eastAsia="仿宋" w:hint="eastAsia"/>
                      <w:kern w:val="2"/>
                      <w:sz w:val="21"/>
                      <w:szCs w:val="21"/>
                    </w:rPr>
                    <w:t>果皮、</w:t>
                  </w:r>
                  <w:r w:rsidRPr="000E1931">
                    <w:rPr>
                      <w:rFonts w:eastAsia="仿宋"/>
                      <w:kern w:val="2"/>
                      <w:sz w:val="21"/>
                      <w:szCs w:val="21"/>
                    </w:rPr>
                    <w:t>纸屑等</w:t>
                  </w:r>
                </w:p>
              </w:tc>
              <w:tc>
                <w:tcPr>
                  <w:tcW w:w="1472" w:type="dxa"/>
                  <w:vAlign w:val="center"/>
                  <w:hideMark/>
                </w:tcPr>
                <w:p w:rsidR="000304F9" w:rsidRPr="000E1931" w:rsidRDefault="000E1931" w:rsidP="000304F9">
                  <w:pPr>
                    <w:pStyle w:val="1e"/>
                    <w:rPr>
                      <w:rFonts w:eastAsia="仿宋"/>
                    </w:rPr>
                  </w:pPr>
                  <w:r w:rsidRPr="000E1931">
                    <w:rPr>
                      <w:rFonts w:eastAsia="仿宋" w:hint="eastAsia"/>
                    </w:rPr>
                    <w:t>6</w:t>
                  </w:r>
                </w:p>
              </w:tc>
            </w:tr>
            <w:tr w:rsidR="000304F9" w:rsidRPr="000E1931" w:rsidTr="00746046">
              <w:trPr>
                <w:trHeight w:val="322"/>
                <w:jc w:val="center"/>
              </w:trPr>
              <w:tc>
                <w:tcPr>
                  <w:tcW w:w="854" w:type="dxa"/>
                  <w:vAlign w:val="center"/>
                  <w:hideMark/>
                </w:tcPr>
                <w:p w:rsidR="000304F9" w:rsidRPr="000E1931" w:rsidRDefault="000304F9" w:rsidP="000304F9">
                  <w:pPr>
                    <w:pStyle w:val="1e"/>
                    <w:rPr>
                      <w:rFonts w:eastAsia="仿宋"/>
                    </w:rPr>
                  </w:pPr>
                  <w:r w:rsidRPr="000E1931">
                    <w:rPr>
                      <w:rFonts w:eastAsia="仿宋"/>
                    </w:rPr>
                    <w:t>3</w:t>
                  </w:r>
                </w:p>
              </w:tc>
              <w:tc>
                <w:tcPr>
                  <w:tcW w:w="2122" w:type="dxa"/>
                  <w:vAlign w:val="center"/>
                  <w:hideMark/>
                </w:tcPr>
                <w:p w:rsidR="000304F9" w:rsidRPr="000E1931" w:rsidRDefault="000E1931" w:rsidP="000304F9">
                  <w:pPr>
                    <w:pStyle w:val="ab"/>
                    <w:spacing w:line="360" w:lineRule="exact"/>
                    <w:jc w:val="center"/>
                    <w:rPr>
                      <w:rFonts w:ascii="Times New Roman" w:eastAsia="仿宋" w:hAnsi="Times New Roman"/>
                    </w:rPr>
                  </w:pPr>
                  <w:r w:rsidRPr="000E1931">
                    <w:rPr>
                      <w:rFonts w:ascii="Times New Roman" w:eastAsia="仿宋" w:hAnsi="Times New Roman" w:hint="eastAsia"/>
                    </w:rPr>
                    <w:t>废活性炭</w:t>
                  </w:r>
                </w:p>
              </w:tc>
              <w:tc>
                <w:tcPr>
                  <w:tcW w:w="1702" w:type="dxa"/>
                  <w:vAlign w:val="center"/>
                  <w:hideMark/>
                </w:tcPr>
                <w:p w:rsidR="000304F9" w:rsidRPr="000E1931" w:rsidRDefault="000E1931" w:rsidP="000304F9">
                  <w:pPr>
                    <w:spacing w:line="360" w:lineRule="exact"/>
                    <w:jc w:val="center"/>
                    <w:rPr>
                      <w:rFonts w:eastAsia="仿宋"/>
                      <w:kern w:val="2"/>
                      <w:sz w:val="21"/>
                      <w:szCs w:val="21"/>
                    </w:rPr>
                  </w:pPr>
                  <w:r w:rsidRPr="000E1931">
                    <w:rPr>
                      <w:rFonts w:eastAsia="仿宋" w:hint="eastAsia"/>
                      <w:kern w:val="2"/>
                      <w:sz w:val="21"/>
                      <w:szCs w:val="21"/>
                    </w:rPr>
                    <w:t>有机废气</w:t>
                  </w:r>
                  <w:r>
                    <w:rPr>
                      <w:rFonts w:eastAsia="仿宋" w:hint="eastAsia"/>
                      <w:kern w:val="2"/>
                      <w:sz w:val="21"/>
                      <w:szCs w:val="21"/>
                    </w:rPr>
                    <w:t>处理</w:t>
                  </w:r>
                </w:p>
              </w:tc>
              <w:tc>
                <w:tcPr>
                  <w:tcW w:w="851" w:type="dxa"/>
                  <w:vAlign w:val="center"/>
                  <w:hideMark/>
                </w:tcPr>
                <w:p w:rsidR="000304F9" w:rsidRPr="000E1931" w:rsidRDefault="0055711E" w:rsidP="000304F9">
                  <w:pPr>
                    <w:pStyle w:val="1e"/>
                    <w:rPr>
                      <w:rFonts w:eastAsia="仿宋"/>
                    </w:rPr>
                  </w:pPr>
                  <w:r w:rsidRPr="000E1931">
                    <w:rPr>
                      <w:rFonts w:eastAsia="仿宋"/>
                    </w:rPr>
                    <w:t>固态</w:t>
                  </w:r>
                </w:p>
              </w:tc>
              <w:tc>
                <w:tcPr>
                  <w:tcW w:w="2126" w:type="dxa"/>
                  <w:vAlign w:val="center"/>
                  <w:hideMark/>
                </w:tcPr>
                <w:p w:rsidR="000304F9" w:rsidRPr="000E1931" w:rsidRDefault="000E1931" w:rsidP="000E1931">
                  <w:pPr>
                    <w:spacing w:line="360" w:lineRule="exact"/>
                    <w:jc w:val="center"/>
                    <w:rPr>
                      <w:rFonts w:eastAsia="仿宋"/>
                      <w:kern w:val="2"/>
                      <w:sz w:val="21"/>
                      <w:szCs w:val="21"/>
                    </w:rPr>
                  </w:pPr>
                  <w:r w:rsidRPr="000E1931">
                    <w:rPr>
                      <w:rFonts w:eastAsia="仿宋"/>
                      <w:kern w:val="2"/>
                      <w:sz w:val="21"/>
                      <w:szCs w:val="21"/>
                    </w:rPr>
                    <w:t>活性炭</w:t>
                  </w:r>
                  <w:r w:rsidRPr="000E1931">
                    <w:rPr>
                      <w:rFonts w:eastAsia="仿宋" w:hint="eastAsia"/>
                      <w:kern w:val="2"/>
                      <w:sz w:val="21"/>
                      <w:szCs w:val="21"/>
                    </w:rPr>
                    <w:t>、</w:t>
                  </w:r>
                  <w:r w:rsidRPr="000E1931">
                    <w:rPr>
                      <w:rFonts w:eastAsia="仿宋"/>
                      <w:kern w:val="2"/>
                      <w:sz w:val="21"/>
                      <w:szCs w:val="21"/>
                    </w:rPr>
                    <w:t>非甲烷总烃</w:t>
                  </w:r>
                </w:p>
              </w:tc>
              <w:tc>
                <w:tcPr>
                  <w:tcW w:w="1472" w:type="dxa"/>
                  <w:vAlign w:val="center"/>
                  <w:hideMark/>
                </w:tcPr>
                <w:p w:rsidR="000304F9" w:rsidRPr="000E1931" w:rsidRDefault="009C590D" w:rsidP="000304F9">
                  <w:pPr>
                    <w:pStyle w:val="1e"/>
                    <w:rPr>
                      <w:rFonts w:eastAsia="仿宋"/>
                    </w:rPr>
                  </w:pPr>
                  <w:r>
                    <w:rPr>
                      <w:rFonts w:eastAsia="仿宋" w:hint="eastAsia"/>
                    </w:rPr>
                    <w:t>3.34</w:t>
                  </w:r>
                </w:p>
              </w:tc>
            </w:tr>
          </w:tbl>
          <w:p w:rsidR="00A1669D" w:rsidRPr="000E1931" w:rsidRDefault="00A1669D" w:rsidP="00353A4C">
            <w:pPr>
              <w:adjustRightInd w:val="0"/>
              <w:snapToGrid w:val="0"/>
              <w:spacing w:line="460" w:lineRule="exact"/>
              <w:ind w:firstLineChars="200" w:firstLine="480"/>
              <w:rPr>
                <w:rFonts w:eastAsiaTheme="minorEastAsia"/>
              </w:rPr>
            </w:pPr>
            <w:r w:rsidRPr="000E1931">
              <w:rPr>
                <w:rFonts w:eastAsiaTheme="minorEastAsia"/>
              </w:rPr>
              <w:t>根据《中华人民共和国固体废物污染环境防治法》、《固体废物鉴别标准通则》（</w:t>
            </w:r>
            <w:r w:rsidRPr="000E1931">
              <w:rPr>
                <w:rFonts w:eastAsiaTheme="minorEastAsia"/>
              </w:rPr>
              <w:t>GB34330-2017</w:t>
            </w:r>
            <w:r w:rsidRPr="000E1931">
              <w:rPr>
                <w:rFonts w:eastAsiaTheme="minorEastAsia"/>
              </w:rPr>
              <w:t>）及《关于贯彻落实建设项目危险废物环境影响评价指南要求的通知》（苏环办</w:t>
            </w:r>
            <w:r w:rsidRPr="000E1931">
              <w:rPr>
                <w:rFonts w:eastAsiaTheme="minorEastAsia"/>
              </w:rPr>
              <w:t>[2018]18</w:t>
            </w:r>
            <w:r w:rsidRPr="000E1931">
              <w:rPr>
                <w:rFonts w:eastAsiaTheme="minorEastAsia"/>
              </w:rPr>
              <w:t>号）判断每种副产物是否属于固体废物，具体判定结果如下。</w:t>
            </w:r>
          </w:p>
          <w:p w:rsidR="00EF7668" w:rsidRPr="000E1931" w:rsidRDefault="00EF7668" w:rsidP="00EF7668">
            <w:pPr>
              <w:pStyle w:val="-"/>
              <w:spacing w:line="460" w:lineRule="exact"/>
            </w:pPr>
            <w:r w:rsidRPr="000E1931">
              <w:lastRenderedPageBreak/>
              <w:t>表</w:t>
            </w:r>
            <w:r w:rsidRPr="000E1931">
              <w:t>5-</w:t>
            </w:r>
            <w:r w:rsidR="00A11AD9" w:rsidRPr="000E1931">
              <w:rPr>
                <w:rFonts w:hint="eastAsia"/>
              </w:rPr>
              <w:t>9</w:t>
            </w:r>
            <w:r w:rsidR="00B54880" w:rsidRPr="000E1931">
              <w:t>建设项目副产物属性判定表</w:t>
            </w:r>
          </w:p>
          <w:tbl>
            <w:tblPr>
              <w:tblStyle w:val="af5"/>
              <w:tblW w:w="0" w:type="auto"/>
              <w:tblBorders>
                <w:top w:val="single" w:sz="12" w:space="0" w:color="auto"/>
                <w:left w:val="none" w:sz="0" w:space="0" w:color="auto"/>
                <w:bottom w:val="single" w:sz="12" w:space="0" w:color="auto"/>
                <w:right w:val="none" w:sz="0" w:space="0" w:color="auto"/>
              </w:tblBorders>
              <w:tblLook w:val="04A0"/>
            </w:tblPr>
            <w:tblGrid>
              <w:gridCol w:w="567"/>
              <w:gridCol w:w="1276"/>
              <w:gridCol w:w="1559"/>
              <w:gridCol w:w="709"/>
              <w:gridCol w:w="1413"/>
              <w:gridCol w:w="992"/>
              <w:gridCol w:w="1276"/>
              <w:gridCol w:w="1320"/>
            </w:tblGrid>
            <w:tr w:rsidR="00EF7668" w:rsidRPr="000E1931" w:rsidTr="00E92FE2">
              <w:trPr>
                <w:trHeight w:val="415"/>
              </w:trPr>
              <w:tc>
                <w:tcPr>
                  <w:tcW w:w="567" w:type="dxa"/>
                  <w:vMerge w:val="restart"/>
                  <w:vAlign w:val="center"/>
                </w:tcPr>
                <w:p w:rsidR="00EF7668" w:rsidRPr="000E1931" w:rsidRDefault="00EF7668" w:rsidP="008B3B75">
                  <w:pPr>
                    <w:adjustRightInd w:val="0"/>
                    <w:snapToGrid w:val="0"/>
                    <w:jc w:val="center"/>
                    <w:rPr>
                      <w:rFonts w:eastAsia="仿宋"/>
                      <w:b/>
                      <w:sz w:val="21"/>
                      <w:szCs w:val="21"/>
                    </w:rPr>
                  </w:pPr>
                  <w:r w:rsidRPr="000E1931">
                    <w:rPr>
                      <w:rFonts w:eastAsia="仿宋"/>
                      <w:b/>
                      <w:sz w:val="21"/>
                      <w:szCs w:val="21"/>
                    </w:rPr>
                    <w:t>序号</w:t>
                  </w:r>
                </w:p>
              </w:tc>
              <w:tc>
                <w:tcPr>
                  <w:tcW w:w="1276" w:type="dxa"/>
                  <w:vMerge w:val="restart"/>
                  <w:vAlign w:val="center"/>
                </w:tcPr>
                <w:p w:rsidR="00EF7668" w:rsidRPr="000E1931" w:rsidRDefault="00EF7668" w:rsidP="008B3B75">
                  <w:pPr>
                    <w:adjustRightInd w:val="0"/>
                    <w:snapToGrid w:val="0"/>
                    <w:jc w:val="center"/>
                    <w:rPr>
                      <w:rFonts w:eastAsia="仿宋"/>
                      <w:b/>
                      <w:sz w:val="21"/>
                      <w:szCs w:val="21"/>
                    </w:rPr>
                  </w:pPr>
                  <w:r w:rsidRPr="000E1931">
                    <w:rPr>
                      <w:rFonts w:eastAsia="仿宋"/>
                      <w:b/>
                      <w:sz w:val="21"/>
                      <w:szCs w:val="21"/>
                    </w:rPr>
                    <w:t>副产物名称</w:t>
                  </w:r>
                </w:p>
              </w:tc>
              <w:tc>
                <w:tcPr>
                  <w:tcW w:w="1559" w:type="dxa"/>
                  <w:vMerge w:val="restart"/>
                  <w:vAlign w:val="center"/>
                </w:tcPr>
                <w:p w:rsidR="00EF7668" w:rsidRPr="000E1931" w:rsidRDefault="00EF7668" w:rsidP="008B3B75">
                  <w:pPr>
                    <w:adjustRightInd w:val="0"/>
                    <w:snapToGrid w:val="0"/>
                    <w:jc w:val="center"/>
                    <w:rPr>
                      <w:rFonts w:eastAsia="仿宋"/>
                      <w:b/>
                      <w:sz w:val="21"/>
                      <w:szCs w:val="21"/>
                    </w:rPr>
                  </w:pPr>
                  <w:r w:rsidRPr="000E1931">
                    <w:rPr>
                      <w:rFonts w:eastAsia="仿宋"/>
                      <w:b/>
                      <w:sz w:val="21"/>
                      <w:szCs w:val="21"/>
                    </w:rPr>
                    <w:t>产生工序</w:t>
                  </w:r>
                </w:p>
              </w:tc>
              <w:tc>
                <w:tcPr>
                  <w:tcW w:w="709" w:type="dxa"/>
                  <w:vMerge w:val="restart"/>
                  <w:vAlign w:val="center"/>
                </w:tcPr>
                <w:p w:rsidR="00EF7668" w:rsidRPr="000E1931" w:rsidRDefault="00EF7668" w:rsidP="008B3B75">
                  <w:pPr>
                    <w:adjustRightInd w:val="0"/>
                    <w:snapToGrid w:val="0"/>
                    <w:jc w:val="center"/>
                    <w:rPr>
                      <w:rFonts w:eastAsia="仿宋"/>
                      <w:b/>
                      <w:sz w:val="21"/>
                      <w:szCs w:val="21"/>
                    </w:rPr>
                  </w:pPr>
                  <w:r w:rsidRPr="000E1931">
                    <w:rPr>
                      <w:rFonts w:eastAsia="仿宋"/>
                      <w:b/>
                      <w:sz w:val="21"/>
                      <w:szCs w:val="21"/>
                    </w:rPr>
                    <w:t>形态</w:t>
                  </w:r>
                </w:p>
              </w:tc>
              <w:tc>
                <w:tcPr>
                  <w:tcW w:w="1413" w:type="dxa"/>
                  <w:vMerge w:val="restart"/>
                  <w:vAlign w:val="center"/>
                </w:tcPr>
                <w:p w:rsidR="00EF7668" w:rsidRPr="000E1931" w:rsidRDefault="00EF7668" w:rsidP="008B3B75">
                  <w:pPr>
                    <w:adjustRightInd w:val="0"/>
                    <w:snapToGrid w:val="0"/>
                    <w:jc w:val="center"/>
                    <w:rPr>
                      <w:rFonts w:eastAsia="仿宋"/>
                      <w:b/>
                      <w:sz w:val="21"/>
                      <w:szCs w:val="21"/>
                    </w:rPr>
                  </w:pPr>
                  <w:r w:rsidRPr="000E1931">
                    <w:rPr>
                      <w:rFonts w:eastAsia="仿宋"/>
                      <w:b/>
                      <w:sz w:val="21"/>
                      <w:szCs w:val="21"/>
                    </w:rPr>
                    <w:t>主要成分</w:t>
                  </w:r>
                </w:p>
              </w:tc>
              <w:tc>
                <w:tcPr>
                  <w:tcW w:w="992" w:type="dxa"/>
                  <w:vMerge w:val="restart"/>
                  <w:vAlign w:val="center"/>
                </w:tcPr>
                <w:p w:rsidR="00EF7668" w:rsidRPr="000E1931" w:rsidRDefault="00EF7668" w:rsidP="008B3B75">
                  <w:pPr>
                    <w:adjustRightInd w:val="0"/>
                    <w:snapToGrid w:val="0"/>
                    <w:jc w:val="center"/>
                    <w:rPr>
                      <w:rFonts w:eastAsia="仿宋"/>
                      <w:b/>
                      <w:sz w:val="21"/>
                      <w:szCs w:val="21"/>
                    </w:rPr>
                  </w:pPr>
                  <w:r w:rsidRPr="000E1931">
                    <w:rPr>
                      <w:rFonts w:eastAsia="仿宋"/>
                      <w:b/>
                      <w:sz w:val="21"/>
                      <w:szCs w:val="21"/>
                    </w:rPr>
                    <w:t>是否属于固废</w:t>
                  </w:r>
                </w:p>
              </w:tc>
              <w:tc>
                <w:tcPr>
                  <w:tcW w:w="2596" w:type="dxa"/>
                  <w:gridSpan w:val="2"/>
                  <w:vAlign w:val="center"/>
                </w:tcPr>
                <w:p w:rsidR="00EF7668" w:rsidRPr="000E1931" w:rsidRDefault="00EF7668" w:rsidP="008B3B75">
                  <w:pPr>
                    <w:adjustRightInd w:val="0"/>
                    <w:snapToGrid w:val="0"/>
                    <w:jc w:val="center"/>
                    <w:rPr>
                      <w:rFonts w:eastAsia="仿宋"/>
                      <w:b/>
                      <w:sz w:val="21"/>
                      <w:szCs w:val="21"/>
                    </w:rPr>
                  </w:pPr>
                  <w:r w:rsidRPr="000E1931">
                    <w:rPr>
                      <w:rFonts w:eastAsia="仿宋"/>
                      <w:b/>
                      <w:sz w:val="21"/>
                      <w:szCs w:val="21"/>
                    </w:rPr>
                    <w:t>判定依据</w:t>
                  </w:r>
                </w:p>
              </w:tc>
            </w:tr>
            <w:tr w:rsidR="00EF7668" w:rsidRPr="000E1931" w:rsidTr="00E92FE2">
              <w:trPr>
                <w:trHeight w:val="414"/>
              </w:trPr>
              <w:tc>
                <w:tcPr>
                  <w:tcW w:w="567" w:type="dxa"/>
                  <w:vMerge/>
                  <w:vAlign w:val="center"/>
                </w:tcPr>
                <w:p w:rsidR="00EF7668" w:rsidRPr="000E1931" w:rsidRDefault="00EF7668" w:rsidP="008B3B75">
                  <w:pPr>
                    <w:adjustRightInd w:val="0"/>
                    <w:snapToGrid w:val="0"/>
                    <w:jc w:val="center"/>
                    <w:rPr>
                      <w:rFonts w:eastAsia="仿宋"/>
                      <w:b/>
                      <w:sz w:val="21"/>
                      <w:szCs w:val="21"/>
                    </w:rPr>
                  </w:pPr>
                </w:p>
              </w:tc>
              <w:tc>
                <w:tcPr>
                  <w:tcW w:w="1276" w:type="dxa"/>
                  <w:vMerge/>
                  <w:vAlign w:val="center"/>
                </w:tcPr>
                <w:p w:rsidR="00EF7668" w:rsidRPr="000E1931" w:rsidRDefault="00EF7668" w:rsidP="008B3B75">
                  <w:pPr>
                    <w:adjustRightInd w:val="0"/>
                    <w:snapToGrid w:val="0"/>
                    <w:jc w:val="center"/>
                    <w:rPr>
                      <w:rFonts w:eastAsia="仿宋"/>
                      <w:b/>
                      <w:sz w:val="21"/>
                      <w:szCs w:val="21"/>
                    </w:rPr>
                  </w:pPr>
                </w:p>
              </w:tc>
              <w:tc>
                <w:tcPr>
                  <w:tcW w:w="1559" w:type="dxa"/>
                  <w:vMerge/>
                  <w:vAlign w:val="center"/>
                </w:tcPr>
                <w:p w:rsidR="00EF7668" w:rsidRPr="000E1931" w:rsidRDefault="00EF7668" w:rsidP="008B3B75">
                  <w:pPr>
                    <w:adjustRightInd w:val="0"/>
                    <w:snapToGrid w:val="0"/>
                    <w:jc w:val="center"/>
                    <w:rPr>
                      <w:rFonts w:eastAsia="仿宋"/>
                      <w:b/>
                      <w:sz w:val="21"/>
                      <w:szCs w:val="21"/>
                    </w:rPr>
                  </w:pPr>
                </w:p>
              </w:tc>
              <w:tc>
                <w:tcPr>
                  <w:tcW w:w="709" w:type="dxa"/>
                  <w:vMerge/>
                  <w:vAlign w:val="center"/>
                </w:tcPr>
                <w:p w:rsidR="00EF7668" w:rsidRPr="000E1931" w:rsidRDefault="00EF7668" w:rsidP="008B3B75">
                  <w:pPr>
                    <w:adjustRightInd w:val="0"/>
                    <w:snapToGrid w:val="0"/>
                    <w:jc w:val="center"/>
                    <w:rPr>
                      <w:rFonts w:eastAsia="仿宋"/>
                      <w:b/>
                      <w:sz w:val="21"/>
                      <w:szCs w:val="21"/>
                    </w:rPr>
                  </w:pPr>
                </w:p>
              </w:tc>
              <w:tc>
                <w:tcPr>
                  <w:tcW w:w="1413" w:type="dxa"/>
                  <w:vMerge/>
                  <w:vAlign w:val="center"/>
                </w:tcPr>
                <w:p w:rsidR="00EF7668" w:rsidRPr="000E1931" w:rsidRDefault="00EF7668" w:rsidP="008B3B75">
                  <w:pPr>
                    <w:adjustRightInd w:val="0"/>
                    <w:snapToGrid w:val="0"/>
                    <w:jc w:val="center"/>
                    <w:rPr>
                      <w:rFonts w:eastAsia="仿宋"/>
                      <w:b/>
                      <w:sz w:val="21"/>
                      <w:szCs w:val="21"/>
                    </w:rPr>
                  </w:pPr>
                </w:p>
              </w:tc>
              <w:tc>
                <w:tcPr>
                  <w:tcW w:w="992" w:type="dxa"/>
                  <w:vMerge/>
                  <w:vAlign w:val="center"/>
                </w:tcPr>
                <w:p w:rsidR="00EF7668" w:rsidRPr="000E1931" w:rsidRDefault="00EF7668" w:rsidP="008B3B75">
                  <w:pPr>
                    <w:adjustRightInd w:val="0"/>
                    <w:snapToGrid w:val="0"/>
                    <w:jc w:val="center"/>
                    <w:rPr>
                      <w:rFonts w:eastAsia="仿宋"/>
                      <w:b/>
                      <w:sz w:val="21"/>
                      <w:szCs w:val="21"/>
                    </w:rPr>
                  </w:pPr>
                </w:p>
              </w:tc>
              <w:tc>
                <w:tcPr>
                  <w:tcW w:w="1276" w:type="dxa"/>
                  <w:vAlign w:val="center"/>
                </w:tcPr>
                <w:p w:rsidR="00EF7668" w:rsidRPr="000E1931" w:rsidRDefault="00EF7668" w:rsidP="008B3B75">
                  <w:pPr>
                    <w:adjustRightInd w:val="0"/>
                    <w:snapToGrid w:val="0"/>
                    <w:jc w:val="center"/>
                    <w:rPr>
                      <w:rFonts w:eastAsia="仿宋"/>
                      <w:b/>
                      <w:sz w:val="21"/>
                      <w:szCs w:val="21"/>
                    </w:rPr>
                  </w:pPr>
                  <w:r w:rsidRPr="000E1931">
                    <w:rPr>
                      <w:rFonts w:eastAsia="仿宋"/>
                      <w:b/>
                      <w:sz w:val="21"/>
                      <w:szCs w:val="21"/>
                    </w:rPr>
                    <w:t>产生和来源</w:t>
                  </w:r>
                </w:p>
              </w:tc>
              <w:tc>
                <w:tcPr>
                  <w:tcW w:w="1320" w:type="dxa"/>
                  <w:vAlign w:val="center"/>
                </w:tcPr>
                <w:p w:rsidR="00EF7668" w:rsidRPr="000E1931" w:rsidRDefault="00EF7668" w:rsidP="008B3B75">
                  <w:pPr>
                    <w:adjustRightInd w:val="0"/>
                    <w:snapToGrid w:val="0"/>
                    <w:jc w:val="center"/>
                    <w:rPr>
                      <w:rFonts w:eastAsia="仿宋"/>
                      <w:b/>
                      <w:sz w:val="21"/>
                      <w:szCs w:val="21"/>
                    </w:rPr>
                  </w:pPr>
                  <w:r w:rsidRPr="000E1931">
                    <w:rPr>
                      <w:rFonts w:eastAsia="仿宋"/>
                      <w:b/>
                      <w:sz w:val="21"/>
                      <w:szCs w:val="21"/>
                    </w:rPr>
                    <w:t>利用和处置</w:t>
                  </w:r>
                </w:p>
              </w:tc>
            </w:tr>
            <w:tr w:rsidR="008B3B75" w:rsidRPr="000E1931" w:rsidTr="00E92FE2">
              <w:tc>
                <w:tcPr>
                  <w:tcW w:w="567" w:type="dxa"/>
                  <w:vAlign w:val="center"/>
                </w:tcPr>
                <w:p w:rsidR="008B3B75" w:rsidRPr="000E1931" w:rsidRDefault="008B3B75" w:rsidP="008B3B75">
                  <w:pPr>
                    <w:adjustRightInd w:val="0"/>
                    <w:snapToGrid w:val="0"/>
                    <w:jc w:val="center"/>
                    <w:rPr>
                      <w:rFonts w:eastAsia="仿宋"/>
                      <w:sz w:val="21"/>
                      <w:szCs w:val="21"/>
                    </w:rPr>
                  </w:pPr>
                  <w:r w:rsidRPr="000E1931">
                    <w:rPr>
                      <w:rFonts w:eastAsia="仿宋"/>
                      <w:sz w:val="21"/>
                      <w:szCs w:val="21"/>
                    </w:rPr>
                    <w:t>1</w:t>
                  </w:r>
                </w:p>
              </w:tc>
              <w:tc>
                <w:tcPr>
                  <w:tcW w:w="1276" w:type="dxa"/>
                  <w:vAlign w:val="center"/>
                </w:tcPr>
                <w:p w:rsidR="008B3B75" w:rsidRPr="000E1931" w:rsidRDefault="008B3B75" w:rsidP="008B3B75">
                  <w:pPr>
                    <w:pStyle w:val="ab"/>
                    <w:spacing w:line="240" w:lineRule="auto"/>
                    <w:jc w:val="center"/>
                    <w:rPr>
                      <w:rFonts w:ascii="Times New Roman" w:eastAsia="仿宋" w:hAnsi="Times New Roman"/>
                    </w:rPr>
                  </w:pPr>
                  <w:r w:rsidRPr="000E1931">
                    <w:rPr>
                      <w:rFonts w:ascii="Times New Roman" w:eastAsia="仿宋" w:hAnsi="Times New Roman"/>
                    </w:rPr>
                    <w:t>边角料</w:t>
                  </w:r>
                </w:p>
              </w:tc>
              <w:tc>
                <w:tcPr>
                  <w:tcW w:w="1559" w:type="dxa"/>
                  <w:vAlign w:val="center"/>
                </w:tcPr>
                <w:p w:rsidR="008B3B75" w:rsidRPr="000E1931" w:rsidRDefault="008B3B75" w:rsidP="008B3B75">
                  <w:pPr>
                    <w:jc w:val="center"/>
                    <w:rPr>
                      <w:rFonts w:eastAsia="仿宋"/>
                      <w:kern w:val="2"/>
                      <w:sz w:val="21"/>
                      <w:szCs w:val="21"/>
                    </w:rPr>
                  </w:pPr>
                  <w:r w:rsidRPr="000E1931">
                    <w:rPr>
                      <w:rFonts w:eastAsia="仿宋"/>
                      <w:kern w:val="2"/>
                      <w:sz w:val="21"/>
                      <w:szCs w:val="21"/>
                    </w:rPr>
                    <w:t>裁剪</w:t>
                  </w:r>
                </w:p>
              </w:tc>
              <w:tc>
                <w:tcPr>
                  <w:tcW w:w="709" w:type="dxa"/>
                  <w:vAlign w:val="center"/>
                </w:tcPr>
                <w:p w:rsidR="008B3B75" w:rsidRPr="000E1931" w:rsidRDefault="008B3B75" w:rsidP="008B3B75">
                  <w:pPr>
                    <w:pStyle w:val="1e"/>
                    <w:spacing w:line="240" w:lineRule="auto"/>
                    <w:rPr>
                      <w:rFonts w:eastAsia="仿宋"/>
                    </w:rPr>
                  </w:pPr>
                  <w:r w:rsidRPr="000E1931">
                    <w:rPr>
                      <w:rFonts w:eastAsia="仿宋"/>
                    </w:rPr>
                    <w:t>固态</w:t>
                  </w:r>
                </w:p>
              </w:tc>
              <w:tc>
                <w:tcPr>
                  <w:tcW w:w="1413" w:type="dxa"/>
                  <w:vAlign w:val="center"/>
                </w:tcPr>
                <w:p w:rsidR="008B3B75" w:rsidRPr="000E1931" w:rsidRDefault="000E1931" w:rsidP="008B3B75">
                  <w:pPr>
                    <w:jc w:val="center"/>
                    <w:rPr>
                      <w:rFonts w:eastAsia="仿宋"/>
                      <w:kern w:val="2"/>
                      <w:sz w:val="21"/>
                      <w:szCs w:val="21"/>
                    </w:rPr>
                  </w:pPr>
                  <w:r w:rsidRPr="000E1931">
                    <w:rPr>
                      <w:rFonts w:eastAsia="仿宋" w:hint="eastAsia"/>
                      <w:kern w:val="2"/>
                      <w:sz w:val="21"/>
                      <w:szCs w:val="21"/>
                    </w:rPr>
                    <w:t>尼龙、</w:t>
                  </w:r>
                  <w:r w:rsidRPr="000E1931">
                    <w:rPr>
                      <w:rFonts w:eastAsia="仿宋"/>
                      <w:kern w:val="2"/>
                      <w:sz w:val="21"/>
                      <w:szCs w:val="21"/>
                    </w:rPr>
                    <w:t>碳素纤维</w:t>
                  </w:r>
                </w:p>
              </w:tc>
              <w:tc>
                <w:tcPr>
                  <w:tcW w:w="992" w:type="dxa"/>
                  <w:vAlign w:val="center"/>
                </w:tcPr>
                <w:p w:rsidR="008B3B75" w:rsidRPr="000E1931" w:rsidRDefault="008B3B75" w:rsidP="008B3B75">
                  <w:pPr>
                    <w:adjustRightInd w:val="0"/>
                    <w:snapToGrid w:val="0"/>
                    <w:jc w:val="center"/>
                    <w:rPr>
                      <w:rFonts w:eastAsia="仿宋"/>
                      <w:sz w:val="21"/>
                      <w:szCs w:val="21"/>
                    </w:rPr>
                  </w:pPr>
                  <w:r w:rsidRPr="000E1931">
                    <w:rPr>
                      <w:rFonts w:eastAsia="仿宋"/>
                      <w:sz w:val="21"/>
                      <w:szCs w:val="21"/>
                    </w:rPr>
                    <w:t>是</w:t>
                  </w:r>
                </w:p>
              </w:tc>
              <w:tc>
                <w:tcPr>
                  <w:tcW w:w="1276" w:type="dxa"/>
                  <w:vAlign w:val="center"/>
                </w:tcPr>
                <w:p w:rsidR="008B3B75" w:rsidRPr="000E1931" w:rsidRDefault="008B3B75" w:rsidP="008B3B75">
                  <w:pPr>
                    <w:adjustRightInd w:val="0"/>
                    <w:snapToGrid w:val="0"/>
                    <w:jc w:val="center"/>
                    <w:rPr>
                      <w:rFonts w:eastAsia="仿宋"/>
                      <w:sz w:val="21"/>
                      <w:szCs w:val="21"/>
                    </w:rPr>
                  </w:pPr>
                  <w:r w:rsidRPr="000E1931">
                    <w:rPr>
                      <w:rFonts w:eastAsia="仿宋"/>
                      <w:sz w:val="21"/>
                      <w:szCs w:val="21"/>
                    </w:rPr>
                    <w:t>4.2-(a)</w:t>
                  </w:r>
                </w:p>
              </w:tc>
              <w:tc>
                <w:tcPr>
                  <w:tcW w:w="1320" w:type="dxa"/>
                  <w:vAlign w:val="center"/>
                </w:tcPr>
                <w:p w:rsidR="008B3B75" w:rsidRPr="000E1931" w:rsidRDefault="008B3B75" w:rsidP="008B3B75">
                  <w:pPr>
                    <w:adjustRightInd w:val="0"/>
                    <w:snapToGrid w:val="0"/>
                    <w:jc w:val="center"/>
                    <w:rPr>
                      <w:rFonts w:eastAsia="仿宋"/>
                      <w:sz w:val="21"/>
                      <w:szCs w:val="21"/>
                    </w:rPr>
                  </w:pPr>
                  <w:r w:rsidRPr="000E1931">
                    <w:rPr>
                      <w:rFonts w:eastAsia="仿宋"/>
                      <w:sz w:val="21"/>
                      <w:szCs w:val="21"/>
                    </w:rPr>
                    <w:t>5.1-(e)</w:t>
                  </w:r>
                </w:p>
              </w:tc>
            </w:tr>
            <w:tr w:rsidR="003532E5" w:rsidRPr="000E1931" w:rsidTr="00E92FE2">
              <w:tc>
                <w:tcPr>
                  <w:tcW w:w="567" w:type="dxa"/>
                  <w:vAlign w:val="center"/>
                </w:tcPr>
                <w:p w:rsidR="003532E5" w:rsidRPr="000E1931" w:rsidRDefault="000E1931" w:rsidP="008B3B75">
                  <w:pPr>
                    <w:pStyle w:val="1e"/>
                    <w:spacing w:line="240" w:lineRule="auto"/>
                    <w:rPr>
                      <w:rFonts w:eastAsia="仿宋"/>
                    </w:rPr>
                  </w:pPr>
                  <w:r w:rsidRPr="000E1931">
                    <w:rPr>
                      <w:rFonts w:eastAsia="仿宋" w:hint="eastAsia"/>
                    </w:rPr>
                    <w:t>2</w:t>
                  </w:r>
                </w:p>
              </w:tc>
              <w:tc>
                <w:tcPr>
                  <w:tcW w:w="1276" w:type="dxa"/>
                  <w:vAlign w:val="center"/>
                </w:tcPr>
                <w:p w:rsidR="003532E5" w:rsidRPr="000E1931" w:rsidRDefault="003532E5" w:rsidP="008B3B75">
                  <w:pPr>
                    <w:pStyle w:val="ab"/>
                    <w:spacing w:line="240" w:lineRule="auto"/>
                    <w:jc w:val="center"/>
                    <w:rPr>
                      <w:rFonts w:ascii="Times New Roman" w:eastAsia="仿宋" w:hAnsi="Times New Roman"/>
                    </w:rPr>
                  </w:pPr>
                  <w:r w:rsidRPr="000E1931">
                    <w:rPr>
                      <w:rFonts w:ascii="Times New Roman" w:eastAsia="仿宋" w:hAnsi="Times New Roman"/>
                    </w:rPr>
                    <w:t>废活性炭</w:t>
                  </w:r>
                </w:p>
              </w:tc>
              <w:tc>
                <w:tcPr>
                  <w:tcW w:w="1559" w:type="dxa"/>
                  <w:vAlign w:val="center"/>
                </w:tcPr>
                <w:p w:rsidR="003532E5" w:rsidRPr="000E1931" w:rsidRDefault="003532E5" w:rsidP="008B3B75">
                  <w:pPr>
                    <w:pStyle w:val="1e"/>
                    <w:spacing w:line="240" w:lineRule="auto"/>
                    <w:rPr>
                      <w:rFonts w:eastAsia="仿宋"/>
                    </w:rPr>
                  </w:pPr>
                  <w:r w:rsidRPr="000E1931">
                    <w:rPr>
                      <w:rFonts w:eastAsia="仿宋"/>
                    </w:rPr>
                    <w:t>有机废气处理</w:t>
                  </w:r>
                </w:p>
              </w:tc>
              <w:tc>
                <w:tcPr>
                  <w:tcW w:w="709" w:type="dxa"/>
                  <w:vAlign w:val="center"/>
                </w:tcPr>
                <w:p w:rsidR="003532E5" w:rsidRPr="000E1931" w:rsidRDefault="003532E5" w:rsidP="008B3B75">
                  <w:pPr>
                    <w:pStyle w:val="1e"/>
                    <w:spacing w:line="240" w:lineRule="auto"/>
                    <w:rPr>
                      <w:rFonts w:eastAsia="仿宋"/>
                    </w:rPr>
                  </w:pPr>
                  <w:r w:rsidRPr="000E1931">
                    <w:rPr>
                      <w:rFonts w:eastAsia="仿宋"/>
                    </w:rPr>
                    <w:t>固态</w:t>
                  </w:r>
                </w:p>
              </w:tc>
              <w:tc>
                <w:tcPr>
                  <w:tcW w:w="1413" w:type="dxa"/>
                  <w:vAlign w:val="center"/>
                </w:tcPr>
                <w:p w:rsidR="003532E5" w:rsidRPr="000E1931" w:rsidRDefault="000E1931" w:rsidP="008B3B75">
                  <w:pPr>
                    <w:jc w:val="center"/>
                    <w:rPr>
                      <w:rFonts w:eastAsia="仿宋"/>
                      <w:kern w:val="2"/>
                      <w:sz w:val="21"/>
                      <w:szCs w:val="21"/>
                    </w:rPr>
                  </w:pPr>
                  <w:r w:rsidRPr="000E1931">
                    <w:rPr>
                      <w:rFonts w:eastAsia="仿宋" w:hint="eastAsia"/>
                      <w:kern w:val="2"/>
                      <w:sz w:val="21"/>
                      <w:szCs w:val="21"/>
                    </w:rPr>
                    <w:t>非甲烷总烃</w:t>
                  </w:r>
                  <w:r w:rsidR="003532E5" w:rsidRPr="000E1931">
                    <w:rPr>
                      <w:rFonts w:eastAsia="仿宋"/>
                      <w:kern w:val="2"/>
                      <w:sz w:val="21"/>
                      <w:szCs w:val="21"/>
                    </w:rPr>
                    <w:t>、活性炭</w:t>
                  </w:r>
                </w:p>
              </w:tc>
              <w:tc>
                <w:tcPr>
                  <w:tcW w:w="992" w:type="dxa"/>
                  <w:vAlign w:val="center"/>
                </w:tcPr>
                <w:p w:rsidR="003532E5" w:rsidRPr="000E1931" w:rsidRDefault="003532E5" w:rsidP="009B297E">
                  <w:pPr>
                    <w:adjustRightInd w:val="0"/>
                    <w:snapToGrid w:val="0"/>
                    <w:jc w:val="center"/>
                    <w:rPr>
                      <w:rFonts w:eastAsia="仿宋"/>
                      <w:sz w:val="21"/>
                      <w:szCs w:val="21"/>
                    </w:rPr>
                  </w:pPr>
                  <w:r w:rsidRPr="000E1931">
                    <w:rPr>
                      <w:rFonts w:eastAsia="仿宋"/>
                      <w:sz w:val="21"/>
                      <w:szCs w:val="21"/>
                    </w:rPr>
                    <w:t>是</w:t>
                  </w:r>
                </w:p>
              </w:tc>
              <w:tc>
                <w:tcPr>
                  <w:tcW w:w="1276" w:type="dxa"/>
                  <w:vAlign w:val="center"/>
                </w:tcPr>
                <w:p w:rsidR="003532E5" w:rsidRPr="000E1931" w:rsidRDefault="003532E5" w:rsidP="009B297E">
                  <w:pPr>
                    <w:adjustRightInd w:val="0"/>
                    <w:snapToGrid w:val="0"/>
                    <w:jc w:val="center"/>
                    <w:rPr>
                      <w:rFonts w:eastAsia="仿宋"/>
                      <w:sz w:val="21"/>
                      <w:szCs w:val="21"/>
                    </w:rPr>
                  </w:pPr>
                  <w:r w:rsidRPr="000E1931">
                    <w:rPr>
                      <w:rFonts w:eastAsia="仿宋"/>
                      <w:sz w:val="21"/>
                      <w:szCs w:val="21"/>
                    </w:rPr>
                    <w:t>4.3-(l)</w:t>
                  </w:r>
                </w:p>
              </w:tc>
              <w:tc>
                <w:tcPr>
                  <w:tcW w:w="1320" w:type="dxa"/>
                  <w:vAlign w:val="center"/>
                </w:tcPr>
                <w:p w:rsidR="003532E5" w:rsidRPr="000E1931" w:rsidRDefault="003532E5" w:rsidP="009B297E">
                  <w:pPr>
                    <w:adjustRightInd w:val="0"/>
                    <w:snapToGrid w:val="0"/>
                    <w:jc w:val="center"/>
                    <w:rPr>
                      <w:rFonts w:eastAsia="仿宋"/>
                      <w:sz w:val="21"/>
                      <w:szCs w:val="21"/>
                    </w:rPr>
                  </w:pPr>
                  <w:r w:rsidRPr="000E1931">
                    <w:rPr>
                      <w:rFonts w:eastAsia="仿宋"/>
                      <w:sz w:val="21"/>
                      <w:szCs w:val="21"/>
                    </w:rPr>
                    <w:t>5.1-(e)</w:t>
                  </w:r>
                </w:p>
              </w:tc>
            </w:tr>
            <w:tr w:rsidR="003532E5" w:rsidRPr="000E1931" w:rsidTr="00E92FE2">
              <w:tc>
                <w:tcPr>
                  <w:tcW w:w="567" w:type="dxa"/>
                  <w:vAlign w:val="center"/>
                </w:tcPr>
                <w:p w:rsidR="003532E5" w:rsidRPr="000E1931" w:rsidRDefault="000E1931" w:rsidP="008B3B75">
                  <w:pPr>
                    <w:pStyle w:val="1e"/>
                    <w:spacing w:line="240" w:lineRule="auto"/>
                    <w:rPr>
                      <w:rFonts w:eastAsia="仿宋"/>
                    </w:rPr>
                  </w:pPr>
                  <w:r w:rsidRPr="000E1931">
                    <w:rPr>
                      <w:rFonts w:eastAsia="仿宋" w:hint="eastAsia"/>
                    </w:rPr>
                    <w:t>3</w:t>
                  </w:r>
                </w:p>
              </w:tc>
              <w:tc>
                <w:tcPr>
                  <w:tcW w:w="1276" w:type="dxa"/>
                  <w:vAlign w:val="center"/>
                </w:tcPr>
                <w:p w:rsidR="003532E5" w:rsidRPr="000E1931" w:rsidRDefault="003532E5" w:rsidP="008B3B75">
                  <w:pPr>
                    <w:pStyle w:val="ab"/>
                    <w:spacing w:line="240" w:lineRule="auto"/>
                    <w:jc w:val="center"/>
                    <w:rPr>
                      <w:rFonts w:ascii="Times New Roman" w:eastAsia="仿宋" w:hAnsi="Times New Roman"/>
                    </w:rPr>
                  </w:pPr>
                  <w:r w:rsidRPr="000E1931">
                    <w:rPr>
                      <w:rFonts w:ascii="Times New Roman" w:eastAsia="仿宋" w:hAnsi="Times New Roman"/>
                    </w:rPr>
                    <w:t>生活垃圾</w:t>
                  </w:r>
                </w:p>
              </w:tc>
              <w:tc>
                <w:tcPr>
                  <w:tcW w:w="1559" w:type="dxa"/>
                  <w:vAlign w:val="center"/>
                </w:tcPr>
                <w:p w:rsidR="003532E5" w:rsidRPr="000E1931" w:rsidRDefault="003532E5" w:rsidP="008B3B75">
                  <w:pPr>
                    <w:pStyle w:val="1e"/>
                    <w:spacing w:line="240" w:lineRule="auto"/>
                    <w:rPr>
                      <w:rFonts w:eastAsia="仿宋"/>
                    </w:rPr>
                  </w:pPr>
                  <w:r w:rsidRPr="000E1931">
                    <w:rPr>
                      <w:rFonts w:eastAsia="仿宋"/>
                    </w:rPr>
                    <w:t>职工日常生活</w:t>
                  </w:r>
                </w:p>
              </w:tc>
              <w:tc>
                <w:tcPr>
                  <w:tcW w:w="709" w:type="dxa"/>
                  <w:vAlign w:val="center"/>
                </w:tcPr>
                <w:p w:rsidR="003532E5" w:rsidRPr="000E1931" w:rsidRDefault="003532E5" w:rsidP="008B3B75">
                  <w:pPr>
                    <w:pStyle w:val="1e"/>
                    <w:spacing w:line="240" w:lineRule="auto"/>
                    <w:rPr>
                      <w:rFonts w:eastAsia="仿宋"/>
                    </w:rPr>
                  </w:pPr>
                  <w:r w:rsidRPr="000E1931">
                    <w:rPr>
                      <w:rFonts w:eastAsia="仿宋"/>
                    </w:rPr>
                    <w:t>固态</w:t>
                  </w:r>
                </w:p>
              </w:tc>
              <w:tc>
                <w:tcPr>
                  <w:tcW w:w="1413" w:type="dxa"/>
                  <w:vAlign w:val="center"/>
                </w:tcPr>
                <w:p w:rsidR="003532E5" w:rsidRPr="000E1931" w:rsidRDefault="000E1931" w:rsidP="008B3B75">
                  <w:pPr>
                    <w:jc w:val="center"/>
                    <w:rPr>
                      <w:rFonts w:eastAsia="仿宋"/>
                      <w:kern w:val="2"/>
                      <w:sz w:val="21"/>
                      <w:szCs w:val="21"/>
                    </w:rPr>
                  </w:pPr>
                  <w:r w:rsidRPr="000E1931">
                    <w:rPr>
                      <w:rFonts w:eastAsia="仿宋"/>
                      <w:kern w:val="2"/>
                      <w:sz w:val="21"/>
                      <w:szCs w:val="21"/>
                    </w:rPr>
                    <w:t>果皮</w:t>
                  </w:r>
                  <w:r w:rsidRPr="000E1931">
                    <w:rPr>
                      <w:rFonts w:eastAsia="仿宋" w:hint="eastAsia"/>
                      <w:kern w:val="2"/>
                      <w:sz w:val="21"/>
                      <w:szCs w:val="21"/>
                    </w:rPr>
                    <w:t>、</w:t>
                  </w:r>
                  <w:r w:rsidR="003532E5" w:rsidRPr="000E1931">
                    <w:rPr>
                      <w:rFonts w:eastAsia="仿宋"/>
                      <w:kern w:val="2"/>
                      <w:sz w:val="21"/>
                      <w:szCs w:val="21"/>
                    </w:rPr>
                    <w:t>纸片等</w:t>
                  </w:r>
                </w:p>
              </w:tc>
              <w:tc>
                <w:tcPr>
                  <w:tcW w:w="992" w:type="dxa"/>
                  <w:vAlign w:val="center"/>
                </w:tcPr>
                <w:p w:rsidR="003532E5" w:rsidRPr="000E1931" w:rsidRDefault="003532E5" w:rsidP="009B297E">
                  <w:pPr>
                    <w:adjustRightInd w:val="0"/>
                    <w:snapToGrid w:val="0"/>
                    <w:jc w:val="center"/>
                    <w:rPr>
                      <w:rFonts w:eastAsia="仿宋"/>
                      <w:sz w:val="21"/>
                      <w:szCs w:val="21"/>
                    </w:rPr>
                  </w:pPr>
                  <w:r w:rsidRPr="000E1931">
                    <w:rPr>
                      <w:rFonts w:eastAsia="仿宋"/>
                      <w:sz w:val="21"/>
                      <w:szCs w:val="21"/>
                    </w:rPr>
                    <w:t>是</w:t>
                  </w:r>
                </w:p>
              </w:tc>
              <w:tc>
                <w:tcPr>
                  <w:tcW w:w="1276" w:type="dxa"/>
                  <w:vAlign w:val="center"/>
                </w:tcPr>
                <w:p w:rsidR="003532E5" w:rsidRPr="000E1931" w:rsidRDefault="003532E5" w:rsidP="009B297E">
                  <w:pPr>
                    <w:adjustRightInd w:val="0"/>
                    <w:snapToGrid w:val="0"/>
                    <w:spacing w:line="360" w:lineRule="exact"/>
                    <w:jc w:val="center"/>
                    <w:rPr>
                      <w:rFonts w:eastAsia="仿宋"/>
                      <w:sz w:val="21"/>
                      <w:szCs w:val="21"/>
                    </w:rPr>
                  </w:pPr>
                  <w:r w:rsidRPr="000E1931">
                    <w:rPr>
                      <w:rFonts w:eastAsia="仿宋"/>
                      <w:sz w:val="21"/>
                      <w:szCs w:val="21"/>
                    </w:rPr>
                    <w:t>4.1-(c)</w:t>
                  </w:r>
                </w:p>
              </w:tc>
              <w:tc>
                <w:tcPr>
                  <w:tcW w:w="1320" w:type="dxa"/>
                  <w:vAlign w:val="center"/>
                </w:tcPr>
                <w:p w:rsidR="003532E5" w:rsidRPr="000E1931" w:rsidRDefault="003532E5" w:rsidP="009B297E">
                  <w:pPr>
                    <w:adjustRightInd w:val="0"/>
                    <w:snapToGrid w:val="0"/>
                    <w:spacing w:line="360" w:lineRule="exact"/>
                    <w:jc w:val="center"/>
                    <w:rPr>
                      <w:rFonts w:eastAsia="仿宋"/>
                      <w:sz w:val="21"/>
                      <w:szCs w:val="21"/>
                    </w:rPr>
                  </w:pPr>
                  <w:r w:rsidRPr="000E1931">
                    <w:rPr>
                      <w:rFonts w:eastAsia="仿宋"/>
                      <w:sz w:val="21"/>
                      <w:szCs w:val="21"/>
                    </w:rPr>
                    <w:t>5.1-(c)</w:t>
                  </w:r>
                </w:p>
              </w:tc>
            </w:tr>
          </w:tbl>
          <w:p w:rsidR="00E8339A" w:rsidRPr="000E1931" w:rsidRDefault="00E8339A" w:rsidP="00E8339A">
            <w:pPr>
              <w:adjustRightInd w:val="0"/>
              <w:snapToGrid w:val="0"/>
              <w:spacing w:line="460" w:lineRule="exact"/>
              <w:ind w:firstLineChars="200" w:firstLine="480"/>
              <w:rPr>
                <w:rFonts w:eastAsiaTheme="minorEastAsia"/>
              </w:rPr>
            </w:pPr>
            <w:r w:rsidRPr="000E1931">
              <w:rPr>
                <w:rFonts w:eastAsiaTheme="minorEastAsia"/>
              </w:rPr>
              <w:t>根据《国家危险废物名录》以及《危险废物鉴别标准》，判定建设项目的固体废物是否属于危险废物，具体判定结果见表</w:t>
            </w:r>
            <w:r w:rsidRPr="000E1931">
              <w:rPr>
                <w:rFonts w:eastAsiaTheme="minorEastAsia"/>
              </w:rPr>
              <w:t>5-</w:t>
            </w:r>
            <w:r w:rsidR="00A11AD9" w:rsidRPr="000E1931">
              <w:rPr>
                <w:rFonts w:eastAsiaTheme="minorEastAsia" w:hint="eastAsia"/>
              </w:rPr>
              <w:t>10</w:t>
            </w:r>
            <w:r w:rsidRPr="000E1931">
              <w:rPr>
                <w:rFonts w:eastAsiaTheme="minorEastAsia"/>
              </w:rPr>
              <w:t>。</w:t>
            </w:r>
          </w:p>
          <w:p w:rsidR="00E8339A" w:rsidRPr="000E1931" w:rsidRDefault="00E8339A" w:rsidP="00E8339A">
            <w:pPr>
              <w:pStyle w:val="-"/>
              <w:spacing w:line="460" w:lineRule="exact"/>
            </w:pPr>
            <w:r w:rsidRPr="000E1931">
              <w:t>表</w:t>
            </w:r>
            <w:r w:rsidRPr="000E1931">
              <w:t>5-</w:t>
            </w:r>
            <w:r w:rsidR="00A11AD9" w:rsidRPr="000E1931">
              <w:rPr>
                <w:rFonts w:hint="eastAsia"/>
              </w:rPr>
              <w:t>10</w:t>
            </w:r>
            <w:r w:rsidRPr="000E1931">
              <w:t>危险废物属性判定表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820"/>
              <w:gridCol w:w="1488"/>
              <w:gridCol w:w="2228"/>
              <w:gridCol w:w="1985"/>
              <w:gridCol w:w="1134"/>
              <w:gridCol w:w="1472"/>
            </w:tblGrid>
            <w:tr w:rsidR="00592F58" w:rsidRPr="000E1931" w:rsidTr="00E92FE2">
              <w:trPr>
                <w:trHeight w:val="340"/>
                <w:jc w:val="center"/>
              </w:trPr>
              <w:tc>
                <w:tcPr>
                  <w:tcW w:w="820" w:type="dxa"/>
                  <w:vAlign w:val="center"/>
                  <w:hideMark/>
                </w:tcPr>
                <w:p w:rsidR="00592F58" w:rsidRPr="000E1931" w:rsidRDefault="00592F58" w:rsidP="005A59A9">
                  <w:pPr>
                    <w:spacing w:line="360" w:lineRule="exact"/>
                    <w:jc w:val="center"/>
                    <w:rPr>
                      <w:rFonts w:eastAsia="仿宋"/>
                      <w:kern w:val="2"/>
                      <w:sz w:val="21"/>
                      <w:szCs w:val="21"/>
                    </w:rPr>
                  </w:pPr>
                  <w:r w:rsidRPr="000E1931">
                    <w:rPr>
                      <w:rFonts w:eastAsia="仿宋"/>
                      <w:b/>
                      <w:kern w:val="2"/>
                      <w:sz w:val="21"/>
                      <w:szCs w:val="21"/>
                    </w:rPr>
                    <w:t>序号</w:t>
                  </w:r>
                </w:p>
              </w:tc>
              <w:tc>
                <w:tcPr>
                  <w:tcW w:w="1488" w:type="dxa"/>
                  <w:vAlign w:val="center"/>
                  <w:hideMark/>
                </w:tcPr>
                <w:p w:rsidR="00592F58" w:rsidRPr="000E1931" w:rsidRDefault="00592F58" w:rsidP="005A59A9">
                  <w:pPr>
                    <w:spacing w:line="360" w:lineRule="exact"/>
                    <w:jc w:val="center"/>
                    <w:rPr>
                      <w:rFonts w:eastAsia="仿宋"/>
                      <w:kern w:val="2"/>
                      <w:sz w:val="21"/>
                      <w:szCs w:val="21"/>
                    </w:rPr>
                  </w:pPr>
                  <w:r w:rsidRPr="000E1931">
                    <w:rPr>
                      <w:rFonts w:eastAsia="仿宋"/>
                      <w:b/>
                      <w:kern w:val="2"/>
                      <w:sz w:val="21"/>
                      <w:szCs w:val="21"/>
                    </w:rPr>
                    <w:t>名称</w:t>
                  </w:r>
                </w:p>
              </w:tc>
              <w:tc>
                <w:tcPr>
                  <w:tcW w:w="2228" w:type="dxa"/>
                  <w:vAlign w:val="center"/>
                  <w:hideMark/>
                </w:tcPr>
                <w:p w:rsidR="00592F58" w:rsidRPr="000E1931" w:rsidRDefault="00592F58" w:rsidP="005A59A9">
                  <w:pPr>
                    <w:spacing w:line="360" w:lineRule="exact"/>
                    <w:jc w:val="center"/>
                    <w:rPr>
                      <w:rFonts w:eastAsia="仿宋"/>
                      <w:kern w:val="2"/>
                      <w:sz w:val="21"/>
                      <w:szCs w:val="21"/>
                    </w:rPr>
                  </w:pPr>
                  <w:r w:rsidRPr="000E1931">
                    <w:rPr>
                      <w:rFonts w:eastAsia="仿宋"/>
                      <w:b/>
                      <w:kern w:val="2"/>
                      <w:sz w:val="21"/>
                      <w:szCs w:val="21"/>
                    </w:rPr>
                    <w:t>产生工序</w:t>
                  </w:r>
                </w:p>
              </w:tc>
              <w:tc>
                <w:tcPr>
                  <w:tcW w:w="1985" w:type="dxa"/>
                  <w:vAlign w:val="center"/>
                  <w:hideMark/>
                </w:tcPr>
                <w:p w:rsidR="00592F58" w:rsidRPr="000E1931" w:rsidRDefault="00592F58" w:rsidP="005A59A9">
                  <w:pPr>
                    <w:spacing w:line="360" w:lineRule="exact"/>
                    <w:jc w:val="center"/>
                    <w:rPr>
                      <w:rFonts w:eastAsia="仿宋"/>
                      <w:kern w:val="2"/>
                      <w:sz w:val="21"/>
                      <w:szCs w:val="21"/>
                    </w:rPr>
                  </w:pPr>
                  <w:r w:rsidRPr="000E1931">
                    <w:rPr>
                      <w:rFonts w:eastAsia="仿宋"/>
                      <w:b/>
                      <w:kern w:val="2"/>
                      <w:sz w:val="21"/>
                      <w:szCs w:val="21"/>
                    </w:rPr>
                    <w:t>是否属于危险废物</w:t>
                  </w:r>
                </w:p>
              </w:tc>
              <w:tc>
                <w:tcPr>
                  <w:tcW w:w="1134" w:type="dxa"/>
                  <w:vAlign w:val="center"/>
                  <w:hideMark/>
                </w:tcPr>
                <w:p w:rsidR="00592F58" w:rsidRPr="000E1931" w:rsidRDefault="00592F58" w:rsidP="005A59A9">
                  <w:pPr>
                    <w:spacing w:line="360" w:lineRule="exact"/>
                    <w:jc w:val="center"/>
                    <w:rPr>
                      <w:rFonts w:eastAsia="仿宋"/>
                      <w:kern w:val="2"/>
                      <w:sz w:val="21"/>
                      <w:szCs w:val="21"/>
                    </w:rPr>
                  </w:pPr>
                  <w:r w:rsidRPr="000E1931">
                    <w:rPr>
                      <w:rFonts w:eastAsia="仿宋"/>
                      <w:b/>
                      <w:kern w:val="2"/>
                      <w:sz w:val="21"/>
                      <w:szCs w:val="21"/>
                    </w:rPr>
                    <w:t>废物类别</w:t>
                  </w:r>
                </w:p>
              </w:tc>
              <w:tc>
                <w:tcPr>
                  <w:tcW w:w="1472" w:type="dxa"/>
                  <w:vAlign w:val="center"/>
                  <w:hideMark/>
                </w:tcPr>
                <w:p w:rsidR="00592F58" w:rsidRPr="000E1931" w:rsidRDefault="00592F58" w:rsidP="005A59A9">
                  <w:pPr>
                    <w:spacing w:line="360" w:lineRule="exact"/>
                    <w:jc w:val="center"/>
                    <w:rPr>
                      <w:rFonts w:eastAsia="仿宋"/>
                      <w:kern w:val="2"/>
                      <w:sz w:val="21"/>
                      <w:szCs w:val="21"/>
                    </w:rPr>
                  </w:pPr>
                  <w:r w:rsidRPr="000E1931">
                    <w:rPr>
                      <w:rFonts w:eastAsia="仿宋"/>
                      <w:b/>
                      <w:kern w:val="2"/>
                      <w:sz w:val="21"/>
                      <w:szCs w:val="21"/>
                    </w:rPr>
                    <w:t>废物代码</w:t>
                  </w:r>
                </w:p>
              </w:tc>
            </w:tr>
            <w:tr w:rsidR="00592F58" w:rsidRPr="000E1931" w:rsidTr="00E92FE2">
              <w:trPr>
                <w:trHeight w:val="340"/>
                <w:jc w:val="center"/>
              </w:trPr>
              <w:tc>
                <w:tcPr>
                  <w:tcW w:w="820" w:type="dxa"/>
                  <w:vAlign w:val="center"/>
                  <w:hideMark/>
                </w:tcPr>
                <w:p w:rsidR="00592F58" w:rsidRPr="000E1931" w:rsidRDefault="00592F58" w:rsidP="005A59A9">
                  <w:pPr>
                    <w:spacing w:line="360" w:lineRule="exact"/>
                    <w:jc w:val="center"/>
                    <w:rPr>
                      <w:rFonts w:eastAsia="仿宋"/>
                      <w:kern w:val="2"/>
                      <w:sz w:val="21"/>
                      <w:szCs w:val="21"/>
                    </w:rPr>
                  </w:pPr>
                  <w:r w:rsidRPr="000E1931">
                    <w:rPr>
                      <w:rFonts w:eastAsia="仿宋"/>
                      <w:kern w:val="2"/>
                      <w:sz w:val="21"/>
                      <w:szCs w:val="21"/>
                    </w:rPr>
                    <w:t>1</w:t>
                  </w:r>
                </w:p>
              </w:tc>
              <w:tc>
                <w:tcPr>
                  <w:tcW w:w="1488" w:type="dxa"/>
                  <w:vAlign w:val="center"/>
                  <w:hideMark/>
                </w:tcPr>
                <w:p w:rsidR="00592F58" w:rsidRPr="000E1931" w:rsidRDefault="00592F58" w:rsidP="009B297E">
                  <w:pPr>
                    <w:pStyle w:val="ab"/>
                    <w:spacing w:line="360" w:lineRule="exact"/>
                    <w:jc w:val="center"/>
                    <w:rPr>
                      <w:rFonts w:ascii="Times New Roman" w:eastAsia="仿宋" w:hAnsi="Times New Roman"/>
                    </w:rPr>
                  </w:pPr>
                  <w:r w:rsidRPr="000E1931">
                    <w:rPr>
                      <w:rFonts w:ascii="Times New Roman" w:eastAsia="仿宋" w:hAnsi="Times New Roman"/>
                    </w:rPr>
                    <w:t>边角料</w:t>
                  </w:r>
                </w:p>
              </w:tc>
              <w:tc>
                <w:tcPr>
                  <w:tcW w:w="2228" w:type="dxa"/>
                  <w:vAlign w:val="center"/>
                  <w:hideMark/>
                </w:tcPr>
                <w:p w:rsidR="00592F58" w:rsidRPr="000E1931" w:rsidRDefault="00592F58" w:rsidP="009B297E">
                  <w:pPr>
                    <w:spacing w:line="360" w:lineRule="exact"/>
                    <w:jc w:val="center"/>
                    <w:rPr>
                      <w:rFonts w:eastAsia="仿宋"/>
                      <w:kern w:val="2"/>
                      <w:sz w:val="21"/>
                      <w:szCs w:val="21"/>
                    </w:rPr>
                  </w:pPr>
                  <w:r w:rsidRPr="000E1931">
                    <w:rPr>
                      <w:rFonts w:eastAsia="仿宋"/>
                      <w:kern w:val="2"/>
                      <w:sz w:val="21"/>
                      <w:szCs w:val="21"/>
                    </w:rPr>
                    <w:t>裁剪</w:t>
                  </w:r>
                </w:p>
              </w:tc>
              <w:tc>
                <w:tcPr>
                  <w:tcW w:w="1985" w:type="dxa"/>
                  <w:vAlign w:val="center"/>
                  <w:hideMark/>
                </w:tcPr>
                <w:p w:rsidR="00592F58" w:rsidRPr="000E1931" w:rsidRDefault="00592F58" w:rsidP="005A59A9">
                  <w:pPr>
                    <w:pStyle w:val="1e"/>
                    <w:rPr>
                      <w:rFonts w:eastAsia="仿宋"/>
                    </w:rPr>
                  </w:pPr>
                  <w:r w:rsidRPr="000E1931">
                    <w:rPr>
                      <w:rFonts w:eastAsia="仿宋"/>
                    </w:rPr>
                    <w:t>否</w:t>
                  </w:r>
                </w:p>
              </w:tc>
              <w:tc>
                <w:tcPr>
                  <w:tcW w:w="1134" w:type="dxa"/>
                  <w:vAlign w:val="center"/>
                  <w:hideMark/>
                </w:tcPr>
                <w:p w:rsidR="00592F58" w:rsidRPr="000E1931" w:rsidRDefault="00592F58" w:rsidP="005A59A9">
                  <w:pPr>
                    <w:pStyle w:val="1e"/>
                    <w:rPr>
                      <w:rFonts w:eastAsia="仿宋"/>
                    </w:rPr>
                  </w:pPr>
                  <w:r w:rsidRPr="000E1931">
                    <w:rPr>
                      <w:rFonts w:eastAsia="仿宋"/>
                    </w:rPr>
                    <w:t>/</w:t>
                  </w:r>
                </w:p>
              </w:tc>
              <w:tc>
                <w:tcPr>
                  <w:tcW w:w="1472" w:type="dxa"/>
                  <w:vAlign w:val="center"/>
                  <w:hideMark/>
                </w:tcPr>
                <w:p w:rsidR="00592F58" w:rsidRPr="000E1931" w:rsidRDefault="00592F58" w:rsidP="005A59A9">
                  <w:pPr>
                    <w:pStyle w:val="1e"/>
                    <w:rPr>
                      <w:rFonts w:eastAsia="仿宋"/>
                    </w:rPr>
                  </w:pPr>
                  <w:r w:rsidRPr="000E1931">
                    <w:rPr>
                      <w:rFonts w:eastAsia="仿宋"/>
                    </w:rPr>
                    <w:t>/</w:t>
                  </w:r>
                </w:p>
              </w:tc>
            </w:tr>
            <w:tr w:rsidR="001F242F" w:rsidRPr="000E1931" w:rsidTr="00E92FE2">
              <w:trPr>
                <w:trHeight w:val="332"/>
                <w:jc w:val="center"/>
              </w:trPr>
              <w:tc>
                <w:tcPr>
                  <w:tcW w:w="820" w:type="dxa"/>
                  <w:vAlign w:val="center"/>
                </w:tcPr>
                <w:p w:rsidR="001F242F" w:rsidRPr="000E1931" w:rsidRDefault="000E1931" w:rsidP="009B297E">
                  <w:pPr>
                    <w:pStyle w:val="1e"/>
                    <w:rPr>
                      <w:rFonts w:eastAsia="仿宋"/>
                    </w:rPr>
                  </w:pPr>
                  <w:r w:rsidRPr="000E1931">
                    <w:rPr>
                      <w:rFonts w:eastAsia="仿宋" w:hint="eastAsia"/>
                    </w:rPr>
                    <w:t>2</w:t>
                  </w:r>
                </w:p>
              </w:tc>
              <w:tc>
                <w:tcPr>
                  <w:tcW w:w="1488" w:type="dxa"/>
                  <w:vAlign w:val="center"/>
                </w:tcPr>
                <w:p w:rsidR="001F242F" w:rsidRPr="000E1931" w:rsidRDefault="001F242F" w:rsidP="009B297E">
                  <w:pPr>
                    <w:pStyle w:val="ab"/>
                    <w:spacing w:line="360" w:lineRule="exact"/>
                    <w:jc w:val="center"/>
                    <w:rPr>
                      <w:rFonts w:ascii="Times New Roman" w:eastAsia="仿宋" w:hAnsi="Times New Roman"/>
                    </w:rPr>
                  </w:pPr>
                  <w:r w:rsidRPr="000E1931">
                    <w:rPr>
                      <w:rFonts w:ascii="Times New Roman" w:eastAsia="仿宋" w:hAnsi="Times New Roman"/>
                    </w:rPr>
                    <w:t>废活性炭</w:t>
                  </w:r>
                </w:p>
              </w:tc>
              <w:tc>
                <w:tcPr>
                  <w:tcW w:w="2228" w:type="dxa"/>
                  <w:vAlign w:val="center"/>
                </w:tcPr>
                <w:p w:rsidR="001F242F" w:rsidRPr="000E1931" w:rsidRDefault="001F242F" w:rsidP="009B297E">
                  <w:pPr>
                    <w:pStyle w:val="1e"/>
                    <w:rPr>
                      <w:rFonts w:eastAsia="仿宋"/>
                    </w:rPr>
                  </w:pPr>
                  <w:r w:rsidRPr="000E1931">
                    <w:rPr>
                      <w:rFonts w:eastAsia="仿宋"/>
                    </w:rPr>
                    <w:t>有机废气处理</w:t>
                  </w:r>
                </w:p>
              </w:tc>
              <w:tc>
                <w:tcPr>
                  <w:tcW w:w="1985" w:type="dxa"/>
                  <w:vAlign w:val="center"/>
                </w:tcPr>
                <w:p w:rsidR="001F242F" w:rsidRPr="000E1931" w:rsidRDefault="001F242F" w:rsidP="009B297E">
                  <w:pPr>
                    <w:spacing w:line="360" w:lineRule="exact"/>
                    <w:jc w:val="center"/>
                    <w:rPr>
                      <w:rFonts w:eastAsia="仿宋"/>
                      <w:kern w:val="2"/>
                      <w:sz w:val="21"/>
                      <w:szCs w:val="21"/>
                    </w:rPr>
                  </w:pPr>
                  <w:r w:rsidRPr="000E1931">
                    <w:rPr>
                      <w:rFonts w:eastAsia="仿宋"/>
                      <w:kern w:val="2"/>
                      <w:sz w:val="21"/>
                      <w:szCs w:val="21"/>
                    </w:rPr>
                    <w:t>是</w:t>
                  </w:r>
                </w:p>
              </w:tc>
              <w:tc>
                <w:tcPr>
                  <w:tcW w:w="1134" w:type="dxa"/>
                  <w:vAlign w:val="center"/>
                </w:tcPr>
                <w:p w:rsidR="001F242F" w:rsidRPr="000E1931" w:rsidRDefault="001F242F" w:rsidP="00D07F84">
                  <w:pPr>
                    <w:pStyle w:val="1e"/>
                    <w:rPr>
                      <w:rFonts w:eastAsia="仿宋"/>
                    </w:rPr>
                  </w:pPr>
                  <w:r w:rsidRPr="000E1931">
                    <w:rPr>
                      <w:rFonts w:eastAsia="仿宋"/>
                    </w:rPr>
                    <w:t>HW49</w:t>
                  </w:r>
                </w:p>
              </w:tc>
              <w:tc>
                <w:tcPr>
                  <w:tcW w:w="1472" w:type="dxa"/>
                  <w:vAlign w:val="center"/>
                </w:tcPr>
                <w:p w:rsidR="001F242F" w:rsidRPr="000E1931" w:rsidRDefault="001F242F" w:rsidP="00D07F84">
                  <w:pPr>
                    <w:pStyle w:val="1e"/>
                    <w:rPr>
                      <w:rFonts w:eastAsia="仿宋"/>
                    </w:rPr>
                  </w:pPr>
                  <w:r w:rsidRPr="000E1931">
                    <w:rPr>
                      <w:rFonts w:eastAsia="仿宋"/>
                    </w:rPr>
                    <w:t>900-041-49</w:t>
                  </w:r>
                </w:p>
              </w:tc>
            </w:tr>
            <w:tr w:rsidR="001F242F" w:rsidRPr="000E1931" w:rsidTr="00E92FE2">
              <w:trPr>
                <w:trHeight w:val="332"/>
                <w:jc w:val="center"/>
              </w:trPr>
              <w:tc>
                <w:tcPr>
                  <w:tcW w:w="820" w:type="dxa"/>
                  <w:vAlign w:val="center"/>
                </w:tcPr>
                <w:p w:rsidR="001F242F" w:rsidRPr="000E1931" w:rsidRDefault="000E1931" w:rsidP="009B297E">
                  <w:pPr>
                    <w:pStyle w:val="1e"/>
                    <w:rPr>
                      <w:rFonts w:eastAsia="仿宋"/>
                    </w:rPr>
                  </w:pPr>
                  <w:r w:rsidRPr="000E1931">
                    <w:rPr>
                      <w:rFonts w:eastAsia="仿宋" w:hint="eastAsia"/>
                    </w:rPr>
                    <w:t>3</w:t>
                  </w:r>
                </w:p>
              </w:tc>
              <w:tc>
                <w:tcPr>
                  <w:tcW w:w="1488" w:type="dxa"/>
                  <w:vAlign w:val="center"/>
                </w:tcPr>
                <w:p w:rsidR="001F242F" w:rsidRPr="000E1931" w:rsidRDefault="001F242F" w:rsidP="009B297E">
                  <w:pPr>
                    <w:pStyle w:val="ab"/>
                    <w:spacing w:line="360" w:lineRule="exact"/>
                    <w:jc w:val="center"/>
                    <w:rPr>
                      <w:rFonts w:ascii="Times New Roman" w:eastAsia="仿宋" w:hAnsi="Times New Roman"/>
                    </w:rPr>
                  </w:pPr>
                  <w:r w:rsidRPr="000E1931">
                    <w:rPr>
                      <w:rFonts w:ascii="Times New Roman" w:eastAsia="仿宋" w:hAnsi="Times New Roman"/>
                    </w:rPr>
                    <w:t>生活垃圾</w:t>
                  </w:r>
                </w:p>
              </w:tc>
              <w:tc>
                <w:tcPr>
                  <w:tcW w:w="2228" w:type="dxa"/>
                  <w:vAlign w:val="center"/>
                </w:tcPr>
                <w:p w:rsidR="001F242F" w:rsidRPr="000E1931" w:rsidRDefault="001F242F" w:rsidP="009B297E">
                  <w:pPr>
                    <w:pStyle w:val="1e"/>
                    <w:rPr>
                      <w:rFonts w:eastAsia="仿宋"/>
                    </w:rPr>
                  </w:pPr>
                  <w:r w:rsidRPr="000E1931">
                    <w:rPr>
                      <w:rFonts w:eastAsia="仿宋"/>
                    </w:rPr>
                    <w:t>职工日常生活</w:t>
                  </w:r>
                </w:p>
              </w:tc>
              <w:tc>
                <w:tcPr>
                  <w:tcW w:w="1985" w:type="dxa"/>
                  <w:vAlign w:val="center"/>
                </w:tcPr>
                <w:p w:rsidR="001F242F" w:rsidRPr="000E1931" w:rsidRDefault="001F242F" w:rsidP="005A59A9">
                  <w:pPr>
                    <w:spacing w:line="360" w:lineRule="exact"/>
                    <w:jc w:val="center"/>
                    <w:rPr>
                      <w:rFonts w:eastAsia="仿宋"/>
                      <w:kern w:val="2"/>
                      <w:sz w:val="21"/>
                      <w:szCs w:val="21"/>
                    </w:rPr>
                  </w:pPr>
                  <w:r w:rsidRPr="000E1931">
                    <w:rPr>
                      <w:rFonts w:eastAsia="仿宋"/>
                      <w:kern w:val="2"/>
                      <w:sz w:val="21"/>
                      <w:szCs w:val="21"/>
                    </w:rPr>
                    <w:t>否</w:t>
                  </w:r>
                </w:p>
              </w:tc>
              <w:tc>
                <w:tcPr>
                  <w:tcW w:w="1134" w:type="dxa"/>
                  <w:vAlign w:val="center"/>
                </w:tcPr>
                <w:p w:rsidR="001F242F" w:rsidRPr="000E1931" w:rsidRDefault="001F242F" w:rsidP="00D07F84">
                  <w:pPr>
                    <w:pStyle w:val="1e"/>
                    <w:rPr>
                      <w:rFonts w:eastAsia="仿宋"/>
                    </w:rPr>
                  </w:pPr>
                  <w:r w:rsidRPr="000E1931">
                    <w:rPr>
                      <w:rFonts w:eastAsia="仿宋"/>
                    </w:rPr>
                    <w:t>/</w:t>
                  </w:r>
                </w:p>
              </w:tc>
              <w:tc>
                <w:tcPr>
                  <w:tcW w:w="1472" w:type="dxa"/>
                  <w:vAlign w:val="center"/>
                </w:tcPr>
                <w:p w:rsidR="001F242F" w:rsidRPr="000E1931" w:rsidRDefault="001F242F" w:rsidP="00D07F84">
                  <w:pPr>
                    <w:pStyle w:val="1e"/>
                    <w:rPr>
                      <w:rFonts w:eastAsia="仿宋"/>
                    </w:rPr>
                  </w:pPr>
                  <w:r w:rsidRPr="000E1931">
                    <w:rPr>
                      <w:rFonts w:eastAsia="仿宋"/>
                    </w:rPr>
                    <w:t>/</w:t>
                  </w:r>
                </w:p>
              </w:tc>
            </w:tr>
          </w:tbl>
          <w:p w:rsidR="00012F96" w:rsidRPr="00C914C3" w:rsidRDefault="00012F96" w:rsidP="00012F96">
            <w:pPr>
              <w:adjustRightInd w:val="0"/>
              <w:snapToGrid w:val="0"/>
              <w:spacing w:line="460" w:lineRule="exact"/>
              <w:ind w:firstLine="482"/>
              <w:rPr>
                <w:rFonts w:eastAsiaTheme="majorEastAsia"/>
              </w:rPr>
            </w:pPr>
            <w:r w:rsidRPr="00C914C3">
              <w:rPr>
                <w:rFonts w:eastAsiaTheme="majorEastAsia"/>
              </w:rPr>
              <w:t>项目危险废物产生处置情况见表</w:t>
            </w:r>
            <w:r w:rsidRPr="00C914C3">
              <w:rPr>
                <w:rFonts w:eastAsiaTheme="majorEastAsia"/>
              </w:rPr>
              <w:t>5-</w:t>
            </w:r>
            <w:r w:rsidR="00A11AD9" w:rsidRPr="00C914C3">
              <w:rPr>
                <w:rFonts w:eastAsiaTheme="majorEastAsia" w:hint="eastAsia"/>
              </w:rPr>
              <w:t>11</w:t>
            </w:r>
            <w:r w:rsidRPr="00C914C3">
              <w:rPr>
                <w:rFonts w:eastAsiaTheme="majorEastAsia"/>
              </w:rPr>
              <w:t>，一般固废产生与处置情况见表</w:t>
            </w:r>
            <w:r w:rsidRPr="00C914C3">
              <w:rPr>
                <w:rFonts w:eastAsiaTheme="majorEastAsia"/>
              </w:rPr>
              <w:t>5-1</w:t>
            </w:r>
            <w:r w:rsidR="00A11AD9" w:rsidRPr="00C914C3">
              <w:rPr>
                <w:rFonts w:eastAsiaTheme="majorEastAsia" w:hint="eastAsia"/>
              </w:rPr>
              <w:t>2</w:t>
            </w:r>
            <w:r w:rsidRPr="00C914C3">
              <w:rPr>
                <w:rFonts w:eastAsiaTheme="majorEastAsia"/>
              </w:rPr>
              <w:t>。</w:t>
            </w:r>
          </w:p>
          <w:p w:rsidR="00592F58" w:rsidRPr="00C914C3" w:rsidRDefault="00592F58" w:rsidP="00592F58">
            <w:pPr>
              <w:pStyle w:val="1f"/>
              <w:spacing w:before="163" w:line="460" w:lineRule="exact"/>
            </w:pPr>
            <w:r w:rsidRPr="00C914C3">
              <w:t>表</w:t>
            </w:r>
            <w:r w:rsidRPr="00C914C3">
              <w:t>5-</w:t>
            </w:r>
            <w:r w:rsidR="00A11AD9" w:rsidRPr="00C914C3">
              <w:rPr>
                <w:rFonts w:hint="eastAsia"/>
              </w:rPr>
              <w:t>11</w:t>
            </w:r>
            <w:r w:rsidRPr="00C914C3">
              <w:t>危险废物产生</w:t>
            </w:r>
            <w:r w:rsidR="006E02C7" w:rsidRPr="00C914C3">
              <w:t>与</w:t>
            </w:r>
            <w:r w:rsidRPr="00C914C3">
              <w:t>处置情况汇总表</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553"/>
              <w:gridCol w:w="1321"/>
              <w:gridCol w:w="1024"/>
              <w:gridCol w:w="1350"/>
              <w:gridCol w:w="1109"/>
              <w:gridCol w:w="740"/>
              <w:gridCol w:w="1109"/>
              <w:gridCol w:w="925"/>
              <w:gridCol w:w="996"/>
            </w:tblGrid>
            <w:tr w:rsidR="00BD7555" w:rsidRPr="00C914C3" w:rsidTr="00E92FE2">
              <w:trPr>
                <w:trHeight w:val="351"/>
                <w:jc w:val="center"/>
              </w:trPr>
              <w:tc>
                <w:tcPr>
                  <w:tcW w:w="553" w:type="dxa"/>
                  <w:vAlign w:val="center"/>
                  <w:hideMark/>
                </w:tcPr>
                <w:p w:rsidR="00BD7555" w:rsidRPr="00C914C3" w:rsidRDefault="00BD7555">
                  <w:pPr>
                    <w:topLinePunct/>
                    <w:adjustRightInd w:val="0"/>
                    <w:snapToGrid w:val="0"/>
                    <w:spacing w:line="360" w:lineRule="exact"/>
                    <w:jc w:val="center"/>
                    <w:rPr>
                      <w:rFonts w:eastAsia="仿宋"/>
                      <w:b/>
                      <w:kern w:val="2"/>
                      <w:sz w:val="21"/>
                      <w:szCs w:val="21"/>
                    </w:rPr>
                  </w:pPr>
                  <w:r w:rsidRPr="00C914C3">
                    <w:rPr>
                      <w:rFonts w:eastAsia="仿宋"/>
                      <w:b/>
                      <w:kern w:val="2"/>
                      <w:sz w:val="21"/>
                      <w:szCs w:val="21"/>
                    </w:rPr>
                    <w:t>序号</w:t>
                  </w:r>
                </w:p>
              </w:tc>
              <w:tc>
                <w:tcPr>
                  <w:tcW w:w="1321" w:type="dxa"/>
                  <w:vAlign w:val="center"/>
                  <w:hideMark/>
                </w:tcPr>
                <w:p w:rsidR="00BD7555" w:rsidRPr="00C914C3" w:rsidRDefault="00BD7555">
                  <w:pPr>
                    <w:topLinePunct/>
                    <w:adjustRightInd w:val="0"/>
                    <w:snapToGrid w:val="0"/>
                    <w:spacing w:line="360" w:lineRule="exact"/>
                    <w:jc w:val="center"/>
                    <w:rPr>
                      <w:rFonts w:eastAsia="仿宋"/>
                      <w:b/>
                      <w:kern w:val="2"/>
                      <w:sz w:val="21"/>
                      <w:szCs w:val="21"/>
                    </w:rPr>
                  </w:pPr>
                  <w:r w:rsidRPr="00C914C3">
                    <w:rPr>
                      <w:rFonts w:eastAsia="仿宋"/>
                      <w:b/>
                      <w:kern w:val="2"/>
                      <w:sz w:val="21"/>
                      <w:szCs w:val="21"/>
                    </w:rPr>
                    <w:t>危险废物名称</w:t>
                  </w:r>
                </w:p>
              </w:tc>
              <w:tc>
                <w:tcPr>
                  <w:tcW w:w="1024" w:type="dxa"/>
                  <w:vAlign w:val="center"/>
                  <w:hideMark/>
                </w:tcPr>
                <w:p w:rsidR="00BD7555" w:rsidRPr="00C914C3" w:rsidRDefault="00BD7555">
                  <w:pPr>
                    <w:topLinePunct/>
                    <w:adjustRightInd w:val="0"/>
                    <w:snapToGrid w:val="0"/>
                    <w:spacing w:line="360" w:lineRule="exact"/>
                    <w:jc w:val="center"/>
                    <w:rPr>
                      <w:rFonts w:eastAsia="仿宋"/>
                      <w:b/>
                      <w:kern w:val="2"/>
                      <w:sz w:val="21"/>
                      <w:szCs w:val="21"/>
                    </w:rPr>
                  </w:pPr>
                  <w:r w:rsidRPr="00C914C3">
                    <w:rPr>
                      <w:rFonts w:eastAsia="仿宋"/>
                      <w:b/>
                      <w:kern w:val="2"/>
                      <w:sz w:val="21"/>
                      <w:szCs w:val="21"/>
                    </w:rPr>
                    <w:t>危险废物类别</w:t>
                  </w:r>
                </w:p>
              </w:tc>
              <w:tc>
                <w:tcPr>
                  <w:tcW w:w="1350" w:type="dxa"/>
                  <w:vAlign w:val="center"/>
                  <w:hideMark/>
                </w:tcPr>
                <w:p w:rsidR="00BD7555" w:rsidRPr="00C914C3" w:rsidRDefault="00BD7555">
                  <w:pPr>
                    <w:topLinePunct/>
                    <w:adjustRightInd w:val="0"/>
                    <w:snapToGrid w:val="0"/>
                    <w:spacing w:line="360" w:lineRule="exact"/>
                    <w:jc w:val="center"/>
                    <w:rPr>
                      <w:rFonts w:eastAsia="仿宋"/>
                      <w:b/>
                      <w:kern w:val="2"/>
                      <w:sz w:val="21"/>
                      <w:szCs w:val="21"/>
                    </w:rPr>
                  </w:pPr>
                  <w:r w:rsidRPr="00C914C3">
                    <w:rPr>
                      <w:rFonts w:eastAsia="仿宋"/>
                      <w:b/>
                      <w:kern w:val="2"/>
                      <w:sz w:val="21"/>
                      <w:szCs w:val="21"/>
                    </w:rPr>
                    <w:t>危险废物代码</w:t>
                  </w:r>
                </w:p>
              </w:tc>
              <w:tc>
                <w:tcPr>
                  <w:tcW w:w="1109" w:type="dxa"/>
                  <w:vAlign w:val="center"/>
                  <w:hideMark/>
                </w:tcPr>
                <w:p w:rsidR="00BD7555" w:rsidRPr="00C914C3" w:rsidRDefault="00BD7555">
                  <w:pPr>
                    <w:topLinePunct/>
                    <w:adjustRightInd w:val="0"/>
                    <w:snapToGrid w:val="0"/>
                    <w:spacing w:line="360" w:lineRule="exact"/>
                    <w:jc w:val="center"/>
                    <w:rPr>
                      <w:rFonts w:eastAsia="仿宋"/>
                      <w:b/>
                      <w:kern w:val="2"/>
                      <w:sz w:val="21"/>
                      <w:szCs w:val="21"/>
                    </w:rPr>
                  </w:pPr>
                  <w:r w:rsidRPr="00C914C3">
                    <w:rPr>
                      <w:rFonts w:eastAsia="仿宋"/>
                      <w:b/>
                      <w:kern w:val="2"/>
                      <w:sz w:val="21"/>
                      <w:szCs w:val="21"/>
                    </w:rPr>
                    <w:t>产生量（</w:t>
                  </w:r>
                  <w:r w:rsidRPr="00C914C3">
                    <w:rPr>
                      <w:rFonts w:eastAsia="仿宋"/>
                      <w:b/>
                      <w:kern w:val="2"/>
                      <w:sz w:val="21"/>
                      <w:szCs w:val="21"/>
                    </w:rPr>
                    <w:t>t/a</w:t>
                  </w:r>
                  <w:r w:rsidRPr="00C914C3">
                    <w:rPr>
                      <w:rFonts w:eastAsia="仿宋"/>
                      <w:b/>
                      <w:kern w:val="2"/>
                      <w:sz w:val="21"/>
                      <w:szCs w:val="21"/>
                    </w:rPr>
                    <w:t>）</w:t>
                  </w:r>
                </w:p>
              </w:tc>
              <w:tc>
                <w:tcPr>
                  <w:tcW w:w="740" w:type="dxa"/>
                  <w:vAlign w:val="center"/>
                  <w:hideMark/>
                </w:tcPr>
                <w:p w:rsidR="00BD7555" w:rsidRPr="00C914C3" w:rsidRDefault="00BD7555">
                  <w:pPr>
                    <w:topLinePunct/>
                    <w:adjustRightInd w:val="0"/>
                    <w:snapToGrid w:val="0"/>
                    <w:spacing w:line="360" w:lineRule="exact"/>
                    <w:jc w:val="center"/>
                    <w:rPr>
                      <w:rFonts w:eastAsia="仿宋"/>
                      <w:b/>
                      <w:kern w:val="2"/>
                      <w:sz w:val="21"/>
                      <w:szCs w:val="21"/>
                    </w:rPr>
                  </w:pPr>
                  <w:r w:rsidRPr="00C914C3">
                    <w:rPr>
                      <w:rFonts w:eastAsia="仿宋"/>
                      <w:b/>
                      <w:kern w:val="2"/>
                      <w:sz w:val="21"/>
                      <w:szCs w:val="21"/>
                    </w:rPr>
                    <w:t>形态</w:t>
                  </w:r>
                </w:p>
              </w:tc>
              <w:tc>
                <w:tcPr>
                  <w:tcW w:w="1109" w:type="dxa"/>
                  <w:vAlign w:val="center"/>
                  <w:hideMark/>
                </w:tcPr>
                <w:p w:rsidR="00BD7555" w:rsidRPr="00C914C3" w:rsidRDefault="00BD7555" w:rsidP="00BD7555">
                  <w:pPr>
                    <w:topLinePunct/>
                    <w:adjustRightInd w:val="0"/>
                    <w:snapToGrid w:val="0"/>
                    <w:spacing w:line="360" w:lineRule="exact"/>
                    <w:jc w:val="center"/>
                    <w:rPr>
                      <w:rFonts w:eastAsia="仿宋"/>
                      <w:b/>
                      <w:kern w:val="2"/>
                      <w:sz w:val="21"/>
                      <w:szCs w:val="21"/>
                    </w:rPr>
                  </w:pPr>
                  <w:r w:rsidRPr="00C914C3">
                    <w:rPr>
                      <w:rFonts w:eastAsia="仿宋"/>
                      <w:b/>
                      <w:kern w:val="2"/>
                      <w:sz w:val="21"/>
                      <w:szCs w:val="21"/>
                    </w:rPr>
                    <w:t>有害成分</w:t>
                  </w:r>
                </w:p>
              </w:tc>
              <w:tc>
                <w:tcPr>
                  <w:tcW w:w="925" w:type="dxa"/>
                  <w:vAlign w:val="center"/>
                  <w:hideMark/>
                </w:tcPr>
                <w:p w:rsidR="00BD7555" w:rsidRPr="00C914C3" w:rsidRDefault="00BD7555">
                  <w:pPr>
                    <w:topLinePunct/>
                    <w:adjustRightInd w:val="0"/>
                    <w:snapToGrid w:val="0"/>
                    <w:spacing w:line="360" w:lineRule="exact"/>
                    <w:jc w:val="center"/>
                    <w:rPr>
                      <w:rFonts w:eastAsia="仿宋"/>
                      <w:b/>
                      <w:kern w:val="2"/>
                      <w:sz w:val="21"/>
                      <w:szCs w:val="21"/>
                    </w:rPr>
                  </w:pPr>
                  <w:r w:rsidRPr="00C914C3">
                    <w:rPr>
                      <w:rFonts w:eastAsia="仿宋"/>
                      <w:b/>
                      <w:kern w:val="2"/>
                      <w:sz w:val="21"/>
                      <w:szCs w:val="21"/>
                    </w:rPr>
                    <w:t>危险特性</w:t>
                  </w:r>
                </w:p>
              </w:tc>
              <w:tc>
                <w:tcPr>
                  <w:tcW w:w="996" w:type="dxa"/>
                  <w:vAlign w:val="center"/>
                  <w:hideMark/>
                </w:tcPr>
                <w:p w:rsidR="00BD7555" w:rsidRPr="00C914C3" w:rsidRDefault="00BD7555">
                  <w:pPr>
                    <w:topLinePunct/>
                    <w:adjustRightInd w:val="0"/>
                    <w:snapToGrid w:val="0"/>
                    <w:spacing w:line="360" w:lineRule="exact"/>
                    <w:jc w:val="center"/>
                    <w:rPr>
                      <w:rFonts w:eastAsia="仿宋"/>
                      <w:b/>
                      <w:kern w:val="2"/>
                      <w:sz w:val="21"/>
                      <w:szCs w:val="21"/>
                    </w:rPr>
                  </w:pPr>
                  <w:r w:rsidRPr="00C914C3">
                    <w:rPr>
                      <w:rFonts w:eastAsia="仿宋"/>
                      <w:b/>
                      <w:kern w:val="2"/>
                      <w:sz w:val="21"/>
                      <w:szCs w:val="21"/>
                    </w:rPr>
                    <w:t>污染防治措施</w:t>
                  </w:r>
                </w:p>
              </w:tc>
            </w:tr>
            <w:tr w:rsidR="00BD7555" w:rsidRPr="00C914C3" w:rsidTr="00E92FE2">
              <w:trPr>
                <w:trHeight w:val="436"/>
                <w:jc w:val="center"/>
              </w:trPr>
              <w:tc>
                <w:tcPr>
                  <w:tcW w:w="553" w:type="dxa"/>
                  <w:vAlign w:val="center"/>
                  <w:hideMark/>
                </w:tcPr>
                <w:p w:rsidR="00BD7555" w:rsidRPr="00C914C3" w:rsidRDefault="002B744F">
                  <w:pPr>
                    <w:topLinePunct/>
                    <w:adjustRightInd w:val="0"/>
                    <w:snapToGrid w:val="0"/>
                    <w:spacing w:line="360" w:lineRule="exact"/>
                    <w:jc w:val="center"/>
                    <w:rPr>
                      <w:rFonts w:eastAsia="仿宋"/>
                      <w:kern w:val="2"/>
                      <w:sz w:val="21"/>
                      <w:szCs w:val="21"/>
                    </w:rPr>
                  </w:pPr>
                  <w:r w:rsidRPr="00C914C3">
                    <w:rPr>
                      <w:rFonts w:eastAsia="仿宋" w:hint="eastAsia"/>
                      <w:kern w:val="2"/>
                      <w:sz w:val="21"/>
                      <w:szCs w:val="21"/>
                    </w:rPr>
                    <w:t>1</w:t>
                  </w:r>
                </w:p>
              </w:tc>
              <w:tc>
                <w:tcPr>
                  <w:tcW w:w="1321" w:type="dxa"/>
                  <w:vAlign w:val="center"/>
                  <w:hideMark/>
                </w:tcPr>
                <w:p w:rsidR="00BD7555" w:rsidRPr="00C914C3" w:rsidRDefault="00BD7555" w:rsidP="00D07F84">
                  <w:pPr>
                    <w:pStyle w:val="ab"/>
                    <w:spacing w:line="360" w:lineRule="exact"/>
                    <w:jc w:val="center"/>
                    <w:rPr>
                      <w:rFonts w:ascii="Times New Roman" w:eastAsia="仿宋" w:hAnsi="Times New Roman"/>
                    </w:rPr>
                  </w:pPr>
                  <w:r w:rsidRPr="00C914C3">
                    <w:rPr>
                      <w:rFonts w:ascii="Times New Roman" w:eastAsia="仿宋" w:hAnsi="Times New Roman"/>
                    </w:rPr>
                    <w:t>废活性炭</w:t>
                  </w:r>
                </w:p>
              </w:tc>
              <w:tc>
                <w:tcPr>
                  <w:tcW w:w="1024" w:type="dxa"/>
                  <w:vAlign w:val="center"/>
                  <w:hideMark/>
                </w:tcPr>
                <w:p w:rsidR="00BD7555" w:rsidRPr="00C914C3" w:rsidRDefault="00BD7555" w:rsidP="00D07F84">
                  <w:pPr>
                    <w:pStyle w:val="1e"/>
                    <w:rPr>
                      <w:rFonts w:eastAsia="仿宋"/>
                    </w:rPr>
                  </w:pPr>
                  <w:r w:rsidRPr="00C914C3">
                    <w:rPr>
                      <w:rFonts w:eastAsia="仿宋"/>
                    </w:rPr>
                    <w:t>HW49</w:t>
                  </w:r>
                </w:p>
              </w:tc>
              <w:tc>
                <w:tcPr>
                  <w:tcW w:w="1350" w:type="dxa"/>
                  <w:vAlign w:val="center"/>
                  <w:hideMark/>
                </w:tcPr>
                <w:p w:rsidR="00BD7555" w:rsidRPr="00C914C3" w:rsidRDefault="00BD7555" w:rsidP="00D07F84">
                  <w:pPr>
                    <w:pStyle w:val="1e"/>
                    <w:rPr>
                      <w:rFonts w:eastAsia="仿宋"/>
                    </w:rPr>
                  </w:pPr>
                  <w:r w:rsidRPr="00C914C3">
                    <w:rPr>
                      <w:rFonts w:eastAsia="仿宋"/>
                    </w:rPr>
                    <w:t>900-041-49</w:t>
                  </w:r>
                </w:p>
              </w:tc>
              <w:tc>
                <w:tcPr>
                  <w:tcW w:w="1109" w:type="dxa"/>
                  <w:vAlign w:val="center"/>
                  <w:hideMark/>
                </w:tcPr>
                <w:p w:rsidR="00BD7555" w:rsidRPr="00C914C3" w:rsidRDefault="009C590D" w:rsidP="00D07F84">
                  <w:pPr>
                    <w:pStyle w:val="ab"/>
                    <w:spacing w:line="360" w:lineRule="exact"/>
                    <w:jc w:val="center"/>
                    <w:rPr>
                      <w:rFonts w:ascii="Times New Roman" w:eastAsia="仿宋" w:hAnsi="Times New Roman"/>
                    </w:rPr>
                  </w:pPr>
                  <w:r>
                    <w:rPr>
                      <w:rFonts w:ascii="Times New Roman" w:eastAsia="仿宋" w:hAnsi="Times New Roman" w:hint="eastAsia"/>
                    </w:rPr>
                    <w:t>3.34</w:t>
                  </w:r>
                </w:p>
              </w:tc>
              <w:tc>
                <w:tcPr>
                  <w:tcW w:w="740" w:type="dxa"/>
                  <w:vAlign w:val="center"/>
                  <w:hideMark/>
                </w:tcPr>
                <w:p w:rsidR="00BD7555" w:rsidRPr="00C914C3" w:rsidRDefault="00BD7555" w:rsidP="00D07F84">
                  <w:pPr>
                    <w:pStyle w:val="1e"/>
                    <w:rPr>
                      <w:rFonts w:eastAsia="仿宋"/>
                    </w:rPr>
                  </w:pPr>
                  <w:r w:rsidRPr="00C914C3">
                    <w:rPr>
                      <w:rFonts w:eastAsia="仿宋"/>
                    </w:rPr>
                    <w:t>固态</w:t>
                  </w:r>
                </w:p>
              </w:tc>
              <w:tc>
                <w:tcPr>
                  <w:tcW w:w="1109" w:type="dxa"/>
                  <w:vAlign w:val="center"/>
                  <w:hideMark/>
                </w:tcPr>
                <w:p w:rsidR="00BD7555" w:rsidRPr="00C914C3" w:rsidRDefault="000E1931" w:rsidP="00D07F84">
                  <w:pPr>
                    <w:spacing w:line="360" w:lineRule="exact"/>
                    <w:jc w:val="center"/>
                    <w:rPr>
                      <w:rFonts w:eastAsia="仿宋"/>
                      <w:kern w:val="2"/>
                      <w:sz w:val="21"/>
                      <w:szCs w:val="21"/>
                    </w:rPr>
                  </w:pPr>
                  <w:r w:rsidRPr="00C914C3">
                    <w:rPr>
                      <w:rFonts w:eastAsia="仿宋" w:hint="eastAsia"/>
                      <w:kern w:val="2"/>
                      <w:sz w:val="21"/>
                      <w:szCs w:val="21"/>
                    </w:rPr>
                    <w:t>非甲烷总烃</w:t>
                  </w:r>
                  <w:r w:rsidR="00BD7555" w:rsidRPr="00C914C3">
                    <w:rPr>
                      <w:rFonts w:eastAsia="仿宋"/>
                      <w:kern w:val="2"/>
                      <w:sz w:val="21"/>
                      <w:szCs w:val="21"/>
                    </w:rPr>
                    <w:t>、活性炭</w:t>
                  </w:r>
                </w:p>
              </w:tc>
              <w:tc>
                <w:tcPr>
                  <w:tcW w:w="925" w:type="dxa"/>
                  <w:vAlign w:val="center"/>
                  <w:hideMark/>
                </w:tcPr>
                <w:p w:rsidR="00BD7555" w:rsidRPr="00C914C3" w:rsidRDefault="00BD7555" w:rsidP="00D07F84">
                  <w:pPr>
                    <w:pStyle w:val="1e"/>
                    <w:rPr>
                      <w:rFonts w:eastAsia="仿宋"/>
                    </w:rPr>
                  </w:pPr>
                  <w:r w:rsidRPr="00C914C3">
                    <w:rPr>
                      <w:rFonts w:eastAsia="仿宋"/>
                    </w:rPr>
                    <w:t>T/In</w:t>
                  </w:r>
                </w:p>
              </w:tc>
              <w:tc>
                <w:tcPr>
                  <w:tcW w:w="996" w:type="dxa"/>
                  <w:vAlign w:val="center"/>
                  <w:hideMark/>
                </w:tcPr>
                <w:p w:rsidR="00BD7555" w:rsidRPr="00C914C3" w:rsidRDefault="00C914C3" w:rsidP="00C914C3">
                  <w:pPr>
                    <w:jc w:val="center"/>
                    <w:rPr>
                      <w:rFonts w:eastAsia="仿宋"/>
                      <w:kern w:val="2"/>
                      <w:sz w:val="21"/>
                      <w:szCs w:val="21"/>
                    </w:rPr>
                  </w:pPr>
                  <w:r>
                    <w:rPr>
                      <w:rFonts w:eastAsia="仿宋"/>
                      <w:kern w:val="2"/>
                      <w:sz w:val="21"/>
                      <w:szCs w:val="21"/>
                    </w:rPr>
                    <w:t>委托资质单位处置</w:t>
                  </w:r>
                </w:p>
              </w:tc>
            </w:tr>
          </w:tbl>
          <w:p w:rsidR="00592F58" w:rsidRPr="00C914C3" w:rsidRDefault="00592F58" w:rsidP="00592F58">
            <w:pPr>
              <w:rPr>
                <w:rFonts w:eastAsia="仿宋"/>
                <w:sz w:val="21"/>
                <w:szCs w:val="21"/>
              </w:rPr>
            </w:pPr>
            <w:r w:rsidRPr="00C914C3">
              <w:rPr>
                <w:rFonts w:eastAsia="仿宋"/>
                <w:sz w:val="21"/>
                <w:szCs w:val="21"/>
              </w:rPr>
              <w:t>注：上表危险特性中</w:t>
            </w:r>
            <w:r w:rsidRPr="00C914C3">
              <w:rPr>
                <w:rFonts w:eastAsia="仿宋"/>
                <w:sz w:val="21"/>
                <w:szCs w:val="21"/>
              </w:rPr>
              <w:t>T</w:t>
            </w:r>
            <w:r w:rsidRPr="00C914C3">
              <w:rPr>
                <w:rFonts w:eastAsia="仿宋"/>
                <w:sz w:val="21"/>
                <w:szCs w:val="21"/>
              </w:rPr>
              <w:t>指毒性；</w:t>
            </w:r>
            <w:r w:rsidRPr="00C914C3">
              <w:rPr>
                <w:rFonts w:eastAsia="仿宋"/>
                <w:sz w:val="21"/>
                <w:szCs w:val="21"/>
              </w:rPr>
              <w:t>I</w:t>
            </w:r>
            <w:r w:rsidRPr="00C914C3">
              <w:rPr>
                <w:rFonts w:eastAsia="仿宋"/>
                <w:sz w:val="21"/>
                <w:szCs w:val="21"/>
              </w:rPr>
              <w:t>指易燃性；</w:t>
            </w:r>
            <w:r w:rsidRPr="00C914C3">
              <w:rPr>
                <w:rFonts w:eastAsia="仿宋"/>
                <w:sz w:val="21"/>
                <w:szCs w:val="21"/>
              </w:rPr>
              <w:t>In</w:t>
            </w:r>
            <w:r w:rsidRPr="00C914C3">
              <w:rPr>
                <w:rFonts w:eastAsia="仿宋"/>
                <w:sz w:val="21"/>
                <w:szCs w:val="21"/>
              </w:rPr>
              <w:t>指感染性；</w:t>
            </w:r>
            <w:r w:rsidRPr="00C914C3">
              <w:rPr>
                <w:rFonts w:eastAsia="仿宋"/>
                <w:sz w:val="21"/>
                <w:szCs w:val="21"/>
              </w:rPr>
              <w:t>C</w:t>
            </w:r>
            <w:r w:rsidRPr="00C914C3">
              <w:rPr>
                <w:rFonts w:eastAsia="仿宋"/>
                <w:sz w:val="21"/>
                <w:szCs w:val="21"/>
              </w:rPr>
              <w:t>指腐蚀性。</w:t>
            </w:r>
          </w:p>
          <w:p w:rsidR="00D5504E" w:rsidRPr="00C914C3" w:rsidRDefault="00D5504E" w:rsidP="00D5504E">
            <w:pPr>
              <w:spacing w:line="460" w:lineRule="exact"/>
              <w:jc w:val="center"/>
              <w:rPr>
                <w:rFonts w:eastAsiaTheme="minorEastAsia"/>
                <w:b/>
                <w:sz w:val="21"/>
                <w:szCs w:val="21"/>
              </w:rPr>
            </w:pPr>
            <w:r w:rsidRPr="00C914C3">
              <w:rPr>
                <w:rStyle w:val="afff4"/>
                <w:rFonts w:eastAsiaTheme="minorEastAsia"/>
              </w:rPr>
              <w:t>表</w:t>
            </w:r>
            <w:r w:rsidRPr="00C914C3">
              <w:rPr>
                <w:rStyle w:val="afff4"/>
                <w:rFonts w:eastAsiaTheme="minorEastAsia"/>
              </w:rPr>
              <w:t>5-</w:t>
            </w:r>
            <w:r w:rsidR="006E02C7" w:rsidRPr="00C914C3">
              <w:rPr>
                <w:rStyle w:val="afff4"/>
                <w:rFonts w:eastAsiaTheme="minorEastAsia"/>
              </w:rPr>
              <w:t>1</w:t>
            </w:r>
            <w:r w:rsidR="00A11AD9" w:rsidRPr="00C914C3">
              <w:rPr>
                <w:rStyle w:val="afff4"/>
                <w:rFonts w:eastAsiaTheme="minorEastAsia" w:hint="eastAsia"/>
              </w:rPr>
              <w:t>2</w:t>
            </w:r>
            <w:r w:rsidR="006E02C7" w:rsidRPr="00C914C3">
              <w:rPr>
                <w:rStyle w:val="afff4"/>
                <w:rFonts w:eastAsiaTheme="minorEastAsia"/>
              </w:rPr>
              <w:t>一般固废</w:t>
            </w:r>
            <w:r w:rsidRPr="00C914C3">
              <w:rPr>
                <w:rStyle w:val="afff4"/>
                <w:rFonts w:eastAsiaTheme="minorEastAsia"/>
              </w:rPr>
              <w:t>产生与处置情况汇总表</w:t>
            </w:r>
          </w:p>
          <w:tbl>
            <w:tblPr>
              <w:tblW w:w="5000" w:type="pct"/>
              <w:tblBorders>
                <w:top w:val="single" w:sz="12" w:space="0" w:color="auto"/>
                <w:bottom w:val="single" w:sz="12" w:space="0" w:color="auto"/>
                <w:insideH w:val="single" w:sz="2" w:space="0" w:color="auto"/>
                <w:insideV w:val="single" w:sz="2" w:space="0" w:color="auto"/>
              </w:tblBorders>
              <w:tblLook w:val="04A0"/>
            </w:tblPr>
            <w:tblGrid>
              <w:gridCol w:w="759"/>
              <w:gridCol w:w="1509"/>
              <w:gridCol w:w="1134"/>
              <w:gridCol w:w="1022"/>
              <w:gridCol w:w="1672"/>
              <w:gridCol w:w="1208"/>
              <w:gridCol w:w="1823"/>
            </w:tblGrid>
            <w:tr w:rsidR="003E24C0" w:rsidRPr="00C914C3" w:rsidTr="00746046">
              <w:trPr>
                <w:trHeight w:val="329"/>
              </w:trPr>
              <w:tc>
                <w:tcPr>
                  <w:tcW w:w="759" w:type="dxa"/>
                  <w:vAlign w:val="center"/>
                  <w:hideMark/>
                </w:tcPr>
                <w:p w:rsidR="003E24C0" w:rsidRPr="00C914C3" w:rsidRDefault="003E24C0" w:rsidP="005B2DEE">
                  <w:pPr>
                    <w:jc w:val="center"/>
                    <w:rPr>
                      <w:rFonts w:eastAsia="仿宋"/>
                      <w:b/>
                      <w:kern w:val="2"/>
                      <w:sz w:val="21"/>
                      <w:szCs w:val="21"/>
                    </w:rPr>
                  </w:pPr>
                  <w:r w:rsidRPr="00C914C3">
                    <w:rPr>
                      <w:rFonts w:eastAsia="仿宋"/>
                      <w:b/>
                      <w:kern w:val="2"/>
                      <w:sz w:val="21"/>
                      <w:szCs w:val="21"/>
                    </w:rPr>
                    <w:t>序号</w:t>
                  </w:r>
                </w:p>
              </w:tc>
              <w:tc>
                <w:tcPr>
                  <w:tcW w:w="1509" w:type="dxa"/>
                  <w:vAlign w:val="center"/>
                  <w:hideMark/>
                </w:tcPr>
                <w:p w:rsidR="003E24C0" w:rsidRPr="00C914C3" w:rsidRDefault="003E24C0" w:rsidP="005B2DEE">
                  <w:pPr>
                    <w:jc w:val="center"/>
                    <w:rPr>
                      <w:rFonts w:eastAsia="仿宋"/>
                      <w:b/>
                      <w:kern w:val="2"/>
                      <w:sz w:val="21"/>
                      <w:szCs w:val="21"/>
                    </w:rPr>
                  </w:pPr>
                  <w:r w:rsidRPr="00C914C3">
                    <w:rPr>
                      <w:rFonts w:eastAsia="仿宋"/>
                      <w:b/>
                      <w:kern w:val="2"/>
                      <w:sz w:val="21"/>
                      <w:szCs w:val="21"/>
                    </w:rPr>
                    <w:t>名称</w:t>
                  </w:r>
                </w:p>
              </w:tc>
              <w:tc>
                <w:tcPr>
                  <w:tcW w:w="1134" w:type="dxa"/>
                  <w:vAlign w:val="center"/>
                  <w:hideMark/>
                </w:tcPr>
                <w:p w:rsidR="003E24C0" w:rsidRPr="00C914C3" w:rsidRDefault="003E24C0" w:rsidP="005B2DEE">
                  <w:pPr>
                    <w:adjustRightInd w:val="0"/>
                    <w:snapToGrid w:val="0"/>
                    <w:jc w:val="center"/>
                    <w:rPr>
                      <w:rFonts w:eastAsia="仿宋"/>
                      <w:b/>
                      <w:kern w:val="2"/>
                      <w:sz w:val="21"/>
                      <w:szCs w:val="21"/>
                    </w:rPr>
                  </w:pPr>
                  <w:r w:rsidRPr="00C914C3">
                    <w:rPr>
                      <w:rFonts w:eastAsia="仿宋"/>
                      <w:b/>
                      <w:kern w:val="2"/>
                      <w:sz w:val="21"/>
                      <w:szCs w:val="21"/>
                    </w:rPr>
                    <w:t>产生工序</w:t>
                  </w:r>
                </w:p>
              </w:tc>
              <w:tc>
                <w:tcPr>
                  <w:tcW w:w="1022" w:type="dxa"/>
                  <w:vAlign w:val="center"/>
                  <w:hideMark/>
                </w:tcPr>
                <w:p w:rsidR="003E24C0" w:rsidRPr="00C914C3" w:rsidRDefault="003E24C0" w:rsidP="00D07F84">
                  <w:pPr>
                    <w:adjustRightInd w:val="0"/>
                    <w:snapToGrid w:val="0"/>
                    <w:jc w:val="center"/>
                    <w:rPr>
                      <w:rFonts w:eastAsia="仿宋"/>
                      <w:b/>
                      <w:kern w:val="2"/>
                      <w:sz w:val="21"/>
                      <w:szCs w:val="21"/>
                    </w:rPr>
                  </w:pPr>
                  <w:r w:rsidRPr="00C914C3">
                    <w:rPr>
                      <w:rFonts w:eastAsia="仿宋"/>
                      <w:b/>
                      <w:kern w:val="2"/>
                      <w:sz w:val="21"/>
                      <w:szCs w:val="21"/>
                    </w:rPr>
                    <w:t>形态</w:t>
                  </w:r>
                </w:p>
              </w:tc>
              <w:tc>
                <w:tcPr>
                  <w:tcW w:w="1672" w:type="dxa"/>
                  <w:vAlign w:val="center"/>
                  <w:hideMark/>
                </w:tcPr>
                <w:p w:rsidR="003E24C0" w:rsidRPr="00C914C3" w:rsidRDefault="003E24C0" w:rsidP="00012F96">
                  <w:pPr>
                    <w:jc w:val="center"/>
                    <w:rPr>
                      <w:rFonts w:eastAsia="仿宋"/>
                      <w:b/>
                      <w:kern w:val="2"/>
                      <w:sz w:val="21"/>
                      <w:szCs w:val="21"/>
                    </w:rPr>
                  </w:pPr>
                  <w:r w:rsidRPr="00C914C3">
                    <w:rPr>
                      <w:rFonts w:eastAsia="仿宋"/>
                      <w:b/>
                      <w:kern w:val="2"/>
                      <w:sz w:val="21"/>
                      <w:szCs w:val="21"/>
                    </w:rPr>
                    <w:t>主要成分</w:t>
                  </w:r>
                </w:p>
              </w:tc>
              <w:tc>
                <w:tcPr>
                  <w:tcW w:w="1208" w:type="dxa"/>
                  <w:tcBorders>
                    <w:bottom w:val="single" w:sz="4" w:space="0" w:color="auto"/>
                  </w:tcBorders>
                  <w:vAlign w:val="center"/>
                  <w:hideMark/>
                </w:tcPr>
                <w:p w:rsidR="003E24C0" w:rsidRPr="00C914C3" w:rsidRDefault="003E24C0" w:rsidP="005B2DEE">
                  <w:pPr>
                    <w:jc w:val="center"/>
                    <w:rPr>
                      <w:rFonts w:eastAsia="仿宋"/>
                      <w:b/>
                      <w:kern w:val="2"/>
                      <w:sz w:val="21"/>
                      <w:szCs w:val="21"/>
                    </w:rPr>
                  </w:pPr>
                  <w:r w:rsidRPr="00C914C3">
                    <w:rPr>
                      <w:rFonts w:eastAsia="仿宋"/>
                      <w:b/>
                      <w:kern w:val="2"/>
                      <w:sz w:val="21"/>
                      <w:szCs w:val="21"/>
                    </w:rPr>
                    <w:t>预计产生量（</w:t>
                  </w:r>
                  <w:r w:rsidRPr="00C914C3">
                    <w:rPr>
                      <w:rFonts w:eastAsia="仿宋"/>
                      <w:b/>
                      <w:kern w:val="2"/>
                      <w:sz w:val="21"/>
                      <w:szCs w:val="21"/>
                    </w:rPr>
                    <w:t>t/a</w:t>
                  </w:r>
                  <w:r w:rsidRPr="00C914C3">
                    <w:rPr>
                      <w:rFonts w:eastAsia="仿宋"/>
                      <w:b/>
                      <w:kern w:val="2"/>
                      <w:sz w:val="21"/>
                      <w:szCs w:val="21"/>
                    </w:rPr>
                    <w:t>）</w:t>
                  </w:r>
                </w:p>
              </w:tc>
              <w:tc>
                <w:tcPr>
                  <w:tcW w:w="1823" w:type="dxa"/>
                  <w:tcBorders>
                    <w:bottom w:val="single" w:sz="4" w:space="0" w:color="auto"/>
                  </w:tcBorders>
                  <w:vAlign w:val="center"/>
                  <w:hideMark/>
                </w:tcPr>
                <w:p w:rsidR="003E24C0" w:rsidRPr="00C914C3" w:rsidRDefault="003E24C0" w:rsidP="005B2DEE">
                  <w:pPr>
                    <w:jc w:val="center"/>
                    <w:rPr>
                      <w:rFonts w:eastAsia="仿宋"/>
                      <w:b/>
                      <w:kern w:val="2"/>
                      <w:sz w:val="21"/>
                      <w:szCs w:val="21"/>
                    </w:rPr>
                  </w:pPr>
                  <w:r w:rsidRPr="00C914C3">
                    <w:rPr>
                      <w:rFonts w:eastAsia="仿宋"/>
                      <w:b/>
                      <w:kern w:val="2"/>
                      <w:sz w:val="21"/>
                      <w:szCs w:val="21"/>
                    </w:rPr>
                    <w:t>处置方式</w:t>
                  </w:r>
                </w:p>
              </w:tc>
            </w:tr>
            <w:tr w:rsidR="008C63B5" w:rsidRPr="00C914C3" w:rsidTr="00746046">
              <w:trPr>
                <w:trHeight w:val="329"/>
              </w:trPr>
              <w:tc>
                <w:tcPr>
                  <w:tcW w:w="759" w:type="dxa"/>
                  <w:vAlign w:val="center"/>
                  <w:hideMark/>
                </w:tcPr>
                <w:p w:rsidR="008C63B5" w:rsidRPr="00C914C3" w:rsidRDefault="008C63B5" w:rsidP="005B2DEE">
                  <w:pPr>
                    <w:jc w:val="center"/>
                    <w:rPr>
                      <w:rFonts w:eastAsia="仿宋"/>
                      <w:kern w:val="2"/>
                      <w:sz w:val="21"/>
                      <w:szCs w:val="21"/>
                    </w:rPr>
                  </w:pPr>
                  <w:r w:rsidRPr="00C914C3">
                    <w:rPr>
                      <w:rFonts w:eastAsia="仿宋"/>
                      <w:kern w:val="2"/>
                      <w:sz w:val="21"/>
                      <w:szCs w:val="21"/>
                    </w:rPr>
                    <w:t>1</w:t>
                  </w:r>
                </w:p>
              </w:tc>
              <w:tc>
                <w:tcPr>
                  <w:tcW w:w="1509" w:type="dxa"/>
                  <w:vAlign w:val="center"/>
                  <w:hideMark/>
                </w:tcPr>
                <w:p w:rsidR="008C63B5" w:rsidRPr="00C914C3" w:rsidRDefault="008C63B5" w:rsidP="005B2DEE">
                  <w:pPr>
                    <w:pStyle w:val="ab"/>
                    <w:spacing w:line="240" w:lineRule="auto"/>
                    <w:jc w:val="center"/>
                    <w:rPr>
                      <w:rFonts w:ascii="Times New Roman" w:eastAsia="仿宋" w:hAnsi="Times New Roman"/>
                    </w:rPr>
                  </w:pPr>
                  <w:r w:rsidRPr="00C914C3">
                    <w:rPr>
                      <w:rFonts w:ascii="Times New Roman" w:eastAsia="仿宋" w:hAnsi="Times New Roman"/>
                    </w:rPr>
                    <w:t>边角料</w:t>
                  </w:r>
                </w:p>
              </w:tc>
              <w:tc>
                <w:tcPr>
                  <w:tcW w:w="1134" w:type="dxa"/>
                  <w:vAlign w:val="center"/>
                  <w:hideMark/>
                </w:tcPr>
                <w:p w:rsidR="008C63B5" w:rsidRPr="00C914C3" w:rsidRDefault="008C63B5" w:rsidP="00D07F84">
                  <w:pPr>
                    <w:spacing w:line="360" w:lineRule="exact"/>
                    <w:jc w:val="center"/>
                    <w:rPr>
                      <w:rFonts w:eastAsia="仿宋"/>
                      <w:kern w:val="2"/>
                      <w:sz w:val="21"/>
                      <w:szCs w:val="21"/>
                    </w:rPr>
                  </w:pPr>
                  <w:r w:rsidRPr="00C914C3">
                    <w:rPr>
                      <w:rFonts w:eastAsia="仿宋"/>
                      <w:kern w:val="2"/>
                      <w:sz w:val="21"/>
                      <w:szCs w:val="21"/>
                    </w:rPr>
                    <w:t>裁剪</w:t>
                  </w:r>
                </w:p>
              </w:tc>
              <w:tc>
                <w:tcPr>
                  <w:tcW w:w="1022" w:type="dxa"/>
                  <w:vAlign w:val="center"/>
                  <w:hideMark/>
                </w:tcPr>
                <w:p w:rsidR="008C63B5" w:rsidRPr="00C914C3" w:rsidRDefault="008C63B5" w:rsidP="00D07F84">
                  <w:pPr>
                    <w:pStyle w:val="1e"/>
                    <w:spacing w:line="240" w:lineRule="auto"/>
                    <w:rPr>
                      <w:rFonts w:eastAsia="仿宋"/>
                    </w:rPr>
                  </w:pPr>
                  <w:r w:rsidRPr="00C914C3">
                    <w:rPr>
                      <w:rFonts w:eastAsia="仿宋"/>
                    </w:rPr>
                    <w:t>固态</w:t>
                  </w:r>
                </w:p>
              </w:tc>
              <w:tc>
                <w:tcPr>
                  <w:tcW w:w="1672" w:type="dxa"/>
                  <w:vAlign w:val="center"/>
                  <w:hideMark/>
                </w:tcPr>
                <w:p w:rsidR="008C63B5" w:rsidRPr="00C914C3" w:rsidRDefault="000E1931" w:rsidP="00D07F84">
                  <w:pPr>
                    <w:jc w:val="center"/>
                    <w:rPr>
                      <w:rFonts w:eastAsia="仿宋"/>
                      <w:kern w:val="2"/>
                      <w:sz w:val="21"/>
                      <w:szCs w:val="21"/>
                    </w:rPr>
                  </w:pPr>
                  <w:r w:rsidRPr="00C914C3">
                    <w:rPr>
                      <w:rFonts w:eastAsia="仿宋" w:hint="eastAsia"/>
                      <w:kern w:val="2"/>
                      <w:sz w:val="21"/>
                      <w:szCs w:val="21"/>
                    </w:rPr>
                    <w:t>尼龙、</w:t>
                  </w:r>
                  <w:r w:rsidRPr="00C914C3">
                    <w:rPr>
                      <w:rFonts w:eastAsia="仿宋"/>
                      <w:kern w:val="2"/>
                      <w:sz w:val="21"/>
                      <w:szCs w:val="21"/>
                    </w:rPr>
                    <w:t>碳素纤维</w:t>
                  </w:r>
                </w:p>
              </w:tc>
              <w:tc>
                <w:tcPr>
                  <w:tcW w:w="1208" w:type="dxa"/>
                  <w:vAlign w:val="center"/>
                  <w:hideMark/>
                </w:tcPr>
                <w:p w:rsidR="008C63B5" w:rsidRPr="00C914C3" w:rsidRDefault="00212D55" w:rsidP="00D07F84">
                  <w:pPr>
                    <w:pStyle w:val="1e"/>
                    <w:rPr>
                      <w:rFonts w:eastAsia="仿宋"/>
                    </w:rPr>
                  </w:pPr>
                  <w:r>
                    <w:rPr>
                      <w:rFonts w:eastAsia="仿宋" w:hint="eastAsia"/>
                    </w:rPr>
                    <w:t>1</w:t>
                  </w:r>
                </w:p>
              </w:tc>
              <w:tc>
                <w:tcPr>
                  <w:tcW w:w="1823" w:type="dxa"/>
                  <w:tcBorders>
                    <w:bottom w:val="single" w:sz="4" w:space="0" w:color="auto"/>
                  </w:tcBorders>
                  <w:vAlign w:val="center"/>
                  <w:hideMark/>
                </w:tcPr>
                <w:p w:rsidR="008C63B5" w:rsidRPr="00C914C3" w:rsidRDefault="000E1931" w:rsidP="003E24C0">
                  <w:pPr>
                    <w:jc w:val="center"/>
                    <w:rPr>
                      <w:rFonts w:eastAsia="仿宋"/>
                      <w:kern w:val="2"/>
                      <w:sz w:val="21"/>
                      <w:szCs w:val="21"/>
                    </w:rPr>
                  </w:pPr>
                  <w:r w:rsidRPr="00C914C3">
                    <w:rPr>
                      <w:rFonts w:eastAsia="仿宋" w:hint="eastAsia"/>
                      <w:kern w:val="2"/>
                      <w:sz w:val="21"/>
                      <w:szCs w:val="21"/>
                    </w:rPr>
                    <w:t>回用于生产</w:t>
                  </w:r>
                </w:p>
              </w:tc>
            </w:tr>
            <w:tr w:rsidR="005E23D4" w:rsidRPr="00C914C3" w:rsidTr="00746046">
              <w:trPr>
                <w:trHeight w:val="329"/>
              </w:trPr>
              <w:tc>
                <w:tcPr>
                  <w:tcW w:w="759" w:type="dxa"/>
                  <w:vAlign w:val="center"/>
                </w:tcPr>
                <w:p w:rsidR="005E23D4" w:rsidRPr="00C914C3" w:rsidRDefault="000E1931" w:rsidP="003E24C0">
                  <w:pPr>
                    <w:pStyle w:val="1e"/>
                    <w:spacing w:line="240" w:lineRule="auto"/>
                    <w:rPr>
                      <w:rFonts w:eastAsia="仿宋"/>
                    </w:rPr>
                  </w:pPr>
                  <w:r w:rsidRPr="00C914C3">
                    <w:rPr>
                      <w:rFonts w:eastAsia="仿宋" w:hint="eastAsia"/>
                    </w:rPr>
                    <w:t>2</w:t>
                  </w:r>
                </w:p>
              </w:tc>
              <w:tc>
                <w:tcPr>
                  <w:tcW w:w="1509" w:type="dxa"/>
                  <w:vAlign w:val="center"/>
                </w:tcPr>
                <w:p w:rsidR="005E23D4" w:rsidRPr="00C914C3" w:rsidRDefault="005E23D4" w:rsidP="005B2DEE">
                  <w:pPr>
                    <w:pStyle w:val="ab"/>
                    <w:spacing w:line="240" w:lineRule="auto"/>
                    <w:jc w:val="center"/>
                    <w:rPr>
                      <w:rFonts w:ascii="Times New Roman" w:eastAsia="仿宋" w:hAnsi="Times New Roman"/>
                    </w:rPr>
                  </w:pPr>
                  <w:r w:rsidRPr="00C914C3">
                    <w:rPr>
                      <w:rFonts w:ascii="Times New Roman" w:eastAsia="仿宋" w:hAnsi="Times New Roman"/>
                    </w:rPr>
                    <w:t>生活垃圾</w:t>
                  </w:r>
                </w:p>
              </w:tc>
              <w:tc>
                <w:tcPr>
                  <w:tcW w:w="1134" w:type="dxa"/>
                  <w:vAlign w:val="center"/>
                </w:tcPr>
                <w:p w:rsidR="005E23D4" w:rsidRPr="00C914C3" w:rsidRDefault="005E23D4" w:rsidP="003E24C0">
                  <w:pPr>
                    <w:pStyle w:val="1e"/>
                    <w:rPr>
                      <w:rFonts w:eastAsia="仿宋"/>
                    </w:rPr>
                  </w:pPr>
                  <w:r w:rsidRPr="00C914C3">
                    <w:rPr>
                      <w:rFonts w:eastAsia="仿宋"/>
                    </w:rPr>
                    <w:t>日常生活</w:t>
                  </w:r>
                </w:p>
              </w:tc>
              <w:tc>
                <w:tcPr>
                  <w:tcW w:w="1022" w:type="dxa"/>
                  <w:vAlign w:val="center"/>
                </w:tcPr>
                <w:p w:rsidR="005E23D4" w:rsidRPr="00C914C3" w:rsidRDefault="005E23D4" w:rsidP="005B2DEE">
                  <w:pPr>
                    <w:jc w:val="center"/>
                    <w:rPr>
                      <w:rFonts w:eastAsia="仿宋"/>
                      <w:kern w:val="2"/>
                      <w:sz w:val="21"/>
                      <w:szCs w:val="21"/>
                    </w:rPr>
                  </w:pPr>
                  <w:r w:rsidRPr="00C914C3">
                    <w:rPr>
                      <w:rFonts w:eastAsia="仿宋"/>
                      <w:sz w:val="21"/>
                      <w:szCs w:val="21"/>
                    </w:rPr>
                    <w:t>固态</w:t>
                  </w:r>
                </w:p>
              </w:tc>
              <w:tc>
                <w:tcPr>
                  <w:tcW w:w="1672" w:type="dxa"/>
                  <w:vAlign w:val="center"/>
                </w:tcPr>
                <w:p w:rsidR="005E23D4" w:rsidRPr="00C914C3" w:rsidRDefault="000E1931" w:rsidP="005B2DEE">
                  <w:pPr>
                    <w:jc w:val="center"/>
                    <w:rPr>
                      <w:rFonts w:eastAsia="仿宋"/>
                      <w:kern w:val="2"/>
                      <w:sz w:val="21"/>
                      <w:szCs w:val="21"/>
                    </w:rPr>
                  </w:pPr>
                  <w:r w:rsidRPr="00C914C3">
                    <w:rPr>
                      <w:rFonts w:eastAsia="仿宋"/>
                      <w:kern w:val="2"/>
                      <w:sz w:val="21"/>
                      <w:szCs w:val="21"/>
                    </w:rPr>
                    <w:t>果皮</w:t>
                  </w:r>
                  <w:r w:rsidRPr="00C914C3">
                    <w:rPr>
                      <w:rFonts w:eastAsia="仿宋" w:hint="eastAsia"/>
                      <w:kern w:val="2"/>
                      <w:sz w:val="21"/>
                      <w:szCs w:val="21"/>
                    </w:rPr>
                    <w:t>、</w:t>
                  </w:r>
                  <w:r w:rsidR="005E23D4" w:rsidRPr="00C914C3">
                    <w:rPr>
                      <w:rFonts w:eastAsia="仿宋"/>
                      <w:kern w:val="2"/>
                      <w:sz w:val="21"/>
                      <w:szCs w:val="21"/>
                    </w:rPr>
                    <w:t>纸片等</w:t>
                  </w:r>
                </w:p>
              </w:tc>
              <w:tc>
                <w:tcPr>
                  <w:tcW w:w="1208" w:type="dxa"/>
                  <w:vAlign w:val="center"/>
                </w:tcPr>
                <w:p w:rsidR="005E23D4" w:rsidRPr="00C914C3" w:rsidRDefault="000E1931" w:rsidP="00D07F84">
                  <w:pPr>
                    <w:pStyle w:val="ab"/>
                    <w:spacing w:line="360" w:lineRule="exact"/>
                    <w:jc w:val="center"/>
                    <w:rPr>
                      <w:rFonts w:ascii="Times New Roman" w:eastAsia="仿宋" w:hAnsi="Times New Roman"/>
                    </w:rPr>
                  </w:pPr>
                  <w:r w:rsidRPr="00C914C3">
                    <w:rPr>
                      <w:rFonts w:ascii="Times New Roman" w:eastAsia="仿宋" w:hAnsi="Times New Roman" w:hint="eastAsia"/>
                    </w:rPr>
                    <w:t>6</w:t>
                  </w:r>
                </w:p>
              </w:tc>
              <w:tc>
                <w:tcPr>
                  <w:tcW w:w="1823" w:type="dxa"/>
                  <w:vAlign w:val="center"/>
                </w:tcPr>
                <w:p w:rsidR="005E23D4" w:rsidRPr="00C914C3" w:rsidRDefault="005E23D4" w:rsidP="005B2DEE">
                  <w:pPr>
                    <w:jc w:val="center"/>
                    <w:rPr>
                      <w:rFonts w:eastAsia="仿宋"/>
                      <w:kern w:val="2"/>
                      <w:sz w:val="21"/>
                      <w:szCs w:val="21"/>
                    </w:rPr>
                  </w:pPr>
                  <w:r w:rsidRPr="00C914C3">
                    <w:rPr>
                      <w:rFonts w:eastAsia="仿宋"/>
                      <w:kern w:val="2"/>
                      <w:sz w:val="21"/>
                      <w:szCs w:val="21"/>
                    </w:rPr>
                    <w:t>环卫清运</w:t>
                  </w:r>
                </w:p>
              </w:tc>
            </w:tr>
          </w:tbl>
          <w:p w:rsidR="00907838" w:rsidRPr="00517FEA" w:rsidRDefault="00A648E7" w:rsidP="00AC655B">
            <w:pPr>
              <w:adjustRightInd w:val="0"/>
              <w:snapToGrid w:val="0"/>
              <w:spacing w:line="400" w:lineRule="exact"/>
              <w:rPr>
                <w:rFonts w:eastAsiaTheme="minorEastAsia"/>
                <w:b/>
              </w:rPr>
            </w:pPr>
            <w:r w:rsidRPr="00517FEA">
              <w:rPr>
                <w:rFonts w:eastAsia="楷体"/>
                <w:b/>
                <w:bCs/>
                <w:szCs w:val="24"/>
              </w:rPr>
              <w:t>5.</w:t>
            </w:r>
            <w:r w:rsidR="0002120A" w:rsidRPr="00517FEA">
              <w:rPr>
                <w:rFonts w:eastAsia="楷体"/>
                <w:b/>
                <w:bCs/>
                <w:szCs w:val="24"/>
              </w:rPr>
              <w:t>4</w:t>
            </w:r>
            <w:r w:rsidRPr="00517FEA">
              <w:rPr>
                <w:rFonts w:eastAsiaTheme="minorEastAsia"/>
                <w:b/>
                <w:szCs w:val="24"/>
              </w:rPr>
              <w:t>污染物三本帐汇总表</w:t>
            </w:r>
          </w:p>
          <w:p w:rsidR="00907838" w:rsidRPr="00517FEA" w:rsidRDefault="00A648E7" w:rsidP="006F7C11">
            <w:pPr>
              <w:adjustRightInd w:val="0"/>
              <w:snapToGrid w:val="0"/>
              <w:spacing w:line="460" w:lineRule="exact"/>
              <w:ind w:firstLineChars="197" w:firstLine="473"/>
              <w:rPr>
                <w:rFonts w:eastAsiaTheme="minorEastAsia"/>
                <w:szCs w:val="24"/>
              </w:rPr>
            </w:pPr>
            <w:r w:rsidRPr="00517FEA">
              <w:rPr>
                <w:rFonts w:eastAsiaTheme="minorEastAsia"/>
                <w:szCs w:val="24"/>
              </w:rPr>
              <w:t>本项目污染物三本帐汇总表见表</w:t>
            </w:r>
            <w:r w:rsidRPr="00517FEA">
              <w:rPr>
                <w:rFonts w:eastAsiaTheme="minorEastAsia"/>
                <w:szCs w:val="24"/>
              </w:rPr>
              <w:t>5-</w:t>
            </w:r>
            <w:r w:rsidR="003B4E47" w:rsidRPr="00517FEA">
              <w:rPr>
                <w:rFonts w:eastAsiaTheme="minorEastAsia"/>
                <w:szCs w:val="24"/>
              </w:rPr>
              <w:t>1</w:t>
            </w:r>
            <w:r w:rsidR="00B95358" w:rsidRPr="00517FEA">
              <w:rPr>
                <w:rFonts w:eastAsiaTheme="minorEastAsia"/>
                <w:szCs w:val="24"/>
              </w:rPr>
              <w:t>3</w:t>
            </w:r>
            <w:r w:rsidRPr="00517FEA">
              <w:rPr>
                <w:rFonts w:eastAsiaTheme="minorEastAsia"/>
                <w:szCs w:val="24"/>
              </w:rPr>
              <w:t>。</w:t>
            </w:r>
          </w:p>
          <w:p w:rsidR="00907838" w:rsidRPr="00517FEA" w:rsidRDefault="00A648E7" w:rsidP="00E60FE1">
            <w:pPr>
              <w:adjustRightInd w:val="0"/>
              <w:snapToGrid w:val="0"/>
              <w:spacing w:line="460" w:lineRule="exact"/>
              <w:ind w:firstLineChars="204" w:firstLine="492"/>
              <w:jc w:val="center"/>
              <w:rPr>
                <w:rFonts w:eastAsiaTheme="minorEastAsia"/>
                <w:b/>
                <w:bCs/>
              </w:rPr>
            </w:pPr>
            <w:r w:rsidRPr="00517FEA">
              <w:rPr>
                <w:rFonts w:eastAsiaTheme="minorEastAsia"/>
                <w:b/>
              </w:rPr>
              <w:t>表</w:t>
            </w:r>
            <w:r w:rsidRPr="00517FEA">
              <w:rPr>
                <w:rFonts w:eastAsiaTheme="minorEastAsia"/>
                <w:b/>
              </w:rPr>
              <w:t>5-</w:t>
            </w:r>
            <w:r w:rsidR="003B4E47" w:rsidRPr="00517FEA">
              <w:rPr>
                <w:rFonts w:eastAsiaTheme="minorEastAsia"/>
                <w:b/>
              </w:rPr>
              <w:t>1</w:t>
            </w:r>
            <w:r w:rsidR="002723E0" w:rsidRPr="00517FEA">
              <w:rPr>
                <w:rFonts w:eastAsiaTheme="minorEastAsia"/>
                <w:b/>
              </w:rPr>
              <w:t>3</w:t>
            </w:r>
            <w:r w:rsidRPr="00517FEA">
              <w:rPr>
                <w:rFonts w:eastAsiaTheme="minorEastAsia"/>
                <w:b/>
              </w:rPr>
              <w:t>本项目污染物产生量、削减量、排放量三本帐汇总表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993"/>
              <w:gridCol w:w="141"/>
              <w:gridCol w:w="1134"/>
              <w:gridCol w:w="2410"/>
              <w:gridCol w:w="1418"/>
              <w:gridCol w:w="1559"/>
              <w:gridCol w:w="1472"/>
            </w:tblGrid>
            <w:tr w:rsidR="00256F09" w:rsidRPr="00517FEA" w:rsidTr="00E92FE2">
              <w:trPr>
                <w:cantSplit/>
                <w:jc w:val="center"/>
              </w:trPr>
              <w:tc>
                <w:tcPr>
                  <w:tcW w:w="2268" w:type="dxa"/>
                  <w:gridSpan w:val="3"/>
                  <w:vAlign w:val="center"/>
                </w:tcPr>
                <w:p w:rsidR="00256F09" w:rsidRPr="00517FEA" w:rsidRDefault="00256F09" w:rsidP="00A71A53">
                  <w:pPr>
                    <w:spacing w:line="360" w:lineRule="exact"/>
                    <w:jc w:val="center"/>
                    <w:rPr>
                      <w:rFonts w:eastAsia="仿宋"/>
                      <w:b/>
                      <w:sz w:val="21"/>
                      <w:szCs w:val="21"/>
                    </w:rPr>
                  </w:pPr>
                  <w:r w:rsidRPr="00517FEA">
                    <w:rPr>
                      <w:rFonts w:eastAsia="仿宋"/>
                      <w:b/>
                      <w:sz w:val="21"/>
                      <w:szCs w:val="21"/>
                    </w:rPr>
                    <w:t>种类</w:t>
                  </w:r>
                </w:p>
              </w:tc>
              <w:tc>
                <w:tcPr>
                  <w:tcW w:w="2410" w:type="dxa"/>
                  <w:vAlign w:val="center"/>
                </w:tcPr>
                <w:p w:rsidR="00256F09" w:rsidRPr="00517FEA" w:rsidRDefault="00256F09" w:rsidP="00A71A53">
                  <w:pPr>
                    <w:spacing w:line="360" w:lineRule="exact"/>
                    <w:jc w:val="center"/>
                    <w:rPr>
                      <w:rFonts w:eastAsia="仿宋"/>
                      <w:b/>
                      <w:sz w:val="21"/>
                      <w:szCs w:val="21"/>
                    </w:rPr>
                  </w:pPr>
                  <w:r w:rsidRPr="00517FEA">
                    <w:rPr>
                      <w:rFonts w:eastAsia="仿宋"/>
                      <w:b/>
                      <w:sz w:val="21"/>
                      <w:szCs w:val="21"/>
                    </w:rPr>
                    <w:t>污染物名称</w:t>
                  </w:r>
                </w:p>
              </w:tc>
              <w:tc>
                <w:tcPr>
                  <w:tcW w:w="1418" w:type="dxa"/>
                  <w:vAlign w:val="center"/>
                </w:tcPr>
                <w:p w:rsidR="00256F09" w:rsidRPr="00517FEA" w:rsidRDefault="00256F09" w:rsidP="00A71A53">
                  <w:pPr>
                    <w:spacing w:line="360" w:lineRule="exact"/>
                    <w:jc w:val="center"/>
                    <w:rPr>
                      <w:rFonts w:eastAsia="仿宋"/>
                      <w:b/>
                      <w:sz w:val="21"/>
                      <w:szCs w:val="21"/>
                    </w:rPr>
                  </w:pPr>
                  <w:r w:rsidRPr="00517FEA">
                    <w:rPr>
                      <w:rFonts w:eastAsia="仿宋"/>
                      <w:b/>
                      <w:sz w:val="21"/>
                      <w:szCs w:val="21"/>
                    </w:rPr>
                    <w:t>产生量（</w:t>
                  </w:r>
                  <w:r w:rsidRPr="00517FEA">
                    <w:rPr>
                      <w:rFonts w:eastAsia="仿宋"/>
                      <w:b/>
                      <w:sz w:val="21"/>
                      <w:szCs w:val="21"/>
                    </w:rPr>
                    <w:t>t/a</w:t>
                  </w:r>
                  <w:r w:rsidRPr="00517FEA">
                    <w:rPr>
                      <w:rFonts w:eastAsia="仿宋"/>
                      <w:b/>
                      <w:sz w:val="21"/>
                      <w:szCs w:val="21"/>
                    </w:rPr>
                    <w:t>）</w:t>
                  </w:r>
                </w:p>
              </w:tc>
              <w:tc>
                <w:tcPr>
                  <w:tcW w:w="1559" w:type="dxa"/>
                  <w:vAlign w:val="center"/>
                </w:tcPr>
                <w:p w:rsidR="00256F09" w:rsidRPr="00517FEA" w:rsidRDefault="00256F09" w:rsidP="00A71A53">
                  <w:pPr>
                    <w:spacing w:line="360" w:lineRule="exact"/>
                    <w:jc w:val="center"/>
                    <w:rPr>
                      <w:rFonts w:eastAsia="仿宋"/>
                      <w:b/>
                      <w:sz w:val="21"/>
                      <w:szCs w:val="21"/>
                    </w:rPr>
                  </w:pPr>
                  <w:r w:rsidRPr="00517FEA">
                    <w:rPr>
                      <w:rFonts w:eastAsia="仿宋"/>
                      <w:b/>
                      <w:sz w:val="21"/>
                      <w:szCs w:val="21"/>
                    </w:rPr>
                    <w:t>削减量（</w:t>
                  </w:r>
                  <w:r w:rsidRPr="00517FEA">
                    <w:rPr>
                      <w:rFonts w:eastAsia="仿宋"/>
                      <w:b/>
                      <w:sz w:val="21"/>
                      <w:szCs w:val="21"/>
                    </w:rPr>
                    <w:t>t/a</w:t>
                  </w:r>
                  <w:r w:rsidRPr="00517FEA">
                    <w:rPr>
                      <w:rFonts w:eastAsia="仿宋"/>
                      <w:b/>
                      <w:sz w:val="21"/>
                      <w:szCs w:val="21"/>
                    </w:rPr>
                    <w:t>）</w:t>
                  </w:r>
                </w:p>
              </w:tc>
              <w:tc>
                <w:tcPr>
                  <w:tcW w:w="1472" w:type="dxa"/>
                  <w:vAlign w:val="center"/>
                </w:tcPr>
                <w:p w:rsidR="00256F09" w:rsidRPr="00517FEA" w:rsidRDefault="00256F09" w:rsidP="00A71A53">
                  <w:pPr>
                    <w:spacing w:line="360" w:lineRule="exact"/>
                    <w:jc w:val="center"/>
                    <w:rPr>
                      <w:rFonts w:eastAsia="仿宋"/>
                      <w:b/>
                      <w:sz w:val="21"/>
                      <w:szCs w:val="21"/>
                    </w:rPr>
                  </w:pPr>
                  <w:r w:rsidRPr="00517FEA">
                    <w:rPr>
                      <w:rFonts w:eastAsia="仿宋"/>
                      <w:b/>
                      <w:sz w:val="21"/>
                      <w:szCs w:val="21"/>
                    </w:rPr>
                    <w:t>排放量（</w:t>
                  </w:r>
                  <w:r w:rsidRPr="00517FEA">
                    <w:rPr>
                      <w:rFonts w:eastAsia="仿宋"/>
                      <w:b/>
                      <w:sz w:val="21"/>
                      <w:szCs w:val="21"/>
                    </w:rPr>
                    <w:t>t/a</w:t>
                  </w:r>
                  <w:r w:rsidRPr="00517FEA">
                    <w:rPr>
                      <w:rFonts w:eastAsia="仿宋"/>
                      <w:b/>
                      <w:sz w:val="21"/>
                      <w:szCs w:val="21"/>
                    </w:rPr>
                    <w:t>）</w:t>
                  </w:r>
                </w:p>
              </w:tc>
            </w:tr>
            <w:tr w:rsidR="009C590D" w:rsidRPr="00517FEA" w:rsidTr="00E92FE2">
              <w:trPr>
                <w:cantSplit/>
                <w:jc w:val="center"/>
              </w:trPr>
              <w:tc>
                <w:tcPr>
                  <w:tcW w:w="1134" w:type="dxa"/>
                  <w:gridSpan w:val="2"/>
                  <w:vMerge w:val="restart"/>
                  <w:vAlign w:val="center"/>
                </w:tcPr>
                <w:p w:rsidR="009C590D" w:rsidRPr="00517FEA" w:rsidRDefault="009C590D" w:rsidP="00D56B7C">
                  <w:pPr>
                    <w:spacing w:line="360" w:lineRule="exact"/>
                    <w:jc w:val="center"/>
                    <w:rPr>
                      <w:rFonts w:eastAsia="仿宋"/>
                      <w:sz w:val="21"/>
                      <w:szCs w:val="21"/>
                    </w:rPr>
                  </w:pPr>
                  <w:r w:rsidRPr="00517FEA">
                    <w:rPr>
                      <w:rFonts w:eastAsia="仿宋"/>
                      <w:sz w:val="21"/>
                      <w:szCs w:val="21"/>
                    </w:rPr>
                    <w:t>废气</w:t>
                  </w:r>
                </w:p>
              </w:tc>
              <w:tc>
                <w:tcPr>
                  <w:tcW w:w="1134" w:type="dxa"/>
                  <w:vMerge w:val="restart"/>
                  <w:vAlign w:val="center"/>
                </w:tcPr>
                <w:p w:rsidR="009C590D" w:rsidRPr="00517FEA" w:rsidRDefault="009C590D" w:rsidP="00A71A53">
                  <w:pPr>
                    <w:spacing w:line="360" w:lineRule="exact"/>
                    <w:jc w:val="center"/>
                    <w:rPr>
                      <w:rFonts w:eastAsia="仿宋"/>
                      <w:sz w:val="21"/>
                      <w:szCs w:val="21"/>
                    </w:rPr>
                  </w:pPr>
                  <w:r w:rsidRPr="00517FEA">
                    <w:rPr>
                      <w:rFonts w:eastAsia="仿宋"/>
                      <w:sz w:val="21"/>
                      <w:szCs w:val="21"/>
                    </w:rPr>
                    <w:t>有组织</w:t>
                  </w:r>
                </w:p>
              </w:tc>
              <w:tc>
                <w:tcPr>
                  <w:tcW w:w="2410" w:type="dxa"/>
                  <w:vAlign w:val="center"/>
                </w:tcPr>
                <w:p w:rsidR="009C590D" w:rsidRPr="00517FEA" w:rsidRDefault="009C590D" w:rsidP="00AA77C1">
                  <w:pPr>
                    <w:pStyle w:val="ab"/>
                    <w:widowControl/>
                    <w:spacing w:line="400" w:lineRule="exact"/>
                    <w:jc w:val="center"/>
                    <w:rPr>
                      <w:rFonts w:ascii="Times New Roman" w:eastAsia="仿宋" w:hAnsi="Times New Roman"/>
                    </w:rPr>
                  </w:pPr>
                  <w:r w:rsidRPr="00517FEA">
                    <w:rPr>
                      <w:rFonts w:ascii="Times New Roman" w:eastAsia="仿宋" w:hAnsi="Times New Roman" w:hint="eastAsia"/>
                    </w:rPr>
                    <w:t>非甲烷总烃</w:t>
                  </w:r>
                </w:p>
              </w:tc>
              <w:tc>
                <w:tcPr>
                  <w:tcW w:w="1418" w:type="dxa"/>
                  <w:vAlign w:val="center"/>
                </w:tcPr>
                <w:p w:rsidR="009C590D" w:rsidRPr="00517FEA" w:rsidRDefault="009C590D" w:rsidP="00F14969">
                  <w:pPr>
                    <w:jc w:val="center"/>
                    <w:rPr>
                      <w:rFonts w:eastAsia="宋体"/>
                      <w:sz w:val="21"/>
                      <w:szCs w:val="21"/>
                    </w:rPr>
                  </w:pPr>
                  <w:r>
                    <w:rPr>
                      <w:rFonts w:eastAsia="宋体" w:hint="eastAsia"/>
                      <w:sz w:val="21"/>
                      <w:szCs w:val="21"/>
                    </w:rPr>
                    <w:t>0.926</w:t>
                  </w:r>
                </w:p>
              </w:tc>
              <w:tc>
                <w:tcPr>
                  <w:tcW w:w="1559" w:type="dxa"/>
                  <w:vAlign w:val="center"/>
                </w:tcPr>
                <w:p w:rsidR="009C590D" w:rsidRPr="00517FEA" w:rsidRDefault="009C590D" w:rsidP="00AA77C1">
                  <w:pPr>
                    <w:jc w:val="center"/>
                    <w:rPr>
                      <w:rFonts w:eastAsia="宋体"/>
                      <w:sz w:val="21"/>
                      <w:szCs w:val="21"/>
                    </w:rPr>
                  </w:pPr>
                  <w:r>
                    <w:rPr>
                      <w:rFonts w:eastAsia="宋体" w:hint="eastAsia"/>
                      <w:sz w:val="21"/>
                      <w:szCs w:val="21"/>
                    </w:rPr>
                    <w:t>0.833</w:t>
                  </w:r>
                </w:p>
              </w:tc>
              <w:tc>
                <w:tcPr>
                  <w:tcW w:w="1472" w:type="dxa"/>
                  <w:vAlign w:val="center"/>
                </w:tcPr>
                <w:p w:rsidR="009C590D" w:rsidRPr="00517FEA" w:rsidRDefault="009C590D" w:rsidP="00AA77C1">
                  <w:pPr>
                    <w:jc w:val="center"/>
                    <w:rPr>
                      <w:rFonts w:eastAsia="宋体"/>
                      <w:sz w:val="21"/>
                      <w:szCs w:val="21"/>
                    </w:rPr>
                  </w:pPr>
                  <w:r>
                    <w:rPr>
                      <w:rFonts w:eastAsia="宋体" w:hint="eastAsia"/>
                      <w:sz w:val="21"/>
                      <w:szCs w:val="21"/>
                    </w:rPr>
                    <w:t>0.093</w:t>
                  </w:r>
                </w:p>
              </w:tc>
            </w:tr>
            <w:tr w:rsidR="009C590D" w:rsidRPr="00517FEA" w:rsidTr="00E92FE2">
              <w:trPr>
                <w:cantSplit/>
                <w:jc w:val="center"/>
              </w:trPr>
              <w:tc>
                <w:tcPr>
                  <w:tcW w:w="1134" w:type="dxa"/>
                  <w:gridSpan w:val="2"/>
                  <w:vMerge/>
                  <w:vAlign w:val="center"/>
                </w:tcPr>
                <w:p w:rsidR="009C590D" w:rsidRPr="00517FEA" w:rsidRDefault="009C590D" w:rsidP="00D56B7C">
                  <w:pPr>
                    <w:spacing w:line="360" w:lineRule="exact"/>
                    <w:jc w:val="center"/>
                    <w:rPr>
                      <w:rFonts w:eastAsia="仿宋"/>
                      <w:sz w:val="21"/>
                      <w:szCs w:val="21"/>
                    </w:rPr>
                  </w:pPr>
                </w:p>
              </w:tc>
              <w:tc>
                <w:tcPr>
                  <w:tcW w:w="1134" w:type="dxa"/>
                  <w:vMerge/>
                  <w:vAlign w:val="center"/>
                </w:tcPr>
                <w:p w:rsidR="009C590D" w:rsidRPr="00517FEA" w:rsidRDefault="009C590D" w:rsidP="00A71A53">
                  <w:pPr>
                    <w:spacing w:line="360" w:lineRule="exact"/>
                    <w:jc w:val="center"/>
                    <w:rPr>
                      <w:rFonts w:eastAsia="仿宋"/>
                      <w:sz w:val="21"/>
                      <w:szCs w:val="21"/>
                    </w:rPr>
                  </w:pPr>
                </w:p>
              </w:tc>
              <w:tc>
                <w:tcPr>
                  <w:tcW w:w="2410" w:type="dxa"/>
                  <w:vAlign w:val="center"/>
                </w:tcPr>
                <w:p w:rsidR="009C590D" w:rsidRPr="00517FEA" w:rsidRDefault="009C590D" w:rsidP="00AA77C1">
                  <w:pPr>
                    <w:pStyle w:val="ab"/>
                    <w:widowControl/>
                    <w:spacing w:line="400" w:lineRule="exact"/>
                    <w:jc w:val="center"/>
                    <w:rPr>
                      <w:rFonts w:ascii="Times New Roman" w:eastAsia="仿宋" w:hAnsi="Times New Roman"/>
                    </w:rPr>
                  </w:pPr>
                  <w:r>
                    <w:rPr>
                      <w:rFonts w:ascii="Times New Roman" w:eastAsia="仿宋" w:hAnsi="Times New Roman" w:hint="eastAsia"/>
                    </w:rPr>
                    <w:t>VOCs</w:t>
                  </w:r>
                </w:p>
              </w:tc>
              <w:tc>
                <w:tcPr>
                  <w:tcW w:w="1418" w:type="dxa"/>
                  <w:vAlign w:val="center"/>
                </w:tcPr>
                <w:p w:rsidR="009C590D" w:rsidRPr="00517FEA" w:rsidRDefault="009C590D" w:rsidP="009C590D">
                  <w:pPr>
                    <w:jc w:val="center"/>
                    <w:rPr>
                      <w:rFonts w:eastAsia="宋体"/>
                      <w:sz w:val="21"/>
                      <w:szCs w:val="21"/>
                    </w:rPr>
                  </w:pPr>
                  <w:r>
                    <w:rPr>
                      <w:rFonts w:eastAsia="宋体" w:hint="eastAsia"/>
                      <w:sz w:val="21"/>
                      <w:szCs w:val="21"/>
                    </w:rPr>
                    <w:t>0.926</w:t>
                  </w:r>
                </w:p>
              </w:tc>
              <w:tc>
                <w:tcPr>
                  <w:tcW w:w="1559" w:type="dxa"/>
                  <w:vAlign w:val="center"/>
                </w:tcPr>
                <w:p w:rsidR="009C590D" w:rsidRPr="00517FEA" w:rsidRDefault="009C590D" w:rsidP="009C590D">
                  <w:pPr>
                    <w:jc w:val="center"/>
                    <w:rPr>
                      <w:rFonts w:eastAsia="宋体"/>
                      <w:sz w:val="21"/>
                      <w:szCs w:val="21"/>
                    </w:rPr>
                  </w:pPr>
                  <w:r>
                    <w:rPr>
                      <w:rFonts w:eastAsia="宋体" w:hint="eastAsia"/>
                      <w:sz w:val="21"/>
                      <w:szCs w:val="21"/>
                    </w:rPr>
                    <w:t>0.833</w:t>
                  </w:r>
                </w:p>
              </w:tc>
              <w:tc>
                <w:tcPr>
                  <w:tcW w:w="1472" w:type="dxa"/>
                  <w:vAlign w:val="center"/>
                </w:tcPr>
                <w:p w:rsidR="009C590D" w:rsidRPr="00517FEA" w:rsidRDefault="009C590D" w:rsidP="009C590D">
                  <w:pPr>
                    <w:jc w:val="center"/>
                    <w:rPr>
                      <w:rFonts w:eastAsia="宋体"/>
                      <w:sz w:val="21"/>
                      <w:szCs w:val="21"/>
                    </w:rPr>
                  </w:pPr>
                  <w:r>
                    <w:rPr>
                      <w:rFonts w:eastAsia="宋体" w:hint="eastAsia"/>
                      <w:sz w:val="21"/>
                      <w:szCs w:val="21"/>
                    </w:rPr>
                    <w:t>0.093</w:t>
                  </w:r>
                </w:p>
              </w:tc>
            </w:tr>
            <w:tr w:rsidR="00212D55" w:rsidRPr="00517FEA" w:rsidTr="00E92FE2">
              <w:trPr>
                <w:cantSplit/>
                <w:jc w:val="center"/>
              </w:trPr>
              <w:tc>
                <w:tcPr>
                  <w:tcW w:w="1134" w:type="dxa"/>
                  <w:gridSpan w:val="2"/>
                  <w:vMerge/>
                  <w:vAlign w:val="center"/>
                </w:tcPr>
                <w:p w:rsidR="00212D55" w:rsidRPr="00517FEA" w:rsidRDefault="00212D55" w:rsidP="00A71A53">
                  <w:pPr>
                    <w:spacing w:line="360" w:lineRule="exact"/>
                    <w:jc w:val="center"/>
                    <w:rPr>
                      <w:rFonts w:eastAsia="仿宋"/>
                      <w:sz w:val="21"/>
                      <w:szCs w:val="21"/>
                    </w:rPr>
                  </w:pPr>
                </w:p>
              </w:tc>
              <w:tc>
                <w:tcPr>
                  <w:tcW w:w="1134" w:type="dxa"/>
                  <w:vAlign w:val="center"/>
                </w:tcPr>
                <w:p w:rsidR="00212D55" w:rsidRPr="00517FEA" w:rsidRDefault="00212D55" w:rsidP="00A71A53">
                  <w:pPr>
                    <w:spacing w:line="360" w:lineRule="exact"/>
                    <w:jc w:val="center"/>
                    <w:rPr>
                      <w:rFonts w:eastAsia="仿宋"/>
                      <w:sz w:val="21"/>
                      <w:szCs w:val="21"/>
                    </w:rPr>
                  </w:pPr>
                  <w:r w:rsidRPr="00517FEA">
                    <w:rPr>
                      <w:rFonts w:eastAsia="仿宋"/>
                      <w:sz w:val="21"/>
                      <w:szCs w:val="21"/>
                    </w:rPr>
                    <w:t>无组织</w:t>
                  </w:r>
                </w:p>
              </w:tc>
              <w:tc>
                <w:tcPr>
                  <w:tcW w:w="2410" w:type="dxa"/>
                  <w:vAlign w:val="center"/>
                </w:tcPr>
                <w:p w:rsidR="00212D55" w:rsidRPr="00517FEA" w:rsidRDefault="00212D55" w:rsidP="00AA77C1">
                  <w:pPr>
                    <w:pStyle w:val="ab"/>
                    <w:widowControl/>
                    <w:spacing w:line="400" w:lineRule="exact"/>
                    <w:jc w:val="center"/>
                    <w:rPr>
                      <w:rFonts w:ascii="Times New Roman" w:eastAsia="仿宋" w:hAnsi="Times New Roman"/>
                    </w:rPr>
                  </w:pPr>
                  <w:r w:rsidRPr="00517FEA">
                    <w:rPr>
                      <w:rFonts w:ascii="Times New Roman" w:eastAsia="仿宋" w:hAnsi="Times New Roman" w:hint="eastAsia"/>
                    </w:rPr>
                    <w:t>非甲烷总烃</w:t>
                  </w:r>
                </w:p>
              </w:tc>
              <w:tc>
                <w:tcPr>
                  <w:tcW w:w="1418" w:type="dxa"/>
                  <w:vAlign w:val="center"/>
                </w:tcPr>
                <w:p w:rsidR="00212D55" w:rsidRPr="00517FEA" w:rsidRDefault="009C590D" w:rsidP="00AA77C1">
                  <w:pPr>
                    <w:jc w:val="center"/>
                    <w:rPr>
                      <w:rFonts w:eastAsia="宋体"/>
                      <w:sz w:val="21"/>
                      <w:szCs w:val="21"/>
                    </w:rPr>
                  </w:pPr>
                  <w:r>
                    <w:rPr>
                      <w:rFonts w:eastAsia="宋体" w:hint="eastAsia"/>
                      <w:sz w:val="21"/>
                      <w:szCs w:val="21"/>
                    </w:rPr>
                    <w:t>0.0189</w:t>
                  </w:r>
                </w:p>
              </w:tc>
              <w:tc>
                <w:tcPr>
                  <w:tcW w:w="1559" w:type="dxa"/>
                  <w:vAlign w:val="center"/>
                </w:tcPr>
                <w:p w:rsidR="00212D55" w:rsidRPr="00517FEA" w:rsidRDefault="00212D55" w:rsidP="00AA77C1">
                  <w:pPr>
                    <w:jc w:val="center"/>
                    <w:rPr>
                      <w:rFonts w:eastAsia="宋体"/>
                      <w:sz w:val="21"/>
                      <w:szCs w:val="21"/>
                    </w:rPr>
                  </w:pPr>
                  <w:r w:rsidRPr="00517FEA">
                    <w:rPr>
                      <w:rFonts w:eastAsia="宋体"/>
                      <w:sz w:val="21"/>
                      <w:szCs w:val="21"/>
                    </w:rPr>
                    <w:t>0</w:t>
                  </w:r>
                </w:p>
              </w:tc>
              <w:tc>
                <w:tcPr>
                  <w:tcW w:w="1472" w:type="dxa"/>
                  <w:vAlign w:val="center"/>
                </w:tcPr>
                <w:p w:rsidR="00212D55" w:rsidRPr="00517FEA" w:rsidRDefault="009C590D" w:rsidP="006F2509">
                  <w:pPr>
                    <w:jc w:val="center"/>
                    <w:rPr>
                      <w:rFonts w:eastAsia="宋体"/>
                      <w:sz w:val="21"/>
                      <w:szCs w:val="21"/>
                    </w:rPr>
                  </w:pPr>
                  <w:r>
                    <w:rPr>
                      <w:rFonts w:eastAsia="宋体" w:hint="eastAsia"/>
                      <w:sz w:val="21"/>
                      <w:szCs w:val="21"/>
                    </w:rPr>
                    <w:t>0.0189</w:t>
                  </w:r>
                </w:p>
              </w:tc>
            </w:tr>
            <w:tr w:rsidR="00D56B7C" w:rsidRPr="00517FEA" w:rsidTr="00E92FE2">
              <w:trPr>
                <w:cantSplit/>
                <w:jc w:val="center"/>
              </w:trPr>
              <w:tc>
                <w:tcPr>
                  <w:tcW w:w="2268" w:type="dxa"/>
                  <w:gridSpan w:val="3"/>
                  <w:vMerge w:val="restart"/>
                  <w:vAlign w:val="center"/>
                </w:tcPr>
                <w:p w:rsidR="00D56B7C" w:rsidRPr="00517FEA" w:rsidRDefault="00D56B7C" w:rsidP="00384717">
                  <w:pPr>
                    <w:spacing w:line="360" w:lineRule="exact"/>
                    <w:jc w:val="center"/>
                    <w:rPr>
                      <w:rFonts w:eastAsia="仿宋"/>
                      <w:sz w:val="21"/>
                      <w:szCs w:val="21"/>
                    </w:rPr>
                  </w:pPr>
                  <w:r w:rsidRPr="00517FEA">
                    <w:rPr>
                      <w:rFonts w:eastAsia="仿宋"/>
                      <w:sz w:val="21"/>
                      <w:szCs w:val="21"/>
                    </w:rPr>
                    <w:t>废水</w:t>
                  </w:r>
                </w:p>
              </w:tc>
              <w:tc>
                <w:tcPr>
                  <w:tcW w:w="2410" w:type="dxa"/>
                  <w:vAlign w:val="center"/>
                </w:tcPr>
                <w:p w:rsidR="00D56B7C" w:rsidRPr="00517FEA" w:rsidRDefault="00D56B7C" w:rsidP="00A71A53">
                  <w:pPr>
                    <w:spacing w:line="360" w:lineRule="exact"/>
                    <w:jc w:val="center"/>
                    <w:rPr>
                      <w:rFonts w:eastAsia="仿宋"/>
                      <w:sz w:val="21"/>
                      <w:szCs w:val="21"/>
                    </w:rPr>
                  </w:pPr>
                  <w:r w:rsidRPr="00517FEA">
                    <w:rPr>
                      <w:rFonts w:eastAsia="仿宋"/>
                      <w:sz w:val="21"/>
                      <w:szCs w:val="21"/>
                    </w:rPr>
                    <w:t>废水量</w:t>
                  </w:r>
                </w:p>
              </w:tc>
              <w:tc>
                <w:tcPr>
                  <w:tcW w:w="1418" w:type="dxa"/>
                  <w:vAlign w:val="center"/>
                </w:tcPr>
                <w:p w:rsidR="00D56B7C" w:rsidRPr="00517FEA" w:rsidRDefault="000E1931" w:rsidP="007335EA">
                  <w:pPr>
                    <w:tabs>
                      <w:tab w:val="left" w:pos="1875"/>
                    </w:tabs>
                    <w:spacing w:line="360" w:lineRule="exact"/>
                    <w:jc w:val="center"/>
                    <w:rPr>
                      <w:rFonts w:eastAsia="仿宋"/>
                      <w:sz w:val="21"/>
                      <w:szCs w:val="21"/>
                    </w:rPr>
                  </w:pPr>
                  <w:r w:rsidRPr="00517FEA">
                    <w:rPr>
                      <w:rFonts w:eastAsia="仿宋" w:hint="eastAsia"/>
                      <w:sz w:val="21"/>
                      <w:szCs w:val="21"/>
                    </w:rPr>
                    <w:t>480</w:t>
                  </w:r>
                </w:p>
              </w:tc>
              <w:tc>
                <w:tcPr>
                  <w:tcW w:w="1559" w:type="dxa"/>
                  <w:vAlign w:val="center"/>
                </w:tcPr>
                <w:p w:rsidR="00D56B7C" w:rsidRPr="00517FEA" w:rsidRDefault="00D56B7C" w:rsidP="007335EA">
                  <w:pPr>
                    <w:tabs>
                      <w:tab w:val="left" w:pos="1875"/>
                    </w:tabs>
                    <w:spacing w:line="360" w:lineRule="exact"/>
                    <w:jc w:val="center"/>
                    <w:rPr>
                      <w:rFonts w:eastAsia="仿宋"/>
                      <w:sz w:val="21"/>
                      <w:szCs w:val="21"/>
                    </w:rPr>
                  </w:pPr>
                  <w:r w:rsidRPr="00517FEA">
                    <w:rPr>
                      <w:rFonts w:eastAsia="仿宋"/>
                      <w:sz w:val="21"/>
                      <w:szCs w:val="21"/>
                    </w:rPr>
                    <w:t>0</w:t>
                  </w:r>
                </w:p>
              </w:tc>
              <w:tc>
                <w:tcPr>
                  <w:tcW w:w="1472" w:type="dxa"/>
                  <w:vAlign w:val="center"/>
                </w:tcPr>
                <w:p w:rsidR="00D56B7C" w:rsidRPr="00517FEA" w:rsidRDefault="000E1931" w:rsidP="007335EA">
                  <w:pPr>
                    <w:adjustRightInd w:val="0"/>
                    <w:snapToGrid w:val="0"/>
                    <w:spacing w:line="360" w:lineRule="exact"/>
                    <w:jc w:val="center"/>
                    <w:rPr>
                      <w:rFonts w:eastAsia="仿宋"/>
                      <w:sz w:val="21"/>
                      <w:szCs w:val="21"/>
                    </w:rPr>
                  </w:pPr>
                  <w:r w:rsidRPr="00517FEA">
                    <w:rPr>
                      <w:rFonts w:eastAsia="仿宋" w:hint="eastAsia"/>
                      <w:sz w:val="21"/>
                      <w:szCs w:val="21"/>
                    </w:rPr>
                    <w:t>480</w:t>
                  </w:r>
                </w:p>
              </w:tc>
            </w:tr>
            <w:tr w:rsidR="00D56B7C" w:rsidRPr="00517FEA" w:rsidTr="00E92FE2">
              <w:trPr>
                <w:cantSplit/>
                <w:jc w:val="center"/>
              </w:trPr>
              <w:tc>
                <w:tcPr>
                  <w:tcW w:w="2268" w:type="dxa"/>
                  <w:gridSpan w:val="3"/>
                  <w:vMerge/>
                  <w:vAlign w:val="center"/>
                </w:tcPr>
                <w:p w:rsidR="00D56B7C" w:rsidRPr="00517FEA" w:rsidRDefault="00D56B7C" w:rsidP="00A71A53">
                  <w:pPr>
                    <w:spacing w:line="360" w:lineRule="exact"/>
                    <w:jc w:val="center"/>
                    <w:rPr>
                      <w:rFonts w:eastAsia="仿宋"/>
                      <w:sz w:val="21"/>
                      <w:szCs w:val="21"/>
                    </w:rPr>
                  </w:pPr>
                </w:p>
              </w:tc>
              <w:tc>
                <w:tcPr>
                  <w:tcW w:w="2410" w:type="dxa"/>
                  <w:vAlign w:val="center"/>
                </w:tcPr>
                <w:p w:rsidR="00D56B7C" w:rsidRPr="00517FEA" w:rsidRDefault="00D56B7C" w:rsidP="00A71A53">
                  <w:pPr>
                    <w:spacing w:line="360" w:lineRule="exact"/>
                    <w:jc w:val="center"/>
                    <w:rPr>
                      <w:rFonts w:eastAsia="仿宋"/>
                      <w:sz w:val="21"/>
                      <w:szCs w:val="21"/>
                    </w:rPr>
                  </w:pPr>
                  <w:r w:rsidRPr="00517FEA">
                    <w:rPr>
                      <w:rFonts w:eastAsia="仿宋"/>
                      <w:sz w:val="21"/>
                      <w:szCs w:val="21"/>
                    </w:rPr>
                    <w:t>COD</w:t>
                  </w:r>
                </w:p>
              </w:tc>
              <w:tc>
                <w:tcPr>
                  <w:tcW w:w="1418" w:type="dxa"/>
                  <w:vAlign w:val="center"/>
                </w:tcPr>
                <w:p w:rsidR="00D56B7C" w:rsidRPr="00517FEA" w:rsidRDefault="000E1931" w:rsidP="000A4767">
                  <w:pPr>
                    <w:jc w:val="center"/>
                    <w:rPr>
                      <w:rFonts w:eastAsia="仿宋"/>
                      <w:sz w:val="21"/>
                      <w:szCs w:val="21"/>
                    </w:rPr>
                  </w:pPr>
                  <w:r w:rsidRPr="00517FEA">
                    <w:rPr>
                      <w:rFonts w:eastAsia="仿宋" w:hint="eastAsia"/>
                      <w:sz w:val="21"/>
                      <w:szCs w:val="21"/>
                    </w:rPr>
                    <w:t>0.216</w:t>
                  </w:r>
                </w:p>
              </w:tc>
              <w:tc>
                <w:tcPr>
                  <w:tcW w:w="1559" w:type="dxa"/>
                  <w:vAlign w:val="center"/>
                </w:tcPr>
                <w:p w:rsidR="00D56B7C" w:rsidRPr="00517FEA" w:rsidRDefault="000E1931" w:rsidP="007335EA">
                  <w:pPr>
                    <w:jc w:val="center"/>
                    <w:rPr>
                      <w:rFonts w:eastAsia="宋体"/>
                      <w:sz w:val="21"/>
                      <w:szCs w:val="21"/>
                    </w:rPr>
                  </w:pPr>
                  <w:r w:rsidRPr="00517FEA">
                    <w:rPr>
                      <w:rFonts w:hint="eastAsia"/>
                      <w:sz w:val="21"/>
                      <w:szCs w:val="21"/>
                    </w:rPr>
                    <w:t>0.024</w:t>
                  </w:r>
                </w:p>
              </w:tc>
              <w:tc>
                <w:tcPr>
                  <w:tcW w:w="1472" w:type="dxa"/>
                  <w:vAlign w:val="center"/>
                </w:tcPr>
                <w:p w:rsidR="00D56B7C" w:rsidRPr="00517FEA" w:rsidRDefault="000E1931" w:rsidP="000A4767">
                  <w:pPr>
                    <w:jc w:val="center"/>
                    <w:rPr>
                      <w:rFonts w:eastAsia="仿宋"/>
                      <w:sz w:val="21"/>
                      <w:szCs w:val="21"/>
                    </w:rPr>
                  </w:pPr>
                  <w:r w:rsidRPr="00517FEA">
                    <w:rPr>
                      <w:rFonts w:eastAsia="仿宋" w:hint="eastAsia"/>
                      <w:sz w:val="21"/>
                      <w:szCs w:val="21"/>
                    </w:rPr>
                    <w:t>0.192</w:t>
                  </w:r>
                </w:p>
              </w:tc>
            </w:tr>
            <w:tr w:rsidR="00D56B7C" w:rsidRPr="00517FEA" w:rsidTr="00E92FE2">
              <w:trPr>
                <w:cantSplit/>
                <w:jc w:val="center"/>
              </w:trPr>
              <w:tc>
                <w:tcPr>
                  <w:tcW w:w="2268" w:type="dxa"/>
                  <w:gridSpan w:val="3"/>
                  <w:vMerge/>
                  <w:vAlign w:val="center"/>
                </w:tcPr>
                <w:p w:rsidR="00D56B7C" w:rsidRPr="00517FEA" w:rsidRDefault="00D56B7C" w:rsidP="00A71A53">
                  <w:pPr>
                    <w:spacing w:line="360" w:lineRule="exact"/>
                    <w:jc w:val="center"/>
                    <w:rPr>
                      <w:rFonts w:eastAsia="仿宋"/>
                      <w:sz w:val="21"/>
                      <w:szCs w:val="21"/>
                    </w:rPr>
                  </w:pPr>
                </w:p>
              </w:tc>
              <w:tc>
                <w:tcPr>
                  <w:tcW w:w="2410" w:type="dxa"/>
                  <w:vAlign w:val="center"/>
                </w:tcPr>
                <w:p w:rsidR="00D56B7C" w:rsidRPr="00517FEA" w:rsidRDefault="00D56B7C" w:rsidP="00A71A53">
                  <w:pPr>
                    <w:spacing w:line="360" w:lineRule="exact"/>
                    <w:jc w:val="center"/>
                    <w:rPr>
                      <w:rFonts w:eastAsia="仿宋"/>
                      <w:sz w:val="21"/>
                      <w:szCs w:val="21"/>
                    </w:rPr>
                  </w:pPr>
                  <w:r w:rsidRPr="00517FEA">
                    <w:rPr>
                      <w:rFonts w:eastAsia="仿宋"/>
                      <w:sz w:val="21"/>
                      <w:szCs w:val="21"/>
                    </w:rPr>
                    <w:t>SS</w:t>
                  </w:r>
                </w:p>
              </w:tc>
              <w:tc>
                <w:tcPr>
                  <w:tcW w:w="1418" w:type="dxa"/>
                  <w:vAlign w:val="center"/>
                </w:tcPr>
                <w:p w:rsidR="00D56B7C" w:rsidRPr="00517FEA" w:rsidRDefault="000E1931" w:rsidP="000A4767">
                  <w:pPr>
                    <w:jc w:val="center"/>
                    <w:rPr>
                      <w:rFonts w:eastAsia="仿宋"/>
                      <w:sz w:val="21"/>
                      <w:szCs w:val="21"/>
                    </w:rPr>
                  </w:pPr>
                  <w:r w:rsidRPr="00517FEA">
                    <w:rPr>
                      <w:rFonts w:eastAsia="仿宋" w:hint="eastAsia"/>
                      <w:sz w:val="21"/>
                      <w:szCs w:val="21"/>
                    </w:rPr>
                    <w:t>0.144</w:t>
                  </w:r>
                </w:p>
              </w:tc>
              <w:tc>
                <w:tcPr>
                  <w:tcW w:w="1559" w:type="dxa"/>
                  <w:vAlign w:val="center"/>
                </w:tcPr>
                <w:p w:rsidR="00D56B7C" w:rsidRPr="00517FEA" w:rsidRDefault="000E1931" w:rsidP="007335EA">
                  <w:pPr>
                    <w:jc w:val="center"/>
                    <w:rPr>
                      <w:rFonts w:eastAsia="宋体"/>
                      <w:sz w:val="21"/>
                      <w:szCs w:val="21"/>
                    </w:rPr>
                  </w:pPr>
                  <w:r w:rsidRPr="00517FEA">
                    <w:rPr>
                      <w:rFonts w:hint="eastAsia"/>
                      <w:sz w:val="21"/>
                      <w:szCs w:val="21"/>
                    </w:rPr>
                    <w:t>0.024</w:t>
                  </w:r>
                </w:p>
              </w:tc>
              <w:tc>
                <w:tcPr>
                  <w:tcW w:w="1472" w:type="dxa"/>
                  <w:vAlign w:val="center"/>
                </w:tcPr>
                <w:p w:rsidR="00D56B7C" w:rsidRPr="00517FEA" w:rsidRDefault="000E1931" w:rsidP="000A4767">
                  <w:pPr>
                    <w:jc w:val="center"/>
                    <w:rPr>
                      <w:rFonts w:eastAsia="仿宋"/>
                      <w:sz w:val="21"/>
                      <w:szCs w:val="21"/>
                    </w:rPr>
                  </w:pPr>
                  <w:r w:rsidRPr="00517FEA">
                    <w:rPr>
                      <w:rFonts w:eastAsia="仿宋" w:hint="eastAsia"/>
                      <w:sz w:val="21"/>
                      <w:szCs w:val="21"/>
                    </w:rPr>
                    <w:t>0.12</w:t>
                  </w:r>
                </w:p>
              </w:tc>
            </w:tr>
            <w:tr w:rsidR="00D56B7C" w:rsidRPr="00517FEA" w:rsidTr="00E92FE2">
              <w:trPr>
                <w:cantSplit/>
                <w:jc w:val="center"/>
              </w:trPr>
              <w:tc>
                <w:tcPr>
                  <w:tcW w:w="2268" w:type="dxa"/>
                  <w:gridSpan w:val="3"/>
                  <w:vMerge/>
                  <w:vAlign w:val="center"/>
                </w:tcPr>
                <w:p w:rsidR="00D56B7C" w:rsidRPr="00517FEA" w:rsidRDefault="00D56B7C" w:rsidP="00A71A53">
                  <w:pPr>
                    <w:spacing w:line="360" w:lineRule="exact"/>
                    <w:jc w:val="center"/>
                    <w:rPr>
                      <w:rFonts w:eastAsia="仿宋"/>
                      <w:sz w:val="21"/>
                      <w:szCs w:val="21"/>
                    </w:rPr>
                  </w:pPr>
                </w:p>
              </w:tc>
              <w:tc>
                <w:tcPr>
                  <w:tcW w:w="2410" w:type="dxa"/>
                  <w:vAlign w:val="center"/>
                </w:tcPr>
                <w:p w:rsidR="00D56B7C" w:rsidRPr="00517FEA" w:rsidRDefault="00D56B7C" w:rsidP="00A71A53">
                  <w:pPr>
                    <w:spacing w:line="360" w:lineRule="exact"/>
                    <w:jc w:val="center"/>
                    <w:rPr>
                      <w:rFonts w:eastAsia="仿宋"/>
                      <w:sz w:val="21"/>
                      <w:szCs w:val="21"/>
                    </w:rPr>
                  </w:pPr>
                  <w:r w:rsidRPr="00517FEA">
                    <w:rPr>
                      <w:rFonts w:eastAsia="仿宋"/>
                      <w:sz w:val="21"/>
                      <w:szCs w:val="21"/>
                    </w:rPr>
                    <w:t>氨氮</w:t>
                  </w:r>
                </w:p>
              </w:tc>
              <w:tc>
                <w:tcPr>
                  <w:tcW w:w="1418" w:type="dxa"/>
                  <w:vAlign w:val="center"/>
                </w:tcPr>
                <w:p w:rsidR="00D56B7C" w:rsidRPr="00517FEA" w:rsidRDefault="000E1931" w:rsidP="000A4767">
                  <w:pPr>
                    <w:jc w:val="center"/>
                    <w:rPr>
                      <w:rFonts w:eastAsia="仿宋"/>
                      <w:sz w:val="21"/>
                      <w:szCs w:val="21"/>
                    </w:rPr>
                  </w:pPr>
                  <w:r w:rsidRPr="00517FEA">
                    <w:rPr>
                      <w:rFonts w:eastAsia="仿宋" w:hint="eastAsia"/>
                      <w:sz w:val="21"/>
                      <w:szCs w:val="21"/>
                    </w:rPr>
                    <w:t>0.0144</w:t>
                  </w:r>
                </w:p>
              </w:tc>
              <w:tc>
                <w:tcPr>
                  <w:tcW w:w="1559" w:type="dxa"/>
                  <w:vAlign w:val="center"/>
                </w:tcPr>
                <w:p w:rsidR="00D56B7C" w:rsidRPr="00517FEA" w:rsidRDefault="00D56B7C" w:rsidP="007335EA">
                  <w:pPr>
                    <w:jc w:val="center"/>
                    <w:rPr>
                      <w:rFonts w:eastAsia="宋体"/>
                      <w:sz w:val="21"/>
                      <w:szCs w:val="21"/>
                    </w:rPr>
                  </w:pPr>
                  <w:r w:rsidRPr="00517FEA">
                    <w:rPr>
                      <w:sz w:val="21"/>
                      <w:szCs w:val="21"/>
                    </w:rPr>
                    <w:t>0</w:t>
                  </w:r>
                </w:p>
              </w:tc>
              <w:tc>
                <w:tcPr>
                  <w:tcW w:w="1472" w:type="dxa"/>
                  <w:vAlign w:val="center"/>
                </w:tcPr>
                <w:p w:rsidR="00D56B7C" w:rsidRPr="00517FEA" w:rsidRDefault="000E1931" w:rsidP="000A4767">
                  <w:pPr>
                    <w:jc w:val="center"/>
                    <w:rPr>
                      <w:rFonts w:eastAsia="仿宋"/>
                      <w:sz w:val="21"/>
                      <w:szCs w:val="21"/>
                    </w:rPr>
                  </w:pPr>
                  <w:r w:rsidRPr="00517FEA">
                    <w:rPr>
                      <w:rFonts w:eastAsia="仿宋" w:hint="eastAsia"/>
                      <w:sz w:val="21"/>
                      <w:szCs w:val="21"/>
                    </w:rPr>
                    <w:t>0.0144</w:t>
                  </w:r>
                </w:p>
              </w:tc>
            </w:tr>
            <w:tr w:rsidR="00D56B7C" w:rsidRPr="00517FEA" w:rsidTr="00E92FE2">
              <w:trPr>
                <w:cantSplit/>
                <w:jc w:val="center"/>
              </w:trPr>
              <w:tc>
                <w:tcPr>
                  <w:tcW w:w="2268" w:type="dxa"/>
                  <w:gridSpan w:val="3"/>
                  <w:vMerge/>
                  <w:vAlign w:val="center"/>
                </w:tcPr>
                <w:p w:rsidR="00D56B7C" w:rsidRPr="00517FEA" w:rsidRDefault="00D56B7C" w:rsidP="00A71A53">
                  <w:pPr>
                    <w:spacing w:line="360" w:lineRule="exact"/>
                    <w:jc w:val="center"/>
                    <w:rPr>
                      <w:rFonts w:eastAsia="仿宋"/>
                      <w:sz w:val="21"/>
                      <w:szCs w:val="21"/>
                    </w:rPr>
                  </w:pPr>
                </w:p>
              </w:tc>
              <w:tc>
                <w:tcPr>
                  <w:tcW w:w="2410" w:type="dxa"/>
                  <w:vAlign w:val="center"/>
                </w:tcPr>
                <w:p w:rsidR="00D56B7C" w:rsidRPr="00517FEA" w:rsidRDefault="00D56B7C" w:rsidP="00A71A53">
                  <w:pPr>
                    <w:spacing w:line="360" w:lineRule="exact"/>
                    <w:jc w:val="center"/>
                    <w:rPr>
                      <w:rFonts w:eastAsia="仿宋"/>
                      <w:sz w:val="21"/>
                      <w:szCs w:val="21"/>
                    </w:rPr>
                  </w:pPr>
                  <w:r w:rsidRPr="00517FEA">
                    <w:rPr>
                      <w:rFonts w:eastAsia="仿宋"/>
                      <w:sz w:val="21"/>
                      <w:szCs w:val="21"/>
                    </w:rPr>
                    <w:t>总磷</w:t>
                  </w:r>
                </w:p>
              </w:tc>
              <w:tc>
                <w:tcPr>
                  <w:tcW w:w="1418" w:type="dxa"/>
                  <w:vAlign w:val="center"/>
                </w:tcPr>
                <w:p w:rsidR="00D56B7C" w:rsidRPr="00517FEA" w:rsidRDefault="000E1931" w:rsidP="000A4767">
                  <w:pPr>
                    <w:jc w:val="center"/>
                    <w:rPr>
                      <w:rFonts w:eastAsia="仿宋"/>
                      <w:sz w:val="21"/>
                      <w:szCs w:val="21"/>
                    </w:rPr>
                  </w:pPr>
                  <w:r w:rsidRPr="00517FEA">
                    <w:rPr>
                      <w:rFonts w:eastAsia="仿宋" w:hint="eastAsia"/>
                      <w:sz w:val="21"/>
                      <w:szCs w:val="21"/>
                    </w:rPr>
                    <w:t>0.0024</w:t>
                  </w:r>
                </w:p>
              </w:tc>
              <w:tc>
                <w:tcPr>
                  <w:tcW w:w="1559" w:type="dxa"/>
                  <w:vAlign w:val="center"/>
                </w:tcPr>
                <w:p w:rsidR="00D56B7C" w:rsidRPr="00517FEA" w:rsidRDefault="00D56B7C" w:rsidP="007335EA">
                  <w:pPr>
                    <w:jc w:val="center"/>
                    <w:rPr>
                      <w:rFonts w:eastAsia="宋体"/>
                      <w:sz w:val="21"/>
                      <w:szCs w:val="21"/>
                    </w:rPr>
                  </w:pPr>
                  <w:r w:rsidRPr="00517FEA">
                    <w:rPr>
                      <w:sz w:val="21"/>
                      <w:szCs w:val="21"/>
                    </w:rPr>
                    <w:t>0</w:t>
                  </w:r>
                </w:p>
              </w:tc>
              <w:tc>
                <w:tcPr>
                  <w:tcW w:w="1472" w:type="dxa"/>
                  <w:vAlign w:val="center"/>
                </w:tcPr>
                <w:p w:rsidR="00D56B7C" w:rsidRPr="00517FEA" w:rsidRDefault="000E1931" w:rsidP="000A4767">
                  <w:pPr>
                    <w:jc w:val="center"/>
                    <w:rPr>
                      <w:rFonts w:eastAsia="仿宋"/>
                      <w:sz w:val="21"/>
                      <w:szCs w:val="21"/>
                    </w:rPr>
                  </w:pPr>
                  <w:r w:rsidRPr="00517FEA">
                    <w:rPr>
                      <w:rFonts w:eastAsia="仿宋" w:hint="eastAsia"/>
                      <w:sz w:val="21"/>
                      <w:szCs w:val="21"/>
                    </w:rPr>
                    <w:t>0.0024</w:t>
                  </w:r>
                </w:p>
              </w:tc>
            </w:tr>
            <w:tr w:rsidR="00D56B7C" w:rsidRPr="00517FEA" w:rsidTr="00E92FE2">
              <w:trPr>
                <w:cantSplit/>
                <w:jc w:val="center"/>
              </w:trPr>
              <w:tc>
                <w:tcPr>
                  <w:tcW w:w="993" w:type="dxa"/>
                  <w:vMerge w:val="restart"/>
                  <w:vAlign w:val="center"/>
                </w:tcPr>
                <w:p w:rsidR="00D56B7C" w:rsidRPr="00517FEA" w:rsidRDefault="00D56B7C" w:rsidP="00A71A53">
                  <w:pPr>
                    <w:spacing w:line="360" w:lineRule="exact"/>
                    <w:jc w:val="center"/>
                    <w:rPr>
                      <w:rFonts w:eastAsia="仿宋"/>
                      <w:sz w:val="21"/>
                      <w:szCs w:val="21"/>
                    </w:rPr>
                  </w:pPr>
                  <w:r w:rsidRPr="00517FEA">
                    <w:rPr>
                      <w:rFonts w:eastAsia="仿宋"/>
                      <w:sz w:val="21"/>
                      <w:szCs w:val="21"/>
                    </w:rPr>
                    <w:t>固废</w:t>
                  </w:r>
                </w:p>
              </w:tc>
              <w:tc>
                <w:tcPr>
                  <w:tcW w:w="1275" w:type="dxa"/>
                  <w:gridSpan w:val="2"/>
                  <w:vMerge w:val="restart"/>
                  <w:vAlign w:val="center"/>
                </w:tcPr>
                <w:p w:rsidR="00D56B7C" w:rsidRPr="00517FEA" w:rsidRDefault="00D56B7C" w:rsidP="00384717">
                  <w:pPr>
                    <w:spacing w:line="360" w:lineRule="exact"/>
                    <w:jc w:val="center"/>
                    <w:rPr>
                      <w:rFonts w:eastAsia="仿宋"/>
                      <w:sz w:val="21"/>
                      <w:szCs w:val="21"/>
                    </w:rPr>
                  </w:pPr>
                  <w:r w:rsidRPr="00517FEA">
                    <w:rPr>
                      <w:rFonts w:eastAsia="仿宋"/>
                      <w:sz w:val="21"/>
                      <w:szCs w:val="21"/>
                    </w:rPr>
                    <w:t>一般固废</w:t>
                  </w:r>
                </w:p>
              </w:tc>
              <w:tc>
                <w:tcPr>
                  <w:tcW w:w="2410" w:type="dxa"/>
                  <w:vAlign w:val="center"/>
                </w:tcPr>
                <w:p w:rsidR="00D56B7C" w:rsidRPr="00517FEA" w:rsidRDefault="00D56B7C" w:rsidP="000A4767">
                  <w:pPr>
                    <w:pStyle w:val="ab"/>
                    <w:spacing w:line="240" w:lineRule="auto"/>
                    <w:jc w:val="center"/>
                    <w:rPr>
                      <w:rFonts w:ascii="Times New Roman" w:eastAsia="仿宋" w:hAnsi="Times New Roman"/>
                    </w:rPr>
                  </w:pPr>
                  <w:r w:rsidRPr="00517FEA">
                    <w:rPr>
                      <w:rFonts w:ascii="Times New Roman" w:eastAsia="仿宋" w:hAnsi="Times New Roman"/>
                    </w:rPr>
                    <w:t>边角料</w:t>
                  </w:r>
                </w:p>
              </w:tc>
              <w:tc>
                <w:tcPr>
                  <w:tcW w:w="1418" w:type="dxa"/>
                  <w:vAlign w:val="center"/>
                </w:tcPr>
                <w:p w:rsidR="00D56B7C" w:rsidRPr="00517FEA" w:rsidRDefault="00212D55" w:rsidP="000A4767">
                  <w:pPr>
                    <w:pStyle w:val="1e"/>
                    <w:rPr>
                      <w:rFonts w:eastAsia="仿宋"/>
                    </w:rPr>
                  </w:pPr>
                  <w:r>
                    <w:rPr>
                      <w:rFonts w:eastAsia="仿宋" w:hint="eastAsia"/>
                    </w:rPr>
                    <w:t>1</w:t>
                  </w:r>
                </w:p>
              </w:tc>
              <w:tc>
                <w:tcPr>
                  <w:tcW w:w="1559" w:type="dxa"/>
                  <w:vAlign w:val="center"/>
                </w:tcPr>
                <w:p w:rsidR="00D56B7C" w:rsidRPr="00517FEA" w:rsidRDefault="00212D55" w:rsidP="000A4767">
                  <w:pPr>
                    <w:pStyle w:val="1e"/>
                    <w:rPr>
                      <w:rFonts w:eastAsia="仿宋"/>
                    </w:rPr>
                  </w:pPr>
                  <w:r>
                    <w:rPr>
                      <w:rFonts w:eastAsia="仿宋" w:hint="eastAsia"/>
                    </w:rPr>
                    <w:t>1</w:t>
                  </w:r>
                </w:p>
              </w:tc>
              <w:tc>
                <w:tcPr>
                  <w:tcW w:w="1472" w:type="dxa"/>
                  <w:vAlign w:val="center"/>
                </w:tcPr>
                <w:p w:rsidR="00D56B7C" w:rsidRPr="00517FEA" w:rsidRDefault="00D56B7C" w:rsidP="00A71A53">
                  <w:pPr>
                    <w:spacing w:line="360" w:lineRule="exact"/>
                    <w:jc w:val="center"/>
                    <w:rPr>
                      <w:rFonts w:eastAsia="仿宋"/>
                      <w:sz w:val="21"/>
                      <w:szCs w:val="21"/>
                    </w:rPr>
                  </w:pPr>
                  <w:r w:rsidRPr="00517FEA">
                    <w:rPr>
                      <w:rFonts w:eastAsia="仿宋"/>
                      <w:sz w:val="21"/>
                      <w:szCs w:val="21"/>
                    </w:rPr>
                    <w:t>0</w:t>
                  </w:r>
                </w:p>
              </w:tc>
            </w:tr>
            <w:tr w:rsidR="00D56B7C" w:rsidRPr="00517FEA" w:rsidTr="00E92FE2">
              <w:trPr>
                <w:cantSplit/>
                <w:jc w:val="center"/>
              </w:trPr>
              <w:tc>
                <w:tcPr>
                  <w:tcW w:w="993" w:type="dxa"/>
                  <w:vMerge/>
                  <w:vAlign w:val="center"/>
                </w:tcPr>
                <w:p w:rsidR="00D56B7C" w:rsidRPr="00517FEA" w:rsidRDefault="00D56B7C" w:rsidP="00A71A53">
                  <w:pPr>
                    <w:spacing w:line="360" w:lineRule="exact"/>
                    <w:jc w:val="center"/>
                    <w:rPr>
                      <w:rFonts w:eastAsia="仿宋"/>
                      <w:sz w:val="21"/>
                      <w:szCs w:val="21"/>
                    </w:rPr>
                  </w:pPr>
                </w:p>
              </w:tc>
              <w:tc>
                <w:tcPr>
                  <w:tcW w:w="1275" w:type="dxa"/>
                  <w:gridSpan w:val="2"/>
                  <w:vMerge/>
                  <w:vAlign w:val="center"/>
                </w:tcPr>
                <w:p w:rsidR="00D56B7C" w:rsidRPr="00517FEA" w:rsidRDefault="00D56B7C" w:rsidP="00A71A53">
                  <w:pPr>
                    <w:spacing w:line="360" w:lineRule="exact"/>
                    <w:jc w:val="center"/>
                    <w:rPr>
                      <w:rFonts w:eastAsia="仿宋"/>
                      <w:sz w:val="21"/>
                      <w:szCs w:val="21"/>
                    </w:rPr>
                  </w:pPr>
                </w:p>
              </w:tc>
              <w:tc>
                <w:tcPr>
                  <w:tcW w:w="2410" w:type="dxa"/>
                  <w:vAlign w:val="center"/>
                </w:tcPr>
                <w:p w:rsidR="00D56B7C" w:rsidRPr="00517FEA" w:rsidRDefault="000E1931" w:rsidP="000A4767">
                  <w:pPr>
                    <w:pStyle w:val="ab"/>
                    <w:spacing w:line="240" w:lineRule="auto"/>
                    <w:jc w:val="center"/>
                    <w:rPr>
                      <w:rFonts w:ascii="Times New Roman" w:eastAsia="仿宋" w:hAnsi="Times New Roman"/>
                    </w:rPr>
                  </w:pPr>
                  <w:r w:rsidRPr="00517FEA">
                    <w:rPr>
                      <w:rFonts w:ascii="Times New Roman" w:eastAsia="仿宋" w:hAnsi="Times New Roman" w:hint="eastAsia"/>
                    </w:rPr>
                    <w:t>生活垃圾</w:t>
                  </w:r>
                </w:p>
              </w:tc>
              <w:tc>
                <w:tcPr>
                  <w:tcW w:w="1418" w:type="dxa"/>
                  <w:vAlign w:val="center"/>
                </w:tcPr>
                <w:p w:rsidR="00D56B7C" w:rsidRPr="00517FEA" w:rsidRDefault="000E1931" w:rsidP="000A4767">
                  <w:pPr>
                    <w:pStyle w:val="1e"/>
                    <w:rPr>
                      <w:rFonts w:eastAsia="仿宋"/>
                    </w:rPr>
                  </w:pPr>
                  <w:r w:rsidRPr="00517FEA">
                    <w:rPr>
                      <w:rFonts w:eastAsia="仿宋" w:hint="eastAsia"/>
                    </w:rPr>
                    <w:t>6</w:t>
                  </w:r>
                </w:p>
              </w:tc>
              <w:tc>
                <w:tcPr>
                  <w:tcW w:w="1559" w:type="dxa"/>
                  <w:vAlign w:val="center"/>
                </w:tcPr>
                <w:p w:rsidR="00D56B7C" w:rsidRPr="00517FEA" w:rsidRDefault="000E1931" w:rsidP="000A4767">
                  <w:pPr>
                    <w:pStyle w:val="1e"/>
                    <w:rPr>
                      <w:rFonts w:eastAsia="仿宋"/>
                    </w:rPr>
                  </w:pPr>
                  <w:r w:rsidRPr="00517FEA">
                    <w:rPr>
                      <w:rFonts w:eastAsia="仿宋" w:hint="eastAsia"/>
                    </w:rPr>
                    <w:t>6</w:t>
                  </w:r>
                </w:p>
              </w:tc>
              <w:tc>
                <w:tcPr>
                  <w:tcW w:w="1472" w:type="dxa"/>
                  <w:vAlign w:val="center"/>
                </w:tcPr>
                <w:p w:rsidR="00D56B7C" w:rsidRPr="00517FEA" w:rsidRDefault="00D56B7C" w:rsidP="00A71A53">
                  <w:pPr>
                    <w:spacing w:line="360" w:lineRule="exact"/>
                    <w:jc w:val="center"/>
                    <w:rPr>
                      <w:rFonts w:eastAsia="仿宋"/>
                      <w:sz w:val="21"/>
                      <w:szCs w:val="21"/>
                    </w:rPr>
                  </w:pPr>
                  <w:r w:rsidRPr="00517FEA">
                    <w:rPr>
                      <w:rFonts w:eastAsia="仿宋"/>
                      <w:sz w:val="21"/>
                      <w:szCs w:val="21"/>
                    </w:rPr>
                    <w:t>0</w:t>
                  </w:r>
                </w:p>
              </w:tc>
            </w:tr>
            <w:tr w:rsidR="00D56B7C" w:rsidRPr="00517FEA" w:rsidTr="00E92FE2">
              <w:trPr>
                <w:cantSplit/>
                <w:jc w:val="center"/>
              </w:trPr>
              <w:tc>
                <w:tcPr>
                  <w:tcW w:w="993" w:type="dxa"/>
                  <w:vMerge/>
                  <w:vAlign w:val="center"/>
                </w:tcPr>
                <w:p w:rsidR="00D56B7C" w:rsidRPr="00517FEA" w:rsidRDefault="00D56B7C" w:rsidP="00A71A53">
                  <w:pPr>
                    <w:spacing w:line="360" w:lineRule="exact"/>
                    <w:jc w:val="center"/>
                    <w:rPr>
                      <w:rFonts w:eastAsia="仿宋"/>
                      <w:sz w:val="21"/>
                      <w:szCs w:val="21"/>
                    </w:rPr>
                  </w:pPr>
                </w:p>
              </w:tc>
              <w:tc>
                <w:tcPr>
                  <w:tcW w:w="1275" w:type="dxa"/>
                  <w:gridSpan w:val="2"/>
                  <w:vAlign w:val="center"/>
                </w:tcPr>
                <w:p w:rsidR="00D56B7C" w:rsidRPr="00517FEA" w:rsidRDefault="00517FEA" w:rsidP="00A71A53">
                  <w:pPr>
                    <w:spacing w:line="360" w:lineRule="exact"/>
                    <w:jc w:val="center"/>
                    <w:rPr>
                      <w:rFonts w:eastAsia="仿宋"/>
                      <w:sz w:val="21"/>
                      <w:szCs w:val="21"/>
                    </w:rPr>
                  </w:pPr>
                  <w:r w:rsidRPr="00517FEA">
                    <w:rPr>
                      <w:rFonts w:eastAsia="仿宋"/>
                      <w:sz w:val="21"/>
                      <w:szCs w:val="21"/>
                    </w:rPr>
                    <w:t>危险固废</w:t>
                  </w:r>
                </w:p>
              </w:tc>
              <w:tc>
                <w:tcPr>
                  <w:tcW w:w="2410" w:type="dxa"/>
                  <w:vAlign w:val="center"/>
                </w:tcPr>
                <w:p w:rsidR="00D56B7C" w:rsidRPr="00517FEA" w:rsidRDefault="00D56B7C" w:rsidP="000A4767">
                  <w:pPr>
                    <w:pStyle w:val="ab"/>
                    <w:spacing w:line="360" w:lineRule="exact"/>
                    <w:jc w:val="center"/>
                    <w:rPr>
                      <w:rFonts w:ascii="Times New Roman" w:eastAsia="仿宋" w:hAnsi="Times New Roman"/>
                    </w:rPr>
                  </w:pPr>
                  <w:r w:rsidRPr="00517FEA">
                    <w:rPr>
                      <w:rFonts w:ascii="Times New Roman" w:eastAsia="仿宋" w:hAnsi="Times New Roman"/>
                    </w:rPr>
                    <w:t>废活性炭</w:t>
                  </w:r>
                </w:p>
              </w:tc>
              <w:tc>
                <w:tcPr>
                  <w:tcW w:w="1418" w:type="dxa"/>
                  <w:vAlign w:val="center"/>
                </w:tcPr>
                <w:p w:rsidR="00D56B7C" w:rsidRPr="00517FEA" w:rsidRDefault="009C590D" w:rsidP="007335EA">
                  <w:pPr>
                    <w:pStyle w:val="ab"/>
                    <w:spacing w:line="360" w:lineRule="exact"/>
                    <w:jc w:val="center"/>
                    <w:rPr>
                      <w:rFonts w:ascii="Times New Roman" w:eastAsia="仿宋" w:hAnsi="Times New Roman"/>
                    </w:rPr>
                  </w:pPr>
                  <w:r>
                    <w:rPr>
                      <w:rFonts w:ascii="Times New Roman" w:eastAsia="仿宋" w:hAnsi="Times New Roman" w:hint="eastAsia"/>
                    </w:rPr>
                    <w:t>3.34</w:t>
                  </w:r>
                </w:p>
              </w:tc>
              <w:tc>
                <w:tcPr>
                  <w:tcW w:w="1559" w:type="dxa"/>
                  <w:vAlign w:val="center"/>
                </w:tcPr>
                <w:p w:rsidR="00D56B7C" w:rsidRPr="00517FEA" w:rsidRDefault="009C590D" w:rsidP="000A4767">
                  <w:pPr>
                    <w:pStyle w:val="ab"/>
                    <w:spacing w:line="360" w:lineRule="exact"/>
                    <w:jc w:val="center"/>
                    <w:rPr>
                      <w:rFonts w:ascii="Times New Roman" w:eastAsia="仿宋" w:hAnsi="Times New Roman"/>
                    </w:rPr>
                  </w:pPr>
                  <w:r>
                    <w:rPr>
                      <w:rFonts w:ascii="Times New Roman" w:eastAsia="仿宋" w:hAnsi="Times New Roman" w:hint="eastAsia"/>
                    </w:rPr>
                    <w:t>3.34</w:t>
                  </w:r>
                </w:p>
              </w:tc>
              <w:tc>
                <w:tcPr>
                  <w:tcW w:w="1472" w:type="dxa"/>
                  <w:vAlign w:val="center"/>
                </w:tcPr>
                <w:p w:rsidR="00D56B7C" w:rsidRPr="00517FEA" w:rsidRDefault="00D56B7C" w:rsidP="000A4767">
                  <w:pPr>
                    <w:spacing w:line="360" w:lineRule="exact"/>
                    <w:jc w:val="center"/>
                    <w:rPr>
                      <w:rFonts w:eastAsia="仿宋"/>
                      <w:sz w:val="21"/>
                      <w:szCs w:val="21"/>
                    </w:rPr>
                  </w:pPr>
                  <w:r w:rsidRPr="00517FEA">
                    <w:rPr>
                      <w:rFonts w:eastAsia="仿宋"/>
                      <w:sz w:val="21"/>
                      <w:szCs w:val="21"/>
                    </w:rPr>
                    <w:t>0</w:t>
                  </w:r>
                </w:p>
              </w:tc>
            </w:tr>
          </w:tbl>
          <w:p w:rsidR="00907838" w:rsidRPr="00204620" w:rsidRDefault="00907838" w:rsidP="00E37DA2">
            <w:pPr>
              <w:adjustRightInd w:val="0"/>
              <w:snapToGrid w:val="0"/>
              <w:spacing w:line="240" w:lineRule="atLeast"/>
              <w:ind w:left="270" w:hangingChars="150" w:hanging="270"/>
              <w:rPr>
                <w:rFonts w:eastAsia="宋体"/>
                <w:bCs/>
                <w:color w:val="FF0000"/>
                <w:sz w:val="18"/>
                <w:szCs w:val="18"/>
              </w:rPr>
            </w:pPr>
          </w:p>
        </w:tc>
      </w:tr>
    </w:tbl>
    <w:p w:rsidR="00B12105" w:rsidRPr="00204620" w:rsidRDefault="00B12105">
      <w:pPr>
        <w:outlineLvl w:val="0"/>
        <w:rPr>
          <w:rFonts w:eastAsia="楷体"/>
          <w:b/>
          <w:color w:val="FF0000"/>
          <w:sz w:val="30"/>
          <w:szCs w:val="30"/>
        </w:rPr>
      </w:pPr>
    </w:p>
    <w:p w:rsidR="00907838" w:rsidRPr="00C914C3" w:rsidRDefault="00A648E7">
      <w:pPr>
        <w:outlineLvl w:val="0"/>
        <w:rPr>
          <w:rFonts w:eastAsia="宋体"/>
          <w:b/>
          <w:sz w:val="30"/>
          <w:szCs w:val="30"/>
        </w:rPr>
      </w:pPr>
      <w:r w:rsidRPr="00C914C3">
        <w:rPr>
          <w:rFonts w:eastAsia="楷体"/>
          <w:b/>
          <w:sz w:val="30"/>
          <w:szCs w:val="30"/>
        </w:rPr>
        <w:lastRenderedPageBreak/>
        <w:t>6</w:t>
      </w:r>
      <w:r w:rsidRPr="00C914C3">
        <w:rPr>
          <w:rFonts w:eastAsia="宋体"/>
          <w:b/>
          <w:sz w:val="30"/>
          <w:szCs w:val="30"/>
        </w:rPr>
        <w:t>、建设项目主要污染物产生及预计排放情况</w:t>
      </w:r>
    </w:p>
    <w:tbl>
      <w:tblPr>
        <w:tblW w:w="9292" w:type="dxa"/>
        <w:jc w:val="center"/>
        <w:tblLayout w:type="fixed"/>
        <w:tblLook w:val="04A0"/>
      </w:tblPr>
      <w:tblGrid>
        <w:gridCol w:w="692"/>
        <w:gridCol w:w="692"/>
        <w:gridCol w:w="684"/>
        <w:gridCol w:w="1559"/>
        <w:gridCol w:w="992"/>
        <w:gridCol w:w="2268"/>
        <w:gridCol w:w="2405"/>
      </w:tblGrid>
      <w:tr w:rsidR="00B262F8" w:rsidRPr="00204620" w:rsidTr="005B4094">
        <w:trPr>
          <w:trHeight w:val="20"/>
          <w:jc w:val="center"/>
        </w:trPr>
        <w:tc>
          <w:tcPr>
            <w:tcW w:w="1384" w:type="dxa"/>
            <w:gridSpan w:val="2"/>
            <w:tcBorders>
              <w:top w:val="single" w:sz="12" w:space="0" w:color="auto"/>
              <w:left w:val="single" w:sz="12" w:space="0" w:color="auto"/>
              <w:bottom w:val="single" w:sz="2" w:space="0" w:color="auto"/>
              <w:right w:val="single" w:sz="2" w:space="0" w:color="auto"/>
              <w:tl2br w:val="single" w:sz="4" w:space="0" w:color="auto"/>
            </w:tcBorders>
            <w:vAlign w:val="center"/>
          </w:tcPr>
          <w:p w:rsidR="00B262F8" w:rsidRPr="00517FEA" w:rsidRDefault="00B262F8" w:rsidP="0081697F">
            <w:pPr>
              <w:adjustRightInd w:val="0"/>
              <w:snapToGrid w:val="0"/>
              <w:spacing w:line="400" w:lineRule="exact"/>
              <w:jc w:val="center"/>
              <w:rPr>
                <w:rFonts w:eastAsia="宋体"/>
                <w:b/>
                <w:bCs/>
                <w:sz w:val="21"/>
                <w:szCs w:val="21"/>
              </w:rPr>
            </w:pPr>
            <w:r w:rsidRPr="00517FEA">
              <w:rPr>
                <w:rFonts w:eastAsia="宋体"/>
                <w:b/>
                <w:bCs/>
                <w:sz w:val="21"/>
                <w:szCs w:val="21"/>
              </w:rPr>
              <w:t>内容</w:t>
            </w:r>
          </w:p>
          <w:p w:rsidR="00B262F8" w:rsidRPr="00517FEA" w:rsidRDefault="00B262F8" w:rsidP="0081697F">
            <w:pPr>
              <w:adjustRightInd w:val="0"/>
              <w:snapToGrid w:val="0"/>
              <w:spacing w:line="400" w:lineRule="exact"/>
              <w:jc w:val="center"/>
              <w:rPr>
                <w:rFonts w:eastAsia="宋体"/>
                <w:b/>
                <w:bCs/>
                <w:sz w:val="21"/>
                <w:szCs w:val="21"/>
              </w:rPr>
            </w:pPr>
            <w:r w:rsidRPr="00517FEA">
              <w:rPr>
                <w:rFonts w:eastAsia="宋体"/>
                <w:b/>
                <w:bCs/>
                <w:sz w:val="21"/>
                <w:szCs w:val="21"/>
              </w:rPr>
              <w:t>类型</w:t>
            </w:r>
          </w:p>
        </w:tc>
        <w:tc>
          <w:tcPr>
            <w:tcW w:w="2243" w:type="dxa"/>
            <w:gridSpan w:val="2"/>
            <w:tcBorders>
              <w:top w:val="single" w:sz="12" w:space="0" w:color="auto"/>
              <w:left w:val="single" w:sz="2" w:space="0" w:color="auto"/>
              <w:bottom w:val="single" w:sz="2" w:space="0" w:color="auto"/>
              <w:right w:val="single" w:sz="2" w:space="0" w:color="auto"/>
            </w:tcBorders>
            <w:vAlign w:val="center"/>
          </w:tcPr>
          <w:p w:rsidR="00B262F8" w:rsidRPr="00517FEA" w:rsidRDefault="00B262F8" w:rsidP="0081697F">
            <w:pPr>
              <w:adjustRightInd w:val="0"/>
              <w:snapToGrid w:val="0"/>
              <w:spacing w:line="400" w:lineRule="exact"/>
              <w:jc w:val="center"/>
              <w:rPr>
                <w:rFonts w:eastAsia="宋体"/>
                <w:b/>
                <w:bCs/>
                <w:sz w:val="21"/>
                <w:szCs w:val="21"/>
              </w:rPr>
            </w:pPr>
            <w:r w:rsidRPr="00517FEA">
              <w:rPr>
                <w:rFonts w:eastAsia="宋体"/>
                <w:b/>
                <w:bCs/>
                <w:sz w:val="21"/>
                <w:szCs w:val="21"/>
              </w:rPr>
              <w:t>排放源</w:t>
            </w:r>
          </w:p>
          <w:p w:rsidR="00B262F8" w:rsidRPr="00517FEA" w:rsidRDefault="00B262F8" w:rsidP="0081697F">
            <w:pPr>
              <w:adjustRightInd w:val="0"/>
              <w:snapToGrid w:val="0"/>
              <w:spacing w:line="400" w:lineRule="exact"/>
              <w:jc w:val="center"/>
              <w:rPr>
                <w:rFonts w:eastAsia="宋体"/>
                <w:b/>
                <w:bCs/>
                <w:sz w:val="21"/>
                <w:szCs w:val="21"/>
              </w:rPr>
            </w:pPr>
            <w:r w:rsidRPr="00517FEA">
              <w:rPr>
                <w:rFonts w:eastAsia="宋体"/>
                <w:b/>
                <w:bCs/>
                <w:sz w:val="21"/>
                <w:szCs w:val="21"/>
              </w:rPr>
              <w:t>（编号）</w:t>
            </w:r>
          </w:p>
        </w:tc>
        <w:tc>
          <w:tcPr>
            <w:tcW w:w="992" w:type="dxa"/>
            <w:tcBorders>
              <w:top w:val="single" w:sz="12" w:space="0" w:color="auto"/>
              <w:left w:val="single" w:sz="2" w:space="0" w:color="auto"/>
              <w:bottom w:val="single" w:sz="2" w:space="0" w:color="auto"/>
              <w:right w:val="single" w:sz="2" w:space="0" w:color="auto"/>
            </w:tcBorders>
            <w:vAlign w:val="center"/>
          </w:tcPr>
          <w:p w:rsidR="00B262F8" w:rsidRPr="00517FEA" w:rsidRDefault="00B262F8" w:rsidP="0081697F">
            <w:pPr>
              <w:adjustRightInd w:val="0"/>
              <w:snapToGrid w:val="0"/>
              <w:spacing w:line="400" w:lineRule="exact"/>
              <w:jc w:val="center"/>
              <w:rPr>
                <w:rFonts w:eastAsia="宋体"/>
                <w:b/>
                <w:bCs/>
                <w:sz w:val="21"/>
                <w:szCs w:val="21"/>
              </w:rPr>
            </w:pPr>
            <w:r w:rsidRPr="00517FEA">
              <w:rPr>
                <w:rFonts w:eastAsia="宋体"/>
                <w:b/>
                <w:bCs/>
                <w:sz w:val="21"/>
                <w:szCs w:val="21"/>
              </w:rPr>
              <w:t>污染物名称</w:t>
            </w:r>
          </w:p>
        </w:tc>
        <w:tc>
          <w:tcPr>
            <w:tcW w:w="2268" w:type="dxa"/>
            <w:tcBorders>
              <w:top w:val="single" w:sz="12" w:space="0" w:color="auto"/>
              <w:left w:val="single" w:sz="2" w:space="0" w:color="auto"/>
              <w:bottom w:val="single" w:sz="2" w:space="0" w:color="auto"/>
              <w:right w:val="single" w:sz="2" w:space="0" w:color="auto"/>
            </w:tcBorders>
            <w:vAlign w:val="center"/>
          </w:tcPr>
          <w:p w:rsidR="00B262F8" w:rsidRPr="00517FEA" w:rsidRDefault="00B262F8" w:rsidP="0081697F">
            <w:pPr>
              <w:adjustRightInd w:val="0"/>
              <w:snapToGrid w:val="0"/>
              <w:spacing w:line="400" w:lineRule="exact"/>
              <w:jc w:val="center"/>
              <w:rPr>
                <w:rFonts w:eastAsia="宋体"/>
                <w:b/>
                <w:bCs/>
                <w:sz w:val="21"/>
                <w:szCs w:val="21"/>
              </w:rPr>
            </w:pPr>
            <w:r w:rsidRPr="00517FEA">
              <w:rPr>
                <w:rFonts w:eastAsia="宋体"/>
                <w:b/>
                <w:bCs/>
                <w:sz w:val="21"/>
                <w:szCs w:val="21"/>
              </w:rPr>
              <w:t>处理前产生浓度；产生量（单位）</w:t>
            </w:r>
          </w:p>
        </w:tc>
        <w:tc>
          <w:tcPr>
            <w:tcW w:w="2405" w:type="dxa"/>
            <w:tcBorders>
              <w:top w:val="single" w:sz="12" w:space="0" w:color="auto"/>
              <w:left w:val="single" w:sz="2" w:space="0" w:color="auto"/>
              <w:bottom w:val="single" w:sz="2" w:space="0" w:color="auto"/>
              <w:right w:val="single" w:sz="12" w:space="0" w:color="auto"/>
            </w:tcBorders>
            <w:vAlign w:val="center"/>
          </w:tcPr>
          <w:p w:rsidR="00B262F8" w:rsidRPr="00517FEA" w:rsidRDefault="00B262F8" w:rsidP="0081697F">
            <w:pPr>
              <w:adjustRightInd w:val="0"/>
              <w:snapToGrid w:val="0"/>
              <w:spacing w:line="400" w:lineRule="exact"/>
              <w:jc w:val="center"/>
              <w:rPr>
                <w:rFonts w:eastAsia="宋体"/>
                <w:b/>
                <w:bCs/>
                <w:sz w:val="21"/>
                <w:szCs w:val="21"/>
              </w:rPr>
            </w:pPr>
            <w:r w:rsidRPr="00517FEA">
              <w:rPr>
                <w:rFonts w:eastAsia="宋体"/>
                <w:b/>
                <w:bCs/>
                <w:sz w:val="21"/>
                <w:szCs w:val="21"/>
              </w:rPr>
              <w:t>排放浓度；排放量（单位）</w:t>
            </w:r>
          </w:p>
        </w:tc>
      </w:tr>
      <w:tr w:rsidR="00212D55" w:rsidRPr="00204620" w:rsidTr="00807CCC">
        <w:trPr>
          <w:trHeight w:val="20"/>
          <w:jc w:val="center"/>
        </w:trPr>
        <w:tc>
          <w:tcPr>
            <w:tcW w:w="692" w:type="dxa"/>
            <w:vMerge w:val="restart"/>
            <w:tcBorders>
              <w:top w:val="single" w:sz="2" w:space="0" w:color="auto"/>
              <w:left w:val="single" w:sz="12" w:space="0" w:color="auto"/>
              <w:right w:val="single" w:sz="2" w:space="0" w:color="auto"/>
            </w:tcBorders>
            <w:vAlign w:val="center"/>
          </w:tcPr>
          <w:p w:rsidR="00212D55" w:rsidRPr="00517FEA" w:rsidRDefault="00212D55" w:rsidP="0081697F">
            <w:pPr>
              <w:adjustRightInd w:val="0"/>
              <w:snapToGrid w:val="0"/>
              <w:spacing w:line="400" w:lineRule="exact"/>
              <w:jc w:val="center"/>
              <w:rPr>
                <w:rFonts w:eastAsia="宋体"/>
                <w:b/>
                <w:bCs/>
                <w:sz w:val="21"/>
                <w:szCs w:val="21"/>
              </w:rPr>
            </w:pPr>
            <w:r w:rsidRPr="00517FEA">
              <w:rPr>
                <w:rFonts w:eastAsia="宋体"/>
                <w:b/>
                <w:bCs/>
                <w:sz w:val="21"/>
                <w:szCs w:val="21"/>
              </w:rPr>
              <w:t>大</w:t>
            </w:r>
          </w:p>
          <w:p w:rsidR="00212D55" w:rsidRPr="00517FEA" w:rsidRDefault="00212D55" w:rsidP="0081697F">
            <w:pPr>
              <w:adjustRightInd w:val="0"/>
              <w:snapToGrid w:val="0"/>
              <w:spacing w:line="400" w:lineRule="exact"/>
              <w:jc w:val="center"/>
              <w:rPr>
                <w:rFonts w:eastAsia="宋体"/>
                <w:b/>
                <w:bCs/>
                <w:sz w:val="21"/>
                <w:szCs w:val="21"/>
              </w:rPr>
            </w:pPr>
            <w:r w:rsidRPr="00517FEA">
              <w:rPr>
                <w:rFonts w:eastAsia="宋体"/>
                <w:b/>
                <w:bCs/>
                <w:sz w:val="21"/>
                <w:szCs w:val="21"/>
              </w:rPr>
              <w:t>气</w:t>
            </w:r>
          </w:p>
          <w:p w:rsidR="00212D55" w:rsidRPr="00517FEA" w:rsidRDefault="00212D55" w:rsidP="0081697F">
            <w:pPr>
              <w:adjustRightInd w:val="0"/>
              <w:snapToGrid w:val="0"/>
              <w:spacing w:line="400" w:lineRule="exact"/>
              <w:jc w:val="center"/>
              <w:rPr>
                <w:rFonts w:eastAsia="宋体"/>
                <w:b/>
                <w:bCs/>
                <w:sz w:val="21"/>
                <w:szCs w:val="21"/>
              </w:rPr>
            </w:pPr>
            <w:r w:rsidRPr="00517FEA">
              <w:rPr>
                <w:rFonts w:eastAsia="宋体"/>
                <w:b/>
                <w:bCs/>
                <w:sz w:val="21"/>
                <w:szCs w:val="21"/>
              </w:rPr>
              <w:t>污</w:t>
            </w:r>
          </w:p>
          <w:p w:rsidR="00212D55" w:rsidRPr="00517FEA" w:rsidRDefault="00212D55" w:rsidP="0081697F">
            <w:pPr>
              <w:adjustRightInd w:val="0"/>
              <w:snapToGrid w:val="0"/>
              <w:spacing w:line="400" w:lineRule="exact"/>
              <w:jc w:val="center"/>
              <w:rPr>
                <w:rFonts w:eastAsia="宋体"/>
                <w:b/>
                <w:bCs/>
                <w:sz w:val="21"/>
                <w:szCs w:val="21"/>
              </w:rPr>
            </w:pPr>
            <w:r w:rsidRPr="00517FEA">
              <w:rPr>
                <w:rFonts w:eastAsia="宋体"/>
                <w:b/>
                <w:bCs/>
                <w:sz w:val="21"/>
                <w:szCs w:val="21"/>
              </w:rPr>
              <w:t>染</w:t>
            </w:r>
          </w:p>
          <w:p w:rsidR="00212D55" w:rsidRPr="00517FEA" w:rsidRDefault="00212D55" w:rsidP="0081697F">
            <w:pPr>
              <w:adjustRightInd w:val="0"/>
              <w:snapToGrid w:val="0"/>
              <w:spacing w:line="400" w:lineRule="exact"/>
              <w:jc w:val="center"/>
              <w:rPr>
                <w:rFonts w:eastAsia="宋体"/>
                <w:b/>
                <w:bCs/>
                <w:sz w:val="21"/>
                <w:szCs w:val="21"/>
              </w:rPr>
            </w:pPr>
            <w:r w:rsidRPr="00517FEA">
              <w:rPr>
                <w:rFonts w:eastAsia="宋体"/>
                <w:b/>
                <w:bCs/>
                <w:sz w:val="21"/>
                <w:szCs w:val="21"/>
              </w:rPr>
              <w:t>物</w:t>
            </w:r>
          </w:p>
        </w:tc>
        <w:tc>
          <w:tcPr>
            <w:tcW w:w="692" w:type="dxa"/>
            <w:tcBorders>
              <w:top w:val="single" w:sz="2" w:space="0" w:color="auto"/>
              <w:left w:val="single" w:sz="2" w:space="0" w:color="auto"/>
              <w:bottom w:val="single" w:sz="2" w:space="0" w:color="auto"/>
              <w:right w:val="single" w:sz="2" w:space="0" w:color="auto"/>
            </w:tcBorders>
            <w:vAlign w:val="center"/>
          </w:tcPr>
          <w:p w:rsidR="00212D55" w:rsidRPr="00517FEA" w:rsidRDefault="00212D55" w:rsidP="0081697F">
            <w:pPr>
              <w:adjustRightInd w:val="0"/>
              <w:snapToGrid w:val="0"/>
              <w:spacing w:line="400" w:lineRule="exact"/>
              <w:jc w:val="center"/>
              <w:rPr>
                <w:rFonts w:eastAsia="宋体"/>
                <w:b/>
                <w:bCs/>
                <w:sz w:val="21"/>
                <w:szCs w:val="21"/>
              </w:rPr>
            </w:pPr>
            <w:r w:rsidRPr="00517FEA">
              <w:rPr>
                <w:rFonts w:eastAsia="宋体"/>
                <w:b/>
                <w:bCs/>
                <w:sz w:val="21"/>
                <w:szCs w:val="21"/>
              </w:rPr>
              <w:t>有</w:t>
            </w:r>
          </w:p>
          <w:p w:rsidR="00212D55" w:rsidRPr="00517FEA" w:rsidRDefault="00212D55" w:rsidP="0081697F">
            <w:pPr>
              <w:adjustRightInd w:val="0"/>
              <w:snapToGrid w:val="0"/>
              <w:spacing w:line="400" w:lineRule="exact"/>
              <w:jc w:val="center"/>
              <w:rPr>
                <w:rFonts w:eastAsia="宋体"/>
                <w:b/>
                <w:bCs/>
                <w:sz w:val="21"/>
                <w:szCs w:val="21"/>
              </w:rPr>
            </w:pPr>
            <w:r w:rsidRPr="00517FEA">
              <w:rPr>
                <w:rFonts w:eastAsia="宋体"/>
                <w:b/>
                <w:bCs/>
                <w:sz w:val="21"/>
                <w:szCs w:val="21"/>
              </w:rPr>
              <w:t>组</w:t>
            </w:r>
          </w:p>
          <w:p w:rsidR="00212D55" w:rsidRPr="00517FEA" w:rsidRDefault="00212D55" w:rsidP="0081697F">
            <w:pPr>
              <w:adjustRightInd w:val="0"/>
              <w:snapToGrid w:val="0"/>
              <w:spacing w:line="400" w:lineRule="exact"/>
              <w:jc w:val="center"/>
              <w:rPr>
                <w:rFonts w:eastAsia="宋体"/>
                <w:b/>
                <w:bCs/>
                <w:sz w:val="21"/>
                <w:szCs w:val="21"/>
              </w:rPr>
            </w:pPr>
            <w:r w:rsidRPr="00517FEA">
              <w:rPr>
                <w:rFonts w:eastAsia="宋体"/>
                <w:b/>
                <w:bCs/>
                <w:sz w:val="21"/>
                <w:szCs w:val="21"/>
              </w:rPr>
              <w:t>织</w:t>
            </w:r>
          </w:p>
        </w:tc>
        <w:tc>
          <w:tcPr>
            <w:tcW w:w="684" w:type="dxa"/>
            <w:tcBorders>
              <w:top w:val="single" w:sz="2" w:space="0" w:color="auto"/>
              <w:left w:val="single" w:sz="2" w:space="0" w:color="auto"/>
              <w:bottom w:val="single" w:sz="2" w:space="0" w:color="auto"/>
              <w:right w:val="single" w:sz="2" w:space="0" w:color="auto"/>
            </w:tcBorders>
            <w:vAlign w:val="center"/>
          </w:tcPr>
          <w:p w:rsidR="00212D55" w:rsidRPr="00517FEA" w:rsidRDefault="00212D55" w:rsidP="00B21EE0">
            <w:pPr>
              <w:adjustRightInd w:val="0"/>
              <w:snapToGrid w:val="0"/>
              <w:spacing w:line="400" w:lineRule="exact"/>
              <w:jc w:val="center"/>
              <w:rPr>
                <w:rFonts w:eastAsia="宋体"/>
                <w:sz w:val="21"/>
                <w:szCs w:val="21"/>
              </w:rPr>
            </w:pPr>
            <w:r w:rsidRPr="00517FEA">
              <w:rPr>
                <w:rFonts w:eastAsia="宋体"/>
                <w:sz w:val="21"/>
                <w:szCs w:val="21"/>
              </w:rPr>
              <w:t>1#</w:t>
            </w:r>
            <w:r w:rsidRPr="00517FEA">
              <w:rPr>
                <w:rFonts w:eastAsia="宋体"/>
                <w:sz w:val="21"/>
                <w:szCs w:val="21"/>
              </w:rPr>
              <w:t>排气筒</w:t>
            </w:r>
          </w:p>
        </w:tc>
        <w:tc>
          <w:tcPr>
            <w:tcW w:w="1559" w:type="dxa"/>
            <w:tcBorders>
              <w:top w:val="single" w:sz="2" w:space="0" w:color="auto"/>
              <w:left w:val="single" w:sz="2" w:space="0" w:color="auto"/>
              <w:bottom w:val="single" w:sz="2" w:space="0" w:color="auto"/>
              <w:right w:val="single" w:sz="2" w:space="0" w:color="auto"/>
            </w:tcBorders>
            <w:vAlign w:val="center"/>
          </w:tcPr>
          <w:p w:rsidR="00212D55" w:rsidRPr="00517FEA" w:rsidRDefault="00212D55" w:rsidP="00E11A78">
            <w:pPr>
              <w:adjustRightInd w:val="0"/>
              <w:snapToGrid w:val="0"/>
              <w:spacing w:line="360" w:lineRule="exact"/>
              <w:jc w:val="center"/>
              <w:rPr>
                <w:rFonts w:eastAsia="宋体"/>
                <w:sz w:val="21"/>
                <w:szCs w:val="21"/>
              </w:rPr>
            </w:pPr>
            <w:r w:rsidRPr="00517FEA">
              <w:rPr>
                <w:rFonts w:eastAsia="宋体" w:hint="eastAsia"/>
                <w:sz w:val="21"/>
                <w:szCs w:val="21"/>
              </w:rPr>
              <w:t>熔融、压制成型</w:t>
            </w:r>
            <w:r w:rsidR="009C590D">
              <w:rPr>
                <w:rFonts w:eastAsia="宋体" w:hint="eastAsia"/>
                <w:sz w:val="21"/>
                <w:szCs w:val="21"/>
              </w:rPr>
              <w:t>等</w:t>
            </w:r>
            <w:r w:rsidRPr="00517FEA">
              <w:rPr>
                <w:rFonts w:eastAsia="宋体" w:hint="eastAsia"/>
                <w:sz w:val="21"/>
                <w:szCs w:val="21"/>
              </w:rPr>
              <w:t>有机废气</w:t>
            </w:r>
          </w:p>
        </w:tc>
        <w:tc>
          <w:tcPr>
            <w:tcW w:w="992" w:type="dxa"/>
            <w:tcBorders>
              <w:top w:val="single" w:sz="2" w:space="0" w:color="auto"/>
              <w:left w:val="single" w:sz="2" w:space="0" w:color="auto"/>
              <w:bottom w:val="single" w:sz="2" w:space="0" w:color="auto"/>
              <w:right w:val="single" w:sz="2" w:space="0" w:color="auto"/>
            </w:tcBorders>
            <w:vAlign w:val="center"/>
          </w:tcPr>
          <w:p w:rsidR="00212D55" w:rsidRPr="00517FEA" w:rsidRDefault="00212D55" w:rsidP="00AA77C1">
            <w:pPr>
              <w:adjustRightInd w:val="0"/>
              <w:snapToGrid w:val="0"/>
              <w:spacing w:line="360" w:lineRule="exact"/>
              <w:jc w:val="center"/>
              <w:rPr>
                <w:rFonts w:eastAsia="宋体"/>
                <w:sz w:val="21"/>
                <w:szCs w:val="21"/>
              </w:rPr>
            </w:pPr>
            <w:r w:rsidRPr="00517FEA">
              <w:rPr>
                <w:rFonts w:eastAsia="宋体" w:hint="eastAsia"/>
                <w:sz w:val="21"/>
                <w:szCs w:val="21"/>
              </w:rPr>
              <w:t>非甲烷总烃</w:t>
            </w:r>
          </w:p>
        </w:tc>
        <w:tc>
          <w:tcPr>
            <w:tcW w:w="2268" w:type="dxa"/>
            <w:tcBorders>
              <w:top w:val="single" w:sz="2" w:space="0" w:color="auto"/>
              <w:left w:val="single" w:sz="2" w:space="0" w:color="auto"/>
              <w:bottom w:val="single" w:sz="2" w:space="0" w:color="auto"/>
              <w:right w:val="single" w:sz="2" w:space="0" w:color="auto"/>
            </w:tcBorders>
            <w:vAlign w:val="center"/>
          </w:tcPr>
          <w:p w:rsidR="00212D55" w:rsidRPr="00517FEA" w:rsidRDefault="009C590D" w:rsidP="009C590D">
            <w:pPr>
              <w:adjustRightInd w:val="0"/>
              <w:snapToGrid w:val="0"/>
              <w:spacing w:line="400" w:lineRule="exact"/>
              <w:jc w:val="center"/>
              <w:rPr>
                <w:rFonts w:eastAsia="宋体"/>
                <w:sz w:val="21"/>
                <w:szCs w:val="21"/>
              </w:rPr>
            </w:pPr>
            <w:r>
              <w:rPr>
                <w:rFonts w:eastAsia="宋体" w:hint="eastAsia"/>
                <w:sz w:val="21"/>
                <w:szCs w:val="21"/>
              </w:rPr>
              <w:t>77.2</w:t>
            </w:r>
            <w:r w:rsidR="00212D55" w:rsidRPr="00517FEA">
              <w:rPr>
                <w:rFonts w:eastAsia="宋体"/>
                <w:sz w:val="21"/>
                <w:szCs w:val="21"/>
              </w:rPr>
              <w:t>mg/m</w:t>
            </w:r>
            <w:r w:rsidR="00212D55" w:rsidRPr="00517FEA">
              <w:rPr>
                <w:rFonts w:eastAsia="宋体"/>
                <w:sz w:val="21"/>
                <w:szCs w:val="21"/>
                <w:vertAlign w:val="superscript"/>
              </w:rPr>
              <w:t>3</w:t>
            </w:r>
            <w:r w:rsidR="00212D55" w:rsidRPr="00517FEA">
              <w:rPr>
                <w:rFonts w:eastAsia="宋体"/>
                <w:sz w:val="21"/>
                <w:szCs w:val="21"/>
              </w:rPr>
              <w:t>；</w:t>
            </w:r>
            <w:r>
              <w:rPr>
                <w:rFonts w:eastAsia="宋体" w:hint="eastAsia"/>
                <w:sz w:val="21"/>
                <w:szCs w:val="21"/>
              </w:rPr>
              <w:t>0.926</w:t>
            </w:r>
            <w:r w:rsidR="00212D55" w:rsidRPr="00517FEA">
              <w:rPr>
                <w:rFonts w:eastAsia="宋体"/>
                <w:sz w:val="21"/>
                <w:szCs w:val="21"/>
              </w:rPr>
              <w:t>t/a</w:t>
            </w:r>
          </w:p>
        </w:tc>
        <w:tc>
          <w:tcPr>
            <w:tcW w:w="2405" w:type="dxa"/>
            <w:tcBorders>
              <w:top w:val="single" w:sz="2" w:space="0" w:color="auto"/>
              <w:left w:val="single" w:sz="2" w:space="0" w:color="auto"/>
              <w:bottom w:val="single" w:sz="2" w:space="0" w:color="auto"/>
              <w:right w:val="single" w:sz="12" w:space="0" w:color="auto"/>
            </w:tcBorders>
            <w:vAlign w:val="center"/>
          </w:tcPr>
          <w:p w:rsidR="00212D55" w:rsidRPr="00517FEA" w:rsidRDefault="009C590D" w:rsidP="009C590D">
            <w:pPr>
              <w:adjustRightInd w:val="0"/>
              <w:snapToGrid w:val="0"/>
              <w:spacing w:line="400" w:lineRule="exact"/>
              <w:jc w:val="center"/>
              <w:rPr>
                <w:rFonts w:eastAsia="宋体"/>
                <w:sz w:val="21"/>
                <w:szCs w:val="21"/>
              </w:rPr>
            </w:pPr>
            <w:r>
              <w:rPr>
                <w:rFonts w:eastAsia="宋体" w:hint="eastAsia"/>
                <w:sz w:val="21"/>
                <w:szCs w:val="21"/>
              </w:rPr>
              <w:t>7.72</w:t>
            </w:r>
            <w:r w:rsidR="00212D55" w:rsidRPr="00517FEA">
              <w:rPr>
                <w:rFonts w:eastAsia="宋体"/>
                <w:sz w:val="21"/>
                <w:szCs w:val="21"/>
              </w:rPr>
              <w:t>mg/m</w:t>
            </w:r>
            <w:r w:rsidR="00212D55" w:rsidRPr="00517FEA">
              <w:rPr>
                <w:rFonts w:eastAsia="宋体"/>
                <w:sz w:val="21"/>
                <w:szCs w:val="21"/>
                <w:vertAlign w:val="superscript"/>
              </w:rPr>
              <w:t>3</w:t>
            </w:r>
            <w:r w:rsidR="00212D55" w:rsidRPr="00517FEA">
              <w:rPr>
                <w:rFonts w:eastAsia="宋体"/>
                <w:sz w:val="21"/>
                <w:szCs w:val="21"/>
              </w:rPr>
              <w:t>；</w:t>
            </w:r>
            <w:r>
              <w:rPr>
                <w:rFonts w:eastAsia="宋体" w:hint="eastAsia"/>
                <w:sz w:val="21"/>
                <w:szCs w:val="21"/>
              </w:rPr>
              <w:t>0.093</w:t>
            </w:r>
            <w:r w:rsidR="00212D55" w:rsidRPr="00517FEA">
              <w:rPr>
                <w:rFonts w:eastAsia="宋体"/>
                <w:sz w:val="21"/>
                <w:szCs w:val="21"/>
              </w:rPr>
              <w:t>t/a</w:t>
            </w:r>
          </w:p>
        </w:tc>
      </w:tr>
      <w:tr w:rsidR="00212D55" w:rsidRPr="00204620" w:rsidTr="00807CCC">
        <w:trPr>
          <w:trHeight w:val="20"/>
          <w:jc w:val="center"/>
        </w:trPr>
        <w:tc>
          <w:tcPr>
            <w:tcW w:w="692" w:type="dxa"/>
            <w:vMerge/>
            <w:tcBorders>
              <w:left w:val="single" w:sz="12" w:space="0" w:color="auto"/>
              <w:right w:val="single" w:sz="2" w:space="0" w:color="auto"/>
            </w:tcBorders>
            <w:vAlign w:val="center"/>
          </w:tcPr>
          <w:p w:rsidR="00212D55" w:rsidRPr="00517FEA" w:rsidRDefault="00212D55" w:rsidP="0081697F">
            <w:pPr>
              <w:adjustRightInd w:val="0"/>
              <w:snapToGrid w:val="0"/>
              <w:spacing w:line="400" w:lineRule="exact"/>
              <w:jc w:val="center"/>
              <w:rPr>
                <w:rFonts w:eastAsia="宋体"/>
                <w:b/>
                <w:bCs/>
                <w:sz w:val="21"/>
                <w:szCs w:val="21"/>
              </w:rPr>
            </w:pPr>
          </w:p>
        </w:tc>
        <w:tc>
          <w:tcPr>
            <w:tcW w:w="692" w:type="dxa"/>
            <w:tcBorders>
              <w:top w:val="single" w:sz="2" w:space="0" w:color="auto"/>
              <w:left w:val="single" w:sz="2" w:space="0" w:color="auto"/>
              <w:right w:val="single" w:sz="2" w:space="0" w:color="auto"/>
            </w:tcBorders>
            <w:vAlign w:val="center"/>
          </w:tcPr>
          <w:p w:rsidR="00212D55" w:rsidRPr="00517FEA" w:rsidRDefault="00212D55" w:rsidP="0081697F">
            <w:pPr>
              <w:adjustRightInd w:val="0"/>
              <w:snapToGrid w:val="0"/>
              <w:spacing w:line="400" w:lineRule="exact"/>
              <w:jc w:val="center"/>
              <w:rPr>
                <w:rFonts w:eastAsia="宋体"/>
                <w:b/>
                <w:bCs/>
                <w:sz w:val="21"/>
                <w:szCs w:val="21"/>
              </w:rPr>
            </w:pPr>
            <w:r w:rsidRPr="00517FEA">
              <w:rPr>
                <w:rFonts w:eastAsia="宋体"/>
                <w:b/>
                <w:bCs/>
                <w:sz w:val="21"/>
                <w:szCs w:val="21"/>
              </w:rPr>
              <w:t>无</w:t>
            </w:r>
          </w:p>
          <w:p w:rsidR="00212D55" w:rsidRPr="00517FEA" w:rsidRDefault="00212D55" w:rsidP="0081697F">
            <w:pPr>
              <w:adjustRightInd w:val="0"/>
              <w:snapToGrid w:val="0"/>
              <w:spacing w:line="400" w:lineRule="exact"/>
              <w:jc w:val="center"/>
              <w:rPr>
                <w:rFonts w:eastAsia="宋体"/>
                <w:b/>
                <w:bCs/>
                <w:sz w:val="21"/>
                <w:szCs w:val="21"/>
              </w:rPr>
            </w:pPr>
            <w:r w:rsidRPr="00517FEA">
              <w:rPr>
                <w:rFonts w:eastAsia="宋体"/>
                <w:b/>
                <w:bCs/>
                <w:sz w:val="21"/>
                <w:szCs w:val="21"/>
              </w:rPr>
              <w:t>组织</w:t>
            </w:r>
          </w:p>
        </w:tc>
        <w:tc>
          <w:tcPr>
            <w:tcW w:w="684" w:type="dxa"/>
            <w:tcBorders>
              <w:top w:val="single" w:sz="2" w:space="0" w:color="auto"/>
              <w:left w:val="single" w:sz="2" w:space="0" w:color="auto"/>
              <w:bottom w:val="single" w:sz="4" w:space="0" w:color="auto"/>
              <w:right w:val="single" w:sz="2" w:space="0" w:color="auto"/>
            </w:tcBorders>
            <w:vAlign w:val="center"/>
          </w:tcPr>
          <w:p w:rsidR="00212D55" w:rsidRPr="00517FEA" w:rsidRDefault="00212D55" w:rsidP="00B21EE0">
            <w:pPr>
              <w:adjustRightInd w:val="0"/>
              <w:snapToGrid w:val="0"/>
              <w:spacing w:line="400" w:lineRule="exact"/>
              <w:jc w:val="center"/>
              <w:rPr>
                <w:rFonts w:eastAsia="宋体"/>
                <w:sz w:val="21"/>
                <w:szCs w:val="21"/>
              </w:rPr>
            </w:pPr>
            <w:r w:rsidRPr="00517FEA">
              <w:rPr>
                <w:rFonts w:eastAsia="宋体" w:hint="eastAsia"/>
                <w:sz w:val="21"/>
                <w:szCs w:val="21"/>
              </w:rPr>
              <w:t>3</w:t>
            </w:r>
            <w:r w:rsidRPr="00517FEA">
              <w:rPr>
                <w:rFonts w:eastAsia="宋体" w:hint="eastAsia"/>
                <w:sz w:val="21"/>
                <w:szCs w:val="21"/>
              </w:rPr>
              <w:t>、</w:t>
            </w:r>
            <w:r w:rsidRPr="00517FEA">
              <w:rPr>
                <w:rFonts w:eastAsia="宋体" w:hint="eastAsia"/>
                <w:sz w:val="21"/>
                <w:szCs w:val="21"/>
              </w:rPr>
              <w:t>4</w:t>
            </w:r>
            <w:r w:rsidRPr="00517FEA">
              <w:rPr>
                <w:rFonts w:eastAsia="宋体" w:hint="eastAsia"/>
                <w:sz w:val="21"/>
                <w:szCs w:val="21"/>
              </w:rPr>
              <w:t>幢</w:t>
            </w:r>
            <w:r w:rsidRPr="00517FEA">
              <w:rPr>
                <w:rFonts w:eastAsia="宋体"/>
                <w:sz w:val="21"/>
                <w:szCs w:val="21"/>
              </w:rPr>
              <w:t>厂房</w:t>
            </w:r>
          </w:p>
        </w:tc>
        <w:tc>
          <w:tcPr>
            <w:tcW w:w="1559" w:type="dxa"/>
            <w:tcBorders>
              <w:top w:val="single" w:sz="2" w:space="0" w:color="auto"/>
              <w:left w:val="single" w:sz="2" w:space="0" w:color="auto"/>
              <w:bottom w:val="single" w:sz="4" w:space="0" w:color="auto"/>
              <w:right w:val="single" w:sz="2" w:space="0" w:color="auto"/>
            </w:tcBorders>
            <w:vAlign w:val="center"/>
          </w:tcPr>
          <w:p w:rsidR="00212D55" w:rsidRPr="00517FEA" w:rsidRDefault="009C590D" w:rsidP="00E11A78">
            <w:pPr>
              <w:pStyle w:val="af8"/>
              <w:snapToGrid w:val="0"/>
              <w:spacing w:line="360" w:lineRule="exact"/>
              <w:rPr>
                <w:rFonts w:eastAsia="宋体"/>
                <w:sz w:val="21"/>
              </w:rPr>
            </w:pPr>
            <w:r w:rsidRPr="00517FEA">
              <w:rPr>
                <w:rFonts w:eastAsia="宋体" w:hint="eastAsia"/>
                <w:sz w:val="21"/>
              </w:rPr>
              <w:t>熔融、压制成型</w:t>
            </w:r>
            <w:r>
              <w:rPr>
                <w:rFonts w:eastAsia="宋体" w:hint="eastAsia"/>
                <w:sz w:val="21"/>
              </w:rPr>
              <w:t>等</w:t>
            </w:r>
            <w:r w:rsidRPr="00517FEA">
              <w:rPr>
                <w:rFonts w:eastAsia="宋体" w:hint="eastAsia"/>
                <w:sz w:val="21"/>
              </w:rPr>
              <w:t>有机废气</w:t>
            </w:r>
          </w:p>
        </w:tc>
        <w:tc>
          <w:tcPr>
            <w:tcW w:w="992" w:type="dxa"/>
            <w:tcBorders>
              <w:top w:val="single" w:sz="2" w:space="0" w:color="auto"/>
              <w:left w:val="single" w:sz="2" w:space="0" w:color="auto"/>
              <w:bottom w:val="single" w:sz="2" w:space="0" w:color="auto"/>
              <w:right w:val="single" w:sz="2" w:space="0" w:color="auto"/>
            </w:tcBorders>
            <w:vAlign w:val="center"/>
          </w:tcPr>
          <w:p w:rsidR="00212D55" w:rsidRPr="00517FEA" w:rsidRDefault="00212D55" w:rsidP="00A373C8">
            <w:pPr>
              <w:pStyle w:val="af8"/>
              <w:snapToGrid w:val="0"/>
              <w:spacing w:line="360" w:lineRule="exact"/>
              <w:rPr>
                <w:rFonts w:eastAsia="宋体"/>
                <w:sz w:val="21"/>
              </w:rPr>
            </w:pPr>
            <w:r w:rsidRPr="00517FEA">
              <w:rPr>
                <w:rFonts w:eastAsia="宋体" w:hint="eastAsia"/>
                <w:sz w:val="21"/>
              </w:rPr>
              <w:t>非甲烷总烃</w:t>
            </w:r>
          </w:p>
        </w:tc>
        <w:tc>
          <w:tcPr>
            <w:tcW w:w="2268" w:type="dxa"/>
            <w:tcBorders>
              <w:top w:val="single" w:sz="2" w:space="0" w:color="auto"/>
              <w:left w:val="single" w:sz="2" w:space="0" w:color="auto"/>
              <w:bottom w:val="single" w:sz="2" w:space="0" w:color="auto"/>
              <w:right w:val="single" w:sz="2" w:space="0" w:color="auto"/>
            </w:tcBorders>
            <w:vAlign w:val="center"/>
          </w:tcPr>
          <w:p w:rsidR="00212D55" w:rsidRPr="00517FEA" w:rsidRDefault="009C590D" w:rsidP="00A373C8">
            <w:pPr>
              <w:pStyle w:val="af8"/>
              <w:rPr>
                <w:rFonts w:eastAsia="宋体"/>
                <w:sz w:val="21"/>
              </w:rPr>
            </w:pPr>
            <w:r>
              <w:rPr>
                <w:rFonts w:eastAsia="宋体" w:hint="eastAsia"/>
                <w:sz w:val="21"/>
              </w:rPr>
              <w:t>0.0189</w:t>
            </w:r>
            <w:r w:rsidR="00212D55" w:rsidRPr="00517FEA">
              <w:rPr>
                <w:rFonts w:eastAsia="宋体"/>
                <w:sz w:val="21"/>
              </w:rPr>
              <w:t>t/a</w:t>
            </w:r>
          </w:p>
        </w:tc>
        <w:tc>
          <w:tcPr>
            <w:tcW w:w="2405" w:type="dxa"/>
            <w:tcBorders>
              <w:top w:val="single" w:sz="2" w:space="0" w:color="auto"/>
              <w:left w:val="single" w:sz="2" w:space="0" w:color="auto"/>
              <w:bottom w:val="single" w:sz="2" w:space="0" w:color="auto"/>
              <w:right w:val="single" w:sz="12" w:space="0" w:color="auto"/>
            </w:tcBorders>
            <w:vAlign w:val="center"/>
          </w:tcPr>
          <w:p w:rsidR="00212D55" w:rsidRPr="00517FEA" w:rsidRDefault="009C590D" w:rsidP="00A373C8">
            <w:pPr>
              <w:pStyle w:val="af8"/>
              <w:rPr>
                <w:rFonts w:eastAsia="宋体"/>
                <w:sz w:val="21"/>
              </w:rPr>
            </w:pPr>
            <w:r>
              <w:rPr>
                <w:rFonts w:eastAsia="宋体" w:hint="eastAsia"/>
                <w:sz w:val="21"/>
              </w:rPr>
              <w:t>0.0189</w:t>
            </w:r>
            <w:r w:rsidR="00212D55" w:rsidRPr="00517FEA">
              <w:rPr>
                <w:rFonts w:eastAsia="宋体"/>
                <w:sz w:val="21"/>
              </w:rPr>
              <w:t>t/a</w:t>
            </w:r>
          </w:p>
        </w:tc>
      </w:tr>
      <w:tr w:rsidR="005F5706" w:rsidRPr="00204620" w:rsidTr="005A4881">
        <w:trPr>
          <w:trHeight w:val="20"/>
          <w:jc w:val="center"/>
        </w:trPr>
        <w:tc>
          <w:tcPr>
            <w:tcW w:w="1384" w:type="dxa"/>
            <w:gridSpan w:val="2"/>
            <w:vMerge w:val="restart"/>
            <w:tcBorders>
              <w:top w:val="single" w:sz="2" w:space="0" w:color="auto"/>
              <w:left w:val="single" w:sz="12" w:space="0" w:color="auto"/>
              <w:bottom w:val="single" w:sz="2" w:space="0" w:color="auto"/>
              <w:right w:val="single" w:sz="2" w:space="0" w:color="auto"/>
            </w:tcBorders>
            <w:vAlign w:val="center"/>
          </w:tcPr>
          <w:p w:rsidR="005F5706" w:rsidRPr="00517FEA" w:rsidRDefault="005F5706" w:rsidP="0081697F">
            <w:pPr>
              <w:adjustRightInd w:val="0"/>
              <w:snapToGrid w:val="0"/>
              <w:spacing w:line="400" w:lineRule="exact"/>
              <w:jc w:val="center"/>
              <w:rPr>
                <w:rFonts w:eastAsia="宋体"/>
                <w:b/>
                <w:bCs/>
                <w:sz w:val="21"/>
                <w:szCs w:val="21"/>
              </w:rPr>
            </w:pPr>
            <w:r w:rsidRPr="00517FEA">
              <w:rPr>
                <w:rFonts w:eastAsia="宋体"/>
                <w:b/>
                <w:bCs/>
                <w:sz w:val="21"/>
                <w:szCs w:val="21"/>
              </w:rPr>
              <w:t>水</w:t>
            </w:r>
          </w:p>
          <w:p w:rsidR="005F5706" w:rsidRPr="00517FEA" w:rsidRDefault="005F5706" w:rsidP="0081697F">
            <w:pPr>
              <w:adjustRightInd w:val="0"/>
              <w:snapToGrid w:val="0"/>
              <w:spacing w:line="400" w:lineRule="exact"/>
              <w:jc w:val="center"/>
              <w:rPr>
                <w:rFonts w:eastAsia="宋体"/>
                <w:b/>
                <w:bCs/>
                <w:sz w:val="21"/>
                <w:szCs w:val="21"/>
              </w:rPr>
            </w:pPr>
            <w:r w:rsidRPr="00517FEA">
              <w:rPr>
                <w:rFonts w:eastAsia="宋体"/>
                <w:b/>
                <w:bCs/>
                <w:sz w:val="21"/>
                <w:szCs w:val="21"/>
              </w:rPr>
              <w:t>污</w:t>
            </w:r>
          </w:p>
          <w:p w:rsidR="005F5706" w:rsidRPr="00517FEA" w:rsidRDefault="005F5706" w:rsidP="0081697F">
            <w:pPr>
              <w:adjustRightInd w:val="0"/>
              <w:snapToGrid w:val="0"/>
              <w:spacing w:line="400" w:lineRule="exact"/>
              <w:jc w:val="center"/>
              <w:rPr>
                <w:rFonts w:eastAsia="宋体"/>
                <w:b/>
                <w:bCs/>
                <w:sz w:val="21"/>
                <w:szCs w:val="21"/>
              </w:rPr>
            </w:pPr>
            <w:r w:rsidRPr="00517FEA">
              <w:rPr>
                <w:rFonts w:eastAsia="宋体"/>
                <w:b/>
                <w:bCs/>
                <w:sz w:val="21"/>
                <w:szCs w:val="21"/>
              </w:rPr>
              <w:t>染</w:t>
            </w:r>
          </w:p>
          <w:p w:rsidR="005F5706" w:rsidRPr="00517FEA" w:rsidRDefault="005F5706" w:rsidP="0081697F">
            <w:pPr>
              <w:adjustRightInd w:val="0"/>
              <w:snapToGrid w:val="0"/>
              <w:spacing w:line="400" w:lineRule="exact"/>
              <w:jc w:val="center"/>
              <w:rPr>
                <w:rFonts w:eastAsia="宋体"/>
                <w:b/>
                <w:bCs/>
                <w:sz w:val="21"/>
                <w:szCs w:val="21"/>
              </w:rPr>
            </w:pPr>
            <w:r w:rsidRPr="00517FEA">
              <w:rPr>
                <w:rFonts w:eastAsia="宋体"/>
                <w:b/>
                <w:bCs/>
                <w:sz w:val="21"/>
                <w:szCs w:val="21"/>
              </w:rPr>
              <w:t>物</w:t>
            </w:r>
          </w:p>
        </w:tc>
        <w:tc>
          <w:tcPr>
            <w:tcW w:w="684" w:type="dxa"/>
            <w:vMerge w:val="restart"/>
            <w:tcBorders>
              <w:top w:val="single" w:sz="2" w:space="0" w:color="auto"/>
              <w:left w:val="single" w:sz="2" w:space="0" w:color="auto"/>
              <w:bottom w:val="single" w:sz="2" w:space="0" w:color="auto"/>
              <w:right w:val="single" w:sz="2" w:space="0" w:color="auto"/>
            </w:tcBorders>
            <w:vAlign w:val="center"/>
          </w:tcPr>
          <w:p w:rsidR="005F5706" w:rsidRPr="00517FEA" w:rsidRDefault="005F5706" w:rsidP="005B4094">
            <w:pPr>
              <w:adjustRightInd w:val="0"/>
              <w:snapToGrid w:val="0"/>
              <w:spacing w:line="400" w:lineRule="exact"/>
              <w:jc w:val="center"/>
              <w:rPr>
                <w:rFonts w:eastAsia="宋体"/>
                <w:sz w:val="21"/>
                <w:szCs w:val="21"/>
              </w:rPr>
            </w:pPr>
            <w:r w:rsidRPr="00517FEA">
              <w:rPr>
                <w:rFonts w:eastAsia="宋体"/>
                <w:sz w:val="21"/>
                <w:szCs w:val="21"/>
              </w:rPr>
              <w:t>生活污水</w:t>
            </w:r>
          </w:p>
        </w:tc>
        <w:tc>
          <w:tcPr>
            <w:tcW w:w="2551" w:type="dxa"/>
            <w:gridSpan w:val="2"/>
            <w:tcBorders>
              <w:top w:val="single" w:sz="2" w:space="0" w:color="auto"/>
              <w:left w:val="single" w:sz="2" w:space="0" w:color="auto"/>
              <w:bottom w:val="single" w:sz="2" w:space="0" w:color="auto"/>
              <w:right w:val="single" w:sz="2" w:space="0" w:color="auto"/>
            </w:tcBorders>
            <w:vAlign w:val="center"/>
          </w:tcPr>
          <w:p w:rsidR="005F5706" w:rsidRPr="00517FEA" w:rsidRDefault="005F5706" w:rsidP="007335EA">
            <w:pPr>
              <w:spacing w:line="400" w:lineRule="exact"/>
              <w:jc w:val="center"/>
              <w:rPr>
                <w:rFonts w:eastAsia="宋体"/>
                <w:sz w:val="21"/>
                <w:szCs w:val="21"/>
              </w:rPr>
            </w:pPr>
            <w:r w:rsidRPr="00517FEA">
              <w:rPr>
                <w:rFonts w:eastAsia="宋体"/>
                <w:sz w:val="21"/>
                <w:szCs w:val="21"/>
              </w:rPr>
              <w:t>废水量</w:t>
            </w:r>
          </w:p>
        </w:tc>
        <w:tc>
          <w:tcPr>
            <w:tcW w:w="2268" w:type="dxa"/>
            <w:tcBorders>
              <w:top w:val="single" w:sz="2" w:space="0" w:color="auto"/>
              <w:left w:val="single" w:sz="2" w:space="0" w:color="auto"/>
              <w:bottom w:val="single" w:sz="2" w:space="0" w:color="auto"/>
              <w:right w:val="single" w:sz="2" w:space="0" w:color="auto"/>
            </w:tcBorders>
            <w:vAlign w:val="center"/>
          </w:tcPr>
          <w:p w:rsidR="005F5706" w:rsidRPr="00517FEA" w:rsidRDefault="00517FEA" w:rsidP="00B56124">
            <w:pPr>
              <w:spacing w:line="400" w:lineRule="exact"/>
              <w:jc w:val="center"/>
              <w:rPr>
                <w:rFonts w:eastAsia="宋体"/>
                <w:sz w:val="21"/>
                <w:szCs w:val="21"/>
              </w:rPr>
            </w:pPr>
            <w:r w:rsidRPr="00517FEA">
              <w:rPr>
                <w:rFonts w:eastAsia="宋体" w:hint="eastAsia"/>
                <w:sz w:val="21"/>
                <w:szCs w:val="21"/>
              </w:rPr>
              <w:t>480</w:t>
            </w:r>
            <w:r w:rsidR="005F5706" w:rsidRPr="00517FEA">
              <w:rPr>
                <w:rFonts w:eastAsia="宋体"/>
                <w:sz w:val="21"/>
                <w:szCs w:val="21"/>
              </w:rPr>
              <w:t>t/a</w:t>
            </w:r>
          </w:p>
        </w:tc>
        <w:tc>
          <w:tcPr>
            <w:tcW w:w="2405" w:type="dxa"/>
            <w:tcBorders>
              <w:top w:val="single" w:sz="2" w:space="0" w:color="auto"/>
              <w:left w:val="single" w:sz="2" w:space="0" w:color="auto"/>
              <w:bottom w:val="single" w:sz="2" w:space="0" w:color="auto"/>
              <w:right w:val="single" w:sz="12" w:space="0" w:color="auto"/>
            </w:tcBorders>
            <w:vAlign w:val="center"/>
          </w:tcPr>
          <w:p w:rsidR="005F5706" w:rsidRPr="00517FEA" w:rsidRDefault="00517FEA" w:rsidP="00B56124">
            <w:pPr>
              <w:spacing w:line="400" w:lineRule="exact"/>
              <w:jc w:val="center"/>
              <w:rPr>
                <w:rFonts w:eastAsia="宋体"/>
                <w:sz w:val="21"/>
                <w:szCs w:val="21"/>
              </w:rPr>
            </w:pPr>
            <w:r w:rsidRPr="00517FEA">
              <w:rPr>
                <w:rFonts w:eastAsia="宋体" w:hint="eastAsia"/>
                <w:sz w:val="21"/>
                <w:szCs w:val="21"/>
              </w:rPr>
              <w:t>480</w:t>
            </w:r>
            <w:r w:rsidR="005F5706" w:rsidRPr="00517FEA">
              <w:rPr>
                <w:rFonts w:eastAsia="宋体"/>
                <w:sz w:val="21"/>
                <w:szCs w:val="21"/>
              </w:rPr>
              <w:t>t/a</w:t>
            </w:r>
          </w:p>
        </w:tc>
      </w:tr>
      <w:tr w:rsidR="005F5706" w:rsidRPr="00204620" w:rsidTr="005A4881">
        <w:trPr>
          <w:trHeight w:val="20"/>
          <w:jc w:val="center"/>
        </w:trPr>
        <w:tc>
          <w:tcPr>
            <w:tcW w:w="1384" w:type="dxa"/>
            <w:gridSpan w:val="2"/>
            <w:vMerge/>
            <w:tcBorders>
              <w:top w:val="single" w:sz="2" w:space="0" w:color="auto"/>
              <w:left w:val="single" w:sz="12" w:space="0" w:color="auto"/>
              <w:bottom w:val="single" w:sz="2" w:space="0" w:color="auto"/>
              <w:right w:val="single" w:sz="2" w:space="0" w:color="auto"/>
            </w:tcBorders>
            <w:vAlign w:val="center"/>
          </w:tcPr>
          <w:p w:rsidR="005F5706" w:rsidRPr="00517FEA" w:rsidRDefault="005F5706" w:rsidP="0081697F">
            <w:pPr>
              <w:adjustRightInd w:val="0"/>
              <w:snapToGrid w:val="0"/>
              <w:spacing w:line="400" w:lineRule="exact"/>
              <w:jc w:val="center"/>
              <w:rPr>
                <w:rFonts w:eastAsia="宋体"/>
                <w:b/>
                <w:bCs/>
                <w:sz w:val="21"/>
                <w:szCs w:val="21"/>
              </w:rPr>
            </w:pPr>
          </w:p>
        </w:tc>
        <w:tc>
          <w:tcPr>
            <w:tcW w:w="684" w:type="dxa"/>
            <w:vMerge/>
            <w:tcBorders>
              <w:top w:val="single" w:sz="2" w:space="0" w:color="auto"/>
              <w:left w:val="single" w:sz="2" w:space="0" w:color="auto"/>
              <w:bottom w:val="single" w:sz="2" w:space="0" w:color="auto"/>
              <w:right w:val="single" w:sz="2" w:space="0" w:color="auto"/>
            </w:tcBorders>
            <w:vAlign w:val="center"/>
          </w:tcPr>
          <w:p w:rsidR="005F5706" w:rsidRPr="00517FEA" w:rsidRDefault="005F5706" w:rsidP="005B4094">
            <w:pPr>
              <w:adjustRightInd w:val="0"/>
              <w:snapToGrid w:val="0"/>
              <w:spacing w:line="400" w:lineRule="exact"/>
              <w:jc w:val="center"/>
              <w:rPr>
                <w:rFonts w:eastAsia="宋体"/>
                <w:sz w:val="21"/>
                <w:szCs w:val="21"/>
              </w:rPr>
            </w:pPr>
          </w:p>
        </w:tc>
        <w:tc>
          <w:tcPr>
            <w:tcW w:w="2551" w:type="dxa"/>
            <w:gridSpan w:val="2"/>
            <w:tcBorders>
              <w:top w:val="single" w:sz="2" w:space="0" w:color="auto"/>
              <w:left w:val="single" w:sz="2" w:space="0" w:color="auto"/>
              <w:bottom w:val="single" w:sz="2" w:space="0" w:color="auto"/>
              <w:right w:val="single" w:sz="2" w:space="0" w:color="auto"/>
            </w:tcBorders>
            <w:vAlign w:val="center"/>
          </w:tcPr>
          <w:p w:rsidR="005F5706" w:rsidRPr="00517FEA" w:rsidRDefault="005F5706" w:rsidP="007335EA">
            <w:pPr>
              <w:spacing w:line="400" w:lineRule="exact"/>
              <w:jc w:val="center"/>
              <w:rPr>
                <w:rFonts w:eastAsia="宋体"/>
                <w:sz w:val="21"/>
                <w:szCs w:val="21"/>
              </w:rPr>
            </w:pPr>
            <w:r w:rsidRPr="00517FEA">
              <w:rPr>
                <w:rFonts w:eastAsia="宋体"/>
                <w:sz w:val="21"/>
                <w:szCs w:val="21"/>
              </w:rPr>
              <w:t>COD</w:t>
            </w:r>
          </w:p>
        </w:tc>
        <w:tc>
          <w:tcPr>
            <w:tcW w:w="2268" w:type="dxa"/>
            <w:tcBorders>
              <w:top w:val="single" w:sz="2" w:space="0" w:color="auto"/>
              <w:left w:val="single" w:sz="2" w:space="0" w:color="auto"/>
              <w:bottom w:val="single" w:sz="2" w:space="0" w:color="auto"/>
              <w:right w:val="single" w:sz="2" w:space="0" w:color="auto"/>
            </w:tcBorders>
            <w:vAlign w:val="center"/>
          </w:tcPr>
          <w:p w:rsidR="005F5706" w:rsidRPr="00517FEA" w:rsidRDefault="005F5706" w:rsidP="00517FEA">
            <w:pPr>
              <w:spacing w:line="400" w:lineRule="exact"/>
              <w:jc w:val="center"/>
              <w:rPr>
                <w:rFonts w:eastAsia="宋体"/>
                <w:sz w:val="21"/>
                <w:szCs w:val="21"/>
              </w:rPr>
            </w:pPr>
            <w:r w:rsidRPr="00517FEA">
              <w:rPr>
                <w:rFonts w:eastAsia="宋体"/>
                <w:sz w:val="21"/>
                <w:szCs w:val="21"/>
              </w:rPr>
              <w:t>450mg/L</w:t>
            </w:r>
            <w:r w:rsidRPr="00517FEA">
              <w:rPr>
                <w:rFonts w:eastAsia="宋体"/>
                <w:sz w:val="21"/>
                <w:szCs w:val="21"/>
              </w:rPr>
              <w:t>；</w:t>
            </w:r>
            <w:r w:rsidR="00517FEA" w:rsidRPr="00517FEA">
              <w:rPr>
                <w:rFonts w:eastAsia="宋体" w:hint="eastAsia"/>
                <w:sz w:val="21"/>
                <w:szCs w:val="21"/>
              </w:rPr>
              <w:t>0.216</w:t>
            </w:r>
            <w:r w:rsidRPr="00517FEA">
              <w:rPr>
                <w:rFonts w:eastAsia="宋体"/>
                <w:sz w:val="21"/>
                <w:szCs w:val="21"/>
              </w:rPr>
              <w:t>t/a</w:t>
            </w:r>
          </w:p>
        </w:tc>
        <w:tc>
          <w:tcPr>
            <w:tcW w:w="2405" w:type="dxa"/>
            <w:tcBorders>
              <w:top w:val="single" w:sz="2" w:space="0" w:color="auto"/>
              <w:left w:val="single" w:sz="2" w:space="0" w:color="auto"/>
              <w:bottom w:val="single" w:sz="2" w:space="0" w:color="auto"/>
              <w:right w:val="single" w:sz="12" w:space="0" w:color="auto"/>
            </w:tcBorders>
            <w:vAlign w:val="center"/>
          </w:tcPr>
          <w:p w:rsidR="005F5706" w:rsidRPr="00517FEA" w:rsidRDefault="005F5706" w:rsidP="00517FEA">
            <w:pPr>
              <w:spacing w:line="400" w:lineRule="exact"/>
              <w:jc w:val="center"/>
              <w:rPr>
                <w:rFonts w:eastAsia="宋体"/>
                <w:sz w:val="21"/>
                <w:szCs w:val="21"/>
              </w:rPr>
            </w:pPr>
            <w:r w:rsidRPr="00517FEA">
              <w:rPr>
                <w:rFonts w:eastAsia="宋体"/>
                <w:sz w:val="21"/>
                <w:szCs w:val="21"/>
              </w:rPr>
              <w:t>400mg/L</w:t>
            </w:r>
            <w:r w:rsidRPr="00517FEA">
              <w:rPr>
                <w:rFonts w:eastAsia="宋体"/>
                <w:sz w:val="21"/>
                <w:szCs w:val="21"/>
              </w:rPr>
              <w:t>；</w:t>
            </w:r>
            <w:r w:rsidR="00517FEA" w:rsidRPr="00517FEA">
              <w:rPr>
                <w:rFonts w:eastAsia="宋体" w:hint="eastAsia"/>
                <w:sz w:val="21"/>
                <w:szCs w:val="21"/>
              </w:rPr>
              <w:t>0.192</w:t>
            </w:r>
            <w:r w:rsidRPr="00517FEA">
              <w:rPr>
                <w:rFonts w:eastAsia="宋体"/>
                <w:sz w:val="21"/>
                <w:szCs w:val="21"/>
              </w:rPr>
              <w:t>t/a</w:t>
            </w:r>
          </w:p>
        </w:tc>
      </w:tr>
      <w:tr w:rsidR="005F5706" w:rsidRPr="00204620" w:rsidTr="005A4881">
        <w:trPr>
          <w:trHeight w:val="20"/>
          <w:jc w:val="center"/>
        </w:trPr>
        <w:tc>
          <w:tcPr>
            <w:tcW w:w="1384" w:type="dxa"/>
            <w:gridSpan w:val="2"/>
            <w:vMerge/>
            <w:tcBorders>
              <w:top w:val="single" w:sz="2" w:space="0" w:color="auto"/>
              <w:left w:val="single" w:sz="12" w:space="0" w:color="auto"/>
              <w:bottom w:val="single" w:sz="2" w:space="0" w:color="auto"/>
              <w:right w:val="single" w:sz="2" w:space="0" w:color="auto"/>
            </w:tcBorders>
            <w:vAlign w:val="center"/>
          </w:tcPr>
          <w:p w:rsidR="005F5706" w:rsidRPr="00517FEA" w:rsidRDefault="005F5706" w:rsidP="0081697F">
            <w:pPr>
              <w:spacing w:line="400" w:lineRule="exact"/>
              <w:jc w:val="center"/>
              <w:rPr>
                <w:rFonts w:eastAsia="宋体"/>
                <w:b/>
                <w:bCs/>
                <w:sz w:val="21"/>
                <w:szCs w:val="21"/>
              </w:rPr>
            </w:pPr>
          </w:p>
        </w:tc>
        <w:tc>
          <w:tcPr>
            <w:tcW w:w="684" w:type="dxa"/>
            <w:vMerge/>
            <w:tcBorders>
              <w:top w:val="single" w:sz="2" w:space="0" w:color="auto"/>
              <w:left w:val="single" w:sz="2" w:space="0" w:color="auto"/>
              <w:bottom w:val="single" w:sz="2" w:space="0" w:color="auto"/>
              <w:right w:val="single" w:sz="2" w:space="0" w:color="auto"/>
            </w:tcBorders>
            <w:vAlign w:val="center"/>
          </w:tcPr>
          <w:p w:rsidR="005F5706" w:rsidRPr="00517FEA" w:rsidRDefault="005F5706" w:rsidP="0081697F">
            <w:pPr>
              <w:adjustRightInd w:val="0"/>
              <w:snapToGrid w:val="0"/>
              <w:spacing w:line="400" w:lineRule="exact"/>
              <w:jc w:val="center"/>
              <w:rPr>
                <w:rFonts w:eastAsia="宋体"/>
                <w:sz w:val="21"/>
                <w:szCs w:val="21"/>
              </w:rPr>
            </w:pPr>
          </w:p>
        </w:tc>
        <w:tc>
          <w:tcPr>
            <w:tcW w:w="2551" w:type="dxa"/>
            <w:gridSpan w:val="2"/>
            <w:tcBorders>
              <w:top w:val="single" w:sz="2" w:space="0" w:color="auto"/>
              <w:left w:val="single" w:sz="2" w:space="0" w:color="auto"/>
              <w:bottom w:val="single" w:sz="2" w:space="0" w:color="auto"/>
              <w:right w:val="single" w:sz="2" w:space="0" w:color="auto"/>
            </w:tcBorders>
            <w:vAlign w:val="center"/>
          </w:tcPr>
          <w:p w:rsidR="005F5706" w:rsidRPr="00517FEA" w:rsidRDefault="005F5706" w:rsidP="007335EA">
            <w:pPr>
              <w:spacing w:line="400" w:lineRule="exact"/>
              <w:jc w:val="center"/>
              <w:rPr>
                <w:rFonts w:eastAsia="宋体"/>
                <w:sz w:val="21"/>
                <w:szCs w:val="21"/>
              </w:rPr>
            </w:pPr>
            <w:r w:rsidRPr="00517FEA">
              <w:rPr>
                <w:rFonts w:eastAsia="宋体"/>
                <w:sz w:val="21"/>
                <w:szCs w:val="21"/>
              </w:rPr>
              <w:t>SS</w:t>
            </w:r>
          </w:p>
        </w:tc>
        <w:tc>
          <w:tcPr>
            <w:tcW w:w="2268" w:type="dxa"/>
            <w:tcBorders>
              <w:top w:val="single" w:sz="2" w:space="0" w:color="auto"/>
              <w:left w:val="single" w:sz="2" w:space="0" w:color="auto"/>
              <w:bottom w:val="single" w:sz="2" w:space="0" w:color="auto"/>
              <w:right w:val="single" w:sz="2" w:space="0" w:color="auto"/>
            </w:tcBorders>
            <w:vAlign w:val="center"/>
          </w:tcPr>
          <w:p w:rsidR="005F5706" w:rsidRPr="00517FEA" w:rsidRDefault="005F5706" w:rsidP="00517FEA">
            <w:pPr>
              <w:spacing w:line="400" w:lineRule="exact"/>
              <w:jc w:val="center"/>
              <w:rPr>
                <w:rFonts w:eastAsia="宋体"/>
                <w:sz w:val="21"/>
                <w:szCs w:val="21"/>
              </w:rPr>
            </w:pPr>
            <w:r w:rsidRPr="00517FEA">
              <w:rPr>
                <w:rFonts w:eastAsia="宋体"/>
                <w:sz w:val="21"/>
                <w:szCs w:val="21"/>
              </w:rPr>
              <w:t>300mg/L</w:t>
            </w:r>
            <w:r w:rsidRPr="00517FEA">
              <w:rPr>
                <w:rFonts w:eastAsia="宋体"/>
                <w:sz w:val="21"/>
                <w:szCs w:val="21"/>
              </w:rPr>
              <w:t>；</w:t>
            </w:r>
            <w:r w:rsidR="00517FEA" w:rsidRPr="00517FEA">
              <w:rPr>
                <w:rFonts w:eastAsia="宋体" w:hint="eastAsia"/>
                <w:sz w:val="21"/>
                <w:szCs w:val="21"/>
              </w:rPr>
              <w:t>0.144</w:t>
            </w:r>
            <w:r w:rsidRPr="00517FEA">
              <w:rPr>
                <w:rFonts w:eastAsia="宋体"/>
                <w:sz w:val="21"/>
                <w:szCs w:val="21"/>
              </w:rPr>
              <w:t>t/a</w:t>
            </w:r>
          </w:p>
        </w:tc>
        <w:tc>
          <w:tcPr>
            <w:tcW w:w="2405" w:type="dxa"/>
            <w:tcBorders>
              <w:top w:val="single" w:sz="2" w:space="0" w:color="auto"/>
              <w:left w:val="single" w:sz="2" w:space="0" w:color="auto"/>
              <w:bottom w:val="single" w:sz="2" w:space="0" w:color="auto"/>
              <w:right w:val="single" w:sz="12" w:space="0" w:color="auto"/>
            </w:tcBorders>
            <w:vAlign w:val="center"/>
          </w:tcPr>
          <w:p w:rsidR="005F5706" w:rsidRPr="00517FEA" w:rsidRDefault="005F5706" w:rsidP="00517FEA">
            <w:pPr>
              <w:spacing w:line="400" w:lineRule="exact"/>
              <w:jc w:val="center"/>
              <w:rPr>
                <w:rFonts w:eastAsia="宋体"/>
                <w:sz w:val="21"/>
                <w:szCs w:val="21"/>
              </w:rPr>
            </w:pPr>
            <w:r w:rsidRPr="00517FEA">
              <w:rPr>
                <w:rFonts w:eastAsia="宋体"/>
                <w:sz w:val="21"/>
                <w:szCs w:val="21"/>
              </w:rPr>
              <w:t>250mg/L</w:t>
            </w:r>
            <w:r w:rsidRPr="00517FEA">
              <w:rPr>
                <w:rFonts w:eastAsia="宋体"/>
                <w:sz w:val="21"/>
                <w:szCs w:val="21"/>
              </w:rPr>
              <w:t>；</w:t>
            </w:r>
            <w:r w:rsidR="00517FEA" w:rsidRPr="00517FEA">
              <w:rPr>
                <w:rFonts w:eastAsia="宋体" w:hint="eastAsia"/>
                <w:sz w:val="21"/>
                <w:szCs w:val="21"/>
              </w:rPr>
              <w:t>0.12</w:t>
            </w:r>
            <w:r w:rsidRPr="00517FEA">
              <w:rPr>
                <w:rFonts w:eastAsia="宋体"/>
                <w:sz w:val="21"/>
                <w:szCs w:val="21"/>
              </w:rPr>
              <w:t>t/a</w:t>
            </w:r>
          </w:p>
        </w:tc>
      </w:tr>
      <w:tr w:rsidR="005F5706" w:rsidRPr="00204620" w:rsidTr="005A4881">
        <w:trPr>
          <w:trHeight w:val="20"/>
          <w:jc w:val="center"/>
        </w:trPr>
        <w:tc>
          <w:tcPr>
            <w:tcW w:w="1384" w:type="dxa"/>
            <w:gridSpan w:val="2"/>
            <w:vMerge/>
            <w:tcBorders>
              <w:top w:val="single" w:sz="2" w:space="0" w:color="auto"/>
              <w:left w:val="single" w:sz="12" w:space="0" w:color="auto"/>
              <w:bottom w:val="single" w:sz="2" w:space="0" w:color="auto"/>
              <w:right w:val="single" w:sz="2" w:space="0" w:color="auto"/>
            </w:tcBorders>
            <w:vAlign w:val="center"/>
          </w:tcPr>
          <w:p w:rsidR="005F5706" w:rsidRPr="00517FEA" w:rsidRDefault="005F5706" w:rsidP="0081697F">
            <w:pPr>
              <w:spacing w:line="400" w:lineRule="exact"/>
              <w:jc w:val="center"/>
              <w:rPr>
                <w:rFonts w:eastAsia="宋体"/>
                <w:b/>
                <w:bCs/>
                <w:sz w:val="21"/>
                <w:szCs w:val="21"/>
              </w:rPr>
            </w:pPr>
          </w:p>
        </w:tc>
        <w:tc>
          <w:tcPr>
            <w:tcW w:w="684" w:type="dxa"/>
            <w:vMerge/>
            <w:tcBorders>
              <w:top w:val="single" w:sz="2" w:space="0" w:color="auto"/>
              <w:left w:val="single" w:sz="2" w:space="0" w:color="auto"/>
              <w:bottom w:val="single" w:sz="2" w:space="0" w:color="auto"/>
              <w:right w:val="single" w:sz="2" w:space="0" w:color="auto"/>
            </w:tcBorders>
            <w:vAlign w:val="center"/>
          </w:tcPr>
          <w:p w:rsidR="005F5706" w:rsidRPr="00517FEA" w:rsidRDefault="005F5706" w:rsidP="0081697F">
            <w:pPr>
              <w:adjustRightInd w:val="0"/>
              <w:snapToGrid w:val="0"/>
              <w:spacing w:line="400" w:lineRule="exact"/>
              <w:jc w:val="center"/>
              <w:rPr>
                <w:rFonts w:eastAsia="宋体"/>
                <w:sz w:val="21"/>
                <w:szCs w:val="21"/>
              </w:rPr>
            </w:pPr>
          </w:p>
        </w:tc>
        <w:tc>
          <w:tcPr>
            <w:tcW w:w="2551" w:type="dxa"/>
            <w:gridSpan w:val="2"/>
            <w:tcBorders>
              <w:top w:val="single" w:sz="2" w:space="0" w:color="auto"/>
              <w:left w:val="single" w:sz="2" w:space="0" w:color="auto"/>
              <w:bottom w:val="single" w:sz="2" w:space="0" w:color="auto"/>
              <w:right w:val="single" w:sz="2" w:space="0" w:color="auto"/>
            </w:tcBorders>
            <w:vAlign w:val="center"/>
          </w:tcPr>
          <w:p w:rsidR="005F5706" w:rsidRPr="00517FEA" w:rsidRDefault="005F5706" w:rsidP="007335EA">
            <w:pPr>
              <w:spacing w:line="400" w:lineRule="exact"/>
              <w:jc w:val="center"/>
              <w:rPr>
                <w:rFonts w:eastAsia="宋体"/>
                <w:sz w:val="21"/>
                <w:szCs w:val="21"/>
              </w:rPr>
            </w:pPr>
            <w:r w:rsidRPr="00517FEA">
              <w:rPr>
                <w:rFonts w:eastAsia="宋体"/>
                <w:sz w:val="21"/>
                <w:szCs w:val="21"/>
              </w:rPr>
              <w:t>氨氮</w:t>
            </w:r>
          </w:p>
        </w:tc>
        <w:tc>
          <w:tcPr>
            <w:tcW w:w="2268" w:type="dxa"/>
            <w:tcBorders>
              <w:top w:val="single" w:sz="2" w:space="0" w:color="auto"/>
              <w:left w:val="single" w:sz="2" w:space="0" w:color="auto"/>
              <w:bottom w:val="single" w:sz="2" w:space="0" w:color="auto"/>
              <w:right w:val="single" w:sz="2" w:space="0" w:color="auto"/>
            </w:tcBorders>
            <w:vAlign w:val="center"/>
          </w:tcPr>
          <w:p w:rsidR="005F5706" w:rsidRPr="00517FEA" w:rsidRDefault="005F5706" w:rsidP="00517FEA">
            <w:pPr>
              <w:spacing w:line="400" w:lineRule="exact"/>
              <w:jc w:val="center"/>
              <w:rPr>
                <w:rFonts w:eastAsia="宋体"/>
                <w:sz w:val="21"/>
                <w:szCs w:val="21"/>
              </w:rPr>
            </w:pPr>
            <w:r w:rsidRPr="00517FEA">
              <w:rPr>
                <w:rFonts w:eastAsia="宋体"/>
                <w:sz w:val="21"/>
                <w:szCs w:val="21"/>
              </w:rPr>
              <w:t>30mg/L</w:t>
            </w:r>
            <w:r w:rsidRPr="00517FEA">
              <w:rPr>
                <w:rFonts w:eastAsia="宋体"/>
                <w:sz w:val="21"/>
                <w:szCs w:val="21"/>
              </w:rPr>
              <w:t>；</w:t>
            </w:r>
            <w:r w:rsidR="00517FEA" w:rsidRPr="00517FEA">
              <w:rPr>
                <w:rFonts w:eastAsia="宋体" w:hint="eastAsia"/>
                <w:sz w:val="21"/>
                <w:szCs w:val="21"/>
              </w:rPr>
              <w:t>0.0144</w:t>
            </w:r>
            <w:r w:rsidRPr="00517FEA">
              <w:rPr>
                <w:rFonts w:eastAsia="宋体"/>
                <w:sz w:val="21"/>
                <w:szCs w:val="21"/>
              </w:rPr>
              <w:t>t/a</w:t>
            </w:r>
          </w:p>
        </w:tc>
        <w:tc>
          <w:tcPr>
            <w:tcW w:w="2405" w:type="dxa"/>
            <w:tcBorders>
              <w:top w:val="single" w:sz="2" w:space="0" w:color="auto"/>
              <w:left w:val="single" w:sz="2" w:space="0" w:color="auto"/>
              <w:bottom w:val="single" w:sz="2" w:space="0" w:color="auto"/>
              <w:right w:val="single" w:sz="12" w:space="0" w:color="auto"/>
            </w:tcBorders>
            <w:vAlign w:val="center"/>
          </w:tcPr>
          <w:p w:rsidR="005F5706" w:rsidRPr="00517FEA" w:rsidRDefault="005F5706" w:rsidP="00517FEA">
            <w:pPr>
              <w:spacing w:line="400" w:lineRule="exact"/>
              <w:jc w:val="center"/>
              <w:rPr>
                <w:rFonts w:eastAsia="宋体"/>
                <w:sz w:val="21"/>
                <w:szCs w:val="21"/>
              </w:rPr>
            </w:pPr>
            <w:r w:rsidRPr="00517FEA">
              <w:rPr>
                <w:rFonts w:eastAsia="宋体"/>
                <w:sz w:val="21"/>
                <w:szCs w:val="21"/>
              </w:rPr>
              <w:t>30mg/L</w:t>
            </w:r>
            <w:r w:rsidRPr="00517FEA">
              <w:rPr>
                <w:rFonts w:eastAsia="宋体"/>
                <w:sz w:val="21"/>
                <w:szCs w:val="21"/>
              </w:rPr>
              <w:t>；</w:t>
            </w:r>
            <w:r w:rsidR="00517FEA" w:rsidRPr="00517FEA">
              <w:rPr>
                <w:rFonts w:eastAsia="宋体" w:hint="eastAsia"/>
                <w:sz w:val="21"/>
                <w:szCs w:val="21"/>
              </w:rPr>
              <w:t>0.0144</w:t>
            </w:r>
            <w:r w:rsidRPr="00517FEA">
              <w:rPr>
                <w:rFonts w:eastAsia="宋体"/>
                <w:sz w:val="21"/>
                <w:szCs w:val="21"/>
              </w:rPr>
              <w:t>t/a</w:t>
            </w:r>
          </w:p>
        </w:tc>
      </w:tr>
      <w:tr w:rsidR="005F5706" w:rsidRPr="00204620" w:rsidTr="00517FEA">
        <w:trPr>
          <w:trHeight w:val="20"/>
          <w:jc w:val="center"/>
        </w:trPr>
        <w:tc>
          <w:tcPr>
            <w:tcW w:w="1384" w:type="dxa"/>
            <w:gridSpan w:val="2"/>
            <w:vMerge/>
            <w:tcBorders>
              <w:top w:val="single" w:sz="2" w:space="0" w:color="auto"/>
              <w:left w:val="single" w:sz="12" w:space="0" w:color="auto"/>
              <w:bottom w:val="single" w:sz="2" w:space="0" w:color="auto"/>
              <w:right w:val="single" w:sz="2" w:space="0" w:color="auto"/>
            </w:tcBorders>
            <w:vAlign w:val="center"/>
          </w:tcPr>
          <w:p w:rsidR="005F5706" w:rsidRPr="00517FEA" w:rsidRDefault="005F5706" w:rsidP="0081697F">
            <w:pPr>
              <w:spacing w:line="400" w:lineRule="exact"/>
              <w:jc w:val="center"/>
              <w:rPr>
                <w:rFonts w:eastAsia="宋体"/>
                <w:b/>
                <w:bCs/>
                <w:sz w:val="21"/>
                <w:szCs w:val="21"/>
              </w:rPr>
            </w:pPr>
          </w:p>
        </w:tc>
        <w:tc>
          <w:tcPr>
            <w:tcW w:w="684" w:type="dxa"/>
            <w:vMerge/>
            <w:tcBorders>
              <w:top w:val="single" w:sz="2" w:space="0" w:color="auto"/>
              <w:left w:val="single" w:sz="2" w:space="0" w:color="auto"/>
              <w:bottom w:val="single" w:sz="4" w:space="0" w:color="auto"/>
              <w:right w:val="single" w:sz="2" w:space="0" w:color="auto"/>
            </w:tcBorders>
            <w:vAlign w:val="center"/>
          </w:tcPr>
          <w:p w:rsidR="005F5706" w:rsidRPr="00517FEA" w:rsidRDefault="005F5706" w:rsidP="0081697F">
            <w:pPr>
              <w:adjustRightInd w:val="0"/>
              <w:snapToGrid w:val="0"/>
              <w:spacing w:line="400" w:lineRule="exact"/>
              <w:jc w:val="center"/>
              <w:rPr>
                <w:rFonts w:eastAsia="宋体"/>
                <w:sz w:val="21"/>
                <w:szCs w:val="21"/>
              </w:rPr>
            </w:pPr>
          </w:p>
        </w:tc>
        <w:tc>
          <w:tcPr>
            <w:tcW w:w="2551" w:type="dxa"/>
            <w:gridSpan w:val="2"/>
            <w:tcBorders>
              <w:top w:val="single" w:sz="2" w:space="0" w:color="auto"/>
              <w:left w:val="single" w:sz="2" w:space="0" w:color="auto"/>
              <w:bottom w:val="single" w:sz="2" w:space="0" w:color="auto"/>
              <w:right w:val="single" w:sz="2" w:space="0" w:color="auto"/>
            </w:tcBorders>
            <w:vAlign w:val="center"/>
          </w:tcPr>
          <w:p w:rsidR="005F5706" w:rsidRPr="00517FEA" w:rsidRDefault="005F5706" w:rsidP="007335EA">
            <w:pPr>
              <w:spacing w:line="400" w:lineRule="exact"/>
              <w:jc w:val="center"/>
              <w:rPr>
                <w:rFonts w:eastAsia="宋体"/>
                <w:sz w:val="21"/>
                <w:szCs w:val="21"/>
              </w:rPr>
            </w:pPr>
            <w:r w:rsidRPr="00517FEA">
              <w:rPr>
                <w:rFonts w:eastAsia="宋体"/>
                <w:sz w:val="21"/>
                <w:szCs w:val="21"/>
              </w:rPr>
              <w:t>总磷</w:t>
            </w:r>
          </w:p>
        </w:tc>
        <w:tc>
          <w:tcPr>
            <w:tcW w:w="2268" w:type="dxa"/>
            <w:tcBorders>
              <w:top w:val="single" w:sz="2" w:space="0" w:color="auto"/>
              <w:left w:val="single" w:sz="2" w:space="0" w:color="auto"/>
              <w:bottom w:val="single" w:sz="2" w:space="0" w:color="auto"/>
              <w:right w:val="single" w:sz="2" w:space="0" w:color="auto"/>
            </w:tcBorders>
            <w:vAlign w:val="center"/>
          </w:tcPr>
          <w:p w:rsidR="005F5706" w:rsidRPr="00517FEA" w:rsidRDefault="005F5706" w:rsidP="00517FEA">
            <w:pPr>
              <w:spacing w:line="400" w:lineRule="exact"/>
              <w:jc w:val="center"/>
              <w:rPr>
                <w:rFonts w:eastAsia="宋体"/>
                <w:sz w:val="21"/>
                <w:szCs w:val="21"/>
              </w:rPr>
            </w:pPr>
            <w:r w:rsidRPr="00517FEA">
              <w:rPr>
                <w:rFonts w:eastAsia="宋体"/>
                <w:sz w:val="21"/>
                <w:szCs w:val="21"/>
              </w:rPr>
              <w:t>5mg/L</w:t>
            </w:r>
            <w:r w:rsidRPr="00517FEA">
              <w:rPr>
                <w:rFonts w:eastAsia="宋体"/>
                <w:sz w:val="21"/>
                <w:szCs w:val="21"/>
              </w:rPr>
              <w:t>；</w:t>
            </w:r>
            <w:r w:rsidR="00517FEA" w:rsidRPr="00517FEA">
              <w:rPr>
                <w:rFonts w:eastAsia="宋体" w:hint="eastAsia"/>
                <w:sz w:val="21"/>
                <w:szCs w:val="21"/>
              </w:rPr>
              <w:t>0.0024</w:t>
            </w:r>
            <w:r w:rsidRPr="00517FEA">
              <w:rPr>
                <w:rFonts w:eastAsia="宋体"/>
                <w:sz w:val="21"/>
                <w:szCs w:val="21"/>
              </w:rPr>
              <w:t>t/a</w:t>
            </w:r>
          </w:p>
        </w:tc>
        <w:tc>
          <w:tcPr>
            <w:tcW w:w="2405" w:type="dxa"/>
            <w:tcBorders>
              <w:top w:val="single" w:sz="2" w:space="0" w:color="auto"/>
              <w:left w:val="single" w:sz="2" w:space="0" w:color="auto"/>
              <w:bottom w:val="single" w:sz="2" w:space="0" w:color="auto"/>
              <w:right w:val="single" w:sz="12" w:space="0" w:color="auto"/>
            </w:tcBorders>
            <w:vAlign w:val="center"/>
          </w:tcPr>
          <w:p w:rsidR="005F5706" w:rsidRPr="00517FEA" w:rsidRDefault="005F5706" w:rsidP="00517FEA">
            <w:pPr>
              <w:spacing w:line="400" w:lineRule="exact"/>
              <w:jc w:val="center"/>
              <w:rPr>
                <w:rFonts w:eastAsia="宋体"/>
                <w:sz w:val="21"/>
                <w:szCs w:val="21"/>
              </w:rPr>
            </w:pPr>
            <w:r w:rsidRPr="00517FEA">
              <w:rPr>
                <w:rFonts w:eastAsia="宋体"/>
                <w:sz w:val="21"/>
                <w:szCs w:val="21"/>
              </w:rPr>
              <w:t>5mg/L</w:t>
            </w:r>
            <w:r w:rsidRPr="00517FEA">
              <w:rPr>
                <w:rFonts w:eastAsia="宋体"/>
                <w:sz w:val="21"/>
                <w:szCs w:val="21"/>
              </w:rPr>
              <w:t>；</w:t>
            </w:r>
            <w:r w:rsidR="00517FEA" w:rsidRPr="00517FEA">
              <w:rPr>
                <w:rFonts w:eastAsia="宋体" w:hint="eastAsia"/>
                <w:sz w:val="21"/>
                <w:szCs w:val="21"/>
              </w:rPr>
              <w:t>0.0024</w:t>
            </w:r>
            <w:r w:rsidRPr="00517FEA">
              <w:rPr>
                <w:rFonts w:eastAsia="宋体"/>
                <w:sz w:val="21"/>
                <w:szCs w:val="21"/>
              </w:rPr>
              <w:t>t/a</w:t>
            </w:r>
          </w:p>
        </w:tc>
      </w:tr>
      <w:tr w:rsidR="005F5706" w:rsidRPr="00204620" w:rsidTr="00517FEA">
        <w:trPr>
          <w:trHeight w:val="20"/>
          <w:jc w:val="center"/>
        </w:trPr>
        <w:tc>
          <w:tcPr>
            <w:tcW w:w="1384" w:type="dxa"/>
            <w:gridSpan w:val="2"/>
            <w:vMerge w:val="restart"/>
            <w:tcBorders>
              <w:top w:val="single" w:sz="2" w:space="0" w:color="auto"/>
              <w:left w:val="single" w:sz="12" w:space="0" w:color="auto"/>
              <w:bottom w:val="single" w:sz="2" w:space="0" w:color="auto"/>
              <w:right w:val="single" w:sz="2" w:space="0" w:color="auto"/>
            </w:tcBorders>
            <w:vAlign w:val="center"/>
          </w:tcPr>
          <w:p w:rsidR="005F5706" w:rsidRPr="00517FEA" w:rsidRDefault="005F5706" w:rsidP="0081697F">
            <w:pPr>
              <w:adjustRightInd w:val="0"/>
              <w:snapToGrid w:val="0"/>
              <w:spacing w:line="400" w:lineRule="exact"/>
              <w:jc w:val="center"/>
              <w:rPr>
                <w:rFonts w:eastAsia="宋体"/>
                <w:b/>
                <w:bCs/>
                <w:sz w:val="21"/>
                <w:szCs w:val="21"/>
              </w:rPr>
            </w:pPr>
            <w:r w:rsidRPr="00517FEA">
              <w:rPr>
                <w:rFonts w:eastAsia="宋体"/>
                <w:b/>
                <w:bCs/>
                <w:sz w:val="21"/>
                <w:szCs w:val="21"/>
              </w:rPr>
              <w:t>固</w:t>
            </w:r>
          </w:p>
          <w:p w:rsidR="005F5706" w:rsidRPr="00517FEA" w:rsidRDefault="005F5706" w:rsidP="0081697F">
            <w:pPr>
              <w:adjustRightInd w:val="0"/>
              <w:snapToGrid w:val="0"/>
              <w:spacing w:line="400" w:lineRule="exact"/>
              <w:jc w:val="center"/>
              <w:rPr>
                <w:rFonts w:eastAsia="宋体"/>
                <w:b/>
                <w:bCs/>
                <w:sz w:val="21"/>
                <w:szCs w:val="21"/>
              </w:rPr>
            </w:pPr>
            <w:r w:rsidRPr="00517FEA">
              <w:rPr>
                <w:rFonts w:eastAsia="宋体"/>
                <w:b/>
                <w:bCs/>
                <w:sz w:val="21"/>
                <w:szCs w:val="21"/>
              </w:rPr>
              <w:t>体</w:t>
            </w:r>
          </w:p>
          <w:p w:rsidR="005F5706" w:rsidRPr="00517FEA" w:rsidRDefault="005F5706" w:rsidP="0081697F">
            <w:pPr>
              <w:adjustRightInd w:val="0"/>
              <w:snapToGrid w:val="0"/>
              <w:spacing w:line="400" w:lineRule="exact"/>
              <w:jc w:val="center"/>
              <w:rPr>
                <w:rFonts w:eastAsia="宋体"/>
                <w:b/>
                <w:bCs/>
                <w:sz w:val="21"/>
                <w:szCs w:val="21"/>
              </w:rPr>
            </w:pPr>
            <w:r w:rsidRPr="00517FEA">
              <w:rPr>
                <w:rFonts w:eastAsia="宋体"/>
                <w:b/>
                <w:bCs/>
                <w:sz w:val="21"/>
                <w:szCs w:val="21"/>
              </w:rPr>
              <w:t>废</w:t>
            </w:r>
          </w:p>
          <w:p w:rsidR="005F5706" w:rsidRPr="00517FEA" w:rsidRDefault="005F5706" w:rsidP="0081697F">
            <w:pPr>
              <w:adjustRightInd w:val="0"/>
              <w:snapToGrid w:val="0"/>
              <w:spacing w:line="400" w:lineRule="exact"/>
              <w:jc w:val="center"/>
              <w:rPr>
                <w:rFonts w:eastAsia="宋体"/>
                <w:b/>
                <w:bCs/>
                <w:sz w:val="21"/>
                <w:szCs w:val="21"/>
              </w:rPr>
            </w:pPr>
            <w:r w:rsidRPr="00517FEA">
              <w:rPr>
                <w:rFonts w:eastAsia="宋体"/>
                <w:b/>
                <w:bCs/>
                <w:sz w:val="21"/>
                <w:szCs w:val="21"/>
              </w:rPr>
              <w:t>物</w:t>
            </w:r>
          </w:p>
        </w:tc>
        <w:tc>
          <w:tcPr>
            <w:tcW w:w="684" w:type="dxa"/>
            <w:vMerge w:val="restart"/>
            <w:tcBorders>
              <w:top w:val="single" w:sz="4" w:space="0" w:color="auto"/>
              <w:left w:val="single" w:sz="2" w:space="0" w:color="auto"/>
              <w:bottom w:val="single" w:sz="2" w:space="0" w:color="auto"/>
              <w:right w:val="single" w:sz="2" w:space="0" w:color="auto"/>
            </w:tcBorders>
            <w:vAlign w:val="center"/>
          </w:tcPr>
          <w:p w:rsidR="005F5706" w:rsidRPr="00517FEA" w:rsidRDefault="005F5706" w:rsidP="006457A8">
            <w:pPr>
              <w:spacing w:line="400" w:lineRule="exact"/>
              <w:jc w:val="center"/>
              <w:rPr>
                <w:rFonts w:eastAsia="宋体"/>
                <w:sz w:val="21"/>
                <w:szCs w:val="21"/>
              </w:rPr>
            </w:pPr>
            <w:r w:rsidRPr="00517FEA">
              <w:rPr>
                <w:rFonts w:eastAsia="宋体"/>
                <w:sz w:val="21"/>
                <w:szCs w:val="21"/>
              </w:rPr>
              <w:t>一般固废</w:t>
            </w:r>
          </w:p>
        </w:tc>
        <w:tc>
          <w:tcPr>
            <w:tcW w:w="2551" w:type="dxa"/>
            <w:gridSpan w:val="2"/>
            <w:tcBorders>
              <w:top w:val="single" w:sz="2" w:space="0" w:color="auto"/>
              <w:left w:val="single" w:sz="2" w:space="0" w:color="auto"/>
              <w:bottom w:val="single" w:sz="2" w:space="0" w:color="auto"/>
              <w:right w:val="single" w:sz="2" w:space="0" w:color="auto"/>
            </w:tcBorders>
            <w:vAlign w:val="center"/>
          </w:tcPr>
          <w:p w:rsidR="005F5706" w:rsidRPr="00517FEA" w:rsidRDefault="005F5706" w:rsidP="000A4767">
            <w:pPr>
              <w:pStyle w:val="ab"/>
              <w:spacing w:line="240" w:lineRule="auto"/>
              <w:jc w:val="center"/>
              <w:rPr>
                <w:rFonts w:ascii="Times New Roman" w:eastAsia="宋体" w:hAnsi="Times New Roman"/>
              </w:rPr>
            </w:pPr>
            <w:r w:rsidRPr="00517FEA">
              <w:rPr>
                <w:rFonts w:ascii="Times New Roman" w:eastAsia="宋体" w:hAnsi="Times New Roman"/>
              </w:rPr>
              <w:t>边角料</w:t>
            </w:r>
          </w:p>
        </w:tc>
        <w:tc>
          <w:tcPr>
            <w:tcW w:w="2268" w:type="dxa"/>
            <w:tcBorders>
              <w:top w:val="single" w:sz="2" w:space="0" w:color="auto"/>
              <w:left w:val="single" w:sz="2" w:space="0" w:color="auto"/>
              <w:bottom w:val="single" w:sz="2" w:space="0" w:color="auto"/>
              <w:right w:val="single" w:sz="2" w:space="0" w:color="auto"/>
            </w:tcBorders>
            <w:vAlign w:val="center"/>
          </w:tcPr>
          <w:p w:rsidR="005F5706" w:rsidRPr="00517FEA" w:rsidRDefault="00212D55" w:rsidP="000A4767">
            <w:pPr>
              <w:pStyle w:val="1e"/>
            </w:pPr>
            <w:r>
              <w:rPr>
                <w:rFonts w:hint="eastAsia"/>
              </w:rPr>
              <w:t>1</w:t>
            </w:r>
            <w:r w:rsidR="005F5706" w:rsidRPr="00517FEA">
              <w:t>t/a</w:t>
            </w:r>
          </w:p>
        </w:tc>
        <w:tc>
          <w:tcPr>
            <w:tcW w:w="2405" w:type="dxa"/>
            <w:tcBorders>
              <w:top w:val="single" w:sz="2" w:space="0" w:color="auto"/>
              <w:left w:val="single" w:sz="2" w:space="0" w:color="auto"/>
              <w:bottom w:val="single" w:sz="2" w:space="0" w:color="auto"/>
              <w:right w:val="single" w:sz="12" w:space="0" w:color="auto"/>
            </w:tcBorders>
            <w:vAlign w:val="center"/>
          </w:tcPr>
          <w:p w:rsidR="005F5706" w:rsidRPr="00517FEA" w:rsidRDefault="005F5706" w:rsidP="000A4767">
            <w:pPr>
              <w:snapToGrid w:val="0"/>
              <w:spacing w:line="400" w:lineRule="exact"/>
              <w:jc w:val="center"/>
              <w:rPr>
                <w:rFonts w:eastAsia="宋体"/>
                <w:sz w:val="21"/>
                <w:szCs w:val="21"/>
              </w:rPr>
            </w:pPr>
            <w:r w:rsidRPr="00517FEA">
              <w:rPr>
                <w:rFonts w:eastAsia="宋体"/>
                <w:sz w:val="21"/>
                <w:szCs w:val="21"/>
              </w:rPr>
              <w:t>0</w:t>
            </w:r>
          </w:p>
        </w:tc>
      </w:tr>
      <w:tr w:rsidR="005F5706" w:rsidRPr="00204620" w:rsidTr="00517FEA">
        <w:trPr>
          <w:trHeight w:val="20"/>
          <w:jc w:val="center"/>
        </w:trPr>
        <w:tc>
          <w:tcPr>
            <w:tcW w:w="1384" w:type="dxa"/>
            <w:gridSpan w:val="2"/>
            <w:vMerge/>
            <w:tcBorders>
              <w:top w:val="single" w:sz="2" w:space="0" w:color="auto"/>
              <w:left w:val="single" w:sz="12" w:space="0" w:color="auto"/>
              <w:bottom w:val="single" w:sz="2" w:space="0" w:color="auto"/>
              <w:right w:val="single" w:sz="2" w:space="0" w:color="auto"/>
            </w:tcBorders>
            <w:vAlign w:val="center"/>
          </w:tcPr>
          <w:p w:rsidR="005F5706" w:rsidRPr="00517FEA" w:rsidRDefault="005F5706" w:rsidP="0081697F">
            <w:pPr>
              <w:adjustRightInd w:val="0"/>
              <w:snapToGrid w:val="0"/>
              <w:spacing w:line="400" w:lineRule="exact"/>
              <w:jc w:val="center"/>
              <w:rPr>
                <w:rFonts w:eastAsia="宋体"/>
                <w:b/>
                <w:bCs/>
                <w:sz w:val="21"/>
                <w:szCs w:val="21"/>
              </w:rPr>
            </w:pPr>
          </w:p>
        </w:tc>
        <w:tc>
          <w:tcPr>
            <w:tcW w:w="684" w:type="dxa"/>
            <w:vMerge/>
            <w:tcBorders>
              <w:top w:val="single" w:sz="2" w:space="0" w:color="auto"/>
              <w:left w:val="single" w:sz="2" w:space="0" w:color="auto"/>
              <w:bottom w:val="single" w:sz="4" w:space="0" w:color="auto"/>
              <w:right w:val="single" w:sz="2" w:space="0" w:color="auto"/>
            </w:tcBorders>
            <w:vAlign w:val="center"/>
          </w:tcPr>
          <w:p w:rsidR="005F5706" w:rsidRPr="00517FEA" w:rsidRDefault="005F5706" w:rsidP="0081697F">
            <w:pPr>
              <w:spacing w:line="400" w:lineRule="exact"/>
              <w:jc w:val="center"/>
              <w:rPr>
                <w:rFonts w:eastAsia="宋体"/>
                <w:sz w:val="21"/>
                <w:szCs w:val="21"/>
              </w:rPr>
            </w:pPr>
          </w:p>
        </w:tc>
        <w:tc>
          <w:tcPr>
            <w:tcW w:w="2551" w:type="dxa"/>
            <w:gridSpan w:val="2"/>
            <w:tcBorders>
              <w:top w:val="single" w:sz="2" w:space="0" w:color="auto"/>
              <w:left w:val="single" w:sz="2" w:space="0" w:color="auto"/>
              <w:bottom w:val="single" w:sz="2" w:space="0" w:color="auto"/>
              <w:right w:val="single" w:sz="2" w:space="0" w:color="auto"/>
            </w:tcBorders>
            <w:vAlign w:val="center"/>
          </w:tcPr>
          <w:p w:rsidR="005F5706" w:rsidRPr="00517FEA" w:rsidRDefault="005F5706" w:rsidP="000A4767">
            <w:pPr>
              <w:pStyle w:val="ab"/>
              <w:spacing w:line="240" w:lineRule="auto"/>
              <w:jc w:val="center"/>
              <w:rPr>
                <w:rFonts w:ascii="Times New Roman" w:eastAsia="宋体" w:hAnsi="Times New Roman"/>
              </w:rPr>
            </w:pPr>
            <w:r w:rsidRPr="00517FEA">
              <w:rPr>
                <w:rFonts w:ascii="Times New Roman" w:eastAsia="宋体" w:hAnsi="Times New Roman"/>
              </w:rPr>
              <w:t>生活垃圾</w:t>
            </w:r>
          </w:p>
        </w:tc>
        <w:tc>
          <w:tcPr>
            <w:tcW w:w="2268" w:type="dxa"/>
            <w:tcBorders>
              <w:top w:val="single" w:sz="2" w:space="0" w:color="auto"/>
              <w:left w:val="single" w:sz="2" w:space="0" w:color="auto"/>
              <w:bottom w:val="single" w:sz="2" w:space="0" w:color="auto"/>
              <w:right w:val="single" w:sz="2" w:space="0" w:color="auto"/>
            </w:tcBorders>
            <w:vAlign w:val="center"/>
          </w:tcPr>
          <w:p w:rsidR="005F5706" w:rsidRPr="00517FEA" w:rsidRDefault="00517FEA" w:rsidP="000A4767">
            <w:pPr>
              <w:pStyle w:val="ab"/>
              <w:spacing w:line="360" w:lineRule="exact"/>
              <w:jc w:val="center"/>
              <w:rPr>
                <w:rFonts w:ascii="Times New Roman" w:eastAsia="宋体" w:hAnsi="Times New Roman"/>
              </w:rPr>
            </w:pPr>
            <w:r w:rsidRPr="00517FEA">
              <w:rPr>
                <w:rFonts w:ascii="Times New Roman" w:eastAsia="宋体" w:hAnsi="Times New Roman" w:hint="eastAsia"/>
              </w:rPr>
              <w:t>6</w:t>
            </w:r>
            <w:r w:rsidR="005F5706" w:rsidRPr="00517FEA">
              <w:rPr>
                <w:rFonts w:ascii="Times New Roman" w:eastAsia="宋体" w:hAnsi="Times New Roman"/>
              </w:rPr>
              <w:t>t/a</w:t>
            </w:r>
          </w:p>
        </w:tc>
        <w:tc>
          <w:tcPr>
            <w:tcW w:w="2405" w:type="dxa"/>
            <w:tcBorders>
              <w:top w:val="single" w:sz="2" w:space="0" w:color="auto"/>
              <w:left w:val="single" w:sz="2" w:space="0" w:color="auto"/>
              <w:bottom w:val="single" w:sz="2" w:space="0" w:color="auto"/>
              <w:right w:val="single" w:sz="12" w:space="0" w:color="auto"/>
            </w:tcBorders>
            <w:vAlign w:val="center"/>
          </w:tcPr>
          <w:p w:rsidR="005F5706" w:rsidRPr="00517FEA" w:rsidRDefault="005F5706" w:rsidP="0081697F">
            <w:pPr>
              <w:snapToGrid w:val="0"/>
              <w:spacing w:line="400" w:lineRule="exact"/>
              <w:jc w:val="center"/>
              <w:rPr>
                <w:rFonts w:eastAsia="宋体"/>
                <w:sz w:val="21"/>
                <w:szCs w:val="21"/>
              </w:rPr>
            </w:pPr>
            <w:r w:rsidRPr="00517FEA">
              <w:rPr>
                <w:rFonts w:eastAsia="宋体"/>
                <w:sz w:val="21"/>
                <w:szCs w:val="21"/>
              </w:rPr>
              <w:t>0</w:t>
            </w:r>
          </w:p>
        </w:tc>
      </w:tr>
      <w:tr w:rsidR="005F5706" w:rsidRPr="00204620" w:rsidTr="00517FEA">
        <w:trPr>
          <w:trHeight w:val="20"/>
          <w:jc w:val="center"/>
        </w:trPr>
        <w:tc>
          <w:tcPr>
            <w:tcW w:w="1384" w:type="dxa"/>
            <w:gridSpan w:val="2"/>
            <w:vMerge/>
            <w:tcBorders>
              <w:top w:val="single" w:sz="2" w:space="0" w:color="auto"/>
              <w:left w:val="single" w:sz="12" w:space="0" w:color="auto"/>
              <w:bottom w:val="single" w:sz="2" w:space="0" w:color="auto"/>
              <w:right w:val="single" w:sz="2" w:space="0" w:color="auto"/>
            </w:tcBorders>
            <w:vAlign w:val="center"/>
          </w:tcPr>
          <w:p w:rsidR="005F5706" w:rsidRPr="00517FEA" w:rsidRDefault="005F5706" w:rsidP="0081697F">
            <w:pPr>
              <w:adjustRightInd w:val="0"/>
              <w:snapToGrid w:val="0"/>
              <w:spacing w:line="400" w:lineRule="exact"/>
              <w:jc w:val="center"/>
              <w:rPr>
                <w:rFonts w:eastAsia="宋体"/>
                <w:b/>
                <w:bCs/>
                <w:sz w:val="21"/>
                <w:szCs w:val="21"/>
              </w:rPr>
            </w:pPr>
          </w:p>
        </w:tc>
        <w:tc>
          <w:tcPr>
            <w:tcW w:w="684" w:type="dxa"/>
            <w:tcBorders>
              <w:top w:val="single" w:sz="4" w:space="0" w:color="auto"/>
              <w:left w:val="single" w:sz="2" w:space="0" w:color="auto"/>
              <w:bottom w:val="single" w:sz="2" w:space="0" w:color="auto"/>
              <w:right w:val="single" w:sz="2" w:space="0" w:color="auto"/>
            </w:tcBorders>
            <w:vAlign w:val="center"/>
          </w:tcPr>
          <w:p w:rsidR="005F5706" w:rsidRPr="00517FEA" w:rsidRDefault="00517FEA" w:rsidP="0081697F">
            <w:pPr>
              <w:spacing w:line="400" w:lineRule="exact"/>
              <w:jc w:val="center"/>
              <w:rPr>
                <w:rFonts w:eastAsia="宋体"/>
                <w:sz w:val="21"/>
                <w:szCs w:val="21"/>
              </w:rPr>
            </w:pPr>
            <w:r w:rsidRPr="00517FEA">
              <w:rPr>
                <w:rFonts w:eastAsia="宋体" w:hint="eastAsia"/>
                <w:sz w:val="21"/>
                <w:szCs w:val="21"/>
              </w:rPr>
              <w:t>危险废物</w:t>
            </w:r>
          </w:p>
        </w:tc>
        <w:tc>
          <w:tcPr>
            <w:tcW w:w="2551" w:type="dxa"/>
            <w:gridSpan w:val="2"/>
            <w:tcBorders>
              <w:top w:val="single" w:sz="2" w:space="0" w:color="auto"/>
              <w:left w:val="single" w:sz="2" w:space="0" w:color="auto"/>
              <w:bottom w:val="single" w:sz="2" w:space="0" w:color="auto"/>
              <w:right w:val="single" w:sz="2" w:space="0" w:color="auto"/>
            </w:tcBorders>
            <w:vAlign w:val="center"/>
          </w:tcPr>
          <w:p w:rsidR="005F5706" w:rsidRPr="00517FEA" w:rsidRDefault="00517FEA" w:rsidP="000A4767">
            <w:pPr>
              <w:pStyle w:val="ab"/>
              <w:spacing w:line="360" w:lineRule="exact"/>
              <w:jc w:val="center"/>
              <w:rPr>
                <w:rFonts w:ascii="Times New Roman" w:eastAsia="宋体" w:hAnsi="Times New Roman"/>
              </w:rPr>
            </w:pPr>
            <w:r w:rsidRPr="00517FEA">
              <w:rPr>
                <w:rFonts w:ascii="Times New Roman" w:eastAsia="宋体" w:hAnsi="Times New Roman" w:hint="eastAsia"/>
              </w:rPr>
              <w:t>废活性炭</w:t>
            </w:r>
          </w:p>
        </w:tc>
        <w:tc>
          <w:tcPr>
            <w:tcW w:w="2268" w:type="dxa"/>
            <w:tcBorders>
              <w:top w:val="single" w:sz="2" w:space="0" w:color="auto"/>
              <w:left w:val="single" w:sz="2" w:space="0" w:color="auto"/>
              <w:bottom w:val="single" w:sz="2" w:space="0" w:color="auto"/>
              <w:right w:val="single" w:sz="2" w:space="0" w:color="auto"/>
            </w:tcBorders>
            <w:vAlign w:val="center"/>
          </w:tcPr>
          <w:p w:rsidR="005F5706" w:rsidRPr="00517FEA" w:rsidRDefault="009C590D" w:rsidP="000A4767">
            <w:pPr>
              <w:pStyle w:val="ab"/>
              <w:spacing w:line="360" w:lineRule="exact"/>
              <w:jc w:val="center"/>
              <w:rPr>
                <w:rFonts w:ascii="Times New Roman" w:eastAsia="宋体" w:hAnsi="Times New Roman"/>
              </w:rPr>
            </w:pPr>
            <w:r>
              <w:rPr>
                <w:rFonts w:ascii="Times New Roman" w:eastAsia="宋体" w:hAnsi="Times New Roman" w:hint="eastAsia"/>
              </w:rPr>
              <w:t>3.34</w:t>
            </w:r>
            <w:r w:rsidR="005F5706" w:rsidRPr="00517FEA">
              <w:rPr>
                <w:rFonts w:ascii="Times New Roman" w:eastAsia="宋体" w:hAnsi="Times New Roman"/>
              </w:rPr>
              <w:t>t/a</w:t>
            </w:r>
          </w:p>
        </w:tc>
        <w:tc>
          <w:tcPr>
            <w:tcW w:w="2405" w:type="dxa"/>
            <w:tcBorders>
              <w:top w:val="single" w:sz="2" w:space="0" w:color="auto"/>
              <w:left w:val="single" w:sz="2" w:space="0" w:color="auto"/>
              <w:bottom w:val="single" w:sz="2" w:space="0" w:color="auto"/>
              <w:right w:val="single" w:sz="12" w:space="0" w:color="auto"/>
            </w:tcBorders>
            <w:vAlign w:val="center"/>
          </w:tcPr>
          <w:p w:rsidR="005F5706" w:rsidRPr="00517FEA" w:rsidRDefault="005F5706" w:rsidP="000A4767">
            <w:pPr>
              <w:snapToGrid w:val="0"/>
              <w:spacing w:line="400" w:lineRule="exact"/>
              <w:jc w:val="center"/>
              <w:rPr>
                <w:rFonts w:eastAsia="宋体"/>
                <w:sz w:val="21"/>
                <w:szCs w:val="21"/>
              </w:rPr>
            </w:pPr>
            <w:r w:rsidRPr="00517FEA">
              <w:rPr>
                <w:rFonts w:eastAsia="宋体"/>
                <w:sz w:val="21"/>
                <w:szCs w:val="21"/>
              </w:rPr>
              <w:t>0</w:t>
            </w:r>
          </w:p>
        </w:tc>
      </w:tr>
      <w:tr w:rsidR="005F5706" w:rsidRPr="00204620" w:rsidTr="005B4094">
        <w:trPr>
          <w:trHeight w:val="20"/>
          <w:jc w:val="center"/>
        </w:trPr>
        <w:tc>
          <w:tcPr>
            <w:tcW w:w="1384" w:type="dxa"/>
            <w:gridSpan w:val="2"/>
            <w:tcBorders>
              <w:top w:val="single" w:sz="2" w:space="0" w:color="auto"/>
              <w:left w:val="single" w:sz="12" w:space="0" w:color="auto"/>
              <w:bottom w:val="single" w:sz="2" w:space="0" w:color="auto"/>
              <w:right w:val="single" w:sz="2" w:space="0" w:color="auto"/>
            </w:tcBorders>
            <w:vAlign w:val="center"/>
          </w:tcPr>
          <w:p w:rsidR="005F5706" w:rsidRPr="00517FEA" w:rsidRDefault="005F5706" w:rsidP="0081697F">
            <w:pPr>
              <w:adjustRightInd w:val="0"/>
              <w:snapToGrid w:val="0"/>
              <w:spacing w:line="400" w:lineRule="exact"/>
              <w:jc w:val="center"/>
              <w:rPr>
                <w:rFonts w:eastAsia="宋体"/>
                <w:b/>
                <w:bCs/>
                <w:sz w:val="21"/>
                <w:szCs w:val="21"/>
              </w:rPr>
            </w:pPr>
            <w:r w:rsidRPr="00517FEA">
              <w:rPr>
                <w:rFonts w:eastAsia="宋体"/>
                <w:b/>
                <w:bCs/>
                <w:sz w:val="21"/>
                <w:szCs w:val="21"/>
              </w:rPr>
              <w:t>噪</w:t>
            </w:r>
          </w:p>
          <w:p w:rsidR="005F5706" w:rsidRPr="00517FEA" w:rsidRDefault="005F5706" w:rsidP="0081697F">
            <w:pPr>
              <w:adjustRightInd w:val="0"/>
              <w:snapToGrid w:val="0"/>
              <w:spacing w:line="400" w:lineRule="exact"/>
              <w:jc w:val="center"/>
              <w:rPr>
                <w:rFonts w:eastAsia="宋体"/>
                <w:b/>
                <w:bCs/>
                <w:sz w:val="21"/>
                <w:szCs w:val="21"/>
              </w:rPr>
            </w:pPr>
            <w:r w:rsidRPr="00517FEA">
              <w:rPr>
                <w:rFonts w:eastAsia="宋体"/>
                <w:b/>
                <w:bCs/>
                <w:sz w:val="21"/>
                <w:szCs w:val="21"/>
              </w:rPr>
              <w:t>声</w:t>
            </w:r>
          </w:p>
        </w:tc>
        <w:tc>
          <w:tcPr>
            <w:tcW w:w="7908" w:type="dxa"/>
            <w:gridSpan w:val="5"/>
            <w:tcBorders>
              <w:top w:val="single" w:sz="2" w:space="0" w:color="auto"/>
              <w:left w:val="single" w:sz="2" w:space="0" w:color="auto"/>
              <w:bottom w:val="single" w:sz="2" w:space="0" w:color="auto"/>
              <w:right w:val="single" w:sz="12" w:space="0" w:color="auto"/>
            </w:tcBorders>
            <w:vAlign w:val="center"/>
          </w:tcPr>
          <w:p w:rsidR="005F5706" w:rsidRPr="00517FEA" w:rsidRDefault="005F5706" w:rsidP="00517FEA">
            <w:pPr>
              <w:spacing w:line="400" w:lineRule="exact"/>
              <w:rPr>
                <w:rFonts w:eastAsia="宋体"/>
                <w:sz w:val="21"/>
                <w:szCs w:val="21"/>
                <w:highlight w:val="yellow"/>
              </w:rPr>
            </w:pPr>
            <w:r w:rsidRPr="00517FEA">
              <w:rPr>
                <w:rFonts w:eastAsia="宋体"/>
                <w:sz w:val="21"/>
                <w:szCs w:val="21"/>
              </w:rPr>
              <w:t>本项目噪声源主来生产设备运行时产生的，源强在</w:t>
            </w:r>
            <w:r w:rsidR="00517FEA" w:rsidRPr="00517FEA">
              <w:rPr>
                <w:rFonts w:eastAsia="宋体" w:hint="eastAsia"/>
                <w:sz w:val="21"/>
                <w:szCs w:val="21"/>
              </w:rPr>
              <w:t>80</w:t>
            </w:r>
            <w:r w:rsidRPr="00517FEA">
              <w:rPr>
                <w:rFonts w:eastAsia="宋体"/>
                <w:sz w:val="21"/>
                <w:szCs w:val="21"/>
              </w:rPr>
              <w:t>~90dB</w:t>
            </w:r>
            <w:r w:rsidRPr="00517FEA">
              <w:rPr>
                <w:rFonts w:eastAsia="宋体"/>
                <w:sz w:val="21"/>
                <w:szCs w:val="21"/>
              </w:rPr>
              <w:t>（</w:t>
            </w:r>
            <w:r w:rsidRPr="00517FEA">
              <w:rPr>
                <w:rFonts w:eastAsia="宋体"/>
                <w:sz w:val="21"/>
                <w:szCs w:val="21"/>
              </w:rPr>
              <w:t>A</w:t>
            </w:r>
            <w:r w:rsidRPr="00517FEA">
              <w:rPr>
                <w:rFonts w:eastAsia="宋体"/>
                <w:sz w:val="21"/>
                <w:szCs w:val="21"/>
              </w:rPr>
              <w:t>），经过厂房建筑物隔声及距离衰减后能起到较好的降噪效果，厂界噪声值能达到《工业企业厂界环境噪声排放标准》（</w:t>
            </w:r>
            <w:r w:rsidRPr="00517FEA">
              <w:rPr>
                <w:rFonts w:eastAsia="宋体"/>
                <w:sz w:val="21"/>
                <w:szCs w:val="21"/>
              </w:rPr>
              <w:t>GB12348-2008</w:t>
            </w:r>
            <w:r w:rsidRPr="00517FEA">
              <w:rPr>
                <w:rFonts w:eastAsia="宋体"/>
                <w:sz w:val="21"/>
                <w:szCs w:val="21"/>
              </w:rPr>
              <w:t>）</w:t>
            </w:r>
            <w:r w:rsidRPr="00517FEA">
              <w:rPr>
                <w:rFonts w:eastAsia="宋体"/>
                <w:sz w:val="21"/>
                <w:szCs w:val="21"/>
              </w:rPr>
              <w:t xml:space="preserve">3 </w:t>
            </w:r>
            <w:r w:rsidRPr="00517FEA">
              <w:rPr>
                <w:rFonts w:eastAsia="宋体"/>
                <w:sz w:val="21"/>
                <w:szCs w:val="21"/>
              </w:rPr>
              <w:t>类，噪声不会对当地环境产生明显影响。</w:t>
            </w:r>
          </w:p>
        </w:tc>
      </w:tr>
      <w:tr w:rsidR="005F5706" w:rsidRPr="00204620" w:rsidTr="005B4094">
        <w:trPr>
          <w:trHeight w:val="20"/>
          <w:jc w:val="center"/>
        </w:trPr>
        <w:tc>
          <w:tcPr>
            <w:tcW w:w="1384" w:type="dxa"/>
            <w:gridSpan w:val="2"/>
            <w:tcBorders>
              <w:top w:val="single" w:sz="2" w:space="0" w:color="auto"/>
              <w:left w:val="single" w:sz="12" w:space="0" w:color="auto"/>
              <w:bottom w:val="single" w:sz="2" w:space="0" w:color="auto"/>
              <w:right w:val="single" w:sz="2" w:space="0" w:color="auto"/>
            </w:tcBorders>
            <w:vAlign w:val="center"/>
          </w:tcPr>
          <w:p w:rsidR="005F5706" w:rsidRPr="00517FEA" w:rsidRDefault="005F5706" w:rsidP="0081697F">
            <w:pPr>
              <w:adjustRightInd w:val="0"/>
              <w:snapToGrid w:val="0"/>
              <w:spacing w:line="400" w:lineRule="exact"/>
              <w:jc w:val="center"/>
              <w:rPr>
                <w:rFonts w:eastAsia="宋体"/>
                <w:b/>
                <w:bCs/>
                <w:sz w:val="21"/>
                <w:szCs w:val="21"/>
              </w:rPr>
            </w:pPr>
            <w:r w:rsidRPr="00517FEA">
              <w:rPr>
                <w:rFonts w:eastAsia="宋体"/>
                <w:b/>
                <w:bCs/>
                <w:sz w:val="21"/>
                <w:szCs w:val="21"/>
              </w:rPr>
              <w:t>其</w:t>
            </w:r>
          </w:p>
          <w:p w:rsidR="005F5706" w:rsidRPr="00517FEA" w:rsidRDefault="005F5706" w:rsidP="0081697F">
            <w:pPr>
              <w:adjustRightInd w:val="0"/>
              <w:snapToGrid w:val="0"/>
              <w:spacing w:line="400" w:lineRule="exact"/>
              <w:jc w:val="center"/>
              <w:rPr>
                <w:rFonts w:eastAsia="宋体"/>
                <w:b/>
                <w:bCs/>
                <w:sz w:val="21"/>
                <w:szCs w:val="21"/>
              </w:rPr>
            </w:pPr>
            <w:r w:rsidRPr="00517FEA">
              <w:rPr>
                <w:rFonts w:eastAsia="宋体"/>
                <w:b/>
                <w:bCs/>
                <w:sz w:val="21"/>
                <w:szCs w:val="21"/>
              </w:rPr>
              <w:t>他</w:t>
            </w:r>
          </w:p>
        </w:tc>
        <w:tc>
          <w:tcPr>
            <w:tcW w:w="7908" w:type="dxa"/>
            <w:gridSpan w:val="5"/>
            <w:tcBorders>
              <w:top w:val="single" w:sz="2" w:space="0" w:color="auto"/>
              <w:left w:val="single" w:sz="2" w:space="0" w:color="auto"/>
              <w:bottom w:val="single" w:sz="2" w:space="0" w:color="auto"/>
              <w:right w:val="single" w:sz="12" w:space="0" w:color="auto"/>
            </w:tcBorders>
            <w:vAlign w:val="center"/>
          </w:tcPr>
          <w:p w:rsidR="005F5706" w:rsidRPr="00517FEA" w:rsidRDefault="005F5706" w:rsidP="0081697F">
            <w:pPr>
              <w:adjustRightInd w:val="0"/>
              <w:snapToGrid w:val="0"/>
              <w:spacing w:line="400" w:lineRule="exact"/>
              <w:jc w:val="center"/>
              <w:rPr>
                <w:rFonts w:eastAsia="宋体"/>
                <w:sz w:val="21"/>
                <w:szCs w:val="21"/>
              </w:rPr>
            </w:pPr>
            <w:r w:rsidRPr="00517FEA">
              <w:rPr>
                <w:rFonts w:eastAsia="宋体"/>
                <w:sz w:val="21"/>
                <w:szCs w:val="21"/>
              </w:rPr>
              <w:t>无</w:t>
            </w:r>
          </w:p>
        </w:tc>
      </w:tr>
      <w:tr w:rsidR="005F5706" w:rsidRPr="00204620" w:rsidTr="005B4094">
        <w:trPr>
          <w:trHeight w:val="20"/>
          <w:jc w:val="center"/>
        </w:trPr>
        <w:tc>
          <w:tcPr>
            <w:tcW w:w="9292" w:type="dxa"/>
            <w:gridSpan w:val="7"/>
            <w:tcBorders>
              <w:top w:val="single" w:sz="2" w:space="0" w:color="auto"/>
              <w:left w:val="single" w:sz="12" w:space="0" w:color="auto"/>
              <w:bottom w:val="single" w:sz="12" w:space="0" w:color="auto"/>
              <w:right w:val="single" w:sz="12" w:space="0" w:color="auto"/>
            </w:tcBorders>
            <w:vAlign w:val="center"/>
          </w:tcPr>
          <w:p w:rsidR="005F5706" w:rsidRPr="00517FEA" w:rsidRDefault="005F5706" w:rsidP="0050426E">
            <w:pPr>
              <w:adjustRightInd w:val="0"/>
              <w:snapToGrid w:val="0"/>
              <w:spacing w:line="400" w:lineRule="exact"/>
              <w:rPr>
                <w:rFonts w:eastAsia="宋体"/>
                <w:b/>
                <w:sz w:val="21"/>
                <w:szCs w:val="21"/>
              </w:rPr>
            </w:pPr>
            <w:r w:rsidRPr="00517FEA">
              <w:rPr>
                <w:rFonts w:eastAsia="宋体"/>
                <w:b/>
                <w:bCs/>
                <w:sz w:val="21"/>
                <w:szCs w:val="21"/>
              </w:rPr>
              <w:t>主要生态影响</w:t>
            </w:r>
          </w:p>
          <w:p w:rsidR="005F5706" w:rsidRPr="00517FEA" w:rsidRDefault="005F5706" w:rsidP="00AA77C1">
            <w:pPr>
              <w:adjustRightInd w:val="0"/>
              <w:snapToGrid w:val="0"/>
              <w:spacing w:line="400" w:lineRule="exact"/>
              <w:ind w:firstLineChars="200" w:firstLine="420"/>
              <w:jc w:val="center"/>
              <w:rPr>
                <w:rFonts w:eastAsia="宋体"/>
                <w:sz w:val="21"/>
                <w:szCs w:val="21"/>
              </w:rPr>
            </w:pPr>
          </w:p>
          <w:p w:rsidR="005F5706" w:rsidRPr="00517FEA" w:rsidRDefault="005F5706" w:rsidP="00AA77C1">
            <w:pPr>
              <w:adjustRightInd w:val="0"/>
              <w:snapToGrid w:val="0"/>
              <w:spacing w:line="400" w:lineRule="exact"/>
              <w:ind w:firstLineChars="200" w:firstLine="420"/>
              <w:jc w:val="center"/>
              <w:rPr>
                <w:rFonts w:eastAsia="宋体"/>
                <w:sz w:val="21"/>
                <w:szCs w:val="21"/>
              </w:rPr>
            </w:pPr>
            <w:r w:rsidRPr="00517FEA">
              <w:rPr>
                <w:rFonts w:eastAsia="宋体"/>
                <w:sz w:val="21"/>
                <w:szCs w:val="21"/>
              </w:rPr>
              <w:t>无</w:t>
            </w:r>
          </w:p>
          <w:p w:rsidR="005F5706" w:rsidRPr="00517FEA" w:rsidRDefault="005F5706" w:rsidP="00367438">
            <w:pPr>
              <w:adjustRightInd w:val="0"/>
              <w:snapToGrid w:val="0"/>
              <w:spacing w:line="400" w:lineRule="exact"/>
              <w:rPr>
                <w:rFonts w:eastAsia="宋体"/>
                <w:b/>
                <w:sz w:val="21"/>
                <w:szCs w:val="21"/>
              </w:rPr>
            </w:pPr>
          </w:p>
          <w:p w:rsidR="005F5706" w:rsidRPr="00517FEA" w:rsidRDefault="005F5706" w:rsidP="0081697F">
            <w:pPr>
              <w:adjustRightInd w:val="0"/>
              <w:snapToGrid w:val="0"/>
              <w:spacing w:line="400" w:lineRule="exact"/>
              <w:jc w:val="center"/>
              <w:rPr>
                <w:rFonts w:eastAsia="宋体"/>
                <w:b/>
                <w:sz w:val="21"/>
                <w:szCs w:val="21"/>
              </w:rPr>
            </w:pPr>
          </w:p>
          <w:p w:rsidR="005F5706" w:rsidRPr="00517FEA" w:rsidRDefault="005F5706" w:rsidP="0081697F">
            <w:pPr>
              <w:adjustRightInd w:val="0"/>
              <w:snapToGrid w:val="0"/>
              <w:spacing w:line="400" w:lineRule="exact"/>
              <w:jc w:val="center"/>
              <w:rPr>
                <w:rFonts w:eastAsia="宋体"/>
                <w:b/>
                <w:sz w:val="21"/>
                <w:szCs w:val="21"/>
              </w:rPr>
            </w:pPr>
          </w:p>
          <w:p w:rsidR="005F5706" w:rsidRPr="00517FEA" w:rsidRDefault="005F5706" w:rsidP="0081697F">
            <w:pPr>
              <w:adjustRightInd w:val="0"/>
              <w:snapToGrid w:val="0"/>
              <w:spacing w:line="400" w:lineRule="exact"/>
              <w:jc w:val="center"/>
              <w:rPr>
                <w:rFonts w:eastAsia="宋体"/>
                <w:b/>
                <w:sz w:val="21"/>
                <w:szCs w:val="21"/>
              </w:rPr>
            </w:pPr>
          </w:p>
          <w:p w:rsidR="005F5706" w:rsidRPr="00517FEA" w:rsidRDefault="005F5706" w:rsidP="0081697F">
            <w:pPr>
              <w:adjustRightInd w:val="0"/>
              <w:snapToGrid w:val="0"/>
              <w:spacing w:line="400" w:lineRule="exact"/>
              <w:jc w:val="center"/>
              <w:rPr>
                <w:rFonts w:eastAsia="宋体"/>
                <w:b/>
                <w:sz w:val="21"/>
                <w:szCs w:val="21"/>
              </w:rPr>
            </w:pPr>
          </w:p>
          <w:p w:rsidR="005F5706" w:rsidRPr="00517FEA" w:rsidRDefault="005F5706" w:rsidP="00517FEA">
            <w:pPr>
              <w:adjustRightInd w:val="0"/>
              <w:snapToGrid w:val="0"/>
              <w:spacing w:line="400" w:lineRule="exact"/>
              <w:rPr>
                <w:rFonts w:eastAsia="宋体"/>
                <w:b/>
                <w:sz w:val="21"/>
                <w:szCs w:val="21"/>
              </w:rPr>
            </w:pPr>
          </w:p>
        </w:tc>
      </w:tr>
    </w:tbl>
    <w:p w:rsidR="00156772" w:rsidRDefault="00156772">
      <w:pPr>
        <w:adjustRightInd w:val="0"/>
        <w:snapToGrid w:val="0"/>
        <w:jc w:val="both"/>
        <w:outlineLvl w:val="0"/>
        <w:rPr>
          <w:rFonts w:eastAsia="楷体"/>
          <w:b/>
          <w:bCs/>
          <w:color w:val="FF0000"/>
          <w:sz w:val="30"/>
          <w:szCs w:val="30"/>
        </w:rPr>
      </w:pPr>
    </w:p>
    <w:p w:rsidR="00156772" w:rsidRDefault="00156772">
      <w:pPr>
        <w:adjustRightInd w:val="0"/>
        <w:snapToGrid w:val="0"/>
        <w:jc w:val="both"/>
        <w:outlineLvl w:val="0"/>
        <w:rPr>
          <w:rFonts w:eastAsia="楷体"/>
          <w:b/>
          <w:bCs/>
          <w:color w:val="FF0000"/>
          <w:sz w:val="30"/>
          <w:szCs w:val="30"/>
        </w:rPr>
      </w:pPr>
    </w:p>
    <w:p w:rsidR="00907838" w:rsidRPr="00204620" w:rsidRDefault="00A648E7">
      <w:pPr>
        <w:adjustRightInd w:val="0"/>
        <w:snapToGrid w:val="0"/>
        <w:jc w:val="both"/>
        <w:outlineLvl w:val="0"/>
        <w:rPr>
          <w:rFonts w:eastAsia="宋体"/>
          <w:b/>
          <w:bCs/>
          <w:color w:val="FF0000"/>
          <w:sz w:val="30"/>
          <w:szCs w:val="30"/>
        </w:rPr>
      </w:pPr>
      <w:r w:rsidRPr="00204620">
        <w:rPr>
          <w:rFonts w:eastAsia="楷体"/>
          <w:b/>
          <w:bCs/>
          <w:color w:val="FF0000"/>
          <w:sz w:val="30"/>
          <w:szCs w:val="30"/>
        </w:rPr>
        <w:lastRenderedPageBreak/>
        <w:t>7</w:t>
      </w:r>
      <w:r w:rsidRPr="00204620">
        <w:rPr>
          <w:rFonts w:eastAsia="宋体"/>
          <w:b/>
          <w:bCs/>
          <w:color w:val="FF0000"/>
          <w:sz w:val="30"/>
          <w:szCs w:val="30"/>
        </w:rPr>
        <w:t>、环境影响分析</w:t>
      </w:r>
    </w:p>
    <w:tbl>
      <w:tblPr>
        <w:tblW w:w="9343" w:type="dxa"/>
        <w:jc w:val="center"/>
        <w:tblLook w:val="04A0"/>
      </w:tblPr>
      <w:tblGrid>
        <w:gridCol w:w="9343"/>
      </w:tblGrid>
      <w:tr w:rsidR="00907838" w:rsidRPr="00204620" w:rsidTr="00D00350">
        <w:trPr>
          <w:trHeight w:val="13437"/>
          <w:jc w:val="center"/>
        </w:trPr>
        <w:tc>
          <w:tcPr>
            <w:tcW w:w="9343" w:type="dxa"/>
            <w:tcBorders>
              <w:top w:val="single" w:sz="12" w:space="0" w:color="auto"/>
              <w:left w:val="single" w:sz="12" w:space="0" w:color="auto"/>
              <w:bottom w:val="single" w:sz="4" w:space="0" w:color="auto"/>
              <w:right w:val="single" w:sz="12" w:space="0" w:color="auto"/>
            </w:tcBorders>
          </w:tcPr>
          <w:p w:rsidR="00907838" w:rsidRPr="00517FEA" w:rsidRDefault="00A648E7" w:rsidP="000D25C7">
            <w:pPr>
              <w:spacing w:beforeLines="50" w:line="460" w:lineRule="exact"/>
              <w:rPr>
                <w:rFonts w:eastAsia="宋体"/>
                <w:b/>
                <w:bCs/>
                <w:szCs w:val="24"/>
              </w:rPr>
            </w:pPr>
            <w:bookmarkStart w:id="1" w:name="_Toc86828991"/>
            <w:bookmarkStart w:id="2" w:name="_Toc522113038"/>
            <w:bookmarkStart w:id="3" w:name="_Toc308708954"/>
            <w:r w:rsidRPr="00517FEA">
              <w:rPr>
                <w:rFonts w:eastAsia="楷体"/>
                <w:b/>
                <w:bCs/>
                <w:szCs w:val="24"/>
              </w:rPr>
              <w:t>7.1</w:t>
            </w:r>
            <w:r w:rsidRPr="00517FEA">
              <w:rPr>
                <w:rFonts w:eastAsia="宋体"/>
                <w:b/>
                <w:bCs/>
                <w:szCs w:val="24"/>
              </w:rPr>
              <w:t>施工期环境影响分析</w:t>
            </w:r>
          </w:p>
          <w:p w:rsidR="00393F55" w:rsidRPr="00517FEA" w:rsidRDefault="005814D7" w:rsidP="00393F55">
            <w:pPr>
              <w:spacing w:line="460" w:lineRule="exact"/>
              <w:ind w:firstLineChars="200" w:firstLine="480"/>
              <w:rPr>
                <w:rFonts w:eastAsiaTheme="minorEastAsia"/>
              </w:rPr>
            </w:pPr>
            <w:r w:rsidRPr="00517FEA">
              <w:rPr>
                <w:rFonts w:eastAsiaTheme="minorEastAsia"/>
              </w:rPr>
              <w:t>本项目</w:t>
            </w:r>
            <w:r w:rsidR="009C590D">
              <w:rPr>
                <w:rFonts w:eastAsiaTheme="minorEastAsia"/>
              </w:rPr>
              <w:t>位于</w:t>
            </w:r>
            <w:r w:rsidR="009C590D" w:rsidRPr="00FC56E8">
              <w:rPr>
                <w:rFonts w:eastAsia="宋体"/>
              </w:rPr>
              <w:t>南通市苏通科技产业园区</w:t>
            </w:r>
            <w:r w:rsidR="009C590D" w:rsidRPr="00FC56E8">
              <w:rPr>
                <w:rFonts w:eastAsia="宋体" w:hint="eastAsia"/>
              </w:rPr>
              <w:t>恒山</w:t>
            </w:r>
            <w:r w:rsidR="009C590D" w:rsidRPr="00FC56E8">
              <w:rPr>
                <w:rFonts w:eastAsia="宋体"/>
              </w:rPr>
              <w:t>路</w:t>
            </w:r>
            <w:r w:rsidR="009C590D" w:rsidRPr="00FC56E8">
              <w:rPr>
                <w:rFonts w:eastAsia="宋体" w:hint="eastAsia"/>
              </w:rPr>
              <w:t>65</w:t>
            </w:r>
            <w:r w:rsidR="009C590D" w:rsidRPr="00FC56E8">
              <w:rPr>
                <w:rFonts w:eastAsia="宋体" w:hint="eastAsia"/>
              </w:rPr>
              <w:t>号</w:t>
            </w:r>
            <w:r w:rsidR="009C590D">
              <w:rPr>
                <w:rFonts w:eastAsia="宋体" w:hint="eastAsia"/>
              </w:rPr>
              <w:t>，</w:t>
            </w:r>
            <w:r w:rsidR="009C590D">
              <w:rPr>
                <w:rFonts w:eastAsiaTheme="minorEastAsia" w:hint="eastAsia"/>
              </w:rPr>
              <w:t>租赁</w:t>
            </w:r>
            <w:r w:rsidR="00517FEA" w:rsidRPr="00517FEA">
              <w:rPr>
                <w:rFonts w:eastAsia="宋体" w:hint="eastAsia"/>
              </w:rPr>
              <w:t>江苏</w:t>
            </w:r>
            <w:r w:rsidR="00517FEA" w:rsidRPr="00517FEA">
              <w:rPr>
                <w:rFonts w:eastAsia="宋体"/>
              </w:rPr>
              <w:t>星驰变压器有限公司</w:t>
            </w:r>
            <w:r w:rsidR="00290ED5" w:rsidRPr="00401F7F">
              <w:rPr>
                <w:rFonts w:eastAsia="宋体" w:hint="eastAsia"/>
              </w:rPr>
              <w:t>3</w:t>
            </w:r>
            <w:r w:rsidR="00290ED5" w:rsidRPr="00401F7F">
              <w:rPr>
                <w:rFonts w:eastAsia="宋体" w:hint="eastAsia"/>
              </w:rPr>
              <w:t>号、</w:t>
            </w:r>
            <w:r w:rsidR="00290ED5" w:rsidRPr="00401F7F">
              <w:rPr>
                <w:rFonts w:eastAsia="宋体" w:hint="eastAsia"/>
              </w:rPr>
              <w:t>4</w:t>
            </w:r>
            <w:r w:rsidR="00290ED5" w:rsidRPr="00401F7F">
              <w:rPr>
                <w:rFonts w:eastAsia="宋体" w:hint="eastAsia"/>
              </w:rPr>
              <w:t>号厂房</w:t>
            </w:r>
            <w:r w:rsidRPr="00517FEA">
              <w:rPr>
                <w:rFonts w:eastAsiaTheme="minorEastAsia"/>
              </w:rPr>
              <w:t>，</w:t>
            </w:r>
            <w:r w:rsidR="00393F55" w:rsidRPr="00517FEA">
              <w:rPr>
                <w:rFonts w:eastAsiaTheme="minorEastAsia"/>
              </w:rPr>
              <w:t>厂房已建，无需土建施工。施工期的工程内容主要为生产设备的安装和调试。施工期对环境的影响主要为施工噪声。</w:t>
            </w:r>
          </w:p>
          <w:p w:rsidR="005814D7" w:rsidRPr="00517FEA" w:rsidRDefault="00393F55" w:rsidP="00393F55">
            <w:pPr>
              <w:spacing w:line="460" w:lineRule="exact"/>
              <w:ind w:firstLineChars="200" w:firstLine="480"/>
              <w:rPr>
                <w:rFonts w:eastAsiaTheme="minorEastAsia"/>
              </w:rPr>
            </w:pPr>
            <w:r w:rsidRPr="00517FEA">
              <w:rPr>
                <w:rFonts w:eastAsiaTheme="minorEastAsia"/>
              </w:rPr>
              <w:t>本项目施工期产生的噪声，主要为施工场地设备的安装噪声，等效声级</w:t>
            </w:r>
            <w:r w:rsidRPr="00517FEA">
              <w:rPr>
                <w:rFonts w:eastAsiaTheme="minorEastAsia"/>
              </w:rPr>
              <w:t>80-85dB(A)</w:t>
            </w:r>
            <w:r w:rsidRPr="00517FEA">
              <w:rPr>
                <w:rFonts w:eastAsiaTheme="minorEastAsia"/>
              </w:rPr>
              <w:t>。施工场地主要位于厂房内，噪声影响范围较小，但也是重要的临时性噪声源。因此，施工单位必须按照《建筑施工场界环境噪声排放标准》（</w:t>
            </w:r>
            <w:r w:rsidRPr="00517FEA">
              <w:rPr>
                <w:rFonts w:eastAsiaTheme="minorEastAsia"/>
              </w:rPr>
              <w:t>GB12523-2011</w:t>
            </w:r>
            <w:r w:rsidRPr="00517FEA">
              <w:rPr>
                <w:rFonts w:eastAsiaTheme="minorEastAsia"/>
              </w:rPr>
              <w:t>）规定的要求进行施工，对施工噪声加强控制，尽量选用低噪声设备作业，保证施工机械处于低噪声、高效率的状态，做到噪声达标排放。同时，尽量避免设备装卸碰撞噪声及施工人员人为噪声。采取以上措施后，项目施工期对周围环境影响较小。</w:t>
            </w:r>
          </w:p>
          <w:bookmarkEnd w:id="1"/>
          <w:bookmarkEnd w:id="2"/>
          <w:bookmarkEnd w:id="3"/>
          <w:p w:rsidR="00907838" w:rsidRPr="00517FEA" w:rsidRDefault="00A648E7" w:rsidP="0047223C">
            <w:pPr>
              <w:spacing w:line="460" w:lineRule="exact"/>
              <w:rPr>
                <w:rFonts w:eastAsia="宋体"/>
                <w:b/>
                <w:bCs/>
                <w:szCs w:val="24"/>
              </w:rPr>
            </w:pPr>
            <w:r w:rsidRPr="00517FEA">
              <w:rPr>
                <w:rFonts w:eastAsia="楷体"/>
                <w:b/>
                <w:bCs/>
                <w:szCs w:val="24"/>
              </w:rPr>
              <w:t>7.2</w:t>
            </w:r>
            <w:r w:rsidRPr="00517FEA">
              <w:rPr>
                <w:rFonts w:eastAsia="宋体"/>
                <w:b/>
                <w:bCs/>
                <w:szCs w:val="24"/>
              </w:rPr>
              <w:t>运营期环境影响分析</w:t>
            </w:r>
          </w:p>
          <w:p w:rsidR="00907838" w:rsidRPr="00517FEA" w:rsidRDefault="00A648E7" w:rsidP="000D034F">
            <w:pPr>
              <w:spacing w:line="460" w:lineRule="exact"/>
              <w:ind w:firstLineChars="49" w:firstLine="118"/>
              <w:rPr>
                <w:rFonts w:eastAsia="宋体"/>
                <w:b/>
                <w:bCs/>
              </w:rPr>
            </w:pPr>
            <w:bookmarkStart w:id="4" w:name="_Toc76116655"/>
            <w:r w:rsidRPr="00517FEA">
              <w:rPr>
                <w:rFonts w:eastAsia="楷体"/>
                <w:b/>
                <w:bCs/>
                <w:szCs w:val="24"/>
              </w:rPr>
              <w:t>7.2.1</w:t>
            </w:r>
            <w:r w:rsidRPr="00517FEA">
              <w:rPr>
                <w:rFonts w:eastAsia="宋体"/>
                <w:b/>
                <w:bCs/>
              </w:rPr>
              <w:t>大气环境影响分析</w:t>
            </w:r>
          </w:p>
          <w:p w:rsidR="00EE2329" w:rsidRPr="00517FEA" w:rsidRDefault="00EE2329" w:rsidP="00EE2329">
            <w:pPr>
              <w:pStyle w:val="ab"/>
              <w:spacing w:line="460" w:lineRule="exact"/>
              <w:ind w:firstLine="480"/>
              <w:rPr>
                <w:rFonts w:ascii="Times New Roman" w:eastAsia="宋体" w:hAnsi="Times New Roman"/>
                <w:sz w:val="24"/>
                <w:szCs w:val="24"/>
              </w:rPr>
            </w:pPr>
            <w:r w:rsidRPr="00517FEA">
              <w:rPr>
                <w:rFonts w:ascii="Times New Roman" w:eastAsia="宋体" w:hAnsi="Times New Roman"/>
                <w:sz w:val="24"/>
                <w:szCs w:val="24"/>
              </w:rPr>
              <w:t>（</w:t>
            </w:r>
            <w:r w:rsidRPr="00517FEA">
              <w:rPr>
                <w:rFonts w:ascii="Times New Roman" w:eastAsia="宋体" w:hAnsi="Times New Roman"/>
                <w:sz w:val="24"/>
                <w:szCs w:val="24"/>
              </w:rPr>
              <w:t>1</w:t>
            </w:r>
            <w:r w:rsidRPr="00517FEA">
              <w:rPr>
                <w:rFonts w:ascii="Times New Roman" w:eastAsia="宋体" w:hAnsi="Times New Roman"/>
                <w:sz w:val="24"/>
                <w:szCs w:val="24"/>
              </w:rPr>
              <w:t>）估算模型</w:t>
            </w:r>
          </w:p>
          <w:p w:rsidR="00EE2329" w:rsidRPr="00517FEA" w:rsidRDefault="00EE2329" w:rsidP="00EE2329">
            <w:pPr>
              <w:pStyle w:val="ab"/>
              <w:spacing w:line="460" w:lineRule="exact"/>
              <w:ind w:firstLine="480"/>
              <w:rPr>
                <w:rFonts w:ascii="Times New Roman" w:eastAsia="宋体" w:hAnsi="Times New Roman"/>
                <w:sz w:val="24"/>
                <w:szCs w:val="24"/>
              </w:rPr>
            </w:pPr>
            <w:r w:rsidRPr="00517FEA">
              <w:rPr>
                <w:rFonts w:ascii="Times New Roman" w:eastAsia="宋体" w:hAnsi="Times New Roman"/>
                <w:sz w:val="24"/>
                <w:szCs w:val="24"/>
              </w:rPr>
              <w:t>根据《环境影响评价技术导则大气环境》（</w:t>
            </w:r>
            <w:r w:rsidRPr="00517FEA">
              <w:rPr>
                <w:rFonts w:ascii="Times New Roman" w:eastAsia="宋体" w:hAnsi="Times New Roman"/>
                <w:sz w:val="24"/>
                <w:szCs w:val="24"/>
              </w:rPr>
              <w:t>HJ/T2.2-2018</w:t>
            </w:r>
            <w:r w:rsidRPr="00517FEA">
              <w:rPr>
                <w:rFonts w:ascii="Times New Roman" w:eastAsia="宋体" w:hAnsi="Times New Roman"/>
                <w:sz w:val="24"/>
                <w:szCs w:val="24"/>
              </w:rPr>
              <w:t>）中的要求，选用</w:t>
            </w:r>
            <w:r w:rsidRPr="00517FEA">
              <w:rPr>
                <w:rFonts w:ascii="Times New Roman" w:eastAsia="宋体" w:hAnsi="Times New Roman"/>
                <w:sz w:val="24"/>
                <w:szCs w:val="24"/>
              </w:rPr>
              <w:t>AERSCREEN</w:t>
            </w:r>
            <w:r w:rsidRPr="00517FEA">
              <w:rPr>
                <w:rFonts w:ascii="Times New Roman" w:eastAsia="宋体" w:hAnsi="Times New Roman"/>
                <w:sz w:val="24"/>
                <w:szCs w:val="24"/>
              </w:rPr>
              <w:t>作为估算模型。</w:t>
            </w:r>
            <w:r w:rsidRPr="00517FEA">
              <w:rPr>
                <w:rFonts w:ascii="Times New Roman" w:eastAsia="宋体" w:hAnsi="Times New Roman"/>
                <w:sz w:val="24"/>
                <w:szCs w:val="24"/>
              </w:rPr>
              <w:t>AERSCREEN</w:t>
            </w:r>
            <w:r w:rsidRPr="00517FEA">
              <w:rPr>
                <w:rFonts w:ascii="Times New Roman" w:eastAsia="宋体" w:hAnsi="Times New Roman"/>
                <w:sz w:val="24"/>
                <w:szCs w:val="24"/>
              </w:rPr>
              <w:t>为美国环保署（</w:t>
            </w:r>
            <w:r w:rsidRPr="00517FEA">
              <w:rPr>
                <w:rFonts w:ascii="Times New Roman" w:eastAsia="宋体" w:hAnsi="Times New Roman"/>
                <w:sz w:val="24"/>
                <w:szCs w:val="24"/>
              </w:rPr>
              <w:t>U.S.EPA</w:t>
            </w:r>
            <w:r w:rsidRPr="00517FEA">
              <w:rPr>
                <w:rFonts w:ascii="Times New Roman" w:eastAsia="宋体" w:hAnsi="Times New Roman"/>
                <w:sz w:val="24"/>
                <w:szCs w:val="24"/>
              </w:rPr>
              <w:t>）开发的基于</w:t>
            </w:r>
            <w:r w:rsidRPr="00517FEA">
              <w:rPr>
                <w:rFonts w:ascii="Times New Roman" w:eastAsia="宋体" w:hAnsi="Times New Roman"/>
                <w:sz w:val="24"/>
                <w:szCs w:val="24"/>
              </w:rPr>
              <w:t>AERMOD</w:t>
            </w:r>
            <w:r w:rsidRPr="00517FEA">
              <w:rPr>
                <w:rFonts w:ascii="Times New Roman" w:eastAsia="宋体" w:hAnsi="Times New Roman"/>
                <w:sz w:val="24"/>
                <w:szCs w:val="24"/>
              </w:rPr>
              <w:t>估算模式的单源估算模型，可计算污染源包括点源、面源、体源和火炬源等，能够考虑地形、熏烟和建筑物下洗的影响，评价源对周边空气环境的影响程度和范围。</w:t>
            </w:r>
          </w:p>
          <w:p w:rsidR="00EE2329" w:rsidRPr="00517FEA" w:rsidRDefault="00EE2329" w:rsidP="00EE2329">
            <w:pPr>
              <w:pStyle w:val="ab"/>
              <w:spacing w:line="460" w:lineRule="exact"/>
              <w:ind w:firstLine="480"/>
              <w:rPr>
                <w:rFonts w:ascii="Times New Roman" w:eastAsia="宋体" w:hAnsi="Times New Roman"/>
                <w:sz w:val="24"/>
                <w:szCs w:val="24"/>
              </w:rPr>
            </w:pPr>
            <w:r w:rsidRPr="00517FEA">
              <w:rPr>
                <w:rFonts w:ascii="Times New Roman" w:eastAsia="宋体" w:hAnsi="Times New Roman"/>
                <w:sz w:val="24"/>
                <w:szCs w:val="24"/>
              </w:rPr>
              <w:t>（</w:t>
            </w:r>
            <w:r w:rsidRPr="00517FEA">
              <w:rPr>
                <w:rFonts w:ascii="Times New Roman" w:eastAsia="宋体" w:hAnsi="Times New Roman"/>
                <w:sz w:val="24"/>
                <w:szCs w:val="24"/>
              </w:rPr>
              <w:t>2</w:t>
            </w:r>
            <w:r w:rsidRPr="00517FEA">
              <w:rPr>
                <w:rFonts w:ascii="Times New Roman" w:eastAsia="宋体" w:hAnsi="Times New Roman"/>
                <w:sz w:val="24"/>
                <w:szCs w:val="24"/>
              </w:rPr>
              <w:t>）估算模型参数</w:t>
            </w:r>
          </w:p>
          <w:p w:rsidR="00EE2329" w:rsidRPr="00517FEA" w:rsidRDefault="00EE2329" w:rsidP="00EE2329">
            <w:pPr>
              <w:pStyle w:val="ab"/>
              <w:spacing w:line="460" w:lineRule="exact"/>
              <w:ind w:firstLine="480"/>
              <w:rPr>
                <w:rFonts w:ascii="Times New Roman" w:eastAsia="宋体" w:hAnsi="Times New Roman"/>
                <w:sz w:val="24"/>
                <w:szCs w:val="24"/>
              </w:rPr>
            </w:pPr>
            <w:r w:rsidRPr="00517FEA">
              <w:rPr>
                <w:rFonts w:ascii="Times New Roman" w:eastAsia="宋体" w:hAnsi="Times New Roman"/>
                <w:sz w:val="24"/>
                <w:szCs w:val="24"/>
              </w:rPr>
              <w:t>采用</w:t>
            </w:r>
            <w:r w:rsidRPr="00517FEA">
              <w:rPr>
                <w:rFonts w:ascii="Times New Roman" w:eastAsia="宋体" w:hAnsi="Times New Roman"/>
                <w:sz w:val="24"/>
                <w:szCs w:val="24"/>
              </w:rPr>
              <w:t>AERSCREEN</w:t>
            </w:r>
            <w:r w:rsidRPr="00517FEA">
              <w:rPr>
                <w:rFonts w:ascii="Times New Roman" w:eastAsia="宋体" w:hAnsi="Times New Roman"/>
                <w:sz w:val="24"/>
                <w:szCs w:val="24"/>
              </w:rPr>
              <w:t>模型进行初步预测及评价等级判定，估算模型参数见表</w:t>
            </w:r>
            <w:r w:rsidRPr="00517FEA">
              <w:rPr>
                <w:rFonts w:ascii="Times New Roman" w:eastAsia="宋体" w:hAnsi="Times New Roman"/>
                <w:sz w:val="24"/>
                <w:szCs w:val="24"/>
              </w:rPr>
              <w:t>7.1</w:t>
            </w:r>
            <w:r w:rsidRPr="00517FEA">
              <w:rPr>
                <w:rFonts w:ascii="Times New Roman" w:eastAsia="宋体" w:hAnsi="Times New Roman"/>
                <w:sz w:val="24"/>
                <w:szCs w:val="24"/>
              </w:rPr>
              <w:t>。</w:t>
            </w:r>
          </w:p>
          <w:p w:rsidR="00EE2329" w:rsidRPr="00517FEA" w:rsidRDefault="00EE2329" w:rsidP="000D25C7">
            <w:pPr>
              <w:adjustRightInd w:val="0"/>
              <w:snapToGrid w:val="0"/>
              <w:spacing w:beforeLines="50"/>
              <w:jc w:val="center"/>
              <w:rPr>
                <w:rFonts w:eastAsia="宋体"/>
              </w:rPr>
            </w:pPr>
            <w:r w:rsidRPr="00517FEA">
              <w:rPr>
                <w:rFonts w:eastAsia="宋体"/>
                <w:b/>
                <w:bCs/>
              </w:rPr>
              <w:t>表</w:t>
            </w:r>
            <w:r w:rsidRPr="00517FEA">
              <w:rPr>
                <w:rFonts w:eastAsia="宋体"/>
                <w:b/>
                <w:bCs/>
              </w:rPr>
              <w:t>7</w:t>
            </w:r>
            <w:r w:rsidR="00D84120" w:rsidRPr="00517FEA">
              <w:rPr>
                <w:rFonts w:eastAsia="宋体" w:hint="eastAsia"/>
                <w:b/>
                <w:bCs/>
              </w:rPr>
              <w:t>-</w:t>
            </w:r>
            <w:r w:rsidRPr="00517FEA">
              <w:rPr>
                <w:rFonts w:eastAsia="宋体"/>
                <w:b/>
                <w:bCs/>
              </w:rPr>
              <w:t xml:space="preserve">1 </w:t>
            </w:r>
            <w:r w:rsidRPr="00517FEA">
              <w:rPr>
                <w:rFonts w:eastAsia="宋体"/>
                <w:b/>
                <w:bCs/>
              </w:rPr>
              <w:t>估算模型参数表</w:t>
            </w:r>
          </w:p>
          <w:tbl>
            <w:tblPr>
              <w:tblW w:w="5000" w:type="pct"/>
              <w:jc w:val="center"/>
              <w:tblBorders>
                <w:top w:val="single" w:sz="12" w:space="0" w:color="000000"/>
                <w:bottom w:val="single" w:sz="12" w:space="0" w:color="000000"/>
                <w:insideH w:val="single" w:sz="2" w:space="0" w:color="000000"/>
                <w:insideV w:val="single" w:sz="2" w:space="0" w:color="000000"/>
              </w:tblBorders>
              <w:tblLook w:val="04A0"/>
            </w:tblPr>
            <w:tblGrid>
              <w:gridCol w:w="2527"/>
              <w:gridCol w:w="3377"/>
              <w:gridCol w:w="3223"/>
            </w:tblGrid>
            <w:tr w:rsidR="00EE2329" w:rsidRPr="00517FEA" w:rsidTr="00D00350">
              <w:trPr>
                <w:trHeight w:val="315"/>
                <w:jc w:val="center"/>
              </w:trPr>
              <w:tc>
                <w:tcPr>
                  <w:tcW w:w="5511" w:type="dxa"/>
                  <w:gridSpan w:val="2"/>
                  <w:tcBorders>
                    <w:top w:val="single" w:sz="12" w:space="0" w:color="000000"/>
                    <w:left w:val="nil"/>
                    <w:bottom w:val="single" w:sz="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b/>
                      <w:kern w:val="2"/>
                      <w:sz w:val="21"/>
                      <w:szCs w:val="21"/>
                      <w:lang w:bidi="en-US"/>
                    </w:rPr>
                  </w:pPr>
                  <w:r w:rsidRPr="00517FEA">
                    <w:rPr>
                      <w:rFonts w:eastAsia="仿宋"/>
                      <w:b/>
                      <w:kern w:val="2"/>
                      <w:sz w:val="21"/>
                      <w:szCs w:val="21"/>
                    </w:rPr>
                    <w:t>参数</w:t>
                  </w:r>
                </w:p>
              </w:tc>
              <w:tc>
                <w:tcPr>
                  <w:tcW w:w="3009" w:type="dxa"/>
                  <w:tcBorders>
                    <w:top w:val="single" w:sz="12" w:space="0" w:color="000000"/>
                    <w:left w:val="single" w:sz="2" w:space="0" w:color="000000"/>
                    <w:bottom w:val="single" w:sz="2" w:space="0" w:color="000000"/>
                    <w:right w:val="nil"/>
                  </w:tcBorders>
                  <w:shd w:val="clear" w:color="auto" w:fill="FFFFFF"/>
                  <w:vAlign w:val="center"/>
                  <w:hideMark/>
                </w:tcPr>
                <w:p w:rsidR="00EE2329" w:rsidRPr="00517FEA" w:rsidRDefault="00EE2329">
                  <w:pPr>
                    <w:spacing w:line="320" w:lineRule="exact"/>
                    <w:jc w:val="center"/>
                    <w:rPr>
                      <w:rFonts w:eastAsia="仿宋"/>
                      <w:b/>
                      <w:kern w:val="2"/>
                      <w:sz w:val="21"/>
                      <w:szCs w:val="21"/>
                      <w:lang w:bidi="en-US"/>
                    </w:rPr>
                  </w:pPr>
                  <w:r w:rsidRPr="00517FEA">
                    <w:rPr>
                      <w:rFonts w:eastAsia="仿宋"/>
                      <w:b/>
                      <w:kern w:val="2"/>
                      <w:sz w:val="21"/>
                      <w:szCs w:val="21"/>
                    </w:rPr>
                    <w:t>取值</w:t>
                  </w:r>
                </w:p>
              </w:tc>
            </w:tr>
            <w:tr w:rsidR="00EE2329" w:rsidRPr="00517FEA" w:rsidTr="00D00350">
              <w:trPr>
                <w:trHeight w:val="300"/>
                <w:jc w:val="center"/>
              </w:trPr>
              <w:tc>
                <w:tcPr>
                  <w:tcW w:w="2359" w:type="dxa"/>
                  <w:vMerge w:val="restart"/>
                  <w:tcBorders>
                    <w:top w:val="single" w:sz="2" w:space="0" w:color="000000"/>
                    <w:left w:val="nil"/>
                    <w:bottom w:val="single" w:sz="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城市</w:t>
                  </w:r>
                  <w:r w:rsidRPr="00517FEA">
                    <w:rPr>
                      <w:rFonts w:eastAsia="仿宋"/>
                      <w:kern w:val="2"/>
                      <w:sz w:val="21"/>
                      <w:szCs w:val="21"/>
                    </w:rPr>
                    <w:t>/</w:t>
                  </w:r>
                  <w:r w:rsidRPr="00517FEA">
                    <w:rPr>
                      <w:rFonts w:eastAsia="仿宋"/>
                      <w:kern w:val="2"/>
                      <w:sz w:val="21"/>
                      <w:szCs w:val="21"/>
                    </w:rPr>
                    <w:t>农村选项</w:t>
                  </w:r>
                </w:p>
              </w:tc>
              <w:tc>
                <w:tcPr>
                  <w:tcW w:w="315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城市</w:t>
                  </w:r>
                  <w:r w:rsidRPr="00517FEA">
                    <w:rPr>
                      <w:rFonts w:eastAsia="仿宋"/>
                      <w:kern w:val="2"/>
                      <w:sz w:val="21"/>
                      <w:szCs w:val="21"/>
                    </w:rPr>
                    <w:t>/</w:t>
                  </w:r>
                  <w:r w:rsidRPr="00517FEA">
                    <w:rPr>
                      <w:rFonts w:eastAsia="仿宋"/>
                      <w:kern w:val="2"/>
                      <w:sz w:val="21"/>
                      <w:szCs w:val="21"/>
                    </w:rPr>
                    <w:t>农村</w:t>
                  </w:r>
                </w:p>
              </w:tc>
              <w:tc>
                <w:tcPr>
                  <w:tcW w:w="3009" w:type="dxa"/>
                  <w:tcBorders>
                    <w:top w:val="single" w:sz="2" w:space="0" w:color="000000"/>
                    <w:left w:val="single" w:sz="2" w:space="0" w:color="000000"/>
                    <w:bottom w:val="single" w:sz="2" w:space="0" w:color="000000"/>
                    <w:right w:val="nil"/>
                  </w:tcBorders>
                  <w:shd w:val="clear" w:color="auto" w:fill="FFFFFF"/>
                  <w:vAlign w:val="center"/>
                  <w:hideMark/>
                </w:tcPr>
                <w:p w:rsidR="00EE2329" w:rsidRPr="00517FEA" w:rsidRDefault="00203BF8">
                  <w:pPr>
                    <w:spacing w:line="320" w:lineRule="exact"/>
                    <w:jc w:val="center"/>
                    <w:rPr>
                      <w:rFonts w:eastAsia="仿宋"/>
                      <w:kern w:val="2"/>
                      <w:sz w:val="21"/>
                      <w:szCs w:val="21"/>
                      <w:lang w:bidi="en-US"/>
                    </w:rPr>
                  </w:pPr>
                  <w:r w:rsidRPr="00517FEA">
                    <w:rPr>
                      <w:rFonts w:eastAsia="仿宋"/>
                      <w:kern w:val="2"/>
                      <w:sz w:val="21"/>
                      <w:szCs w:val="21"/>
                    </w:rPr>
                    <w:t>城市</w:t>
                  </w:r>
                </w:p>
              </w:tc>
            </w:tr>
            <w:tr w:rsidR="00EE2329" w:rsidRPr="00517FEA" w:rsidTr="00D00350">
              <w:trPr>
                <w:trHeight w:val="300"/>
                <w:jc w:val="center"/>
              </w:trPr>
              <w:tc>
                <w:tcPr>
                  <w:tcW w:w="5511" w:type="dxa"/>
                  <w:vMerge/>
                  <w:tcBorders>
                    <w:top w:val="single" w:sz="2" w:space="0" w:color="000000"/>
                    <w:left w:val="nil"/>
                    <w:bottom w:val="single" w:sz="2" w:space="0" w:color="000000"/>
                    <w:right w:val="single" w:sz="2" w:space="0" w:color="000000"/>
                  </w:tcBorders>
                  <w:vAlign w:val="center"/>
                  <w:hideMark/>
                </w:tcPr>
                <w:p w:rsidR="00EE2329" w:rsidRPr="00517FEA" w:rsidRDefault="00EE2329">
                  <w:pPr>
                    <w:rPr>
                      <w:rFonts w:eastAsia="仿宋"/>
                      <w:kern w:val="2"/>
                      <w:sz w:val="21"/>
                      <w:szCs w:val="21"/>
                      <w:lang w:bidi="en-US"/>
                    </w:rPr>
                  </w:pPr>
                </w:p>
              </w:tc>
              <w:tc>
                <w:tcPr>
                  <w:tcW w:w="315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人口数（城市选项时）</w:t>
                  </w:r>
                </w:p>
              </w:tc>
              <w:tc>
                <w:tcPr>
                  <w:tcW w:w="3009" w:type="dxa"/>
                  <w:tcBorders>
                    <w:top w:val="single" w:sz="2" w:space="0" w:color="000000"/>
                    <w:left w:val="single" w:sz="2" w:space="0" w:color="000000"/>
                    <w:bottom w:val="single" w:sz="2" w:space="0" w:color="000000"/>
                    <w:right w:val="nil"/>
                  </w:tcBorders>
                  <w:shd w:val="clear" w:color="auto" w:fill="FFFFFF"/>
                  <w:vAlign w:val="center"/>
                  <w:hideMark/>
                </w:tcPr>
                <w:p w:rsidR="00EE2329" w:rsidRPr="00517FEA" w:rsidRDefault="00203BF8">
                  <w:pPr>
                    <w:spacing w:line="320" w:lineRule="exact"/>
                    <w:jc w:val="center"/>
                    <w:rPr>
                      <w:rFonts w:eastAsia="仿宋"/>
                      <w:kern w:val="2"/>
                      <w:sz w:val="21"/>
                      <w:szCs w:val="21"/>
                      <w:lang w:bidi="en-US"/>
                    </w:rPr>
                  </w:pPr>
                  <w:r w:rsidRPr="00517FEA">
                    <w:rPr>
                      <w:rFonts w:eastAsia="仿宋"/>
                      <w:kern w:val="2"/>
                      <w:sz w:val="21"/>
                      <w:szCs w:val="21"/>
                    </w:rPr>
                    <w:t>30</w:t>
                  </w:r>
                  <w:r w:rsidRPr="00517FEA">
                    <w:rPr>
                      <w:rFonts w:eastAsia="仿宋"/>
                      <w:kern w:val="2"/>
                      <w:sz w:val="21"/>
                      <w:szCs w:val="21"/>
                    </w:rPr>
                    <w:t>万</w:t>
                  </w:r>
                </w:p>
              </w:tc>
            </w:tr>
            <w:tr w:rsidR="00EE2329" w:rsidRPr="00517FEA" w:rsidTr="00D00350">
              <w:trPr>
                <w:trHeight w:val="300"/>
                <w:jc w:val="center"/>
              </w:trPr>
              <w:tc>
                <w:tcPr>
                  <w:tcW w:w="5511" w:type="dxa"/>
                  <w:gridSpan w:val="2"/>
                  <w:tcBorders>
                    <w:top w:val="single" w:sz="2" w:space="0" w:color="000000"/>
                    <w:left w:val="nil"/>
                    <w:bottom w:val="single" w:sz="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最高环境温度</w:t>
                  </w:r>
                  <w:r w:rsidRPr="00517FEA">
                    <w:rPr>
                      <w:rFonts w:eastAsia="仿宋"/>
                      <w:kern w:val="2"/>
                      <w:sz w:val="21"/>
                      <w:szCs w:val="21"/>
                    </w:rPr>
                    <w:t>/℃</w:t>
                  </w:r>
                </w:p>
              </w:tc>
              <w:tc>
                <w:tcPr>
                  <w:tcW w:w="3009" w:type="dxa"/>
                  <w:tcBorders>
                    <w:top w:val="single" w:sz="2" w:space="0" w:color="000000"/>
                    <w:left w:val="single" w:sz="2" w:space="0" w:color="000000"/>
                    <w:bottom w:val="single" w:sz="2" w:space="0" w:color="000000"/>
                    <w:right w:val="nil"/>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39.5</w:t>
                  </w:r>
                </w:p>
              </w:tc>
            </w:tr>
            <w:tr w:rsidR="00EE2329" w:rsidRPr="00517FEA" w:rsidTr="00D00350">
              <w:trPr>
                <w:trHeight w:val="300"/>
                <w:jc w:val="center"/>
              </w:trPr>
              <w:tc>
                <w:tcPr>
                  <w:tcW w:w="5511" w:type="dxa"/>
                  <w:gridSpan w:val="2"/>
                  <w:tcBorders>
                    <w:top w:val="single" w:sz="2" w:space="0" w:color="000000"/>
                    <w:left w:val="nil"/>
                    <w:bottom w:val="single" w:sz="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最低环境温度</w:t>
                  </w:r>
                  <w:r w:rsidRPr="00517FEA">
                    <w:rPr>
                      <w:rFonts w:eastAsia="仿宋"/>
                      <w:kern w:val="2"/>
                      <w:sz w:val="21"/>
                      <w:szCs w:val="21"/>
                    </w:rPr>
                    <w:t>/℃</w:t>
                  </w:r>
                </w:p>
              </w:tc>
              <w:tc>
                <w:tcPr>
                  <w:tcW w:w="3009" w:type="dxa"/>
                  <w:tcBorders>
                    <w:top w:val="single" w:sz="2" w:space="0" w:color="000000"/>
                    <w:left w:val="single" w:sz="2" w:space="0" w:color="000000"/>
                    <w:bottom w:val="single" w:sz="2" w:space="0" w:color="000000"/>
                    <w:right w:val="nil"/>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-9.4</w:t>
                  </w:r>
                </w:p>
              </w:tc>
            </w:tr>
            <w:tr w:rsidR="00EE2329" w:rsidRPr="00517FEA" w:rsidTr="00D00350">
              <w:trPr>
                <w:trHeight w:val="300"/>
                <w:jc w:val="center"/>
              </w:trPr>
              <w:tc>
                <w:tcPr>
                  <w:tcW w:w="5511" w:type="dxa"/>
                  <w:gridSpan w:val="2"/>
                  <w:tcBorders>
                    <w:top w:val="single" w:sz="2" w:space="0" w:color="000000"/>
                    <w:left w:val="nil"/>
                    <w:bottom w:val="single" w:sz="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土地利用类型</w:t>
                  </w:r>
                </w:p>
              </w:tc>
              <w:tc>
                <w:tcPr>
                  <w:tcW w:w="3009" w:type="dxa"/>
                  <w:tcBorders>
                    <w:top w:val="single" w:sz="2" w:space="0" w:color="000000"/>
                    <w:left w:val="single" w:sz="2" w:space="0" w:color="000000"/>
                    <w:bottom w:val="single" w:sz="2" w:space="0" w:color="000000"/>
                    <w:right w:val="nil"/>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农作地</w:t>
                  </w:r>
                </w:p>
              </w:tc>
            </w:tr>
            <w:tr w:rsidR="00EE2329" w:rsidRPr="00517FEA" w:rsidTr="00D00350">
              <w:trPr>
                <w:trHeight w:val="315"/>
                <w:jc w:val="center"/>
              </w:trPr>
              <w:tc>
                <w:tcPr>
                  <w:tcW w:w="5511" w:type="dxa"/>
                  <w:gridSpan w:val="2"/>
                  <w:tcBorders>
                    <w:top w:val="single" w:sz="2" w:space="0" w:color="000000"/>
                    <w:left w:val="nil"/>
                    <w:bottom w:val="single" w:sz="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区域湿度条件</w:t>
                  </w:r>
                </w:p>
              </w:tc>
              <w:tc>
                <w:tcPr>
                  <w:tcW w:w="3009" w:type="dxa"/>
                  <w:tcBorders>
                    <w:top w:val="single" w:sz="2" w:space="0" w:color="000000"/>
                    <w:left w:val="single" w:sz="2" w:space="0" w:color="000000"/>
                    <w:bottom w:val="single" w:sz="2" w:space="0" w:color="000000"/>
                    <w:right w:val="nil"/>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潮湿气候</w:t>
                  </w:r>
                </w:p>
              </w:tc>
            </w:tr>
            <w:tr w:rsidR="00EE2329" w:rsidRPr="00517FEA" w:rsidTr="00D00350">
              <w:trPr>
                <w:trHeight w:val="300"/>
                <w:jc w:val="center"/>
              </w:trPr>
              <w:tc>
                <w:tcPr>
                  <w:tcW w:w="2359" w:type="dxa"/>
                  <w:vMerge w:val="restart"/>
                  <w:tcBorders>
                    <w:top w:val="single" w:sz="2" w:space="0" w:color="000000"/>
                    <w:left w:val="nil"/>
                    <w:bottom w:val="single" w:sz="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是否考虑地形</w:t>
                  </w:r>
                </w:p>
              </w:tc>
              <w:tc>
                <w:tcPr>
                  <w:tcW w:w="315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考虑地形</w:t>
                  </w:r>
                </w:p>
              </w:tc>
              <w:tc>
                <w:tcPr>
                  <w:tcW w:w="3009" w:type="dxa"/>
                  <w:tcBorders>
                    <w:top w:val="single" w:sz="2" w:space="0" w:color="000000"/>
                    <w:left w:val="single" w:sz="2" w:space="0" w:color="000000"/>
                    <w:bottom w:val="single" w:sz="2" w:space="0" w:color="000000"/>
                    <w:right w:val="nil"/>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否</w:t>
                  </w:r>
                </w:p>
              </w:tc>
            </w:tr>
            <w:tr w:rsidR="00EE2329" w:rsidRPr="00517FEA" w:rsidTr="00D00350">
              <w:trPr>
                <w:trHeight w:val="300"/>
                <w:jc w:val="center"/>
              </w:trPr>
              <w:tc>
                <w:tcPr>
                  <w:tcW w:w="5511" w:type="dxa"/>
                  <w:vMerge/>
                  <w:tcBorders>
                    <w:top w:val="single" w:sz="2" w:space="0" w:color="000000"/>
                    <w:left w:val="nil"/>
                    <w:bottom w:val="single" w:sz="2" w:space="0" w:color="000000"/>
                    <w:right w:val="single" w:sz="2" w:space="0" w:color="000000"/>
                  </w:tcBorders>
                  <w:vAlign w:val="center"/>
                  <w:hideMark/>
                </w:tcPr>
                <w:p w:rsidR="00EE2329" w:rsidRPr="00517FEA" w:rsidRDefault="00EE2329">
                  <w:pPr>
                    <w:rPr>
                      <w:rFonts w:eastAsia="仿宋"/>
                      <w:kern w:val="2"/>
                      <w:sz w:val="21"/>
                      <w:szCs w:val="21"/>
                      <w:lang w:bidi="en-US"/>
                    </w:rPr>
                  </w:pPr>
                </w:p>
              </w:tc>
              <w:tc>
                <w:tcPr>
                  <w:tcW w:w="315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地形数据分辨率</w:t>
                  </w:r>
                </w:p>
              </w:tc>
              <w:tc>
                <w:tcPr>
                  <w:tcW w:w="3009" w:type="dxa"/>
                  <w:tcBorders>
                    <w:top w:val="single" w:sz="2" w:space="0" w:color="000000"/>
                    <w:left w:val="single" w:sz="2" w:space="0" w:color="000000"/>
                    <w:bottom w:val="single" w:sz="2" w:space="0" w:color="000000"/>
                    <w:right w:val="nil"/>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w:t>
                  </w:r>
                </w:p>
              </w:tc>
            </w:tr>
            <w:tr w:rsidR="00EE2329" w:rsidRPr="00517FEA" w:rsidTr="00D00350">
              <w:trPr>
                <w:trHeight w:val="300"/>
                <w:jc w:val="center"/>
              </w:trPr>
              <w:tc>
                <w:tcPr>
                  <w:tcW w:w="2359" w:type="dxa"/>
                  <w:vMerge w:val="restart"/>
                  <w:tcBorders>
                    <w:top w:val="single" w:sz="2" w:space="0" w:color="000000"/>
                    <w:left w:val="nil"/>
                    <w:bottom w:val="single" w:sz="1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是否考虑海岸线熏烟</w:t>
                  </w:r>
                </w:p>
              </w:tc>
              <w:tc>
                <w:tcPr>
                  <w:tcW w:w="315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是</w:t>
                  </w:r>
                  <w:r w:rsidRPr="00517FEA">
                    <w:rPr>
                      <w:rFonts w:eastAsia="仿宋"/>
                      <w:kern w:val="2"/>
                      <w:sz w:val="21"/>
                      <w:szCs w:val="21"/>
                    </w:rPr>
                    <w:t>/</w:t>
                  </w:r>
                  <w:r w:rsidRPr="00517FEA">
                    <w:rPr>
                      <w:rFonts w:eastAsia="仿宋"/>
                      <w:kern w:val="2"/>
                      <w:sz w:val="21"/>
                      <w:szCs w:val="21"/>
                    </w:rPr>
                    <w:t>否</w:t>
                  </w:r>
                </w:p>
              </w:tc>
              <w:tc>
                <w:tcPr>
                  <w:tcW w:w="3009" w:type="dxa"/>
                  <w:tcBorders>
                    <w:top w:val="single" w:sz="2" w:space="0" w:color="000000"/>
                    <w:left w:val="single" w:sz="2" w:space="0" w:color="000000"/>
                    <w:bottom w:val="single" w:sz="2" w:space="0" w:color="000000"/>
                    <w:right w:val="nil"/>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否</w:t>
                  </w:r>
                </w:p>
              </w:tc>
            </w:tr>
            <w:tr w:rsidR="00EE2329" w:rsidRPr="00517FEA" w:rsidTr="00D00350">
              <w:trPr>
                <w:trHeight w:val="300"/>
                <w:jc w:val="center"/>
              </w:trPr>
              <w:tc>
                <w:tcPr>
                  <w:tcW w:w="5511" w:type="dxa"/>
                  <w:vMerge/>
                  <w:tcBorders>
                    <w:top w:val="single" w:sz="2" w:space="0" w:color="000000"/>
                    <w:left w:val="nil"/>
                    <w:bottom w:val="single" w:sz="12" w:space="0" w:color="000000"/>
                    <w:right w:val="single" w:sz="2" w:space="0" w:color="000000"/>
                  </w:tcBorders>
                  <w:vAlign w:val="center"/>
                  <w:hideMark/>
                </w:tcPr>
                <w:p w:rsidR="00EE2329" w:rsidRPr="00517FEA" w:rsidRDefault="00EE2329">
                  <w:pPr>
                    <w:rPr>
                      <w:rFonts w:eastAsia="仿宋"/>
                      <w:kern w:val="2"/>
                      <w:sz w:val="21"/>
                      <w:szCs w:val="21"/>
                      <w:lang w:bidi="en-US"/>
                    </w:rPr>
                  </w:pPr>
                </w:p>
              </w:tc>
              <w:tc>
                <w:tcPr>
                  <w:tcW w:w="315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海岸线距离</w:t>
                  </w:r>
                  <w:r w:rsidRPr="00517FEA">
                    <w:rPr>
                      <w:rFonts w:eastAsia="仿宋"/>
                      <w:kern w:val="2"/>
                      <w:sz w:val="21"/>
                      <w:szCs w:val="21"/>
                    </w:rPr>
                    <w:t>/m</w:t>
                  </w:r>
                </w:p>
              </w:tc>
              <w:tc>
                <w:tcPr>
                  <w:tcW w:w="3009" w:type="dxa"/>
                  <w:tcBorders>
                    <w:top w:val="single" w:sz="2" w:space="0" w:color="000000"/>
                    <w:left w:val="single" w:sz="2" w:space="0" w:color="000000"/>
                    <w:bottom w:val="single" w:sz="2" w:space="0" w:color="000000"/>
                    <w:right w:val="nil"/>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w:t>
                  </w:r>
                </w:p>
              </w:tc>
            </w:tr>
            <w:tr w:rsidR="00EE2329" w:rsidRPr="00517FEA" w:rsidTr="00D00350">
              <w:trPr>
                <w:trHeight w:val="300"/>
                <w:jc w:val="center"/>
              </w:trPr>
              <w:tc>
                <w:tcPr>
                  <w:tcW w:w="5511" w:type="dxa"/>
                  <w:vMerge/>
                  <w:tcBorders>
                    <w:top w:val="single" w:sz="2" w:space="0" w:color="000000"/>
                    <w:left w:val="nil"/>
                    <w:bottom w:val="single" w:sz="12" w:space="0" w:color="000000"/>
                    <w:right w:val="single" w:sz="2" w:space="0" w:color="000000"/>
                  </w:tcBorders>
                  <w:vAlign w:val="center"/>
                  <w:hideMark/>
                </w:tcPr>
                <w:p w:rsidR="00EE2329" w:rsidRPr="00517FEA" w:rsidRDefault="00EE2329">
                  <w:pPr>
                    <w:rPr>
                      <w:rFonts w:eastAsia="仿宋"/>
                      <w:kern w:val="2"/>
                      <w:sz w:val="21"/>
                      <w:szCs w:val="21"/>
                      <w:lang w:bidi="en-US"/>
                    </w:rPr>
                  </w:pPr>
                </w:p>
              </w:tc>
              <w:tc>
                <w:tcPr>
                  <w:tcW w:w="3152"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海岸线方向</w:t>
                  </w:r>
                  <w:r w:rsidRPr="00517FEA">
                    <w:rPr>
                      <w:rFonts w:eastAsia="仿宋"/>
                      <w:kern w:val="2"/>
                      <w:sz w:val="21"/>
                      <w:szCs w:val="21"/>
                    </w:rPr>
                    <w:t>/°</w:t>
                  </w:r>
                </w:p>
              </w:tc>
              <w:tc>
                <w:tcPr>
                  <w:tcW w:w="3009" w:type="dxa"/>
                  <w:tcBorders>
                    <w:top w:val="single" w:sz="2" w:space="0" w:color="000000"/>
                    <w:left w:val="single" w:sz="2" w:space="0" w:color="000000"/>
                    <w:bottom w:val="single" w:sz="12" w:space="0" w:color="000000"/>
                    <w:right w:val="nil"/>
                  </w:tcBorders>
                  <w:shd w:val="clear" w:color="auto" w:fill="FFFFFF"/>
                  <w:vAlign w:val="center"/>
                  <w:hideMark/>
                </w:tcPr>
                <w:p w:rsidR="00EE2329" w:rsidRPr="00517FEA" w:rsidRDefault="00EE2329">
                  <w:pPr>
                    <w:spacing w:line="320" w:lineRule="exact"/>
                    <w:jc w:val="center"/>
                    <w:rPr>
                      <w:rFonts w:eastAsia="仿宋"/>
                      <w:kern w:val="2"/>
                      <w:sz w:val="21"/>
                      <w:szCs w:val="21"/>
                      <w:lang w:bidi="en-US"/>
                    </w:rPr>
                  </w:pPr>
                  <w:r w:rsidRPr="00517FEA">
                    <w:rPr>
                      <w:rFonts w:eastAsia="仿宋"/>
                      <w:kern w:val="2"/>
                      <w:sz w:val="21"/>
                      <w:szCs w:val="21"/>
                    </w:rPr>
                    <w:t>--</w:t>
                  </w:r>
                </w:p>
              </w:tc>
            </w:tr>
          </w:tbl>
          <w:p w:rsidR="00EE2329" w:rsidRPr="00517FEA" w:rsidRDefault="00EE2329" w:rsidP="00EE2329">
            <w:pPr>
              <w:pStyle w:val="ab"/>
              <w:spacing w:line="460" w:lineRule="exact"/>
              <w:ind w:firstLine="480"/>
              <w:rPr>
                <w:rFonts w:ascii="Times New Roman" w:eastAsia="宋体" w:hAnsi="Times New Roman"/>
                <w:sz w:val="24"/>
                <w:szCs w:val="24"/>
              </w:rPr>
            </w:pPr>
            <w:r w:rsidRPr="00517FEA">
              <w:rPr>
                <w:rFonts w:ascii="Times New Roman" w:eastAsia="宋体" w:hAnsi="Times New Roman"/>
                <w:sz w:val="24"/>
                <w:szCs w:val="24"/>
              </w:rPr>
              <w:lastRenderedPageBreak/>
              <w:t>（</w:t>
            </w:r>
            <w:r w:rsidR="00B9037D" w:rsidRPr="00517FEA">
              <w:rPr>
                <w:rFonts w:ascii="Times New Roman" w:eastAsia="宋体" w:hAnsi="Times New Roman" w:hint="eastAsia"/>
                <w:sz w:val="24"/>
                <w:szCs w:val="24"/>
              </w:rPr>
              <w:t>3</w:t>
            </w:r>
            <w:r w:rsidRPr="00517FEA">
              <w:rPr>
                <w:rFonts w:ascii="Times New Roman" w:eastAsia="宋体" w:hAnsi="Times New Roman"/>
                <w:sz w:val="24"/>
                <w:szCs w:val="24"/>
              </w:rPr>
              <w:t>）评价等级判断</w:t>
            </w:r>
          </w:p>
          <w:p w:rsidR="00EE2329" w:rsidRPr="00941F7F" w:rsidRDefault="00EE2329" w:rsidP="00EE2329">
            <w:pPr>
              <w:pStyle w:val="ab"/>
              <w:spacing w:line="460" w:lineRule="exact"/>
              <w:ind w:firstLine="480"/>
              <w:rPr>
                <w:rFonts w:ascii="Times New Roman" w:eastAsia="宋体" w:hAnsi="Times New Roman"/>
              </w:rPr>
            </w:pPr>
            <w:r w:rsidRPr="00941F7F">
              <w:rPr>
                <w:rFonts w:ascii="Times New Roman" w:eastAsia="宋体" w:hAnsi="Times New Roman"/>
                <w:sz w:val="24"/>
                <w:szCs w:val="24"/>
              </w:rPr>
              <w:t>根据《环境影响评价技术导则大气环境》（</w:t>
            </w:r>
            <w:r w:rsidRPr="00941F7F">
              <w:rPr>
                <w:rFonts w:ascii="Times New Roman" w:eastAsia="宋体" w:hAnsi="Times New Roman"/>
                <w:sz w:val="24"/>
                <w:szCs w:val="24"/>
              </w:rPr>
              <w:t>HJ/T2.2-2018</w:t>
            </w:r>
            <w:r w:rsidRPr="00941F7F">
              <w:rPr>
                <w:rFonts w:ascii="Times New Roman" w:eastAsia="宋体" w:hAnsi="Times New Roman"/>
                <w:sz w:val="24"/>
                <w:szCs w:val="24"/>
              </w:rPr>
              <w:t>）的要求，大气环境评价工作等级根据表</w:t>
            </w:r>
            <w:r w:rsidRPr="00941F7F">
              <w:rPr>
                <w:rFonts w:ascii="Times New Roman" w:eastAsia="宋体" w:hAnsi="Times New Roman"/>
                <w:sz w:val="24"/>
                <w:szCs w:val="24"/>
              </w:rPr>
              <w:t>7-4</w:t>
            </w:r>
            <w:r w:rsidRPr="00941F7F">
              <w:rPr>
                <w:rFonts w:ascii="Times New Roman" w:eastAsia="宋体" w:hAnsi="Times New Roman"/>
                <w:sz w:val="24"/>
                <w:szCs w:val="24"/>
              </w:rPr>
              <w:t>的分级判据进行划分。污染物最大地面浓度占标率计算公式如下：</w:t>
            </w:r>
          </w:p>
          <w:p w:rsidR="00EE2329" w:rsidRPr="00941F7F" w:rsidRDefault="00EE2329" w:rsidP="00EE2329">
            <w:pPr>
              <w:ind w:firstLineChars="200" w:firstLine="420"/>
              <w:jc w:val="center"/>
              <w:rPr>
                <w:rFonts w:eastAsia="宋体"/>
                <w:sz w:val="28"/>
                <w:szCs w:val="28"/>
              </w:rPr>
            </w:pPr>
            <w:r w:rsidRPr="00941F7F">
              <w:rPr>
                <w:rFonts w:eastAsia="宋体"/>
                <w:kern w:val="2"/>
                <w:position w:val="-30"/>
                <w:sz w:val="21"/>
                <w:szCs w:val="24"/>
              </w:rPr>
              <w:object w:dxaOrig="1641" w:dyaOrig="681">
                <v:shape id="_x0000_i1025" type="#_x0000_t75" style="width:81.2pt;height:34pt" o:ole="">
                  <v:imagedata r:id="rId16" o:title=""/>
                </v:shape>
                <o:OLEObject Type="Embed" ProgID="Equation.3" ShapeID="_x0000_i1025" DrawAspect="Content" ObjectID="_1620040262" r:id="rId17"/>
              </w:object>
            </w:r>
          </w:p>
          <w:p w:rsidR="00EE2329" w:rsidRPr="00941F7F" w:rsidRDefault="00EE2329" w:rsidP="00EE2329">
            <w:pPr>
              <w:spacing w:line="460" w:lineRule="exact"/>
              <w:ind w:firstLineChars="200" w:firstLine="480"/>
              <w:rPr>
                <w:rFonts w:eastAsia="宋体"/>
                <w:szCs w:val="24"/>
              </w:rPr>
            </w:pPr>
            <w:r w:rsidRPr="00941F7F">
              <w:rPr>
                <w:rFonts w:eastAsia="宋体"/>
              </w:rPr>
              <w:t>式中：</w:t>
            </w:r>
            <w:r w:rsidRPr="00941F7F">
              <w:rPr>
                <w:rFonts w:eastAsia="宋体"/>
              </w:rPr>
              <w:t>Pi</w:t>
            </w:r>
            <w:r w:rsidRPr="00941F7F">
              <w:rPr>
                <w:rFonts w:eastAsia="宋体"/>
              </w:rPr>
              <w:t>为第</w:t>
            </w:r>
            <w:r w:rsidRPr="00941F7F">
              <w:rPr>
                <w:rFonts w:eastAsia="宋体"/>
              </w:rPr>
              <w:t>i</w:t>
            </w:r>
            <w:r w:rsidRPr="00941F7F">
              <w:rPr>
                <w:rFonts w:eastAsia="宋体"/>
              </w:rPr>
              <w:t>个污染物地面最大空气质量浓度占标率，</w:t>
            </w:r>
            <w:r w:rsidRPr="00941F7F">
              <w:rPr>
                <w:rFonts w:eastAsia="宋体"/>
              </w:rPr>
              <w:t>%</w:t>
            </w:r>
            <w:r w:rsidRPr="00941F7F">
              <w:rPr>
                <w:rFonts w:eastAsia="宋体"/>
              </w:rPr>
              <w:t>；</w:t>
            </w:r>
          </w:p>
          <w:p w:rsidR="00EE2329" w:rsidRPr="00941F7F" w:rsidRDefault="00EE2329" w:rsidP="00EE2329">
            <w:pPr>
              <w:spacing w:line="460" w:lineRule="exact"/>
              <w:ind w:firstLineChars="200" w:firstLine="480"/>
              <w:rPr>
                <w:rFonts w:eastAsia="宋体"/>
              </w:rPr>
            </w:pPr>
            <w:r w:rsidRPr="00941F7F">
              <w:rPr>
                <w:rFonts w:eastAsia="宋体"/>
              </w:rPr>
              <w:t>Ci</w:t>
            </w:r>
            <w:r w:rsidRPr="00941F7F">
              <w:rPr>
                <w:rFonts w:eastAsia="宋体"/>
              </w:rPr>
              <w:t>为采用估算模式计算出第</w:t>
            </w:r>
            <w:r w:rsidRPr="00941F7F">
              <w:rPr>
                <w:rFonts w:eastAsia="宋体"/>
              </w:rPr>
              <w:t>i</w:t>
            </w:r>
            <w:r w:rsidRPr="00941F7F">
              <w:rPr>
                <w:rFonts w:eastAsia="宋体"/>
              </w:rPr>
              <w:t>个污染物的最大</w:t>
            </w:r>
            <w:r w:rsidRPr="00941F7F">
              <w:rPr>
                <w:rFonts w:eastAsia="宋体"/>
              </w:rPr>
              <w:t>1h</w:t>
            </w:r>
            <w:r w:rsidRPr="00941F7F">
              <w:rPr>
                <w:rFonts w:eastAsia="宋体"/>
              </w:rPr>
              <w:t>地面空气质量浓度，</w:t>
            </w:r>
            <w:r w:rsidRPr="00941F7F">
              <w:rPr>
                <w:rFonts w:eastAsia="宋体"/>
              </w:rPr>
              <w:t>μg/m</w:t>
            </w:r>
            <w:r w:rsidRPr="00941F7F">
              <w:rPr>
                <w:rFonts w:eastAsia="宋体"/>
                <w:vertAlign w:val="superscript"/>
              </w:rPr>
              <w:t>3</w:t>
            </w:r>
            <w:r w:rsidRPr="00941F7F">
              <w:rPr>
                <w:rFonts w:eastAsia="宋体"/>
              </w:rPr>
              <w:t>；</w:t>
            </w:r>
          </w:p>
          <w:p w:rsidR="00EE2329" w:rsidRPr="00941F7F" w:rsidRDefault="00EE2329" w:rsidP="00EE2329">
            <w:pPr>
              <w:spacing w:line="460" w:lineRule="exact"/>
              <w:ind w:firstLineChars="200" w:firstLine="480"/>
              <w:rPr>
                <w:rFonts w:eastAsia="宋体"/>
              </w:rPr>
            </w:pPr>
            <w:r w:rsidRPr="00941F7F">
              <w:rPr>
                <w:rFonts w:eastAsia="宋体"/>
              </w:rPr>
              <w:t>Coi</w:t>
            </w:r>
            <w:r w:rsidRPr="00941F7F">
              <w:rPr>
                <w:rFonts w:eastAsia="宋体"/>
              </w:rPr>
              <w:t>为第</w:t>
            </w:r>
            <w:r w:rsidRPr="00941F7F">
              <w:rPr>
                <w:rFonts w:eastAsia="宋体"/>
              </w:rPr>
              <w:t>i</w:t>
            </w:r>
            <w:r w:rsidRPr="00941F7F">
              <w:rPr>
                <w:rFonts w:eastAsia="宋体"/>
              </w:rPr>
              <w:t>个污染物的环境空气质量标准，</w:t>
            </w:r>
            <w:r w:rsidRPr="00941F7F">
              <w:rPr>
                <w:rFonts w:eastAsia="宋体"/>
              </w:rPr>
              <w:t>μg/m</w:t>
            </w:r>
            <w:r w:rsidRPr="00941F7F">
              <w:rPr>
                <w:rFonts w:eastAsia="宋体"/>
                <w:vertAlign w:val="superscript"/>
              </w:rPr>
              <w:t>3</w:t>
            </w:r>
            <w:r w:rsidRPr="00941F7F">
              <w:rPr>
                <w:rFonts w:eastAsia="宋体"/>
              </w:rPr>
              <w:t>，选用（</w:t>
            </w:r>
            <w:r w:rsidRPr="00941F7F">
              <w:rPr>
                <w:rFonts w:eastAsia="宋体"/>
              </w:rPr>
              <w:t>GB3095-2018</w:t>
            </w:r>
            <w:r w:rsidRPr="00941F7F">
              <w:rPr>
                <w:rFonts w:eastAsia="宋体"/>
              </w:rPr>
              <w:t>）中</w:t>
            </w:r>
            <w:r w:rsidRPr="00941F7F">
              <w:rPr>
                <w:rFonts w:eastAsia="宋体"/>
              </w:rPr>
              <w:t>1</w:t>
            </w:r>
            <w:r w:rsidRPr="00941F7F">
              <w:rPr>
                <w:rFonts w:eastAsia="宋体"/>
              </w:rPr>
              <w:t>小时平均取样时间的二级标准的浓度限值；对该标准中未包含的污染物，使用（</w:t>
            </w:r>
            <w:r w:rsidRPr="00941F7F">
              <w:rPr>
                <w:rFonts w:eastAsia="宋体"/>
              </w:rPr>
              <w:t>GB3095-2018</w:t>
            </w:r>
            <w:r w:rsidRPr="00941F7F">
              <w:rPr>
                <w:rFonts w:eastAsia="宋体"/>
              </w:rPr>
              <w:t>）</w:t>
            </w:r>
            <w:r w:rsidRPr="00941F7F">
              <w:rPr>
                <w:rFonts w:eastAsia="宋体"/>
              </w:rPr>
              <w:t>5.2</w:t>
            </w:r>
            <w:r w:rsidRPr="00941F7F">
              <w:rPr>
                <w:rFonts w:eastAsia="宋体"/>
              </w:rPr>
              <w:t>确定的各评价因子</w:t>
            </w:r>
            <w:r w:rsidRPr="00941F7F">
              <w:rPr>
                <w:rFonts w:eastAsia="宋体"/>
              </w:rPr>
              <w:t>1h</w:t>
            </w:r>
            <w:r w:rsidRPr="00941F7F">
              <w:rPr>
                <w:rFonts w:eastAsia="宋体"/>
              </w:rPr>
              <w:t>评价质量浓度限值。对仅有</w:t>
            </w:r>
            <w:r w:rsidRPr="00941F7F">
              <w:rPr>
                <w:rFonts w:eastAsia="宋体"/>
              </w:rPr>
              <w:t>8 h</w:t>
            </w:r>
            <w:r w:rsidRPr="00941F7F">
              <w:rPr>
                <w:rFonts w:eastAsia="宋体"/>
              </w:rPr>
              <w:t>平均质量浓度限值、日平均质量浓度限值或年平均质量浓度限值的，可分别按</w:t>
            </w:r>
            <w:r w:rsidRPr="00941F7F">
              <w:rPr>
                <w:rFonts w:eastAsia="宋体"/>
              </w:rPr>
              <w:t>2</w:t>
            </w:r>
            <w:r w:rsidRPr="00941F7F">
              <w:rPr>
                <w:rFonts w:eastAsia="宋体"/>
              </w:rPr>
              <w:t>倍、</w:t>
            </w:r>
            <w:r w:rsidRPr="00941F7F">
              <w:rPr>
                <w:rFonts w:eastAsia="宋体"/>
              </w:rPr>
              <w:t>3</w:t>
            </w:r>
            <w:r w:rsidRPr="00941F7F">
              <w:rPr>
                <w:rFonts w:eastAsia="宋体"/>
              </w:rPr>
              <w:t>倍、</w:t>
            </w:r>
            <w:r w:rsidRPr="00941F7F">
              <w:rPr>
                <w:rFonts w:eastAsia="宋体"/>
              </w:rPr>
              <w:t>6</w:t>
            </w:r>
            <w:r w:rsidRPr="00941F7F">
              <w:rPr>
                <w:rFonts w:eastAsia="宋体"/>
              </w:rPr>
              <w:t>倍折算为</w:t>
            </w:r>
            <w:r w:rsidRPr="00941F7F">
              <w:rPr>
                <w:rFonts w:eastAsia="宋体"/>
              </w:rPr>
              <w:t>1h</w:t>
            </w:r>
            <w:r w:rsidRPr="00941F7F">
              <w:rPr>
                <w:rFonts w:eastAsia="宋体"/>
              </w:rPr>
              <w:t>平均质量浓度限值。</w:t>
            </w:r>
          </w:p>
          <w:p w:rsidR="00EE2329" w:rsidRPr="00941F7F" w:rsidRDefault="00EE2329" w:rsidP="000D25C7">
            <w:pPr>
              <w:spacing w:beforeLines="50"/>
              <w:jc w:val="center"/>
              <w:rPr>
                <w:rFonts w:eastAsiaTheme="minorEastAsia"/>
                <w:b/>
                <w:bCs/>
              </w:rPr>
            </w:pPr>
            <w:r w:rsidRPr="00941F7F">
              <w:rPr>
                <w:rFonts w:eastAsiaTheme="minorEastAsia"/>
                <w:b/>
                <w:bCs/>
              </w:rPr>
              <w:t>表</w:t>
            </w:r>
            <w:r w:rsidRPr="00941F7F">
              <w:rPr>
                <w:rFonts w:eastAsiaTheme="minorEastAsia"/>
                <w:b/>
                <w:bCs/>
              </w:rPr>
              <w:t>7-</w:t>
            </w:r>
            <w:r w:rsidR="00B9037D" w:rsidRPr="00941F7F">
              <w:rPr>
                <w:rFonts w:eastAsiaTheme="minorEastAsia" w:hint="eastAsia"/>
                <w:b/>
                <w:bCs/>
              </w:rPr>
              <w:t>2</w:t>
            </w:r>
            <w:r w:rsidRPr="00941F7F">
              <w:rPr>
                <w:rFonts w:eastAsiaTheme="minorEastAsia"/>
                <w:b/>
                <w:bCs/>
              </w:rPr>
              <w:t>大气环境影响评价等级</w:t>
            </w:r>
          </w:p>
          <w:tbl>
            <w:tblPr>
              <w:tblW w:w="5000" w:type="pct"/>
              <w:jc w:val="center"/>
              <w:tblLook w:val="04A0"/>
            </w:tblPr>
            <w:tblGrid>
              <w:gridCol w:w="3402"/>
              <w:gridCol w:w="5725"/>
            </w:tblGrid>
            <w:tr w:rsidR="00EE2329" w:rsidRPr="00941F7F" w:rsidTr="00D00350">
              <w:trPr>
                <w:trHeight w:val="454"/>
                <w:jc w:val="center"/>
              </w:trPr>
              <w:tc>
                <w:tcPr>
                  <w:tcW w:w="3402" w:type="dxa"/>
                  <w:tcBorders>
                    <w:top w:val="single" w:sz="12" w:space="0" w:color="auto"/>
                    <w:left w:val="nil"/>
                    <w:bottom w:val="single" w:sz="4" w:space="0" w:color="auto"/>
                    <w:right w:val="single" w:sz="4" w:space="0" w:color="auto"/>
                  </w:tcBorders>
                  <w:vAlign w:val="center"/>
                  <w:hideMark/>
                </w:tcPr>
                <w:p w:rsidR="00EE2329" w:rsidRPr="00941F7F" w:rsidRDefault="00EE2329" w:rsidP="00EE2329">
                  <w:pPr>
                    <w:widowControl w:val="0"/>
                    <w:spacing w:line="360" w:lineRule="exact"/>
                    <w:jc w:val="center"/>
                    <w:rPr>
                      <w:rFonts w:eastAsia="仿宋"/>
                      <w:b/>
                      <w:bCs/>
                      <w:kern w:val="2"/>
                      <w:sz w:val="21"/>
                      <w:szCs w:val="21"/>
                      <w:lang w:bidi="en-US"/>
                    </w:rPr>
                  </w:pPr>
                  <w:r w:rsidRPr="00941F7F">
                    <w:rPr>
                      <w:rFonts w:eastAsia="仿宋"/>
                      <w:b/>
                      <w:bCs/>
                      <w:kern w:val="2"/>
                      <w:sz w:val="21"/>
                      <w:szCs w:val="21"/>
                    </w:rPr>
                    <w:t>评价工作等级</w:t>
                  </w:r>
                </w:p>
              </w:tc>
              <w:tc>
                <w:tcPr>
                  <w:tcW w:w="5725" w:type="dxa"/>
                  <w:tcBorders>
                    <w:top w:val="single" w:sz="12" w:space="0" w:color="auto"/>
                    <w:left w:val="nil"/>
                    <w:bottom w:val="single" w:sz="4" w:space="0" w:color="auto"/>
                    <w:right w:val="nil"/>
                  </w:tcBorders>
                  <w:vAlign w:val="center"/>
                  <w:hideMark/>
                </w:tcPr>
                <w:p w:rsidR="00EE2329" w:rsidRPr="00941F7F" w:rsidRDefault="00EE2329" w:rsidP="00EE2329">
                  <w:pPr>
                    <w:widowControl w:val="0"/>
                    <w:spacing w:line="360" w:lineRule="exact"/>
                    <w:jc w:val="center"/>
                    <w:rPr>
                      <w:rFonts w:eastAsia="仿宋"/>
                      <w:b/>
                      <w:bCs/>
                      <w:kern w:val="2"/>
                      <w:sz w:val="21"/>
                      <w:szCs w:val="21"/>
                      <w:lang w:bidi="en-US"/>
                    </w:rPr>
                  </w:pPr>
                  <w:r w:rsidRPr="00941F7F">
                    <w:rPr>
                      <w:rFonts w:eastAsia="仿宋"/>
                      <w:b/>
                      <w:bCs/>
                      <w:kern w:val="2"/>
                      <w:sz w:val="21"/>
                      <w:szCs w:val="21"/>
                    </w:rPr>
                    <w:t>评价工作工作</w:t>
                  </w:r>
                </w:p>
              </w:tc>
            </w:tr>
            <w:tr w:rsidR="00EE2329" w:rsidRPr="00941F7F" w:rsidTr="00D00350">
              <w:trPr>
                <w:trHeight w:val="454"/>
                <w:jc w:val="center"/>
              </w:trPr>
              <w:tc>
                <w:tcPr>
                  <w:tcW w:w="3402" w:type="dxa"/>
                  <w:tcBorders>
                    <w:top w:val="single" w:sz="4" w:space="0" w:color="auto"/>
                    <w:left w:val="nil"/>
                    <w:bottom w:val="single" w:sz="4" w:space="0" w:color="auto"/>
                    <w:right w:val="single" w:sz="4" w:space="0" w:color="auto"/>
                  </w:tcBorders>
                  <w:vAlign w:val="center"/>
                  <w:hideMark/>
                </w:tcPr>
                <w:p w:rsidR="00EE2329" w:rsidRPr="00941F7F" w:rsidRDefault="00EE2329" w:rsidP="00EE2329">
                  <w:pPr>
                    <w:widowControl w:val="0"/>
                    <w:spacing w:line="360" w:lineRule="exact"/>
                    <w:jc w:val="center"/>
                    <w:rPr>
                      <w:rFonts w:eastAsia="仿宋"/>
                      <w:kern w:val="2"/>
                      <w:sz w:val="21"/>
                      <w:szCs w:val="21"/>
                      <w:lang w:bidi="en-US"/>
                    </w:rPr>
                  </w:pPr>
                  <w:r w:rsidRPr="00941F7F">
                    <w:rPr>
                      <w:rFonts w:eastAsia="仿宋"/>
                      <w:kern w:val="2"/>
                      <w:sz w:val="21"/>
                      <w:szCs w:val="21"/>
                    </w:rPr>
                    <w:t>一级</w:t>
                  </w:r>
                </w:p>
              </w:tc>
              <w:tc>
                <w:tcPr>
                  <w:tcW w:w="5725" w:type="dxa"/>
                  <w:tcBorders>
                    <w:top w:val="single" w:sz="4" w:space="0" w:color="auto"/>
                    <w:left w:val="nil"/>
                    <w:bottom w:val="single" w:sz="4" w:space="0" w:color="auto"/>
                    <w:right w:val="nil"/>
                  </w:tcBorders>
                  <w:vAlign w:val="center"/>
                  <w:hideMark/>
                </w:tcPr>
                <w:p w:rsidR="00EE2329" w:rsidRPr="00941F7F" w:rsidRDefault="00EE2329" w:rsidP="00EE2329">
                  <w:pPr>
                    <w:widowControl w:val="0"/>
                    <w:spacing w:line="360" w:lineRule="exact"/>
                    <w:jc w:val="center"/>
                    <w:rPr>
                      <w:rFonts w:eastAsia="仿宋"/>
                      <w:kern w:val="2"/>
                      <w:sz w:val="21"/>
                      <w:szCs w:val="21"/>
                      <w:lang w:bidi="en-US"/>
                    </w:rPr>
                  </w:pPr>
                  <w:r w:rsidRPr="00941F7F">
                    <w:rPr>
                      <w:rFonts w:eastAsia="仿宋"/>
                      <w:kern w:val="2"/>
                      <w:sz w:val="21"/>
                      <w:szCs w:val="21"/>
                    </w:rPr>
                    <w:t>P</w:t>
                  </w:r>
                  <w:r w:rsidRPr="00941F7F">
                    <w:rPr>
                      <w:rFonts w:eastAsia="仿宋"/>
                      <w:kern w:val="2"/>
                      <w:sz w:val="21"/>
                      <w:szCs w:val="21"/>
                      <w:vertAlign w:val="subscript"/>
                    </w:rPr>
                    <w:t>max</w:t>
                  </w:r>
                  <w:r w:rsidRPr="00941F7F">
                    <w:rPr>
                      <w:rFonts w:eastAsia="仿宋"/>
                      <w:kern w:val="2"/>
                      <w:sz w:val="21"/>
                      <w:szCs w:val="21"/>
                    </w:rPr>
                    <w:t>≥10%</w:t>
                  </w:r>
                </w:p>
              </w:tc>
            </w:tr>
            <w:tr w:rsidR="00EE2329" w:rsidRPr="00941F7F" w:rsidTr="00D00350">
              <w:trPr>
                <w:trHeight w:val="454"/>
                <w:jc w:val="center"/>
              </w:trPr>
              <w:tc>
                <w:tcPr>
                  <w:tcW w:w="3402" w:type="dxa"/>
                  <w:tcBorders>
                    <w:top w:val="single" w:sz="4" w:space="0" w:color="auto"/>
                    <w:left w:val="nil"/>
                    <w:bottom w:val="single" w:sz="4" w:space="0" w:color="auto"/>
                    <w:right w:val="single" w:sz="4" w:space="0" w:color="auto"/>
                  </w:tcBorders>
                  <w:vAlign w:val="center"/>
                  <w:hideMark/>
                </w:tcPr>
                <w:p w:rsidR="00EE2329" w:rsidRPr="00941F7F" w:rsidRDefault="00EE2329" w:rsidP="00EE2329">
                  <w:pPr>
                    <w:widowControl w:val="0"/>
                    <w:spacing w:line="360" w:lineRule="exact"/>
                    <w:jc w:val="center"/>
                    <w:rPr>
                      <w:rFonts w:eastAsia="仿宋"/>
                      <w:kern w:val="2"/>
                      <w:sz w:val="21"/>
                      <w:szCs w:val="21"/>
                      <w:lang w:bidi="en-US"/>
                    </w:rPr>
                  </w:pPr>
                  <w:r w:rsidRPr="00941F7F">
                    <w:rPr>
                      <w:rFonts w:eastAsia="仿宋"/>
                      <w:kern w:val="2"/>
                      <w:sz w:val="21"/>
                      <w:szCs w:val="21"/>
                    </w:rPr>
                    <w:t>二级</w:t>
                  </w:r>
                </w:p>
              </w:tc>
              <w:tc>
                <w:tcPr>
                  <w:tcW w:w="5725" w:type="dxa"/>
                  <w:tcBorders>
                    <w:top w:val="single" w:sz="4" w:space="0" w:color="auto"/>
                    <w:left w:val="nil"/>
                    <w:bottom w:val="single" w:sz="4" w:space="0" w:color="auto"/>
                    <w:right w:val="nil"/>
                  </w:tcBorders>
                  <w:vAlign w:val="center"/>
                  <w:hideMark/>
                </w:tcPr>
                <w:p w:rsidR="00EE2329" w:rsidRPr="00941F7F" w:rsidRDefault="00EE2329" w:rsidP="00EE2329">
                  <w:pPr>
                    <w:widowControl w:val="0"/>
                    <w:spacing w:line="360" w:lineRule="exact"/>
                    <w:jc w:val="center"/>
                    <w:rPr>
                      <w:rFonts w:eastAsia="仿宋"/>
                      <w:kern w:val="2"/>
                      <w:sz w:val="21"/>
                      <w:szCs w:val="21"/>
                      <w:lang w:bidi="en-US"/>
                    </w:rPr>
                  </w:pPr>
                  <w:r w:rsidRPr="00941F7F">
                    <w:rPr>
                      <w:rFonts w:eastAsia="仿宋"/>
                      <w:kern w:val="2"/>
                      <w:sz w:val="21"/>
                      <w:szCs w:val="21"/>
                    </w:rPr>
                    <w:t>1%≤P</w:t>
                  </w:r>
                  <w:r w:rsidRPr="00941F7F">
                    <w:rPr>
                      <w:rFonts w:eastAsia="仿宋"/>
                      <w:kern w:val="2"/>
                      <w:sz w:val="21"/>
                      <w:szCs w:val="21"/>
                      <w:vertAlign w:val="subscript"/>
                    </w:rPr>
                    <w:t>max</w:t>
                  </w:r>
                  <w:r w:rsidRPr="00941F7F">
                    <w:rPr>
                      <w:rFonts w:eastAsia="仿宋"/>
                      <w:kern w:val="2"/>
                      <w:sz w:val="21"/>
                      <w:szCs w:val="21"/>
                    </w:rPr>
                    <w:t>＜</w:t>
                  </w:r>
                  <w:r w:rsidRPr="00941F7F">
                    <w:rPr>
                      <w:rFonts w:eastAsia="仿宋"/>
                      <w:kern w:val="2"/>
                      <w:sz w:val="21"/>
                      <w:szCs w:val="21"/>
                    </w:rPr>
                    <w:t>10%</w:t>
                  </w:r>
                </w:p>
              </w:tc>
            </w:tr>
            <w:tr w:rsidR="00EE2329" w:rsidRPr="00941F7F" w:rsidTr="00D00350">
              <w:trPr>
                <w:trHeight w:val="454"/>
                <w:jc w:val="center"/>
              </w:trPr>
              <w:tc>
                <w:tcPr>
                  <w:tcW w:w="3402" w:type="dxa"/>
                  <w:tcBorders>
                    <w:top w:val="single" w:sz="4" w:space="0" w:color="auto"/>
                    <w:left w:val="nil"/>
                    <w:bottom w:val="single" w:sz="12" w:space="0" w:color="auto"/>
                    <w:right w:val="single" w:sz="4" w:space="0" w:color="auto"/>
                  </w:tcBorders>
                  <w:vAlign w:val="center"/>
                  <w:hideMark/>
                </w:tcPr>
                <w:p w:rsidR="00EE2329" w:rsidRPr="00941F7F" w:rsidRDefault="00EE2329" w:rsidP="00EE2329">
                  <w:pPr>
                    <w:widowControl w:val="0"/>
                    <w:spacing w:line="360" w:lineRule="exact"/>
                    <w:jc w:val="center"/>
                    <w:rPr>
                      <w:rFonts w:eastAsia="仿宋"/>
                      <w:kern w:val="2"/>
                      <w:sz w:val="21"/>
                      <w:szCs w:val="21"/>
                      <w:lang w:bidi="en-US"/>
                    </w:rPr>
                  </w:pPr>
                  <w:r w:rsidRPr="00941F7F">
                    <w:rPr>
                      <w:rFonts w:eastAsia="仿宋"/>
                      <w:kern w:val="2"/>
                      <w:sz w:val="21"/>
                      <w:szCs w:val="21"/>
                    </w:rPr>
                    <w:t>三级</w:t>
                  </w:r>
                </w:p>
              </w:tc>
              <w:tc>
                <w:tcPr>
                  <w:tcW w:w="5725" w:type="dxa"/>
                  <w:tcBorders>
                    <w:top w:val="single" w:sz="4" w:space="0" w:color="auto"/>
                    <w:left w:val="nil"/>
                    <w:bottom w:val="single" w:sz="12" w:space="0" w:color="auto"/>
                    <w:right w:val="nil"/>
                  </w:tcBorders>
                  <w:vAlign w:val="center"/>
                  <w:hideMark/>
                </w:tcPr>
                <w:p w:rsidR="00EE2329" w:rsidRPr="00941F7F" w:rsidRDefault="00EE2329" w:rsidP="00EE2329">
                  <w:pPr>
                    <w:widowControl w:val="0"/>
                    <w:spacing w:line="360" w:lineRule="exact"/>
                    <w:jc w:val="center"/>
                    <w:rPr>
                      <w:rFonts w:eastAsia="仿宋"/>
                      <w:kern w:val="2"/>
                      <w:sz w:val="21"/>
                      <w:szCs w:val="21"/>
                      <w:lang w:bidi="en-US"/>
                    </w:rPr>
                  </w:pPr>
                  <w:r w:rsidRPr="00941F7F">
                    <w:rPr>
                      <w:rFonts w:eastAsia="仿宋"/>
                      <w:kern w:val="2"/>
                      <w:sz w:val="21"/>
                      <w:szCs w:val="21"/>
                    </w:rPr>
                    <w:t>P</w:t>
                  </w:r>
                  <w:r w:rsidRPr="00941F7F">
                    <w:rPr>
                      <w:rFonts w:eastAsia="仿宋"/>
                      <w:kern w:val="2"/>
                      <w:sz w:val="21"/>
                      <w:szCs w:val="21"/>
                      <w:vertAlign w:val="subscript"/>
                    </w:rPr>
                    <w:t>max</w:t>
                  </w:r>
                  <w:r w:rsidRPr="00941F7F">
                    <w:rPr>
                      <w:rFonts w:eastAsia="仿宋"/>
                      <w:kern w:val="2"/>
                      <w:sz w:val="21"/>
                      <w:szCs w:val="21"/>
                    </w:rPr>
                    <w:t>＜</w:t>
                  </w:r>
                  <w:r w:rsidRPr="00941F7F">
                    <w:rPr>
                      <w:rFonts w:eastAsia="仿宋"/>
                      <w:kern w:val="2"/>
                      <w:sz w:val="21"/>
                      <w:szCs w:val="21"/>
                    </w:rPr>
                    <w:t>1%</w:t>
                  </w:r>
                </w:p>
              </w:tc>
            </w:tr>
          </w:tbl>
          <w:p w:rsidR="00EE2329" w:rsidRPr="00941F7F" w:rsidRDefault="00367EFE" w:rsidP="00EE2329">
            <w:pPr>
              <w:spacing w:line="460" w:lineRule="exact"/>
              <w:ind w:firstLineChars="200" w:firstLine="480"/>
              <w:rPr>
                <w:rFonts w:eastAsia="宋体"/>
              </w:rPr>
            </w:pPr>
            <w:r w:rsidRPr="00941F7F">
              <w:rPr>
                <w:rFonts w:eastAsia="宋体" w:hint="eastAsia"/>
              </w:rPr>
              <w:t>（</w:t>
            </w:r>
            <w:r w:rsidRPr="00941F7F">
              <w:rPr>
                <w:rFonts w:eastAsia="宋体" w:hint="eastAsia"/>
              </w:rPr>
              <w:t>4</w:t>
            </w:r>
            <w:r w:rsidRPr="00941F7F">
              <w:rPr>
                <w:rFonts w:eastAsia="宋体" w:hint="eastAsia"/>
              </w:rPr>
              <w:t>）有组织废气</w:t>
            </w:r>
          </w:p>
          <w:p w:rsidR="00367EFE" w:rsidRPr="00941F7F" w:rsidRDefault="00367EFE" w:rsidP="00EE2329">
            <w:pPr>
              <w:spacing w:line="460" w:lineRule="exact"/>
              <w:ind w:firstLineChars="200" w:firstLine="480"/>
              <w:rPr>
                <w:rFonts w:eastAsia="宋体"/>
                <w:szCs w:val="24"/>
              </w:rPr>
            </w:pPr>
            <w:r w:rsidRPr="00941F7F">
              <w:rPr>
                <w:rFonts w:eastAsia="宋体" w:hint="eastAsia"/>
              </w:rPr>
              <w:t>本项目废气有组织排放源强及排放参数详见表</w:t>
            </w:r>
            <w:r w:rsidRPr="00941F7F">
              <w:rPr>
                <w:rFonts w:eastAsia="宋体" w:hint="eastAsia"/>
              </w:rPr>
              <w:t>7-3</w:t>
            </w:r>
            <w:r w:rsidRPr="00941F7F">
              <w:rPr>
                <w:rFonts w:eastAsia="宋体" w:hint="eastAsia"/>
              </w:rPr>
              <w:t>。</w:t>
            </w:r>
          </w:p>
          <w:p w:rsidR="00367EFE" w:rsidRPr="00941F7F" w:rsidRDefault="00367EFE" w:rsidP="00367EFE">
            <w:pPr>
              <w:pStyle w:val="ab"/>
              <w:ind w:firstLineChars="83" w:firstLine="200"/>
              <w:jc w:val="center"/>
              <w:rPr>
                <w:rFonts w:ascii="Times New Roman" w:eastAsia="宋体" w:hAnsi="Times New Roman"/>
                <w:b/>
                <w:sz w:val="24"/>
                <w:szCs w:val="24"/>
              </w:rPr>
            </w:pPr>
            <w:r w:rsidRPr="00941F7F">
              <w:rPr>
                <w:rFonts w:ascii="Times New Roman" w:eastAsia="宋体" w:hAnsi="Times New Roman"/>
                <w:b/>
                <w:sz w:val="24"/>
                <w:szCs w:val="24"/>
              </w:rPr>
              <w:t>表</w:t>
            </w:r>
            <w:r w:rsidRPr="00941F7F">
              <w:rPr>
                <w:rFonts w:ascii="Times New Roman" w:eastAsia="宋体" w:hAnsi="Times New Roman" w:hint="eastAsia"/>
                <w:b/>
                <w:sz w:val="24"/>
                <w:szCs w:val="24"/>
              </w:rPr>
              <w:t>7-3</w:t>
            </w:r>
            <w:r w:rsidRPr="00941F7F">
              <w:rPr>
                <w:rFonts w:ascii="Times New Roman" w:eastAsia="宋体" w:hAnsi="Times New Roman"/>
                <w:b/>
                <w:sz w:val="24"/>
                <w:szCs w:val="24"/>
              </w:rPr>
              <w:t>建设项目点源排放参数表</w:t>
            </w:r>
          </w:p>
          <w:tbl>
            <w:tblPr>
              <w:tblStyle w:val="af5"/>
              <w:tblW w:w="5000" w:type="pct"/>
              <w:tblBorders>
                <w:top w:val="single" w:sz="12" w:space="0" w:color="auto"/>
                <w:left w:val="none" w:sz="0" w:space="0" w:color="auto"/>
                <w:bottom w:val="single" w:sz="12" w:space="0" w:color="auto"/>
                <w:right w:val="none" w:sz="0" w:space="0" w:color="auto"/>
              </w:tblBorders>
              <w:tblLook w:val="04A0"/>
            </w:tblPr>
            <w:tblGrid>
              <w:gridCol w:w="618"/>
              <w:gridCol w:w="1082"/>
              <w:gridCol w:w="791"/>
              <w:gridCol w:w="937"/>
              <w:gridCol w:w="1134"/>
              <w:gridCol w:w="913"/>
              <w:gridCol w:w="913"/>
              <w:gridCol w:w="913"/>
              <w:gridCol w:w="1826"/>
            </w:tblGrid>
            <w:tr w:rsidR="00367EFE" w:rsidRPr="00941F7F" w:rsidTr="00D00350">
              <w:trPr>
                <w:trHeight w:val="20"/>
              </w:trPr>
              <w:tc>
                <w:tcPr>
                  <w:tcW w:w="619" w:type="dxa"/>
                  <w:vMerge w:val="restart"/>
                  <w:vAlign w:val="center"/>
                </w:tcPr>
                <w:p w:rsidR="00367EFE" w:rsidRPr="00941F7F" w:rsidRDefault="00367EFE" w:rsidP="0096747C">
                  <w:pPr>
                    <w:pStyle w:val="ab"/>
                    <w:spacing w:line="240" w:lineRule="auto"/>
                    <w:jc w:val="center"/>
                    <w:rPr>
                      <w:rFonts w:ascii="Times New Roman" w:eastAsia="仿宋" w:hAnsi="Times New Roman"/>
                      <w:b/>
                    </w:rPr>
                  </w:pPr>
                  <w:r w:rsidRPr="00941F7F">
                    <w:rPr>
                      <w:rFonts w:ascii="Times New Roman" w:eastAsia="仿宋" w:hAnsi="仿宋"/>
                      <w:b/>
                    </w:rPr>
                    <w:t>编号</w:t>
                  </w:r>
                </w:p>
              </w:tc>
              <w:tc>
                <w:tcPr>
                  <w:tcW w:w="1082" w:type="dxa"/>
                  <w:vMerge w:val="restart"/>
                  <w:vAlign w:val="center"/>
                </w:tcPr>
                <w:p w:rsidR="00367EFE" w:rsidRPr="00941F7F" w:rsidRDefault="00367EFE" w:rsidP="0096747C">
                  <w:pPr>
                    <w:pStyle w:val="ab"/>
                    <w:spacing w:line="240" w:lineRule="auto"/>
                    <w:jc w:val="center"/>
                    <w:rPr>
                      <w:rFonts w:ascii="Times New Roman" w:eastAsia="仿宋" w:hAnsi="Times New Roman"/>
                      <w:b/>
                    </w:rPr>
                  </w:pPr>
                  <w:r w:rsidRPr="00941F7F">
                    <w:rPr>
                      <w:rFonts w:ascii="Times New Roman" w:eastAsia="仿宋" w:hAnsi="仿宋"/>
                      <w:b/>
                    </w:rPr>
                    <w:t>名称</w:t>
                  </w:r>
                </w:p>
              </w:tc>
              <w:tc>
                <w:tcPr>
                  <w:tcW w:w="791" w:type="dxa"/>
                  <w:vMerge w:val="restart"/>
                  <w:vAlign w:val="center"/>
                </w:tcPr>
                <w:p w:rsidR="00367EFE" w:rsidRPr="00941F7F" w:rsidRDefault="00367EFE" w:rsidP="0096747C">
                  <w:pPr>
                    <w:pStyle w:val="ab"/>
                    <w:spacing w:line="240" w:lineRule="auto"/>
                    <w:jc w:val="center"/>
                    <w:rPr>
                      <w:rFonts w:ascii="Times New Roman" w:eastAsia="仿宋" w:hAnsi="Times New Roman"/>
                      <w:b/>
                    </w:rPr>
                  </w:pPr>
                  <w:r w:rsidRPr="00941F7F">
                    <w:rPr>
                      <w:rFonts w:ascii="Times New Roman" w:eastAsia="仿宋" w:hAnsi="仿宋"/>
                      <w:b/>
                    </w:rPr>
                    <w:t>排气筒高度</w:t>
                  </w:r>
                  <w:r w:rsidRPr="00941F7F">
                    <w:rPr>
                      <w:rFonts w:ascii="Times New Roman" w:eastAsia="仿宋" w:hAnsi="仿宋" w:hint="eastAsia"/>
                      <w:b/>
                    </w:rPr>
                    <w:t>/m</w:t>
                  </w:r>
                </w:p>
              </w:tc>
              <w:tc>
                <w:tcPr>
                  <w:tcW w:w="937" w:type="dxa"/>
                  <w:vMerge w:val="restart"/>
                  <w:vAlign w:val="center"/>
                </w:tcPr>
                <w:p w:rsidR="00367EFE" w:rsidRPr="00941F7F" w:rsidRDefault="00367EFE" w:rsidP="0096747C">
                  <w:pPr>
                    <w:pStyle w:val="ab"/>
                    <w:spacing w:line="240" w:lineRule="auto"/>
                    <w:jc w:val="center"/>
                    <w:rPr>
                      <w:rFonts w:ascii="Times New Roman" w:eastAsia="仿宋" w:hAnsi="Times New Roman"/>
                      <w:b/>
                    </w:rPr>
                  </w:pPr>
                  <w:r w:rsidRPr="00941F7F">
                    <w:rPr>
                      <w:rFonts w:ascii="Times New Roman" w:eastAsia="仿宋" w:hAnsi="Times New Roman" w:hint="eastAsia"/>
                      <w:b/>
                    </w:rPr>
                    <w:t>排气筒出口内径</w:t>
                  </w:r>
                  <w:r w:rsidRPr="00941F7F">
                    <w:rPr>
                      <w:rFonts w:ascii="Times New Roman" w:eastAsia="仿宋" w:hAnsi="Times New Roman" w:hint="eastAsia"/>
                      <w:b/>
                    </w:rPr>
                    <w:t>/m</w:t>
                  </w:r>
                </w:p>
              </w:tc>
              <w:tc>
                <w:tcPr>
                  <w:tcW w:w="1134" w:type="dxa"/>
                  <w:vMerge w:val="restart"/>
                  <w:vAlign w:val="center"/>
                </w:tcPr>
                <w:p w:rsidR="00367EFE" w:rsidRPr="00941F7F" w:rsidRDefault="00367EFE" w:rsidP="0096747C">
                  <w:pPr>
                    <w:pStyle w:val="ab"/>
                    <w:spacing w:line="240" w:lineRule="auto"/>
                    <w:jc w:val="center"/>
                    <w:rPr>
                      <w:rFonts w:ascii="Times New Roman" w:eastAsia="仿宋" w:hAnsi="Times New Roman"/>
                      <w:b/>
                    </w:rPr>
                  </w:pPr>
                  <w:r w:rsidRPr="00941F7F">
                    <w:rPr>
                      <w:rFonts w:ascii="Times New Roman" w:eastAsia="仿宋" w:hAnsi="Times New Roman" w:hint="eastAsia"/>
                      <w:b/>
                    </w:rPr>
                    <w:t>烟气流速</w:t>
                  </w:r>
                  <w:r w:rsidRPr="00941F7F">
                    <w:rPr>
                      <w:rFonts w:ascii="Times New Roman" w:eastAsia="仿宋" w:hAnsi="Times New Roman" w:hint="eastAsia"/>
                      <w:b/>
                    </w:rPr>
                    <w:t>/</w:t>
                  </w:r>
                  <w:r w:rsidRPr="00941F7F">
                    <w:rPr>
                      <w:rFonts w:ascii="Times New Roman" w:eastAsia="仿宋" w:hAnsi="Times New Roman" w:hint="eastAsia"/>
                      <w:b/>
                    </w:rPr>
                    <w:t>（</w:t>
                  </w:r>
                  <w:r w:rsidRPr="00941F7F">
                    <w:rPr>
                      <w:rFonts w:ascii="Times New Roman" w:eastAsia="仿宋" w:hAnsi="Times New Roman" w:hint="eastAsia"/>
                      <w:b/>
                    </w:rPr>
                    <w:t>m</w:t>
                  </w:r>
                  <w:r w:rsidRPr="00941F7F">
                    <w:rPr>
                      <w:rFonts w:ascii="Times New Roman" w:eastAsia="仿宋" w:hAnsi="Times New Roman" w:hint="eastAsia"/>
                      <w:b/>
                      <w:vertAlign w:val="superscript"/>
                    </w:rPr>
                    <w:t>3</w:t>
                  </w:r>
                  <w:r w:rsidRPr="00941F7F">
                    <w:rPr>
                      <w:rFonts w:ascii="Times New Roman" w:eastAsia="仿宋" w:hAnsi="Times New Roman" w:hint="eastAsia"/>
                      <w:b/>
                    </w:rPr>
                    <w:t>/h</w:t>
                  </w:r>
                  <w:r w:rsidRPr="00941F7F">
                    <w:rPr>
                      <w:rFonts w:ascii="Times New Roman" w:eastAsia="仿宋" w:hAnsi="Times New Roman" w:hint="eastAsia"/>
                      <w:b/>
                    </w:rPr>
                    <w:t>）</w:t>
                  </w:r>
                </w:p>
              </w:tc>
              <w:tc>
                <w:tcPr>
                  <w:tcW w:w="913" w:type="dxa"/>
                  <w:vMerge w:val="restart"/>
                  <w:vAlign w:val="center"/>
                </w:tcPr>
                <w:p w:rsidR="00367EFE" w:rsidRPr="00941F7F" w:rsidRDefault="00367EFE" w:rsidP="0096747C">
                  <w:pPr>
                    <w:pStyle w:val="ab"/>
                    <w:spacing w:line="240" w:lineRule="auto"/>
                    <w:jc w:val="center"/>
                    <w:rPr>
                      <w:rFonts w:ascii="Times New Roman" w:eastAsia="仿宋" w:hAnsi="Times New Roman"/>
                      <w:b/>
                    </w:rPr>
                  </w:pPr>
                  <w:r w:rsidRPr="00941F7F">
                    <w:rPr>
                      <w:rFonts w:ascii="Times New Roman" w:eastAsia="仿宋" w:hAnsi="Times New Roman"/>
                      <w:b/>
                    </w:rPr>
                    <w:t>烟气温度</w:t>
                  </w:r>
                  <w:r w:rsidRPr="00941F7F">
                    <w:rPr>
                      <w:rFonts w:ascii="Times New Roman" w:eastAsia="仿宋" w:hAnsi="Times New Roman" w:hint="eastAsia"/>
                      <w:b/>
                    </w:rPr>
                    <w:t>/</w:t>
                  </w:r>
                  <w:r w:rsidRPr="00941F7F">
                    <w:rPr>
                      <w:rFonts w:ascii="Times New Roman" w:eastAsia="仿宋" w:hAnsi="Times New Roman" w:hint="eastAsia"/>
                      <w:b/>
                    </w:rPr>
                    <w:t>℃</w:t>
                  </w:r>
                </w:p>
              </w:tc>
              <w:tc>
                <w:tcPr>
                  <w:tcW w:w="913" w:type="dxa"/>
                  <w:vMerge w:val="restart"/>
                  <w:vAlign w:val="center"/>
                </w:tcPr>
                <w:p w:rsidR="00367EFE" w:rsidRPr="00941F7F" w:rsidRDefault="00367EFE" w:rsidP="0096747C">
                  <w:pPr>
                    <w:pStyle w:val="ab"/>
                    <w:spacing w:line="240" w:lineRule="auto"/>
                    <w:jc w:val="center"/>
                    <w:rPr>
                      <w:rFonts w:ascii="Times New Roman" w:eastAsia="仿宋" w:hAnsi="Times New Roman"/>
                      <w:b/>
                    </w:rPr>
                  </w:pPr>
                  <w:r w:rsidRPr="00941F7F">
                    <w:rPr>
                      <w:rFonts w:ascii="Times New Roman" w:eastAsia="仿宋" w:hAnsi="Times New Roman"/>
                      <w:b/>
                    </w:rPr>
                    <w:t>年排放小时数</w:t>
                  </w:r>
                  <w:r w:rsidRPr="00941F7F">
                    <w:rPr>
                      <w:rFonts w:ascii="Times New Roman" w:eastAsia="仿宋" w:hAnsi="Times New Roman" w:hint="eastAsia"/>
                      <w:b/>
                    </w:rPr>
                    <w:t>/h</w:t>
                  </w:r>
                </w:p>
              </w:tc>
              <w:tc>
                <w:tcPr>
                  <w:tcW w:w="913" w:type="dxa"/>
                  <w:vMerge w:val="restart"/>
                  <w:vAlign w:val="center"/>
                </w:tcPr>
                <w:p w:rsidR="00367EFE" w:rsidRPr="00941F7F" w:rsidRDefault="00367EFE" w:rsidP="0096747C">
                  <w:pPr>
                    <w:pStyle w:val="ab"/>
                    <w:spacing w:line="240" w:lineRule="auto"/>
                    <w:jc w:val="center"/>
                    <w:rPr>
                      <w:rFonts w:ascii="Times New Roman" w:eastAsia="仿宋" w:hAnsi="Times New Roman"/>
                      <w:b/>
                    </w:rPr>
                  </w:pPr>
                  <w:r w:rsidRPr="00941F7F">
                    <w:rPr>
                      <w:rFonts w:ascii="Times New Roman" w:eastAsia="仿宋" w:hAnsi="Times New Roman"/>
                      <w:b/>
                    </w:rPr>
                    <w:t>排放工况</w:t>
                  </w:r>
                </w:p>
              </w:tc>
              <w:tc>
                <w:tcPr>
                  <w:tcW w:w="1826" w:type="dxa"/>
                  <w:vAlign w:val="center"/>
                </w:tcPr>
                <w:p w:rsidR="00367EFE" w:rsidRPr="00941F7F" w:rsidRDefault="00367EFE" w:rsidP="0096747C">
                  <w:pPr>
                    <w:snapToGrid w:val="0"/>
                    <w:spacing w:line="360" w:lineRule="exact"/>
                    <w:jc w:val="center"/>
                    <w:rPr>
                      <w:rFonts w:eastAsia="仿宋"/>
                      <w:b/>
                      <w:kern w:val="2"/>
                      <w:sz w:val="21"/>
                      <w:szCs w:val="21"/>
                      <w:lang w:bidi="en-US"/>
                    </w:rPr>
                  </w:pPr>
                  <w:r w:rsidRPr="00941F7F">
                    <w:rPr>
                      <w:rFonts w:eastAsia="仿宋"/>
                      <w:b/>
                      <w:kern w:val="2"/>
                      <w:sz w:val="21"/>
                      <w:szCs w:val="21"/>
                      <w:lang w:bidi="en-US"/>
                    </w:rPr>
                    <w:t>污染物排放速率</w:t>
                  </w:r>
                  <w:r w:rsidRPr="00941F7F">
                    <w:rPr>
                      <w:rFonts w:eastAsia="仿宋" w:hint="eastAsia"/>
                      <w:b/>
                      <w:kern w:val="2"/>
                      <w:sz w:val="21"/>
                      <w:szCs w:val="21"/>
                      <w:lang w:bidi="en-US"/>
                    </w:rPr>
                    <w:t>/</w:t>
                  </w:r>
                  <w:r w:rsidRPr="00941F7F">
                    <w:rPr>
                      <w:rFonts w:eastAsia="仿宋" w:hint="eastAsia"/>
                      <w:b/>
                      <w:kern w:val="2"/>
                      <w:sz w:val="21"/>
                      <w:szCs w:val="21"/>
                      <w:lang w:bidi="en-US"/>
                    </w:rPr>
                    <w:t>（</w:t>
                  </w:r>
                  <w:r w:rsidRPr="00941F7F">
                    <w:rPr>
                      <w:rFonts w:eastAsia="仿宋" w:hint="eastAsia"/>
                      <w:b/>
                      <w:kern w:val="2"/>
                      <w:sz w:val="21"/>
                      <w:szCs w:val="21"/>
                      <w:lang w:bidi="en-US"/>
                    </w:rPr>
                    <w:t>kg/h</w:t>
                  </w:r>
                  <w:r w:rsidRPr="00941F7F">
                    <w:rPr>
                      <w:rFonts w:eastAsia="仿宋" w:hint="eastAsia"/>
                      <w:b/>
                      <w:kern w:val="2"/>
                      <w:sz w:val="21"/>
                      <w:szCs w:val="21"/>
                      <w:lang w:bidi="en-US"/>
                    </w:rPr>
                    <w:t>）</w:t>
                  </w:r>
                </w:p>
              </w:tc>
            </w:tr>
            <w:tr w:rsidR="00367EFE" w:rsidRPr="00941F7F" w:rsidTr="00D00350">
              <w:trPr>
                <w:trHeight w:val="20"/>
              </w:trPr>
              <w:tc>
                <w:tcPr>
                  <w:tcW w:w="619" w:type="dxa"/>
                  <w:vMerge/>
                  <w:vAlign w:val="center"/>
                </w:tcPr>
                <w:p w:rsidR="00367EFE" w:rsidRPr="00941F7F" w:rsidRDefault="00367EFE" w:rsidP="0096747C">
                  <w:pPr>
                    <w:pStyle w:val="ab"/>
                    <w:spacing w:line="240" w:lineRule="auto"/>
                    <w:jc w:val="center"/>
                    <w:rPr>
                      <w:rFonts w:ascii="Times New Roman" w:eastAsia="仿宋" w:hAnsi="仿宋"/>
                      <w:b/>
                    </w:rPr>
                  </w:pPr>
                </w:p>
              </w:tc>
              <w:tc>
                <w:tcPr>
                  <w:tcW w:w="1082" w:type="dxa"/>
                  <w:vMerge/>
                  <w:vAlign w:val="center"/>
                </w:tcPr>
                <w:p w:rsidR="00367EFE" w:rsidRPr="00941F7F" w:rsidRDefault="00367EFE" w:rsidP="0096747C">
                  <w:pPr>
                    <w:pStyle w:val="ab"/>
                    <w:spacing w:line="240" w:lineRule="auto"/>
                    <w:jc w:val="center"/>
                    <w:rPr>
                      <w:rFonts w:ascii="Times New Roman" w:eastAsia="仿宋" w:hAnsi="仿宋"/>
                      <w:b/>
                    </w:rPr>
                  </w:pPr>
                </w:p>
              </w:tc>
              <w:tc>
                <w:tcPr>
                  <w:tcW w:w="791" w:type="dxa"/>
                  <w:vMerge/>
                  <w:vAlign w:val="center"/>
                </w:tcPr>
                <w:p w:rsidR="00367EFE" w:rsidRPr="00941F7F" w:rsidRDefault="00367EFE" w:rsidP="0096747C">
                  <w:pPr>
                    <w:pStyle w:val="ab"/>
                    <w:spacing w:line="240" w:lineRule="auto"/>
                    <w:jc w:val="center"/>
                    <w:rPr>
                      <w:rFonts w:ascii="Times New Roman" w:eastAsia="仿宋" w:hAnsi="仿宋"/>
                      <w:b/>
                    </w:rPr>
                  </w:pPr>
                </w:p>
              </w:tc>
              <w:tc>
                <w:tcPr>
                  <w:tcW w:w="937" w:type="dxa"/>
                  <w:vMerge/>
                  <w:vAlign w:val="center"/>
                </w:tcPr>
                <w:p w:rsidR="00367EFE" w:rsidRPr="00941F7F" w:rsidRDefault="00367EFE" w:rsidP="0096747C">
                  <w:pPr>
                    <w:pStyle w:val="ab"/>
                    <w:spacing w:line="240" w:lineRule="auto"/>
                    <w:jc w:val="center"/>
                    <w:rPr>
                      <w:rFonts w:ascii="Times New Roman" w:eastAsia="仿宋" w:hAnsi="Times New Roman"/>
                      <w:b/>
                    </w:rPr>
                  </w:pPr>
                </w:p>
              </w:tc>
              <w:tc>
                <w:tcPr>
                  <w:tcW w:w="1134" w:type="dxa"/>
                  <w:vMerge/>
                  <w:vAlign w:val="center"/>
                </w:tcPr>
                <w:p w:rsidR="00367EFE" w:rsidRPr="00941F7F" w:rsidRDefault="00367EFE" w:rsidP="0096747C">
                  <w:pPr>
                    <w:pStyle w:val="ab"/>
                    <w:spacing w:line="240" w:lineRule="auto"/>
                    <w:jc w:val="center"/>
                    <w:rPr>
                      <w:rFonts w:ascii="Times New Roman" w:eastAsia="仿宋" w:hAnsi="Times New Roman"/>
                      <w:b/>
                    </w:rPr>
                  </w:pPr>
                </w:p>
              </w:tc>
              <w:tc>
                <w:tcPr>
                  <w:tcW w:w="913" w:type="dxa"/>
                  <w:vMerge/>
                  <w:vAlign w:val="center"/>
                </w:tcPr>
                <w:p w:rsidR="00367EFE" w:rsidRPr="00941F7F" w:rsidRDefault="00367EFE" w:rsidP="0096747C">
                  <w:pPr>
                    <w:pStyle w:val="ab"/>
                    <w:spacing w:line="240" w:lineRule="auto"/>
                    <w:jc w:val="center"/>
                    <w:rPr>
                      <w:rFonts w:ascii="Times New Roman" w:eastAsia="仿宋" w:hAnsi="Times New Roman"/>
                      <w:b/>
                    </w:rPr>
                  </w:pPr>
                </w:p>
              </w:tc>
              <w:tc>
                <w:tcPr>
                  <w:tcW w:w="913" w:type="dxa"/>
                  <w:vMerge/>
                  <w:vAlign w:val="center"/>
                </w:tcPr>
                <w:p w:rsidR="00367EFE" w:rsidRPr="00941F7F" w:rsidRDefault="00367EFE" w:rsidP="0096747C">
                  <w:pPr>
                    <w:pStyle w:val="ab"/>
                    <w:spacing w:line="240" w:lineRule="auto"/>
                    <w:jc w:val="center"/>
                    <w:rPr>
                      <w:rFonts w:ascii="Times New Roman" w:eastAsia="仿宋" w:hAnsi="Times New Roman"/>
                      <w:b/>
                    </w:rPr>
                  </w:pPr>
                </w:p>
              </w:tc>
              <w:tc>
                <w:tcPr>
                  <w:tcW w:w="913" w:type="dxa"/>
                  <w:vMerge/>
                  <w:vAlign w:val="center"/>
                </w:tcPr>
                <w:p w:rsidR="00367EFE" w:rsidRPr="00941F7F" w:rsidRDefault="00367EFE" w:rsidP="0096747C">
                  <w:pPr>
                    <w:pStyle w:val="ab"/>
                    <w:spacing w:line="240" w:lineRule="auto"/>
                    <w:jc w:val="center"/>
                    <w:rPr>
                      <w:rFonts w:ascii="Times New Roman" w:eastAsia="仿宋" w:hAnsi="Times New Roman"/>
                      <w:b/>
                    </w:rPr>
                  </w:pPr>
                </w:p>
              </w:tc>
              <w:tc>
                <w:tcPr>
                  <w:tcW w:w="1826" w:type="dxa"/>
                  <w:vAlign w:val="center"/>
                </w:tcPr>
                <w:p w:rsidR="00367EFE" w:rsidRPr="00941F7F" w:rsidRDefault="00367EFE" w:rsidP="0096747C">
                  <w:pPr>
                    <w:snapToGrid w:val="0"/>
                    <w:spacing w:line="360" w:lineRule="exact"/>
                    <w:jc w:val="center"/>
                    <w:rPr>
                      <w:rFonts w:eastAsia="仿宋"/>
                      <w:b/>
                      <w:kern w:val="2"/>
                      <w:sz w:val="21"/>
                      <w:szCs w:val="21"/>
                      <w:lang w:bidi="en-US"/>
                    </w:rPr>
                  </w:pPr>
                  <w:r w:rsidRPr="00941F7F">
                    <w:rPr>
                      <w:rFonts w:eastAsia="仿宋" w:hint="eastAsia"/>
                      <w:b/>
                      <w:kern w:val="2"/>
                      <w:sz w:val="21"/>
                      <w:szCs w:val="21"/>
                      <w:lang w:bidi="en-US"/>
                    </w:rPr>
                    <w:t>非甲烷总烃</w:t>
                  </w:r>
                </w:p>
              </w:tc>
            </w:tr>
            <w:tr w:rsidR="00367EFE" w:rsidRPr="00941F7F" w:rsidTr="00D00350">
              <w:trPr>
                <w:trHeight w:val="20"/>
              </w:trPr>
              <w:tc>
                <w:tcPr>
                  <w:tcW w:w="619" w:type="dxa"/>
                  <w:vAlign w:val="center"/>
                </w:tcPr>
                <w:p w:rsidR="00367EFE" w:rsidRPr="00941F7F" w:rsidRDefault="00367EFE" w:rsidP="0096747C">
                  <w:pPr>
                    <w:pStyle w:val="ab"/>
                    <w:spacing w:line="240" w:lineRule="auto"/>
                    <w:jc w:val="center"/>
                    <w:rPr>
                      <w:rFonts w:ascii="Times New Roman" w:eastAsia="仿宋" w:hAnsi="Times New Roman"/>
                    </w:rPr>
                  </w:pPr>
                  <w:r w:rsidRPr="00941F7F">
                    <w:rPr>
                      <w:rFonts w:ascii="Times New Roman" w:eastAsia="仿宋" w:hAnsi="Times New Roman" w:hint="eastAsia"/>
                    </w:rPr>
                    <w:t>1</w:t>
                  </w:r>
                </w:p>
              </w:tc>
              <w:tc>
                <w:tcPr>
                  <w:tcW w:w="1082" w:type="dxa"/>
                  <w:vAlign w:val="center"/>
                </w:tcPr>
                <w:p w:rsidR="00367EFE" w:rsidRPr="00941F7F" w:rsidRDefault="00367EFE" w:rsidP="0096747C">
                  <w:pPr>
                    <w:pStyle w:val="ab"/>
                    <w:spacing w:line="240" w:lineRule="auto"/>
                    <w:jc w:val="center"/>
                    <w:rPr>
                      <w:rFonts w:ascii="Times New Roman" w:eastAsia="仿宋" w:hAnsi="Times New Roman"/>
                    </w:rPr>
                  </w:pPr>
                  <w:r w:rsidRPr="00941F7F">
                    <w:rPr>
                      <w:rFonts w:ascii="Times New Roman" w:eastAsia="仿宋" w:hAnsi="Times New Roman" w:hint="eastAsia"/>
                    </w:rPr>
                    <w:t>1#</w:t>
                  </w:r>
                  <w:r w:rsidRPr="00941F7F">
                    <w:rPr>
                      <w:rFonts w:ascii="Times New Roman" w:eastAsia="仿宋" w:hAnsi="Times New Roman" w:hint="eastAsia"/>
                    </w:rPr>
                    <w:t>排气筒</w:t>
                  </w:r>
                </w:p>
              </w:tc>
              <w:tc>
                <w:tcPr>
                  <w:tcW w:w="791" w:type="dxa"/>
                  <w:vAlign w:val="center"/>
                </w:tcPr>
                <w:p w:rsidR="00367EFE" w:rsidRPr="00941F7F" w:rsidRDefault="00367EFE" w:rsidP="0096747C">
                  <w:pPr>
                    <w:pStyle w:val="ab"/>
                    <w:spacing w:line="240" w:lineRule="auto"/>
                    <w:jc w:val="center"/>
                    <w:rPr>
                      <w:rFonts w:ascii="Times New Roman" w:eastAsia="仿宋" w:hAnsi="Times New Roman"/>
                    </w:rPr>
                  </w:pPr>
                  <w:r w:rsidRPr="00941F7F">
                    <w:rPr>
                      <w:rFonts w:ascii="Times New Roman" w:eastAsia="仿宋" w:hAnsi="Times New Roman" w:hint="eastAsia"/>
                    </w:rPr>
                    <w:t>15</w:t>
                  </w:r>
                </w:p>
              </w:tc>
              <w:tc>
                <w:tcPr>
                  <w:tcW w:w="937" w:type="dxa"/>
                  <w:vAlign w:val="center"/>
                </w:tcPr>
                <w:p w:rsidR="00367EFE" w:rsidRPr="00941F7F" w:rsidRDefault="00367EFE" w:rsidP="0096747C">
                  <w:pPr>
                    <w:pStyle w:val="ab"/>
                    <w:spacing w:line="240" w:lineRule="auto"/>
                    <w:jc w:val="center"/>
                    <w:rPr>
                      <w:rFonts w:ascii="Times New Roman" w:eastAsia="仿宋" w:hAnsi="Times New Roman"/>
                    </w:rPr>
                  </w:pPr>
                  <w:r w:rsidRPr="00941F7F">
                    <w:rPr>
                      <w:rFonts w:ascii="Times New Roman" w:eastAsia="仿宋" w:hAnsi="Times New Roman" w:hint="eastAsia"/>
                    </w:rPr>
                    <w:t>0.3</w:t>
                  </w:r>
                </w:p>
              </w:tc>
              <w:tc>
                <w:tcPr>
                  <w:tcW w:w="1134" w:type="dxa"/>
                  <w:vAlign w:val="center"/>
                </w:tcPr>
                <w:p w:rsidR="00367EFE" w:rsidRPr="00941F7F" w:rsidRDefault="00367EFE" w:rsidP="0096747C">
                  <w:pPr>
                    <w:pStyle w:val="ab"/>
                    <w:spacing w:line="240" w:lineRule="auto"/>
                    <w:jc w:val="center"/>
                    <w:rPr>
                      <w:rFonts w:ascii="Times New Roman" w:eastAsia="仿宋" w:hAnsi="Times New Roman"/>
                    </w:rPr>
                  </w:pPr>
                  <w:r w:rsidRPr="00941F7F">
                    <w:rPr>
                      <w:rFonts w:ascii="Times New Roman" w:eastAsia="仿宋" w:hAnsi="Times New Roman" w:hint="eastAsia"/>
                    </w:rPr>
                    <w:t>5000</w:t>
                  </w:r>
                </w:p>
              </w:tc>
              <w:tc>
                <w:tcPr>
                  <w:tcW w:w="913" w:type="dxa"/>
                  <w:vAlign w:val="center"/>
                </w:tcPr>
                <w:p w:rsidR="00367EFE" w:rsidRPr="00941F7F" w:rsidRDefault="00367EFE" w:rsidP="0096747C">
                  <w:pPr>
                    <w:pStyle w:val="ab"/>
                    <w:spacing w:line="240" w:lineRule="auto"/>
                    <w:jc w:val="center"/>
                    <w:rPr>
                      <w:rFonts w:ascii="Times New Roman" w:eastAsia="仿宋" w:hAnsi="Times New Roman"/>
                    </w:rPr>
                  </w:pPr>
                  <w:r w:rsidRPr="00941F7F">
                    <w:rPr>
                      <w:rFonts w:ascii="Times New Roman" w:eastAsia="仿宋" w:hAnsi="Times New Roman" w:hint="eastAsia"/>
                    </w:rPr>
                    <w:t>25</w:t>
                  </w:r>
                </w:p>
              </w:tc>
              <w:tc>
                <w:tcPr>
                  <w:tcW w:w="913" w:type="dxa"/>
                  <w:vAlign w:val="center"/>
                </w:tcPr>
                <w:p w:rsidR="00367EFE" w:rsidRPr="00941F7F" w:rsidRDefault="00367EFE" w:rsidP="0096747C">
                  <w:pPr>
                    <w:pStyle w:val="ab"/>
                    <w:spacing w:line="240" w:lineRule="auto"/>
                    <w:jc w:val="center"/>
                    <w:rPr>
                      <w:rFonts w:ascii="Times New Roman" w:eastAsia="仿宋" w:hAnsi="Times New Roman"/>
                    </w:rPr>
                  </w:pPr>
                  <w:r w:rsidRPr="00941F7F">
                    <w:rPr>
                      <w:rFonts w:ascii="Times New Roman" w:eastAsia="仿宋" w:hAnsi="Times New Roman" w:hint="eastAsia"/>
                    </w:rPr>
                    <w:t>--</w:t>
                  </w:r>
                </w:p>
              </w:tc>
              <w:tc>
                <w:tcPr>
                  <w:tcW w:w="913" w:type="dxa"/>
                  <w:vAlign w:val="center"/>
                </w:tcPr>
                <w:p w:rsidR="00367EFE" w:rsidRPr="00941F7F" w:rsidRDefault="00367EFE" w:rsidP="0096747C">
                  <w:pPr>
                    <w:pStyle w:val="ab"/>
                    <w:spacing w:line="240" w:lineRule="auto"/>
                    <w:jc w:val="center"/>
                    <w:rPr>
                      <w:rFonts w:ascii="Times New Roman" w:eastAsia="仿宋" w:hAnsi="Times New Roman"/>
                    </w:rPr>
                  </w:pPr>
                  <w:r w:rsidRPr="00941F7F">
                    <w:rPr>
                      <w:rFonts w:eastAsia="仿宋" w:hint="eastAsia"/>
                      <w:bCs/>
                    </w:rPr>
                    <w:t>正常</w:t>
                  </w:r>
                </w:p>
              </w:tc>
              <w:tc>
                <w:tcPr>
                  <w:tcW w:w="1826" w:type="dxa"/>
                  <w:vAlign w:val="center"/>
                </w:tcPr>
                <w:p w:rsidR="00367EFE" w:rsidRPr="00941F7F" w:rsidRDefault="00040A88" w:rsidP="0096747C">
                  <w:pPr>
                    <w:pStyle w:val="ab"/>
                    <w:spacing w:line="240" w:lineRule="auto"/>
                    <w:jc w:val="center"/>
                    <w:rPr>
                      <w:rFonts w:ascii="Times New Roman" w:eastAsia="仿宋" w:hAnsi="Times New Roman"/>
                    </w:rPr>
                  </w:pPr>
                  <w:r>
                    <w:rPr>
                      <w:rFonts w:ascii="Times New Roman" w:eastAsia="仿宋" w:hAnsi="Times New Roman" w:hint="eastAsia"/>
                    </w:rPr>
                    <w:t>0.038</w:t>
                  </w:r>
                </w:p>
              </w:tc>
            </w:tr>
          </w:tbl>
          <w:p w:rsidR="00367EFE" w:rsidRPr="00941F7F" w:rsidRDefault="00AB245A" w:rsidP="00AB245A">
            <w:pPr>
              <w:spacing w:line="460" w:lineRule="exact"/>
              <w:ind w:firstLineChars="200" w:firstLine="480"/>
              <w:rPr>
                <w:rFonts w:eastAsia="宋体"/>
              </w:rPr>
            </w:pPr>
            <w:r w:rsidRPr="00941F7F">
              <w:rPr>
                <w:rFonts w:eastAsia="宋体" w:hint="eastAsia"/>
              </w:rPr>
              <w:t>本项目大气环境影响采用《环境影响评价技术导则</w:t>
            </w:r>
            <w:r w:rsidRPr="00941F7F">
              <w:rPr>
                <w:rFonts w:eastAsia="宋体" w:hint="eastAsia"/>
              </w:rPr>
              <w:t>-</w:t>
            </w:r>
            <w:r w:rsidRPr="00941F7F">
              <w:rPr>
                <w:rFonts w:eastAsia="宋体" w:hint="eastAsia"/>
              </w:rPr>
              <w:t>大气环境》（</w:t>
            </w:r>
            <w:r w:rsidRPr="00941F7F">
              <w:rPr>
                <w:rFonts w:eastAsia="宋体" w:hint="eastAsia"/>
              </w:rPr>
              <w:t>HJ2.2-2018</w:t>
            </w:r>
            <w:r w:rsidRPr="00941F7F">
              <w:rPr>
                <w:rFonts w:eastAsia="宋体" w:hint="eastAsia"/>
              </w:rPr>
              <w:t>）中推荐的估算模式——</w:t>
            </w:r>
            <w:r w:rsidRPr="00941F7F">
              <w:rPr>
                <w:rFonts w:eastAsia="宋体" w:hint="eastAsia"/>
              </w:rPr>
              <w:t>AERSCREEN</w:t>
            </w:r>
            <w:r w:rsidRPr="00941F7F">
              <w:rPr>
                <w:rFonts w:eastAsia="宋体" w:hint="eastAsia"/>
              </w:rPr>
              <w:t>进行估算，预测结果见表</w:t>
            </w:r>
            <w:r w:rsidRPr="00941F7F">
              <w:rPr>
                <w:rFonts w:eastAsia="宋体" w:hint="eastAsia"/>
              </w:rPr>
              <w:t>7-4</w:t>
            </w:r>
            <w:r w:rsidRPr="00941F7F">
              <w:rPr>
                <w:rFonts w:eastAsia="宋体" w:hint="eastAsia"/>
              </w:rPr>
              <w:t>。</w:t>
            </w:r>
          </w:p>
          <w:p w:rsidR="00367EFE" w:rsidRPr="00941F7F" w:rsidRDefault="00367EFE" w:rsidP="00EE2329">
            <w:pPr>
              <w:spacing w:line="460" w:lineRule="exact"/>
              <w:jc w:val="center"/>
              <w:rPr>
                <w:rFonts w:eastAsia="宋体"/>
                <w:b/>
              </w:rPr>
            </w:pPr>
          </w:p>
          <w:p w:rsidR="00367EFE" w:rsidRPr="00941F7F" w:rsidRDefault="00367EFE" w:rsidP="00EE2329">
            <w:pPr>
              <w:spacing w:line="460" w:lineRule="exact"/>
              <w:jc w:val="center"/>
              <w:rPr>
                <w:rFonts w:eastAsia="宋体"/>
                <w:b/>
              </w:rPr>
            </w:pPr>
          </w:p>
          <w:p w:rsidR="00367EFE" w:rsidRPr="00941F7F" w:rsidRDefault="00367EFE" w:rsidP="00EE2329">
            <w:pPr>
              <w:spacing w:line="460" w:lineRule="exact"/>
              <w:jc w:val="center"/>
              <w:rPr>
                <w:rFonts w:eastAsia="宋体"/>
                <w:b/>
              </w:rPr>
            </w:pPr>
          </w:p>
          <w:p w:rsidR="00367EFE" w:rsidRPr="00941F7F" w:rsidRDefault="00367EFE" w:rsidP="00EE2329">
            <w:pPr>
              <w:spacing w:line="460" w:lineRule="exact"/>
              <w:jc w:val="center"/>
              <w:rPr>
                <w:rFonts w:eastAsia="宋体"/>
                <w:b/>
              </w:rPr>
            </w:pPr>
          </w:p>
          <w:p w:rsidR="00367EFE" w:rsidRPr="00941F7F" w:rsidRDefault="00367EFE" w:rsidP="00EE2329">
            <w:pPr>
              <w:spacing w:line="460" w:lineRule="exact"/>
              <w:jc w:val="center"/>
              <w:rPr>
                <w:rFonts w:eastAsia="宋体"/>
                <w:b/>
              </w:rPr>
            </w:pPr>
          </w:p>
          <w:p w:rsidR="00EE2329" w:rsidRPr="00941F7F" w:rsidRDefault="00EE2329" w:rsidP="00EE2329">
            <w:pPr>
              <w:spacing w:line="460" w:lineRule="exact"/>
              <w:jc w:val="center"/>
              <w:rPr>
                <w:rFonts w:eastAsia="宋体"/>
                <w:b/>
              </w:rPr>
            </w:pPr>
            <w:r w:rsidRPr="00941F7F">
              <w:rPr>
                <w:rFonts w:eastAsia="宋体"/>
                <w:b/>
              </w:rPr>
              <w:t>表</w:t>
            </w:r>
            <w:r w:rsidRPr="00941F7F">
              <w:rPr>
                <w:rFonts w:eastAsia="宋体"/>
                <w:b/>
              </w:rPr>
              <w:t>7-</w:t>
            </w:r>
            <w:r w:rsidR="00756A22" w:rsidRPr="00941F7F">
              <w:rPr>
                <w:rFonts w:eastAsia="宋体" w:hint="eastAsia"/>
                <w:b/>
              </w:rPr>
              <w:t>4</w:t>
            </w:r>
            <w:r w:rsidRPr="00941F7F">
              <w:rPr>
                <w:rFonts w:eastAsia="宋体"/>
                <w:b/>
              </w:rPr>
              <w:t>有组织废气排放估算模式计算结果</w:t>
            </w:r>
          </w:p>
          <w:tbl>
            <w:tblPr>
              <w:tblW w:w="5000" w:type="pct"/>
              <w:jc w:val="center"/>
              <w:tblBorders>
                <w:top w:val="single" w:sz="12" w:space="0" w:color="auto"/>
                <w:bottom w:val="single" w:sz="12" w:space="0" w:color="auto"/>
                <w:insideH w:val="single" w:sz="2" w:space="0" w:color="auto"/>
                <w:insideV w:val="single" w:sz="2" w:space="0" w:color="auto"/>
              </w:tblBorders>
              <w:tblLook w:val="04A0"/>
            </w:tblPr>
            <w:tblGrid>
              <w:gridCol w:w="3273"/>
              <w:gridCol w:w="2926"/>
              <w:gridCol w:w="2928"/>
            </w:tblGrid>
            <w:tr w:rsidR="00AB245A" w:rsidRPr="00941F7F" w:rsidTr="00D00350">
              <w:trPr>
                <w:trHeight w:val="340"/>
                <w:jc w:val="center"/>
              </w:trPr>
              <w:tc>
                <w:tcPr>
                  <w:tcW w:w="1793" w:type="pct"/>
                  <w:vMerge w:val="restart"/>
                  <w:tcBorders>
                    <w:top w:val="single" w:sz="12" w:space="0" w:color="auto"/>
                    <w:left w:val="nil"/>
                    <w:bottom w:val="single" w:sz="2" w:space="0" w:color="auto"/>
                    <w:right w:val="single" w:sz="2" w:space="0" w:color="auto"/>
                  </w:tcBorders>
                  <w:vAlign w:val="center"/>
                  <w:hideMark/>
                </w:tcPr>
                <w:p w:rsidR="00AB245A" w:rsidRPr="00941F7F" w:rsidRDefault="00AB245A" w:rsidP="0035783B">
                  <w:pPr>
                    <w:jc w:val="center"/>
                    <w:rPr>
                      <w:rFonts w:eastAsia="仿宋"/>
                      <w:b/>
                      <w:kern w:val="2"/>
                      <w:sz w:val="21"/>
                      <w:szCs w:val="21"/>
                    </w:rPr>
                  </w:pPr>
                  <w:r w:rsidRPr="00941F7F">
                    <w:rPr>
                      <w:rFonts w:eastAsia="仿宋"/>
                      <w:b/>
                      <w:kern w:val="2"/>
                      <w:sz w:val="21"/>
                      <w:szCs w:val="21"/>
                    </w:rPr>
                    <w:t>污染物</w:t>
                  </w:r>
                </w:p>
              </w:tc>
              <w:tc>
                <w:tcPr>
                  <w:tcW w:w="3207" w:type="pct"/>
                  <w:gridSpan w:val="2"/>
                  <w:tcBorders>
                    <w:top w:val="single" w:sz="12" w:space="0" w:color="auto"/>
                    <w:left w:val="single" w:sz="2" w:space="0" w:color="auto"/>
                    <w:bottom w:val="single" w:sz="2" w:space="0" w:color="auto"/>
                    <w:right w:val="nil"/>
                  </w:tcBorders>
                  <w:vAlign w:val="center"/>
                </w:tcPr>
                <w:p w:rsidR="00AB245A" w:rsidRPr="00941F7F" w:rsidRDefault="00AB245A" w:rsidP="0035783B">
                  <w:pPr>
                    <w:jc w:val="center"/>
                    <w:rPr>
                      <w:rFonts w:eastAsia="仿宋"/>
                      <w:b/>
                      <w:kern w:val="2"/>
                      <w:sz w:val="21"/>
                      <w:szCs w:val="21"/>
                    </w:rPr>
                  </w:pPr>
                  <w:r w:rsidRPr="00941F7F">
                    <w:rPr>
                      <w:rFonts w:eastAsia="仿宋"/>
                      <w:b/>
                      <w:kern w:val="2"/>
                      <w:sz w:val="21"/>
                      <w:szCs w:val="21"/>
                    </w:rPr>
                    <w:t>排气筒</w:t>
                  </w:r>
                  <w:r w:rsidRPr="00941F7F">
                    <w:rPr>
                      <w:rFonts w:eastAsia="仿宋"/>
                      <w:b/>
                      <w:kern w:val="2"/>
                      <w:sz w:val="21"/>
                      <w:szCs w:val="21"/>
                    </w:rPr>
                    <w:t>1#</w:t>
                  </w:r>
                </w:p>
              </w:tc>
            </w:tr>
            <w:tr w:rsidR="00AB245A" w:rsidRPr="00941F7F" w:rsidTr="00D00350">
              <w:trPr>
                <w:trHeight w:val="340"/>
                <w:jc w:val="center"/>
              </w:trPr>
              <w:tc>
                <w:tcPr>
                  <w:tcW w:w="1793" w:type="pct"/>
                  <w:vMerge/>
                  <w:tcBorders>
                    <w:top w:val="single" w:sz="12" w:space="0" w:color="auto"/>
                    <w:left w:val="nil"/>
                    <w:bottom w:val="single" w:sz="2" w:space="0" w:color="auto"/>
                    <w:right w:val="single" w:sz="2" w:space="0" w:color="auto"/>
                  </w:tcBorders>
                  <w:vAlign w:val="center"/>
                  <w:hideMark/>
                </w:tcPr>
                <w:p w:rsidR="00AB245A" w:rsidRPr="00941F7F" w:rsidRDefault="00AB245A" w:rsidP="0035783B">
                  <w:pPr>
                    <w:jc w:val="center"/>
                    <w:rPr>
                      <w:rFonts w:eastAsia="仿宋"/>
                      <w:b/>
                      <w:kern w:val="2"/>
                      <w:sz w:val="21"/>
                      <w:szCs w:val="21"/>
                    </w:rPr>
                  </w:pPr>
                </w:p>
              </w:tc>
              <w:tc>
                <w:tcPr>
                  <w:tcW w:w="3207" w:type="pct"/>
                  <w:gridSpan w:val="2"/>
                  <w:tcBorders>
                    <w:top w:val="single" w:sz="2" w:space="0" w:color="auto"/>
                    <w:left w:val="single" w:sz="2" w:space="0" w:color="auto"/>
                    <w:bottom w:val="single" w:sz="2" w:space="0" w:color="auto"/>
                    <w:right w:val="nil"/>
                  </w:tcBorders>
                  <w:vAlign w:val="center"/>
                </w:tcPr>
                <w:p w:rsidR="00AB245A" w:rsidRPr="00941F7F" w:rsidRDefault="00AB245A" w:rsidP="0035783B">
                  <w:pPr>
                    <w:jc w:val="center"/>
                    <w:rPr>
                      <w:rFonts w:eastAsia="仿宋"/>
                      <w:b/>
                      <w:kern w:val="2"/>
                      <w:sz w:val="21"/>
                      <w:szCs w:val="21"/>
                    </w:rPr>
                  </w:pPr>
                  <w:r w:rsidRPr="00941F7F">
                    <w:rPr>
                      <w:rFonts w:eastAsia="仿宋" w:hint="eastAsia"/>
                      <w:b/>
                      <w:kern w:val="2"/>
                      <w:sz w:val="21"/>
                      <w:szCs w:val="21"/>
                    </w:rPr>
                    <w:t>非甲烷总烃</w:t>
                  </w:r>
                </w:p>
              </w:tc>
            </w:tr>
            <w:tr w:rsidR="00AB245A"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AB245A" w:rsidRPr="00941F7F" w:rsidRDefault="00AB245A" w:rsidP="0035783B">
                  <w:pPr>
                    <w:jc w:val="center"/>
                    <w:rPr>
                      <w:rFonts w:eastAsia="仿宋"/>
                      <w:b/>
                      <w:kern w:val="2"/>
                      <w:sz w:val="21"/>
                      <w:szCs w:val="21"/>
                    </w:rPr>
                  </w:pPr>
                  <w:r w:rsidRPr="00941F7F">
                    <w:rPr>
                      <w:rFonts w:eastAsia="仿宋"/>
                      <w:b/>
                      <w:kern w:val="2"/>
                      <w:sz w:val="21"/>
                      <w:szCs w:val="21"/>
                    </w:rPr>
                    <w:t>距源中心下风向距离（</w:t>
                  </w:r>
                  <w:r w:rsidRPr="00941F7F">
                    <w:rPr>
                      <w:rFonts w:eastAsia="仿宋"/>
                      <w:b/>
                      <w:kern w:val="2"/>
                      <w:sz w:val="21"/>
                      <w:szCs w:val="21"/>
                    </w:rPr>
                    <w:t>m</w:t>
                  </w:r>
                  <w:r w:rsidRPr="00941F7F">
                    <w:rPr>
                      <w:rFonts w:eastAsia="仿宋"/>
                      <w:b/>
                      <w:kern w:val="2"/>
                      <w:sz w:val="21"/>
                      <w:szCs w:val="21"/>
                    </w:rPr>
                    <w:t>）</w:t>
                  </w:r>
                </w:p>
              </w:tc>
              <w:tc>
                <w:tcPr>
                  <w:tcW w:w="1603" w:type="pct"/>
                  <w:tcBorders>
                    <w:top w:val="single" w:sz="2" w:space="0" w:color="auto"/>
                    <w:left w:val="single" w:sz="2" w:space="0" w:color="auto"/>
                    <w:bottom w:val="single" w:sz="2" w:space="0" w:color="auto"/>
                    <w:right w:val="single" w:sz="2" w:space="0" w:color="auto"/>
                  </w:tcBorders>
                  <w:vAlign w:val="center"/>
                </w:tcPr>
                <w:p w:rsidR="00AB245A" w:rsidRPr="00941F7F" w:rsidRDefault="00AB245A" w:rsidP="0035783B">
                  <w:pPr>
                    <w:jc w:val="center"/>
                    <w:rPr>
                      <w:rFonts w:eastAsia="仿宋"/>
                      <w:b/>
                      <w:kern w:val="2"/>
                      <w:sz w:val="21"/>
                      <w:szCs w:val="21"/>
                    </w:rPr>
                  </w:pPr>
                  <w:r w:rsidRPr="00941F7F">
                    <w:rPr>
                      <w:rFonts w:eastAsia="仿宋"/>
                      <w:b/>
                      <w:kern w:val="2"/>
                      <w:sz w:val="21"/>
                      <w:szCs w:val="21"/>
                    </w:rPr>
                    <w:t>质量浓度</w:t>
                  </w:r>
                  <w:r w:rsidRPr="00941F7F">
                    <w:rPr>
                      <w:rFonts w:eastAsia="仿宋"/>
                      <w:b/>
                      <w:kern w:val="2"/>
                      <w:sz w:val="21"/>
                      <w:szCs w:val="21"/>
                    </w:rPr>
                    <w:t>(mg/m</w:t>
                  </w:r>
                  <w:r w:rsidRPr="00941F7F">
                    <w:rPr>
                      <w:rFonts w:eastAsia="仿宋"/>
                      <w:b/>
                      <w:kern w:val="2"/>
                      <w:sz w:val="21"/>
                      <w:szCs w:val="21"/>
                      <w:vertAlign w:val="superscript"/>
                    </w:rPr>
                    <w:t>3</w:t>
                  </w:r>
                  <w:r w:rsidRPr="00941F7F">
                    <w:rPr>
                      <w:rFonts w:eastAsia="仿宋"/>
                      <w:b/>
                      <w:kern w:val="2"/>
                      <w:sz w:val="21"/>
                      <w:szCs w:val="21"/>
                    </w:rPr>
                    <w:t>)</w:t>
                  </w:r>
                </w:p>
              </w:tc>
              <w:tc>
                <w:tcPr>
                  <w:tcW w:w="1604" w:type="pct"/>
                  <w:tcBorders>
                    <w:top w:val="single" w:sz="2" w:space="0" w:color="auto"/>
                    <w:left w:val="single" w:sz="2" w:space="0" w:color="auto"/>
                    <w:bottom w:val="single" w:sz="2" w:space="0" w:color="auto"/>
                    <w:right w:val="nil"/>
                  </w:tcBorders>
                  <w:vAlign w:val="center"/>
                </w:tcPr>
                <w:p w:rsidR="00AB245A" w:rsidRPr="00941F7F" w:rsidRDefault="00AB245A" w:rsidP="0035783B">
                  <w:pPr>
                    <w:jc w:val="center"/>
                    <w:rPr>
                      <w:rFonts w:eastAsia="仿宋"/>
                      <w:b/>
                      <w:kern w:val="2"/>
                      <w:sz w:val="21"/>
                      <w:szCs w:val="21"/>
                    </w:rPr>
                  </w:pPr>
                  <w:r w:rsidRPr="00941F7F">
                    <w:rPr>
                      <w:rFonts w:eastAsia="仿宋"/>
                      <w:b/>
                      <w:kern w:val="2"/>
                      <w:sz w:val="21"/>
                      <w:szCs w:val="21"/>
                    </w:rPr>
                    <w:t>占标率（</w:t>
                  </w:r>
                  <w:r w:rsidRPr="00941F7F">
                    <w:rPr>
                      <w:rFonts w:eastAsia="仿宋"/>
                      <w:b/>
                      <w:kern w:val="2"/>
                      <w:sz w:val="21"/>
                      <w:szCs w:val="21"/>
                    </w:rPr>
                    <w:t>%</w:t>
                  </w:r>
                  <w:r w:rsidRPr="00941F7F">
                    <w:rPr>
                      <w:rFonts w:eastAsia="仿宋"/>
                      <w:b/>
                      <w:kern w:val="2"/>
                      <w:sz w:val="21"/>
                      <w:szCs w:val="21"/>
                    </w:rPr>
                    <w:t>）</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10</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5.47E</w:t>
                  </w:r>
                  <w:r w:rsidRPr="00040A88">
                    <w:rPr>
                      <w:rFonts w:eastAsia="仿宋" w:hint="eastAsia"/>
                      <w:kern w:val="2"/>
                      <w:sz w:val="21"/>
                      <w:szCs w:val="21"/>
                    </w:rPr>
                    <w:t>-05</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0.00</w:t>
                  </w:r>
                </w:p>
              </w:tc>
            </w:tr>
            <w:tr w:rsidR="004702F2" w:rsidRPr="00040A88" w:rsidTr="00C74EC5">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25</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1.27E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0.06</w:t>
                  </w:r>
                </w:p>
              </w:tc>
            </w:tr>
            <w:tr w:rsidR="004702F2" w:rsidRPr="00040A88" w:rsidTr="00C74EC5">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50</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1.65E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0.08</w:t>
                  </w:r>
                </w:p>
              </w:tc>
            </w:tr>
            <w:tr w:rsidR="004702F2" w:rsidRPr="00040A88" w:rsidTr="00C74EC5">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75</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2.27E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0.11</w:t>
                  </w:r>
                </w:p>
              </w:tc>
            </w:tr>
            <w:tr w:rsidR="004702F2" w:rsidRPr="00040A88" w:rsidTr="00C74EC5">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100</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2.51E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0.13</w:t>
                  </w:r>
                </w:p>
              </w:tc>
            </w:tr>
            <w:tr w:rsidR="004702F2" w:rsidRPr="00040A88" w:rsidTr="00C74EC5">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125</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3.12E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0.16</w:t>
                  </w:r>
                </w:p>
              </w:tc>
            </w:tr>
            <w:tr w:rsidR="004702F2" w:rsidRPr="00040A88" w:rsidTr="00C74EC5">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150</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3.15E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0.16</w:t>
                  </w:r>
                </w:p>
              </w:tc>
            </w:tr>
            <w:tr w:rsidR="004702F2" w:rsidRPr="00040A88" w:rsidTr="00C74EC5">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175</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3.41E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0.17</w:t>
                  </w:r>
                </w:p>
              </w:tc>
            </w:tr>
            <w:tr w:rsidR="00040A88" w:rsidRPr="00040A88" w:rsidTr="00C74EC5">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040A88" w:rsidRPr="00941F7F" w:rsidRDefault="00040A88" w:rsidP="0035783B">
                  <w:pPr>
                    <w:jc w:val="center"/>
                    <w:textAlignment w:val="center"/>
                    <w:rPr>
                      <w:rFonts w:eastAsia="仿宋"/>
                      <w:kern w:val="2"/>
                      <w:sz w:val="21"/>
                      <w:szCs w:val="21"/>
                    </w:rPr>
                  </w:pPr>
                  <w:r w:rsidRPr="00941F7F">
                    <w:rPr>
                      <w:rFonts w:eastAsia="仿宋"/>
                      <w:kern w:val="2"/>
                      <w:sz w:val="21"/>
                      <w:szCs w:val="21"/>
                    </w:rPr>
                    <w:t>200</w:t>
                  </w:r>
                </w:p>
              </w:tc>
              <w:tc>
                <w:tcPr>
                  <w:tcW w:w="1603" w:type="pct"/>
                  <w:tcBorders>
                    <w:top w:val="single" w:sz="2" w:space="0" w:color="auto"/>
                    <w:left w:val="single" w:sz="2" w:space="0" w:color="auto"/>
                    <w:bottom w:val="single" w:sz="2" w:space="0" w:color="auto"/>
                    <w:right w:val="single" w:sz="2" w:space="0" w:color="auto"/>
                  </w:tcBorders>
                </w:tcPr>
                <w:p w:rsidR="00040A88" w:rsidRPr="00040A88" w:rsidRDefault="00040A88" w:rsidP="00040A88">
                  <w:pPr>
                    <w:jc w:val="center"/>
                    <w:textAlignment w:val="center"/>
                    <w:rPr>
                      <w:rFonts w:eastAsia="仿宋"/>
                      <w:kern w:val="2"/>
                      <w:sz w:val="21"/>
                      <w:szCs w:val="21"/>
                    </w:rPr>
                  </w:pPr>
                  <w:r w:rsidRPr="00040A88">
                    <w:rPr>
                      <w:rFonts w:eastAsia="仿宋"/>
                      <w:kern w:val="2"/>
                      <w:sz w:val="21"/>
                      <w:szCs w:val="21"/>
                    </w:rPr>
                    <w:t>3.49E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040A88" w:rsidRPr="00040A88" w:rsidRDefault="00040A88" w:rsidP="00040A88">
                  <w:pPr>
                    <w:jc w:val="center"/>
                    <w:textAlignment w:val="center"/>
                    <w:rPr>
                      <w:rFonts w:eastAsia="仿宋"/>
                      <w:kern w:val="2"/>
                      <w:sz w:val="21"/>
                      <w:szCs w:val="21"/>
                    </w:rPr>
                  </w:pPr>
                  <w:r w:rsidRPr="00040A88">
                    <w:rPr>
                      <w:rFonts w:eastAsia="仿宋"/>
                      <w:kern w:val="2"/>
                      <w:sz w:val="21"/>
                      <w:szCs w:val="21"/>
                    </w:rPr>
                    <w:t>0.17</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225</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3.45E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0.17</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250</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3.33E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0.17</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275</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3.18E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0.16</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300</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3.02E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0.15</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hint="eastAsia"/>
                      <w:kern w:val="2"/>
                      <w:sz w:val="21"/>
                      <w:szCs w:val="21"/>
                    </w:rPr>
                    <w:t>325</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2.86E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0.14</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350</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2.70E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0.13</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hint="eastAsia"/>
                      <w:kern w:val="2"/>
                      <w:sz w:val="21"/>
                      <w:szCs w:val="21"/>
                    </w:rPr>
                    <w:t>375</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2.55E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0.13</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400</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2.41E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0.12</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hint="eastAsia"/>
                      <w:kern w:val="2"/>
                      <w:sz w:val="21"/>
                      <w:szCs w:val="21"/>
                    </w:rPr>
                    <w:t>425</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2.27E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0.11</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450</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2.15E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0.11</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hint="eastAsia"/>
                      <w:kern w:val="2"/>
                      <w:sz w:val="21"/>
                      <w:szCs w:val="21"/>
                    </w:rPr>
                    <w:t>475</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2.04E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0.10</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kern w:val="2"/>
                      <w:sz w:val="21"/>
                      <w:szCs w:val="21"/>
                    </w:rPr>
                    <w:t>500</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1.93E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0.10</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hint="eastAsia"/>
                      <w:kern w:val="2"/>
                      <w:sz w:val="21"/>
                      <w:szCs w:val="21"/>
                    </w:rPr>
                    <w:t>525</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1.89E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0.09</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hint="eastAsia"/>
                      <w:kern w:val="2"/>
                      <w:sz w:val="21"/>
                      <w:szCs w:val="21"/>
                    </w:rPr>
                    <w:t>550</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1.89E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0.09</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hint="eastAsia"/>
                      <w:kern w:val="2"/>
                      <w:sz w:val="21"/>
                      <w:szCs w:val="21"/>
                    </w:rPr>
                    <w:t>575</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1.88E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0.09</w:t>
                  </w:r>
                </w:p>
              </w:tc>
            </w:tr>
            <w:tr w:rsidR="004702F2"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35783B">
                  <w:pPr>
                    <w:jc w:val="center"/>
                    <w:textAlignment w:val="center"/>
                    <w:rPr>
                      <w:rFonts w:eastAsia="仿宋"/>
                      <w:kern w:val="2"/>
                      <w:sz w:val="21"/>
                      <w:szCs w:val="21"/>
                    </w:rPr>
                  </w:pPr>
                  <w:r w:rsidRPr="00941F7F">
                    <w:rPr>
                      <w:rFonts w:eastAsia="仿宋" w:hint="eastAsia"/>
                      <w:kern w:val="2"/>
                      <w:sz w:val="21"/>
                      <w:szCs w:val="21"/>
                    </w:rPr>
                    <w:t>600</w:t>
                  </w:r>
                </w:p>
              </w:tc>
              <w:tc>
                <w:tcPr>
                  <w:tcW w:w="1603" w:type="pct"/>
                  <w:tcBorders>
                    <w:top w:val="single" w:sz="2" w:space="0" w:color="auto"/>
                    <w:left w:val="single" w:sz="2" w:space="0" w:color="auto"/>
                    <w:bottom w:val="single" w:sz="2" w:space="0" w:color="auto"/>
                    <w:right w:val="single" w:sz="2" w:space="0" w:color="auto"/>
                  </w:tcBorders>
                </w:tcPr>
                <w:p w:rsidR="004702F2" w:rsidRPr="00040A88" w:rsidRDefault="004702F2" w:rsidP="00040A88">
                  <w:pPr>
                    <w:jc w:val="center"/>
                    <w:textAlignment w:val="center"/>
                    <w:rPr>
                      <w:rFonts w:eastAsia="仿宋"/>
                      <w:kern w:val="2"/>
                      <w:sz w:val="21"/>
                      <w:szCs w:val="21"/>
                    </w:rPr>
                  </w:pPr>
                  <w:r w:rsidRPr="00040A88">
                    <w:rPr>
                      <w:rFonts w:eastAsia="仿宋"/>
                      <w:kern w:val="2"/>
                      <w:sz w:val="21"/>
                      <w:szCs w:val="21"/>
                    </w:rPr>
                    <w:t>1.86E</w:t>
                  </w:r>
                  <w:r w:rsidRPr="00040A88">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0.09</w:t>
                  </w:r>
                </w:p>
              </w:tc>
            </w:tr>
            <w:tr w:rsidR="00AB245A" w:rsidRPr="00040A88"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AB245A" w:rsidRPr="00941F7F" w:rsidRDefault="00AB245A" w:rsidP="0035783B">
                  <w:pPr>
                    <w:jc w:val="center"/>
                    <w:textAlignment w:val="center"/>
                    <w:rPr>
                      <w:rFonts w:eastAsia="仿宋"/>
                      <w:kern w:val="2"/>
                      <w:sz w:val="21"/>
                      <w:szCs w:val="21"/>
                    </w:rPr>
                  </w:pPr>
                  <w:r w:rsidRPr="00941F7F">
                    <w:rPr>
                      <w:rFonts w:eastAsia="仿宋"/>
                      <w:kern w:val="2"/>
                      <w:sz w:val="21"/>
                      <w:szCs w:val="21"/>
                    </w:rPr>
                    <w:t>下风向最大质量浓度及占标率</w:t>
                  </w:r>
                </w:p>
              </w:tc>
              <w:tc>
                <w:tcPr>
                  <w:tcW w:w="1603" w:type="pct"/>
                  <w:tcBorders>
                    <w:top w:val="single" w:sz="2" w:space="0" w:color="auto"/>
                    <w:left w:val="single" w:sz="2" w:space="0" w:color="auto"/>
                    <w:bottom w:val="single" w:sz="2" w:space="0" w:color="auto"/>
                    <w:right w:val="single" w:sz="2" w:space="0" w:color="auto"/>
                  </w:tcBorders>
                  <w:vAlign w:val="center"/>
                </w:tcPr>
                <w:p w:rsidR="00AB245A" w:rsidRPr="00040A88" w:rsidRDefault="00040A88" w:rsidP="00040A88">
                  <w:pPr>
                    <w:jc w:val="center"/>
                    <w:textAlignment w:val="center"/>
                    <w:rPr>
                      <w:rFonts w:eastAsia="仿宋"/>
                      <w:kern w:val="2"/>
                      <w:sz w:val="21"/>
                      <w:szCs w:val="21"/>
                    </w:rPr>
                  </w:pPr>
                  <w:r w:rsidRPr="00040A88">
                    <w:rPr>
                      <w:rFonts w:eastAsia="仿宋"/>
                      <w:kern w:val="2"/>
                      <w:sz w:val="21"/>
                      <w:szCs w:val="21"/>
                    </w:rPr>
                    <w:t>3.49E-03</w:t>
                  </w:r>
                </w:p>
              </w:tc>
              <w:tc>
                <w:tcPr>
                  <w:tcW w:w="1604" w:type="pct"/>
                  <w:tcBorders>
                    <w:top w:val="single" w:sz="2" w:space="0" w:color="auto"/>
                    <w:left w:val="single" w:sz="2" w:space="0" w:color="auto"/>
                    <w:bottom w:val="single" w:sz="2" w:space="0" w:color="auto"/>
                    <w:right w:val="nil"/>
                  </w:tcBorders>
                  <w:vAlign w:val="center"/>
                </w:tcPr>
                <w:p w:rsidR="00AB245A" w:rsidRPr="00040A88" w:rsidRDefault="00040A88" w:rsidP="00040A88">
                  <w:pPr>
                    <w:jc w:val="center"/>
                    <w:textAlignment w:val="center"/>
                    <w:rPr>
                      <w:rFonts w:eastAsia="仿宋"/>
                      <w:kern w:val="2"/>
                      <w:sz w:val="21"/>
                      <w:szCs w:val="21"/>
                    </w:rPr>
                  </w:pPr>
                  <w:r w:rsidRPr="00040A88">
                    <w:rPr>
                      <w:rFonts w:eastAsia="仿宋"/>
                      <w:kern w:val="2"/>
                      <w:sz w:val="21"/>
                      <w:szCs w:val="21"/>
                    </w:rPr>
                    <w:t>0.17</w:t>
                  </w:r>
                </w:p>
              </w:tc>
            </w:tr>
            <w:tr w:rsidR="00AB245A" w:rsidRPr="00040A88" w:rsidTr="00D00350">
              <w:trPr>
                <w:trHeight w:val="340"/>
                <w:jc w:val="center"/>
              </w:trPr>
              <w:tc>
                <w:tcPr>
                  <w:tcW w:w="1793" w:type="pct"/>
                  <w:tcBorders>
                    <w:top w:val="single" w:sz="2" w:space="0" w:color="auto"/>
                    <w:left w:val="nil"/>
                    <w:bottom w:val="single" w:sz="12" w:space="0" w:color="auto"/>
                    <w:right w:val="single" w:sz="2" w:space="0" w:color="auto"/>
                  </w:tcBorders>
                  <w:vAlign w:val="center"/>
                  <w:hideMark/>
                </w:tcPr>
                <w:p w:rsidR="00AB245A" w:rsidRPr="00941F7F" w:rsidRDefault="00AB245A" w:rsidP="0035783B">
                  <w:pPr>
                    <w:jc w:val="center"/>
                    <w:textAlignment w:val="center"/>
                    <w:rPr>
                      <w:rFonts w:eastAsia="仿宋"/>
                      <w:kern w:val="2"/>
                      <w:sz w:val="21"/>
                      <w:szCs w:val="21"/>
                    </w:rPr>
                  </w:pPr>
                  <w:r w:rsidRPr="00941F7F">
                    <w:rPr>
                      <w:rFonts w:eastAsia="仿宋"/>
                      <w:kern w:val="2"/>
                      <w:sz w:val="21"/>
                      <w:szCs w:val="21"/>
                    </w:rPr>
                    <w:t>最大浓度出现距（</w:t>
                  </w:r>
                  <w:r w:rsidRPr="00941F7F">
                    <w:rPr>
                      <w:rFonts w:eastAsia="仿宋"/>
                      <w:kern w:val="2"/>
                      <w:sz w:val="21"/>
                      <w:szCs w:val="21"/>
                    </w:rPr>
                    <w:t>m</w:t>
                  </w:r>
                  <w:r w:rsidRPr="00941F7F">
                    <w:rPr>
                      <w:rFonts w:eastAsia="仿宋"/>
                      <w:kern w:val="2"/>
                      <w:sz w:val="21"/>
                      <w:szCs w:val="21"/>
                    </w:rPr>
                    <w:t>）</w:t>
                  </w:r>
                </w:p>
              </w:tc>
              <w:tc>
                <w:tcPr>
                  <w:tcW w:w="3207" w:type="pct"/>
                  <w:gridSpan w:val="2"/>
                  <w:tcBorders>
                    <w:top w:val="single" w:sz="2" w:space="0" w:color="auto"/>
                    <w:left w:val="single" w:sz="2" w:space="0" w:color="auto"/>
                    <w:bottom w:val="single" w:sz="12" w:space="0" w:color="auto"/>
                    <w:right w:val="nil"/>
                  </w:tcBorders>
                  <w:vAlign w:val="center"/>
                </w:tcPr>
                <w:p w:rsidR="00AB245A" w:rsidRPr="00040A88" w:rsidRDefault="00486344" w:rsidP="00040A88">
                  <w:pPr>
                    <w:jc w:val="center"/>
                    <w:textAlignment w:val="center"/>
                    <w:rPr>
                      <w:rFonts w:eastAsia="仿宋"/>
                      <w:kern w:val="2"/>
                      <w:sz w:val="21"/>
                      <w:szCs w:val="21"/>
                    </w:rPr>
                  </w:pPr>
                  <w:r w:rsidRPr="00040A88">
                    <w:rPr>
                      <w:rFonts w:eastAsia="仿宋" w:hint="eastAsia"/>
                      <w:kern w:val="2"/>
                      <w:sz w:val="21"/>
                      <w:szCs w:val="21"/>
                    </w:rPr>
                    <w:t>200</w:t>
                  </w:r>
                  <w:r w:rsidR="00AB245A" w:rsidRPr="00040A88">
                    <w:rPr>
                      <w:rFonts w:eastAsia="仿宋"/>
                      <w:kern w:val="2"/>
                      <w:sz w:val="21"/>
                      <w:szCs w:val="21"/>
                    </w:rPr>
                    <w:t>m</w:t>
                  </w:r>
                </w:p>
              </w:tc>
            </w:tr>
          </w:tbl>
          <w:p w:rsidR="00486344" w:rsidRPr="004702F2" w:rsidRDefault="00486344" w:rsidP="004702F2">
            <w:pPr>
              <w:spacing w:line="460" w:lineRule="exact"/>
              <w:ind w:firstLineChars="200" w:firstLine="480"/>
              <w:rPr>
                <w:rFonts w:eastAsiaTheme="minorEastAsia"/>
              </w:rPr>
            </w:pPr>
            <w:r w:rsidRPr="004702F2">
              <w:rPr>
                <w:rFonts w:eastAsiaTheme="minorEastAsia" w:hint="eastAsia"/>
              </w:rPr>
              <w:t>据预测，本项目</w:t>
            </w:r>
            <w:r w:rsidRPr="004702F2">
              <w:rPr>
                <w:rFonts w:eastAsiaTheme="minorEastAsia" w:hint="eastAsia"/>
              </w:rPr>
              <w:t>1#</w:t>
            </w:r>
            <w:r w:rsidRPr="004702F2">
              <w:rPr>
                <w:rFonts w:eastAsiaTheme="minorEastAsia" w:hint="eastAsia"/>
              </w:rPr>
              <w:t>排气筒有组织排放的非甲烷总烃最大落地浓度为</w:t>
            </w:r>
            <w:r w:rsidR="004702F2">
              <w:rPr>
                <w:rFonts w:eastAsiaTheme="minorEastAsia" w:hint="eastAsia"/>
              </w:rPr>
              <w:t>3.49</w:t>
            </w:r>
            <w:r w:rsidRPr="004702F2">
              <w:rPr>
                <w:rFonts w:eastAsiaTheme="minorEastAsia" w:hint="eastAsia"/>
              </w:rPr>
              <w:t>E-03mg/m</w:t>
            </w:r>
            <w:r w:rsidRPr="004702F2">
              <w:rPr>
                <w:rFonts w:eastAsiaTheme="minorEastAsia" w:hint="eastAsia"/>
                <w:vertAlign w:val="superscript"/>
              </w:rPr>
              <w:t>3</w:t>
            </w:r>
            <w:r w:rsidRPr="004702F2">
              <w:rPr>
                <w:rFonts w:eastAsiaTheme="minorEastAsia" w:hint="eastAsia"/>
              </w:rPr>
              <w:t>，占标率为</w:t>
            </w:r>
            <w:r w:rsidRPr="004702F2">
              <w:rPr>
                <w:rFonts w:eastAsiaTheme="minorEastAsia" w:hint="eastAsia"/>
              </w:rPr>
              <w:t>0.</w:t>
            </w:r>
            <w:r w:rsidR="004702F2">
              <w:rPr>
                <w:rFonts w:eastAsiaTheme="minorEastAsia" w:hint="eastAsia"/>
              </w:rPr>
              <w:t>17</w:t>
            </w:r>
            <w:r w:rsidRPr="004702F2">
              <w:rPr>
                <w:rFonts w:eastAsiaTheme="minorEastAsia" w:hint="eastAsia"/>
              </w:rPr>
              <w:t>%</w:t>
            </w:r>
            <w:r w:rsidRPr="004702F2">
              <w:rPr>
                <w:rFonts w:eastAsiaTheme="minorEastAsia" w:hint="eastAsia"/>
              </w:rPr>
              <w:t>＜</w:t>
            </w:r>
            <w:r w:rsidRPr="004702F2">
              <w:rPr>
                <w:rFonts w:eastAsiaTheme="minorEastAsia" w:hint="eastAsia"/>
              </w:rPr>
              <w:t>1%</w:t>
            </w:r>
            <w:r w:rsidRPr="004702F2">
              <w:rPr>
                <w:rFonts w:eastAsiaTheme="minorEastAsia" w:hint="eastAsia"/>
              </w:rPr>
              <w:t>，评级等级为三级，最大落地浓度出现距离位于下风向</w:t>
            </w:r>
            <w:r w:rsidRPr="004702F2">
              <w:rPr>
                <w:rFonts w:eastAsiaTheme="minorEastAsia" w:hint="eastAsia"/>
              </w:rPr>
              <w:t>200m</w:t>
            </w:r>
            <w:r w:rsidRPr="004702F2">
              <w:rPr>
                <w:rFonts w:eastAsiaTheme="minorEastAsia" w:hint="eastAsia"/>
              </w:rPr>
              <w:t>处，本项目使用原料虽含非甲烷总烃，但配套环保措施并对其进一步处理，计算结果表明区域非甲烷总烃的最大落到浓度贡献值均能达标，由</w:t>
            </w:r>
            <w:r w:rsidR="00756A22" w:rsidRPr="004702F2">
              <w:rPr>
                <w:rFonts w:eastAsiaTheme="minorEastAsia" w:hint="eastAsia"/>
              </w:rPr>
              <w:t>此可见本项目产生的非甲烷总烃对周围环境影响较小。</w:t>
            </w:r>
          </w:p>
          <w:p w:rsidR="00756A22" w:rsidRPr="00941F7F" w:rsidRDefault="00756A22" w:rsidP="00756A22">
            <w:pPr>
              <w:spacing w:line="460" w:lineRule="exact"/>
              <w:ind w:firstLineChars="200" w:firstLine="482"/>
              <w:rPr>
                <w:rFonts w:eastAsia="宋体"/>
                <w:b/>
              </w:rPr>
            </w:pPr>
            <w:r w:rsidRPr="00941F7F">
              <w:rPr>
                <w:rFonts w:eastAsia="宋体" w:hint="eastAsia"/>
                <w:b/>
              </w:rPr>
              <w:lastRenderedPageBreak/>
              <w:t>非正常工况下大气环境影响预测分析</w:t>
            </w:r>
          </w:p>
          <w:p w:rsidR="00756A22" w:rsidRPr="00941F7F" w:rsidRDefault="00756A22" w:rsidP="00486344">
            <w:pPr>
              <w:spacing w:line="460" w:lineRule="exact"/>
              <w:ind w:firstLineChars="200" w:firstLine="480"/>
              <w:rPr>
                <w:rFonts w:eastAsia="宋体"/>
              </w:rPr>
            </w:pPr>
            <w:r w:rsidRPr="00941F7F">
              <w:rPr>
                <w:rFonts w:eastAsia="宋体" w:hint="eastAsia"/>
              </w:rPr>
              <w:t>非正常工况下废气污染物排放的主要是废气处理设施失效，废气去除率为</w:t>
            </w:r>
            <w:r w:rsidRPr="00941F7F">
              <w:rPr>
                <w:rFonts w:eastAsia="宋体" w:hint="eastAsia"/>
              </w:rPr>
              <w:t>0</w:t>
            </w:r>
            <w:r w:rsidRPr="00941F7F">
              <w:rPr>
                <w:rFonts w:eastAsia="宋体" w:hint="eastAsia"/>
              </w:rPr>
              <w:t>时进行计算。非政策公开下排放的废气源强见表</w:t>
            </w:r>
            <w:r w:rsidRPr="00941F7F">
              <w:rPr>
                <w:rFonts w:eastAsia="宋体" w:hint="eastAsia"/>
              </w:rPr>
              <w:t>7-5</w:t>
            </w:r>
            <w:r w:rsidRPr="00941F7F">
              <w:rPr>
                <w:rFonts w:eastAsia="宋体" w:hint="eastAsia"/>
              </w:rPr>
              <w:t>。</w:t>
            </w:r>
          </w:p>
          <w:p w:rsidR="00756A22" w:rsidRPr="00941F7F" w:rsidRDefault="00756A22" w:rsidP="00756A22">
            <w:pPr>
              <w:pStyle w:val="ab"/>
              <w:ind w:firstLineChars="83" w:firstLine="200"/>
              <w:jc w:val="center"/>
              <w:rPr>
                <w:rFonts w:ascii="Times New Roman" w:eastAsia="宋体" w:hAnsi="Times New Roman"/>
                <w:b/>
                <w:sz w:val="24"/>
                <w:szCs w:val="24"/>
              </w:rPr>
            </w:pPr>
            <w:r w:rsidRPr="00941F7F">
              <w:rPr>
                <w:rFonts w:ascii="Times New Roman" w:eastAsia="宋体" w:hAnsi="Times New Roman"/>
                <w:b/>
                <w:sz w:val="24"/>
                <w:szCs w:val="24"/>
              </w:rPr>
              <w:t>表</w:t>
            </w:r>
            <w:r w:rsidRPr="00941F7F">
              <w:rPr>
                <w:rFonts w:ascii="Times New Roman" w:eastAsia="宋体" w:hAnsi="Times New Roman" w:hint="eastAsia"/>
                <w:b/>
                <w:sz w:val="24"/>
                <w:szCs w:val="24"/>
              </w:rPr>
              <w:t>7-5</w:t>
            </w:r>
            <w:r w:rsidRPr="00941F7F">
              <w:rPr>
                <w:rFonts w:ascii="Times New Roman" w:eastAsia="宋体" w:hAnsi="Times New Roman" w:hint="eastAsia"/>
                <w:b/>
                <w:sz w:val="24"/>
                <w:szCs w:val="24"/>
              </w:rPr>
              <w:t>非正常</w:t>
            </w:r>
            <w:r w:rsidRPr="00941F7F">
              <w:rPr>
                <w:rFonts w:ascii="Times New Roman" w:eastAsia="宋体" w:hAnsi="Times New Roman"/>
                <w:b/>
                <w:sz w:val="24"/>
                <w:szCs w:val="24"/>
              </w:rPr>
              <w:t>工况下处理设施失效有组织废气排放源强参数</w:t>
            </w:r>
          </w:p>
          <w:tbl>
            <w:tblPr>
              <w:tblStyle w:val="af5"/>
              <w:tblW w:w="5000" w:type="pct"/>
              <w:tblBorders>
                <w:top w:val="single" w:sz="12" w:space="0" w:color="auto"/>
                <w:left w:val="none" w:sz="0" w:space="0" w:color="auto"/>
                <w:bottom w:val="single" w:sz="12" w:space="0" w:color="auto"/>
                <w:right w:val="none" w:sz="0" w:space="0" w:color="auto"/>
              </w:tblBorders>
              <w:tblLook w:val="04A0"/>
            </w:tblPr>
            <w:tblGrid>
              <w:gridCol w:w="618"/>
              <w:gridCol w:w="1082"/>
              <w:gridCol w:w="791"/>
              <w:gridCol w:w="937"/>
              <w:gridCol w:w="1134"/>
              <w:gridCol w:w="913"/>
              <w:gridCol w:w="913"/>
              <w:gridCol w:w="913"/>
              <w:gridCol w:w="1826"/>
            </w:tblGrid>
            <w:tr w:rsidR="00756A22" w:rsidRPr="00941F7F" w:rsidTr="00D00350">
              <w:trPr>
                <w:trHeight w:val="20"/>
              </w:trPr>
              <w:tc>
                <w:tcPr>
                  <w:tcW w:w="619" w:type="dxa"/>
                  <w:vMerge w:val="restart"/>
                  <w:vAlign w:val="center"/>
                </w:tcPr>
                <w:p w:rsidR="00756A22" w:rsidRPr="00941F7F" w:rsidRDefault="00756A22" w:rsidP="0096747C">
                  <w:pPr>
                    <w:pStyle w:val="ab"/>
                    <w:spacing w:line="240" w:lineRule="auto"/>
                    <w:jc w:val="center"/>
                    <w:rPr>
                      <w:rFonts w:ascii="Times New Roman" w:eastAsia="仿宋" w:hAnsi="Times New Roman"/>
                      <w:b/>
                    </w:rPr>
                  </w:pPr>
                  <w:r w:rsidRPr="00941F7F">
                    <w:rPr>
                      <w:rFonts w:ascii="Times New Roman" w:eastAsia="仿宋" w:hAnsi="仿宋"/>
                      <w:b/>
                    </w:rPr>
                    <w:t>编号</w:t>
                  </w:r>
                </w:p>
              </w:tc>
              <w:tc>
                <w:tcPr>
                  <w:tcW w:w="1082" w:type="dxa"/>
                  <w:vMerge w:val="restart"/>
                  <w:vAlign w:val="center"/>
                </w:tcPr>
                <w:p w:rsidR="00756A22" w:rsidRPr="00941F7F" w:rsidRDefault="00756A22" w:rsidP="0096747C">
                  <w:pPr>
                    <w:pStyle w:val="ab"/>
                    <w:spacing w:line="240" w:lineRule="auto"/>
                    <w:jc w:val="center"/>
                    <w:rPr>
                      <w:rFonts w:ascii="Times New Roman" w:eastAsia="仿宋" w:hAnsi="Times New Roman"/>
                      <w:b/>
                    </w:rPr>
                  </w:pPr>
                  <w:r w:rsidRPr="00941F7F">
                    <w:rPr>
                      <w:rFonts w:ascii="Times New Roman" w:eastAsia="仿宋" w:hAnsi="仿宋"/>
                      <w:b/>
                    </w:rPr>
                    <w:t>名称</w:t>
                  </w:r>
                </w:p>
              </w:tc>
              <w:tc>
                <w:tcPr>
                  <w:tcW w:w="791" w:type="dxa"/>
                  <w:vMerge w:val="restart"/>
                  <w:vAlign w:val="center"/>
                </w:tcPr>
                <w:p w:rsidR="00756A22" w:rsidRPr="00941F7F" w:rsidRDefault="00756A22" w:rsidP="0096747C">
                  <w:pPr>
                    <w:pStyle w:val="ab"/>
                    <w:spacing w:line="240" w:lineRule="auto"/>
                    <w:jc w:val="center"/>
                    <w:rPr>
                      <w:rFonts w:ascii="Times New Roman" w:eastAsia="仿宋" w:hAnsi="Times New Roman"/>
                      <w:b/>
                    </w:rPr>
                  </w:pPr>
                  <w:r w:rsidRPr="00941F7F">
                    <w:rPr>
                      <w:rFonts w:ascii="Times New Roman" w:eastAsia="仿宋" w:hAnsi="仿宋"/>
                      <w:b/>
                    </w:rPr>
                    <w:t>排气筒高度</w:t>
                  </w:r>
                  <w:r w:rsidRPr="00941F7F">
                    <w:rPr>
                      <w:rFonts w:ascii="Times New Roman" w:eastAsia="仿宋" w:hAnsi="仿宋" w:hint="eastAsia"/>
                      <w:b/>
                    </w:rPr>
                    <w:t>/m</w:t>
                  </w:r>
                </w:p>
              </w:tc>
              <w:tc>
                <w:tcPr>
                  <w:tcW w:w="937" w:type="dxa"/>
                  <w:vMerge w:val="restart"/>
                  <w:vAlign w:val="center"/>
                </w:tcPr>
                <w:p w:rsidR="00756A22" w:rsidRPr="00941F7F" w:rsidRDefault="00756A22" w:rsidP="0096747C">
                  <w:pPr>
                    <w:pStyle w:val="ab"/>
                    <w:spacing w:line="240" w:lineRule="auto"/>
                    <w:jc w:val="center"/>
                    <w:rPr>
                      <w:rFonts w:ascii="Times New Roman" w:eastAsia="仿宋" w:hAnsi="Times New Roman"/>
                      <w:b/>
                    </w:rPr>
                  </w:pPr>
                  <w:r w:rsidRPr="00941F7F">
                    <w:rPr>
                      <w:rFonts w:ascii="Times New Roman" w:eastAsia="仿宋" w:hAnsi="Times New Roman" w:hint="eastAsia"/>
                      <w:b/>
                    </w:rPr>
                    <w:t>排气筒出口内径</w:t>
                  </w:r>
                  <w:r w:rsidRPr="00941F7F">
                    <w:rPr>
                      <w:rFonts w:ascii="Times New Roman" w:eastAsia="仿宋" w:hAnsi="Times New Roman" w:hint="eastAsia"/>
                      <w:b/>
                    </w:rPr>
                    <w:t>/m</w:t>
                  </w:r>
                </w:p>
              </w:tc>
              <w:tc>
                <w:tcPr>
                  <w:tcW w:w="1134" w:type="dxa"/>
                  <w:vMerge w:val="restart"/>
                  <w:vAlign w:val="center"/>
                </w:tcPr>
                <w:p w:rsidR="00756A22" w:rsidRPr="00941F7F" w:rsidRDefault="00756A22" w:rsidP="0096747C">
                  <w:pPr>
                    <w:pStyle w:val="ab"/>
                    <w:spacing w:line="240" w:lineRule="auto"/>
                    <w:jc w:val="center"/>
                    <w:rPr>
                      <w:rFonts w:ascii="Times New Roman" w:eastAsia="仿宋" w:hAnsi="Times New Roman"/>
                      <w:b/>
                    </w:rPr>
                  </w:pPr>
                  <w:r w:rsidRPr="00941F7F">
                    <w:rPr>
                      <w:rFonts w:ascii="Times New Roman" w:eastAsia="仿宋" w:hAnsi="Times New Roman" w:hint="eastAsia"/>
                      <w:b/>
                    </w:rPr>
                    <w:t>烟气流速</w:t>
                  </w:r>
                  <w:r w:rsidRPr="00941F7F">
                    <w:rPr>
                      <w:rFonts w:ascii="Times New Roman" w:eastAsia="仿宋" w:hAnsi="Times New Roman" w:hint="eastAsia"/>
                      <w:b/>
                    </w:rPr>
                    <w:t>/</w:t>
                  </w:r>
                  <w:r w:rsidRPr="00941F7F">
                    <w:rPr>
                      <w:rFonts w:ascii="Times New Roman" w:eastAsia="仿宋" w:hAnsi="Times New Roman" w:hint="eastAsia"/>
                      <w:b/>
                    </w:rPr>
                    <w:t>（</w:t>
                  </w:r>
                  <w:r w:rsidRPr="00941F7F">
                    <w:rPr>
                      <w:rFonts w:ascii="Times New Roman" w:eastAsia="仿宋" w:hAnsi="Times New Roman" w:hint="eastAsia"/>
                      <w:b/>
                    </w:rPr>
                    <w:t>m</w:t>
                  </w:r>
                  <w:r w:rsidRPr="00941F7F">
                    <w:rPr>
                      <w:rFonts w:ascii="Times New Roman" w:eastAsia="仿宋" w:hAnsi="Times New Roman" w:hint="eastAsia"/>
                      <w:b/>
                      <w:vertAlign w:val="superscript"/>
                    </w:rPr>
                    <w:t>3</w:t>
                  </w:r>
                  <w:r w:rsidRPr="00941F7F">
                    <w:rPr>
                      <w:rFonts w:ascii="Times New Roman" w:eastAsia="仿宋" w:hAnsi="Times New Roman" w:hint="eastAsia"/>
                      <w:b/>
                    </w:rPr>
                    <w:t>/h</w:t>
                  </w:r>
                  <w:r w:rsidRPr="00941F7F">
                    <w:rPr>
                      <w:rFonts w:ascii="Times New Roman" w:eastAsia="仿宋" w:hAnsi="Times New Roman" w:hint="eastAsia"/>
                      <w:b/>
                    </w:rPr>
                    <w:t>）</w:t>
                  </w:r>
                </w:p>
              </w:tc>
              <w:tc>
                <w:tcPr>
                  <w:tcW w:w="913" w:type="dxa"/>
                  <w:vMerge w:val="restart"/>
                  <w:vAlign w:val="center"/>
                </w:tcPr>
                <w:p w:rsidR="00756A22" w:rsidRPr="00941F7F" w:rsidRDefault="00756A22" w:rsidP="0096747C">
                  <w:pPr>
                    <w:pStyle w:val="ab"/>
                    <w:spacing w:line="240" w:lineRule="auto"/>
                    <w:jc w:val="center"/>
                    <w:rPr>
                      <w:rFonts w:ascii="Times New Roman" w:eastAsia="仿宋" w:hAnsi="Times New Roman"/>
                      <w:b/>
                    </w:rPr>
                  </w:pPr>
                  <w:r w:rsidRPr="00941F7F">
                    <w:rPr>
                      <w:rFonts w:ascii="Times New Roman" w:eastAsia="仿宋" w:hAnsi="Times New Roman"/>
                      <w:b/>
                    </w:rPr>
                    <w:t>烟气温度</w:t>
                  </w:r>
                  <w:r w:rsidRPr="00941F7F">
                    <w:rPr>
                      <w:rFonts w:ascii="Times New Roman" w:eastAsia="仿宋" w:hAnsi="Times New Roman" w:hint="eastAsia"/>
                      <w:b/>
                    </w:rPr>
                    <w:t>/</w:t>
                  </w:r>
                  <w:r w:rsidRPr="00941F7F">
                    <w:rPr>
                      <w:rFonts w:ascii="Times New Roman" w:eastAsia="仿宋" w:hAnsi="Times New Roman" w:hint="eastAsia"/>
                      <w:b/>
                    </w:rPr>
                    <w:t>℃</w:t>
                  </w:r>
                </w:p>
              </w:tc>
              <w:tc>
                <w:tcPr>
                  <w:tcW w:w="913" w:type="dxa"/>
                  <w:vMerge w:val="restart"/>
                  <w:vAlign w:val="center"/>
                </w:tcPr>
                <w:p w:rsidR="00756A22" w:rsidRPr="00941F7F" w:rsidRDefault="00756A22" w:rsidP="0096747C">
                  <w:pPr>
                    <w:pStyle w:val="ab"/>
                    <w:spacing w:line="240" w:lineRule="auto"/>
                    <w:jc w:val="center"/>
                    <w:rPr>
                      <w:rFonts w:ascii="Times New Roman" w:eastAsia="仿宋" w:hAnsi="Times New Roman"/>
                      <w:b/>
                    </w:rPr>
                  </w:pPr>
                  <w:r w:rsidRPr="00941F7F">
                    <w:rPr>
                      <w:rFonts w:ascii="Times New Roman" w:eastAsia="仿宋" w:hAnsi="Times New Roman"/>
                      <w:b/>
                    </w:rPr>
                    <w:t>年排放小时数</w:t>
                  </w:r>
                  <w:r w:rsidRPr="00941F7F">
                    <w:rPr>
                      <w:rFonts w:ascii="Times New Roman" w:eastAsia="仿宋" w:hAnsi="Times New Roman" w:hint="eastAsia"/>
                      <w:b/>
                    </w:rPr>
                    <w:t>/h</w:t>
                  </w:r>
                </w:p>
              </w:tc>
              <w:tc>
                <w:tcPr>
                  <w:tcW w:w="913" w:type="dxa"/>
                  <w:vMerge w:val="restart"/>
                  <w:vAlign w:val="center"/>
                </w:tcPr>
                <w:p w:rsidR="00756A22" w:rsidRPr="00941F7F" w:rsidRDefault="00756A22" w:rsidP="0096747C">
                  <w:pPr>
                    <w:pStyle w:val="ab"/>
                    <w:spacing w:line="240" w:lineRule="auto"/>
                    <w:jc w:val="center"/>
                    <w:rPr>
                      <w:rFonts w:ascii="Times New Roman" w:eastAsia="仿宋" w:hAnsi="Times New Roman"/>
                      <w:b/>
                    </w:rPr>
                  </w:pPr>
                  <w:r w:rsidRPr="00941F7F">
                    <w:rPr>
                      <w:rFonts w:ascii="Times New Roman" w:eastAsia="仿宋" w:hAnsi="Times New Roman"/>
                      <w:b/>
                    </w:rPr>
                    <w:t>排放工况</w:t>
                  </w:r>
                </w:p>
              </w:tc>
              <w:tc>
                <w:tcPr>
                  <w:tcW w:w="1826" w:type="dxa"/>
                  <w:vAlign w:val="center"/>
                </w:tcPr>
                <w:p w:rsidR="00756A22" w:rsidRPr="00941F7F" w:rsidRDefault="00756A22" w:rsidP="0096747C">
                  <w:pPr>
                    <w:snapToGrid w:val="0"/>
                    <w:spacing w:line="360" w:lineRule="exact"/>
                    <w:jc w:val="center"/>
                    <w:rPr>
                      <w:rFonts w:eastAsia="仿宋"/>
                      <w:b/>
                      <w:kern w:val="2"/>
                      <w:sz w:val="21"/>
                      <w:szCs w:val="21"/>
                      <w:lang w:bidi="en-US"/>
                    </w:rPr>
                  </w:pPr>
                  <w:r w:rsidRPr="00941F7F">
                    <w:rPr>
                      <w:rFonts w:eastAsia="仿宋"/>
                      <w:b/>
                      <w:kern w:val="2"/>
                      <w:sz w:val="21"/>
                      <w:szCs w:val="21"/>
                      <w:lang w:bidi="en-US"/>
                    </w:rPr>
                    <w:t>污染物排放速率</w:t>
                  </w:r>
                  <w:r w:rsidRPr="00941F7F">
                    <w:rPr>
                      <w:rFonts w:eastAsia="仿宋" w:hint="eastAsia"/>
                      <w:b/>
                      <w:kern w:val="2"/>
                      <w:sz w:val="21"/>
                      <w:szCs w:val="21"/>
                      <w:lang w:bidi="en-US"/>
                    </w:rPr>
                    <w:t>/</w:t>
                  </w:r>
                  <w:r w:rsidRPr="00941F7F">
                    <w:rPr>
                      <w:rFonts w:eastAsia="仿宋" w:hint="eastAsia"/>
                      <w:b/>
                      <w:kern w:val="2"/>
                      <w:sz w:val="21"/>
                      <w:szCs w:val="21"/>
                      <w:lang w:bidi="en-US"/>
                    </w:rPr>
                    <w:t>（</w:t>
                  </w:r>
                  <w:r w:rsidRPr="00941F7F">
                    <w:rPr>
                      <w:rFonts w:eastAsia="仿宋" w:hint="eastAsia"/>
                      <w:b/>
                      <w:kern w:val="2"/>
                      <w:sz w:val="21"/>
                      <w:szCs w:val="21"/>
                      <w:lang w:bidi="en-US"/>
                    </w:rPr>
                    <w:t>kg/h</w:t>
                  </w:r>
                  <w:r w:rsidRPr="00941F7F">
                    <w:rPr>
                      <w:rFonts w:eastAsia="仿宋" w:hint="eastAsia"/>
                      <w:b/>
                      <w:kern w:val="2"/>
                      <w:sz w:val="21"/>
                      <w:szCs w:val="21"/>
                      <w:lang w:bidi="en-US"/>
                    </w:rPr>
                    <w:t>）</w:t>
                  </w:r>
                </w:p>
              </w:tc>
            </w:tr>
            <w:tr w:rsidR="00756A22" w:rsidRPr="00941F7F" w:rsidTr="00D00350">
              <w:trPr>
                <w:trHeight w:val="20"/>
              </w:trPr>
              <w:tc>
                <w:tcPr>
                  <w:tcW w:w="619" w:type="dxa"/>
                  <w:vMerge/>
                  <w:vAlign w:val="center"/>
                </w:tcPr>
                <w:p w:rsidR="00756A22" w:rsidRPr="00941F7F" w:rsidRDefault="00756A22" w:rsidP="0096747C">
                  <w:pPr>
                    <w:pStyle w:val="ab"/>
                    <w:spacing w:line="240" w:lineRule="auto"/>
                    <w:jc w:val="center"/>
                    <w:rPr>
                      <w:rFonts w:ascii="Times New Roman" w:eastAsia="仿宋" w:hAnsi="仿宋"/>
                      <w:b/>
                    </w:rPr>
                  </w:pPr>
                </w:p>
              </w:tc>
              <w:tc>
                <w:tcPr>
                  <w:tcW w:w="1082" w:type="dxa"/>
                  <w:vMerge/>
                  <w:vAlign w:val="center"/>
                </w:tcPr>
                <w:p w:rsidR="00756A22" w:rsidRPr="00941F7F" w:rsidRDefault="00756A22" w:rsidP="0096747C">
                  <w:pPr>
                    <w:pStyle w:val="ab"/>
                    <w:spacing w:line="240" w:lineRule="auto"/>
                    <w:jc w:val="center"/>
                    <w:rPr>
                      <w:rFonts w:ascii="Times New Roman" w:eastAsia="仿宋" w:hAnsi="仿宋"/>
                      <w:b/>
                    </w:rPr>
                  </w:pPr>
                </w:p>
              </w:tc>
              <w:tc>
                <w:tcPr>
                  <w:tcW w:w="791" w:type="dxa"/>
                  <w:vMerge/>
                  <w:vAlign w:val="center"/>
                </w:tcPr>
                <w:p w:rsidR="00756A22" w:rsidRPr="00941F7F" w:rsidRDefault="00756A22" w:rsidP="0096747C">
                  <w:pPr>
                    <w:pStyle w:val="ab"/>
                    <w:spacing w:line="240" w:lineRule="auto"/>
                    <w:jc w:val="center"/>
                    <w:rPr>
                      <w:rFonts w:ascii="Times New Roman" w:eastAsia="仿宋" w:hAnsi="仿宋"/>
                      <w:b/>
                    </w:rPr>
                  </w:pPr>
                </w:p>
              </w:tc>
              <w:tc>
                <w:tcPr>
                  <w:tcW w:w="937" w:type="dxa"/>
                  <w:vMerge/>
                  <w:vAlign w:val="center"/>
                </w:tcPr>
                <w:p w:rsidR="00756A22" w:rsidRPr="00941F7F" w:rsidRDefault="00756A22" w:rsidP="0096747C">
                  <w:pPr>
                    <w:pStyle w:val="ab"/>
                    <w:spacing w:line="240" w:lineRule="auto"/>
                    <w:jc w:val="center"/>
                    <w:rPr>
                      <w:rFonts w:ascii="Times New Roman" w:eastAsia="仿宋" w:hAnsi="Times New Roman"/>
                      <w:b/>
                    </w:rPr>
                  </w:pPr>
                </w:p>
              </w:tc>
              <w:tc>
                <w:tcPr>
                  <w:tcW w:w="1134" w:type="dxa"/>
                  <w:vMerge/>
                  <w:vAlign w:val="center"/>
                </w:tcPr>
                <w:p w:rsidR="00756A22" w:rsidRPr="00941F7F" w:rsidRDefault="00756A22" w:rsidP="0096747C">
                  <w:pPr>
                    <w:pStyle w:val="ab"/>
                    <w:spacing w:line="240" w:lineRule="auto"/>
                    <w:jc w:val="center"/>
                    <w:rPr>
                      <w:rFonts w:ascii="Times New Roman" w:eastAsia="仿宋" w:hAnsi="Times New Roman"/>
                      <w:b/>
                    </w:rPr>
                  </w:pPr>
                </w:p>
              </w:tc>
              <w:tc>
                <w:tcPr>
                  <w:tcW w:w="913" w:type="dxa"/>
                  <w:vMerge/>
                  <w:vAlign w:val="center"/>
                </w:tcPr>
                <w:p w:rsidR="00756A22" w:rsidRPr="00941F7F" w:rsidRDefault="00756A22" w:rsidP="0096747C">
                  <w:pPr>
                    <w:pStyle w:val="ab"/>
                    <w:spacing w:line="240" w:lineRule="auto"/>
                    <w:jc w:val="center"/>
                    <w:rPr>
                      <w:rFonts w:ascii="Times New Roman" w:eastAsia="仿宋" w:hAnsi="Times New Roman"/>
                      <w:b/>
                    </w:rPr>
                  </w:pPr>
                </w:p>
              </w:tc>
              <w:tc>
                <w:tcPr>
                  <w:tcW w:w="913" w:type="dxa"/>
                  <w:vMerge/>
                  <w:vAlign w:val="center"/>
                </w:tcPr>
                <w:p w:rsidR="00756A22" w:rsidRPr="00941F7F" w:rsidRDefault="00756A22" w:rsidP="0096747C">
                  <w:pPr>
                    <w:pStyle w:val="ab"/>
                    <w:spacing w:line="240" w:lineRule="auto"/>
                    <w:jc w:val="center"/>
                    <w:rPr>
                      <w:rFonts w:ascii="Times New Roman" w:eastAsia="仿宋" w:hAnsi="Times New Roman"/>
                      <w:b/>
                    </w:rPr>
                  </w:pPr>
                </w:p>
              </w:tc>
              <w:tc>
                <w:tcPr>
                  <w:tcW w:w="913" w:type="dxa"/>
                  <w:vMerge/>
                  <w:vAlign w:val="center"/>
                </w:tcPr>
                <w:p w:rsidR="00756A22" w:rsidRPr="00941F7F" w:rsidRDefault="00756A22" w:rsidP="0096747C">
                  <w:pPr>
                    <w:pStyle w:val="ab"/>
                    <w:spacing w:line="240" w:lineRule="auto"/>
                    <w:jc w:val="center"/>
                    <w:rPr>
                      <w:rFonts w:ascii="Times New Roman" w:eastAsia="仿宋" w:hAnsi="Times New Roman"/>
                      <w:b/>
                    </w:rPr>
                  </w:pPr>
                </w:p>
              </w:tc>
              <w:tc>
                <w:tcPr>
                  <w:tcW w:w="1826" w:type="dxa"/>
                  <w:vAlign w:val="center"/>
                </w:tcPr>
                <w:p w:rsidR="00756A22" w:rsidRPr="00941F7F" w:rsidRDefault="00756A22" w:rsidP="0096747C">
                  <w:pPr>
                    <w:snapToGrid w:val="0"/>
                    <w:spacing w:line="360" w:lineRule="exact"/>
                    <w:jc w:val="center"/>
                    <w:rPr>
                      <w:rFonts w:eastAsia="仿宋"/>
                      <w:b/>
                      <w:kern w:val="2"/>
                      <w:sz w:val="21"/>
                      <w:szCs w:val="21"/>
                      <w:lang w:bidi="en-US"/>
                    </w:rPr>
                  </w:pPr>
                  <w:r w:rsidRPr="00941F7F">
                    <w:rPr>
                      <w:rFonts w:eastAsia="仿宋" w:hint="eastAsia"/>
                      <w:b/>
                      <w:kern w:val="2"/>
                      <w:sz w:val="21"/>
                      <w:szCs w:val="21"/>
                      <w:lang w:bidi="en-US"/>
                    </w:rPr>
                    <w:t>非甲烷总烃</w:t>
                  </w:r>
                </w:p>
              </w:tc>
            </w:tr>
            <w:tr w:rsidR="00756A22" w:rsidRPr="00941F7F" w:rsidTr="00D00350">
              <w:trPr>
                <w:trHeight w:val="20"/>
              </w:trPr>
              <w:tc>
                <w:tcPr>
                  <w:tcW w:w="619" w:type="dxa"/>
                  <w:vAlign w:val="center"/>
                </w:tcPr>
                <w:p w:rsidR="00756A22" w:rsidRPr="00941F7F" w:rsidRDefault="00756A22" w:rsidP="0096747C">
                  <w:pPr>
                    <w:pStyle w:val="ab"/>
                    <w:spacing w:line="240" w:lineRule="auto"/>
                    <w:jc w:val="center"/>
                    <w:rPr>
                      <w:rFonts w:ascii="Times New Roman" w:eastAsia="仿宋" w:hAnsi="Times New Roman"/>
                    </w:rPr>
                  </w:pPr>
                  <w:r w:rsidRPr="00941F7F">
                    <w:rPr>
                      <w:rFonts w:ascii="Times New Roman" w:eastAsia="仿宋" w:hAnsi="Times New Roman" w:hint="eastAsia"/>
                    </w:rPr>
                    <w:t>1</w:t>
                  </w:r>
                </w:p>
              </w:tc>
              <w:tc>
                <w:tcPr>
                  <w:tcW w:w="1082" w:type="dxa"/>
                  <w:vAlign w:val="center"/>
                </w:tcPr>
                <w:p w:rsidR="00756A22" w:rsidRPr="00941F7F" w:rsidRDefault="00756A22" w:rsidP="0096747C">
                  <w:pPr>
                    <w:pStyle w:val="ab"/>
                    <w:spacing w:line="240" w:lineRule="auto"/>
                    <w:jc w:val="center"/>
                    <w:rPr>
                      <w:rFonts w:ascii="Times New Roman" w:eastAsia="仿宋" w:hAnsi="Times New Roman"/>
                    </w:rPr>
                  </w:pPr>
                  <w:r w:rsidRPr="00941F7F">
                    <w:rPr>
                      <w:rFonts w:ascii="Times New Roman" w:eastAsia="仿宋" w:hAnsi="Times New Roman" w:hint="eastAsia"/>
                    </w:rPr>
                    <w:t>1#</w:t>
                  </w:r>
                  <w:r w:rsidRPr="00941F7F">
                    <w:rPr>
                      <w:rFonts w:ascii="Times New Roman" w:eastAsia="仿宋" w:hAnsi="Times New Roman" w:hint="eastAsia"/>
                    </w:rPr>
                    <w:t>排气筒</w:t>
                  </w:r>
                </w:p>
              </w:tc>
              <w:tc>
                <w:tcPr>
                  <w:tcW w:w="791" w:type="dxa"/>
                  <w:vAlign w:val="center"/>
                </w:tcPr>
                <w:p w:rsidR="00756A22" w:rsidRPr="00941F7F" w:rsidRDefault="00756A22" w:rsidP="0096747C">
                  <w:pPr>
                    <w:pStyle w:val="ab"/>
                    <w:spacing w:line="240" w:lineRule="auto"/>
                    <w:jc w:val="center"/>
                    <w:rPr>
                      <w:rFonts w:ascii="Times New Roman" w:eastAsia="仿宋" w:hAnsi="Times New Roman"/>
                    </w:rPr>
                  </w:pPr>
                  <w:r w:rsidRPr="00941F7F">
                    <w:rPr>
                      <w:rFonts w:ascii="Times New Roman" w:eastAsia="仿宋" w:hAnsi="Times New Roman" w:hint="eastAsia"/>
                    </w:rPr>
                    <w:t>15</w:t>
                  </w:r>
                </w:p>
              </w:tc>
              <w:tc>
                <w:tcPr>
                  <w:tcW w:w="937" w:type="dxa"/>
                  <w:vAlign w:val="center"/>
                </w:tcPr>
                <w:p w:rsidR="00756A22" w:rsidRPr="00941F7F" w:rsidRDefault="00756A22" w:rsidP="0096747C">
                  <w:pPr>
                    <w:pStyle w:val="ab"/>
                    <w:spacing w:line="240" w:lineRule="auto"/>
                    <w:jc w:val="center"/>
                    <w:rPr>
                      <w:rFonts w:ascii="Times New Roman" w:eastAsia="仿宋" w:hAnsi="Times New Roman"/>
                    </w:rPr>
                  </w:pPr>
                  <w:r w:rsidRPr="00941F7F">
                    <w:rPr>
                      <w:rFonts w:ascii="Times New Roman" w:eastAsia="仿宋" w:hAnsi="Times New Roman" w:hint="eastAsia"/>
                    </w:rPr>
                    <w:t>0.3</w:t>
                  </w:r>
                </w:p>
              </w:tc>
              <w:tc>
                <w:tcPr>
                  <w:tcW w:w="1134" w:type="dxa"/>
                  <w:vAlign w:val="center"/>
                </w:tcPr>
                <w:p w:rsidR="00756A22" w:rsidRPr="00941F7F" w:rsidRDefault="00756A22" w:rsidP="0096747C">
                  <w:pPr>
                    <w:pStyle w:val="ab"/>
                    <w:spacing w:line="240" w:lineRule="auto"/>
                    <w:jc w:val="center"/>
                    <w:rPr>
                      <w:rFonts w:ascii="Times New Roman" w:eastAsia="仿宋" w:hAnsi="Times New Roman"/>
                    </w:rPr>
                  </w:pPr>
                  <w:r w:rsidRPr="00941F7F">
                    <w:rPr>
                      <w:rFonts w:ascii="Times New Roman" w:eastAsia="仿宋" w:hAnsi="Times New Roman" w:hint="eastAsia"/>
                    </w:rPr>
                    <w:t>5000</w:t>
                  </w:r>
                </w:p>
              </w:tc>
              <w:tc>
                <w:tcPr>
                  <w:tcW w:w="913" w:type="dxa"/>
                  <w:vAlign w:val="center"/>
                </w:tcPr>
                <w:p w:rsidR="00756A22" w:rsidRPr="00941F7F" w:rsidRDefault="00756A22" w:rsidP="0096747C">
                  <w:pPr>
                    <w:pStyle w:val="ab"/>
                    <w:spacing w:line="240" w:lineRule="auto"/>
                    <w:jc w:val="center"/>
                    <w:rPr>
                      <w:rFonts w:ascii="Times New Roman" w:eastAsia="仿宋" w:hAnsi="Times New Roman"/>
                    </w:rPr>
                  </w:pPr>
                  <w:r w:rsidRPr="00941F7F">
                    <w:rPr>
                      <w:rFonts w:ascii="Times New Roman" w:eastAsia="仿宋" w:hAnsi="Times New Roman" w:hint="eastAsia"/>
                    </w:rPr>
                    <w:t>25</w:t>
                  </w:r>
                </w:p>
              </w:tc>
              <w:tc>
                <w:tcPr>
                  <w:tcW w:w="913" w:type="dxa"/>
                  <w:vAlign w:val="center"/>
                </w:tcPr>
                <w:p w:rsidR="00756A22" w:rsidRPr="00941F7F" w:rsidRDefault="00040A88" w:rsidP="0096747C">
                  <w:pPr>
                    <w:pStyle w:val="ab"/>
                    <w:spacing w:line="240" w:lineRule="auto"/>
                    <w:jc w:val="center"/>
                    <w:rPr>
                      <w:rFonts w:ascii="Times New Roman" w:eastAsia="仿宋" w:hAnsi="Times New Roman"/>
                    </w:rPr>
                  </w:pPr>
                  <w:r>
                    <w:rPr>
                      <w:rFonts w:ascii="Times New Roman" w:eastAsia="仿宋" w:hAnsi="Times New Roman" w:hint="eastAsia"/>
                    </w:rPr>
                    <w:t>1</w:t>
                  </w:r>
                </w:p>
              </w:tc>
              <w:tc>
                <w:tcPr>
                  <w:tcW w:w="913" w:type="dxa"/>
                  <w:vAlign w:val="center"/>
                </w:tcPr>
                <w:p w:rsidR="00756A22" w:rsidRPr="00941F7F" w:rsidRDefault="00756A22" w:rsidP="0096747C">
                  <w:pPr>
                    <w:pStyle w:val="ab"/>
                    <w:spacing w:line="240" w:lineRule="auto"/>
                    <w:jc w:val="center"/>
                    <w:rPr>
                      <w:rFonts w:ascii="Times New Roman" w:eastAsia="仿宋" w:hAnsi="Times New Roman"/>
                    </w:rPr>
                  </w:pPr>
                  <w:r w:rsidRPr="00941F7F">
                    <w:rPr>
                      <w:rFonts w:eastAsia="仿宋" w:hint="eastAsia"/>
                      <w:bCs/>
                    </w:rPr>
                    <w:t>非正常</w:t>
                  </w:r>
                </w:p>
              </w:tc>
              <w:tc>
                <w:tcPr>
                  <w:tcW w:w="1826" w:type="dxa"/>
                  <w:vAlign w:val="center"/>
                </w:tcPr>
                <w:p w:rsidR="00756A22" w:rsidRPr="00941F7F" w:rsidRDefault="00040A88" w:rsidP="0096747C">
                  <w:pPr>
                    <w:pStyle w:val="ab"/>
                    <w:spacing w:line="240" w:lineRule="auto"/>
                    <w:jc w:val="center"/>
                    <w:rPr>
                      <w:rFonts w:ascii="Times New Roman" w:eastAsia="仿宋" w:hAnsi="Times New Roman"/>
                    </w:rPr>
                  </w:pPr>
                  <w:r>
                    <w:rPr>
                      <w:rFonts w:ascii="Times New Roman" w:eastAsia="仿宋" w:hAnsi="Times New Roman" w:hint="eastAsia"/>
                    </w:rPr>
                    <w:t>0.38</w:t>
                  </w:r>
                </w:p>
              </w:tc>
            </w:tr>
          </w:tbl>
          <w:p w:rsidR="0096747C" w:rsidRPr="00941F7F" w:rsidRDefault="0096747C" w:rsidP="0096747C">
            <w:pPr>
              <w:spacing w:line="460" w:lineRule="exact"/>
              <w:jc w:val="center"/>
              <w:rPr>
                <w:rFonts w:eastAsia="宋体"/>
                <w:b/>
              </w:rPr>
            </w:pPr>
            <w:r w:rsidRPr="00941F7F">
              <w:rPr>
                <w:rFonts w:eastAsia="宋体"/>
                <w:b/>
              </w:rPr>
              <w:t>表</w:t>
            </w:r>
            <w:r w:rsidRPr="00941F7F">
              <w:rPr>
                <w:rFonts w:eastAsia="宋体"/>
                <w:b/>
              </w:rPr>
              <w:t>7-</w:t>
            </w:r>
            <w:r w:rsidRPr="00941F7F">
              <w:rPr>
                <w:rFonts w:eastAsia="宋体" w:hint="eastAsia"/>
                <w:b/>
              </w:rPr>
              <w:t>6</w:t>
            </w:r>
            <w:r w:rsidRPr="00941F7F">
              <w:rPr>
                <w:rFonts w:eastAsia="宋体" w:hint="eastAsia"/>
                <w:b/>
              </w:rPr>
              <w:t>非正常</w:t>
            </w:r>
            <w:r w:rsidRPr="00941F7F">
              <w:rPr>
                <w:rFonts w:eastAsia="宋体"/>
                <w:b/>
              </w:rPr>
              <w:t>工况下有组织排放污染物估算模式计算结果</w:t>
            </w:r>
          </w:p>
          <w:tbl>
            <w:tblPr>
              <w:tblW w:w="5000" w:type="pct"/>
              <w:jc w:val="center"/>
              <w:tblBorders>
                <w:top w:val="single" w:sz="12" w:space="0" w:color="auto"/>
                <w:bottom w:val="single" w:sz="12" w:space="0" w:color="auto"/>
                <w:insideH w:val="single" w:sz="2" w:space="0" w:color="auto"/>
                <w:insideV w:val="single" w:sz="2" w:space="0" w:color="auto"/>
              </w:tblBorders>
              <w:tblLook w:val="04A0"/>
            </w:tblPr>
            <w:tblGrid>
              <w:gridCol w:w="3273"/>
              <w:gridCol w:w="2926"/>
              <w:gridCol w:w="2928"/>
            </w:tblGrid>
            <w:tr w:rsidR="0096747C" w:rsidRPr="00941F7F" w:rsidTr="00D00350">
              <w:trPr>
                <w:trHeight w:val="340"/>
                <w:jc w:val="center"/>
              </w:trPr>
              <w:tc>
                <w:tcPr>
                  <w:tcW w:w="1793" w:type="pct"/>
                  <w:vMerge w:val="restart"/>
                  <w:tcBorders>
                    <w:top w:val="single" w:sz="12" w:space="0" w:color="auto"/>
                    <w:left w:val="nil"/>
                    <w:bottom w:val="single" w:sz="2" w:space="0" w:color="auto"/>
                    <w:right w:val="single" w:sz="2" w:space="0" w:color="auto"/>
                  </w:tcBorders>
                  <w:vAlign w:val="center"/>
                  <w:hideMark/>
                </w:tcPr>
                <w:p w:rsidR="0096747C" w:rsidRPr="00941F7F" w:rsidRDefault="0096747C" w:rsidP="0096747C">
                  <w:pPr>
                    <w:jc w:val="center"/>
                    <w:rPr>
                      <w:rFonts w:eastAsia="仿宋"/>
                      <w:b/>
                      <w:kern w:val="2"/>
                      <w:sz w:val="21"/>
                      <w:szCs w:val="21"/>
                    </w:rPr>
                  </w:pPr>
                  <w:r w:rsidRPr="00941F7F">
                    <w:rPr>
                      <w:rFonts w:eastAsia="仿宋"/>
                      <w:b/>
                      <w:kern w:val="2"/>
                      <w:sz w:val="21"/>
                      <w:szCs w:val="21"/>
                    </w:rPr>
                    <w:t>污染物</w:t>
                  </w:r>
                </w:p>
              </w:tc>
              <w:tc>
                <w:tcPr>
                  <w:tcW w:w="3207" w:type="pct"/>
                  <w:gridSpan w:val="2"/>
                  <w:tcBorders>
                    <w:top w:val="single" w:sz="12" w:space="0" w:color="auto"/>
                    <w:left w:val="single" w:sz="2" w:space="0" w:color="auto"/>
                    <w:bottom w:val="single" w:sz="2" w:space="0" w:color="auto"/>
                    <w:right w:val="nil"/>
                  </w:tcBorders>
                  <w:vAlign w:val="center"/>
                </w:tcPr>
                <w:p w:rsidR="0096747C" w:rsidRPr="00941F7F" w:rsidRDefault="0096747C" w:rsidP="0096747C">
                  <w:pPr>
                    <w:jc w:val="center"/>
                    <w:rPr>
                      <w:rFonts w:eastAsia="仿宋"/>
                      <w:b/>
                      <w:kern w:val="2"/>
                      <w:sz w:val="21"/>
                      <w:szCs w:val="21"/>
                    </w:rPr>
                  </w:pPr>
                  <w:r w:rsidRPr="00941F7F">
                    <w:rPr>
                      <w:rFonts w:eastAsia="仿宋"/>
                      <w:b/>
                      <w:kern w:val="2"/>
                      <w:sz w:val="21"/>
                      <w:szCs w:val="21"/>
                    </w:rPr>
                    <w:t>排气筒</w:t>
                  </w:r>
                  <w:r w:rsidRPr="00941F7F">
                    <w:rPr>
                      <w:rFonts w:eastAsia="仿宋"/>
                      <w:b/>
                      <w:kern w:val="2"/>
                      <w:sz w:val="21"/>
                      <w:szCs w:val="21"/>
                    </w:rPr>
                    <w:t>1#</w:t>
                  </w:r>
                </w:p>
              </w:tc>
            </w:tr>
            <w:tr w:rsidR="0096747C" w:rsidRPr="00941F7F" w:rsidTr="00D00350">
              <w:trPr>
                <w:trHeight w:val="340"/>
                <w:jc w:val="center"/>
              </w:trPr>
              <w:tc>
                <w:tcPr>
                  <w:tcW w:w="1793" w:type="pct"/>
                  <w:vMerge/>
                  <w:tcBorders>
                    <w:top w:val="single" w:sz="12" w:space="0" w:color="auto"/>
                    <w:left w:val="nil"/>
                    <w:bottom w:val="single" w:sz="2" w:space="0" w:color="auto"/>
                    <w:right w:val="single" w:sz="2" w:space="0" w:color="auto"/>
                  </w:tcBorders>
                  <w:vAlign w:val="center"/>
                  <w:hideMark/>
                </w:tcPr>
                <w:p w:rsidR="0096747C" w:rsidRPr="00941F7F" w:rsidRDefault="0096747C" w:rsidP="0096747C">
                  <w:pPr>
                    <w:jc w:val="center"/>
                    <w:rPr>
                      <w:rFonts w:eastAsia="仿宋"/>
                      <w:b/>
                      <w:kern w:val="2"/>
                      <w:sz w:val="21"/>
                      <w:szCs w:val="21"/>
                    </w:rPr>
                  </w:pPr>
                </w:p>
              </w:tc>
              <w:tc>
                <w:tcPr>
                  <w:tcW w:w="3207" w:type="pct"/>
                  <w:gridSpan w:val="2"/>
                  <w:tcBorders>
                    <w:top w:val="single" w:sz="2" w:space="0" w:color="auto"/>
                    <w:left w:val="single" w:sz="2" w:space="0" w:color="auto"/>
                    <w:bottom w:val="single" w:sz="2" w:space="0" w:color="auto"/>
                    <w:right w:val="nil"/>
                  </w:tcBorders>
                  <w:vAlign w:val="center"/>
                </w:tcPr>
                <w:p w:rsidR="0096747C" w:rsidRPr="00941F7F" w:rsidRDefault="0096747C" w:rsidP="0096747C">
                  <w:pPr>
                    <w:jc w:val="center"/>
                    <w:rPr>
                      <w:rFonts w:eastAsia="仿宋"/>
                      <w:b/>
                      <w:kern w:val="2"/>
                      <w:sz w:val="21"/>
                      <w:szCs w:val="21"/>
                    </w:rPr>
                  </w:pPr>
                  <w:r w:rsidRPr="00941F7F">
                    <w:rPr>
                      <w:rFonts w:eastAsia="仿宋" w:hint="eastAsia"/>
                      <w:b/>
                      <w:kern w:val="2"/>
                      <w:sz w:val="21"/>
                      <w:szCs w:val="21"/>
                    </w:rPr>
                    <w:t>非甲烷总烃</w:t>
                  </w:r>
                </w:p>
              </w:tc>
            </w:tr>
            <w:tr w:rsidR="0096747C"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96747C" w:rsidRPr="00941F7F" w:rsidRDefault="0096747C" w:rsidP="0096747C">
                  <w:pPr>
                    <w:jc w:val="center"/>
                    <w:rPr>
                      <w:rFonts w:eastAsia="仿宋"/>
                      <w:b/>
                      <w:kern w:val="2"/>
                      <w:sz w:val="21"/>
                      <w:szCs w:val="21"/>
                    </w:rPr>
                  </w:pPr>
                  <w:r w:rsidRPr="00941F7F">
                    <w:rPr>
                      <w:rFonts w:eastAsia="仿宋"/>
                      <w:b/>
                      <w:kern w:val="2"/>
                      <w:sz w:val="21"/>
                      <w:szCs w:val="21"/>
                    </w:rPr>
                    <w:t>距源中心下风向距离（</w:t>
                  </w:r>
                  <w:r w:rsidRPr="00941F7F">
                    <w:rPr>
                      <w:rFonts w:eastAsia="仿宋"/>
                      <w:b/>
                      <w:kern w:val="2"/>
                      <w:sz w:val="21"/>
                      <w:szCs w:val="21"/>
                    </w:rPr>
                    <w:t>m</w:t>
                  </w:r>
                  <w:r w:rsidRPr="00941F7F">
                    <w:rPr>
                      <w:rFonts w:eastAsia="仿宋"/>
                      <w:b/>
                      <w:kern w:val="2"/>
                      <w:sz w:val="21"/>
                      <w:szCs w:val="21"/>
                    </w:rPr>
                    <w:t>）</w:t>
                  </w:r>
                </w:p>
              </w:tc>
              <w:tc>
                <w:tcPr>
                  <w:tcW w:w="1603" w:type="pct"/>
                  <w:tcBorders>
                    <w:top w:val="single" w:sz="2" w:space="0" w:color="auto"/>
                    <w:left w:val="single" w:sz="2" w:space="0" w:color="auto"/>
                    <w:bottom w:val="single" w:sz="2" w:space="0" w:color="auto"/>
                    <w:right w:val="single" w:sz="2" w:space="0" w:color="auto"/>
                  </w:tcBorders>
                  <w:vAlign w:val="center"/>
                </w:tcPr>
                <w:p w:rsidR="0096747C" w:rsidRPr="00941F7F" w:rsidRDefault="0096747C" w:rsidP="0096747C">
                  <w:pPr>
                    <w:jc w:val="center"/>
                    <w:rPr>
                      <w:rFonts w:eastAsia="仿宋"/>
                      <w:b/>
                      <w:kern w:val="2"/>
                      <w:sz w:val="21"/>
                      <w:szCs w:val="21"/>
                    </w:rPr>
                  </w:pPr>
                  <w:r w:rsidRPr="00941F7F">
                    <w:rPr>
                      <w:rFonts w:eastAsia="仿宋"/>
                      <w:b/>
                      <w:kern w:val="2"/>
                      <w:sz w:val="21"/>
                      <w:szCs w:val="21"/>
                    </w:rPr>
                    <w:t>质量浓度</w:t>
                  </w:r>
                  <w:r w:rsidRPr="00941F7F">
                    <w:rPr>
                      <w:rFonts w:eastAsia="仿宋"/>
                      <w:b/>
                      <w:kern w:val="2"/>
                      <w:sz w:val="21"/>
                      <w:szCs w:val="21"/>
                    </w:rPr>
                    <w:t>(mg/m</w:t>
                  </w:r>
                  <w:r w:rsidRPr="00941F7F">
                    <w:rPr>
                      <w:rFonts w:eastAsia="仿宋"/>
                      <w:b/>
                      <w:kern w:val="2"/>
                      <w:sz w:val="21"/>
                      <w:szCs w:val="21"/>
                      <w:vertAlign w:val="superscript"/>
                    </w:rPr>
                    <w:t>3</w:t>
                  </w:r>
                  <w:r w:rsidRPr="00941F7F">
                    <w:rPr>
                      <w:rFonts w:eastAsia="仿宋"/>
                      <w:b/>
                      <w:kern w:val="2"/>
                      <w:sz w:val="21"/>
                      <w:szCs w:val="21"/>
                    </w:rPr>
                    <w:t>)</w:t>
                  </w:r>
                </w:p>
              </w:tc>
              <w:tc>
                <w:tcPr>
                  <w:tcW w:w="1604" w:type="pct"/>
                  <w:tcBorders>
                    <w:top w:val="single" w:sz="2" w:space="0" w:color="auto"/>
                    <w:left w:val="single" w:sz="2" w:space="0" w:color="auto"/>
                    <w:bottom w:val="single" w:sz="2" w:space="0" w:color="auto"/>
                    <w:right w:val="nil"/>
                  </w:tcBorders>
                  <w:vAlign w:val="center"/>
                </w:tcPr>
                <w:p w:rsidR="0096747C" w:rsidRPr="00941F7F" w:rsidRDefault="0096747C" w:rsidP="0096747C">
                  <w:pPr>
                    <w:jc w:val="center"/>
                    <w:rPr>
                      <w:rFonts w:eastAsia="仿宋"/>
                      <w:b/>
                      <w:kern w:val="2"/>
                      <w:sz w:val="21"/>
                      <w:szCs w:val="21"/>
                    </w:rPr>
                  </w:pPr>
                  <w:r w:rsidRPr="00941F7F">
                    <w:rPr>
                      <w:rFonts w:eastAsia="仿宋"/>
                      <w:b/>
                      <w:kern w:val="2"/>
                      <w:sz w:val="21"/>
                      <w:szCs w:val="21"/>
                    </w:rPr>
                    <w:t>占标率（</w:t>
                  </w:r>
                  <w:r w:rsidRPr="00941F7F">
                    <w:rPr>
                      <w:rFonts w:eastAsia="仿宋"/>
                      <w:b/>
                      <w:kern w:val="2"/>
                      <w:sz w:val="21"/>
                      <w:szCs w:val="21"/>
                    </w:rPr>
                    <w:t>%</w:t>
                  </w:r>
                  <w:r w:rsidRPr="00941F7F">
                    <w:rPr>
                      <w:rFonts w:eastAsia="仿宋"/>
                      <w:b/>
                      <w:kern w:val="2"/>
                      <w:sz w:val="21"/>
                      <w:szCs w:val="21"/>
                    </w:rPr>
                    <w:t>）</w:t>
                  </w:r>
                </w:p>
              </w:tc>
            </w:tr>
            <w:tr w:rsidR="004702F2"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10</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5.47E</w:t>
                  </w:r>
                  <w:r w:rsidRPr="004702F2">
                    <w:rPr>
                      <w:rFonts w:eastAsia="仿宋" w:hint="eastAsia"/>
                      <w:kern w:val="2"/>
                      <w:sz w:val="21"/>
                      <w:szCs w:val="21"/>
                    </w:rPr>
                    <w:t>-04</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0.03</w:t>
                  </w:r>
                </w:p>
              </w:tc>
            </w:tr>
            <w:tr w:rsidR="004702F2"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25</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1.27E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0.63</w:t>
                  </w:r>
                </w:p>
              </w:tc>
            </w:tr>
            <w:tr w:rsidR="004702F2"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50</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1.65E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0.82</w:t>
                  </w:r>
                </w:p>
              </w:tc>
            </w:tr>
            <w:tr w:rsidR="004702F2"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75</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2.27E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1.13</w:t>
                  </w:r>
                </w:p>
              </w:tc>
            </w:tr>
            <w:tr w:rsidR="004702F2"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100</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2.51E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1.25</w:t>
                  </w:r>
                </w:p>
              </w:tc>
            </w:tr>
            <w:tr w:rsidR="004702F2"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125</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3.12E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1.56</w:t>
                  </w:r>
                </w:p>
              </w:tc>
            </w:tr>
            <w:tr w:rsidR="004702F2"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150</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3.15E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1.58</w:t>
                  </w:r>
                </w:p>
              </w:tc>
            </w:tr>
            <w:tr w:rsidR="004702F2"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175</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3.41E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1.71</w:t>
                  </w:r>
                </w:p>
              </w:tc>
            </w:tr>
            <w:tr w:rsidR="004702F2"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200</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3.49E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1.75</w:t>
                  </w:r>
                </w:p>
              </w:tc>
            </w:tr>
            <w:tr w:rsidR="004702F2"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225</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3.45E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1.72</w:t>
                  </w:r>
                </w:p>
              </w:tc>
            </w:tr>
            <w:tr w:rsidR="004702F2"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250</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3.33E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1.67</w:t>
                  </w:r>
                </w:p>
              </w:tc>
            </w:tr>
            <w:tr w:rsidR="004702F2"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275</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3.18E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1.59</w:t>
                  </w:r>
                </w:p>
              </w:tc>
            </w:tr>
            <w:tr w:rsidR="004702F2" w:rsidRPr="004702F2"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300</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3.02E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1.51</w:t>
                  </w:r>
                </w:p>
              </w:tc>
            </w:tr>
            <w:tr w:rsidR="004702F2" w:rsidRPr="004702F2"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hint="eastAsia"/>
                      <w:kern w:val="2"/>
                      <w:sz w:val="21"/>
                      <w:szCs w:val="21"/>
                    </w:rPr>
                    <w:t>325</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2.86E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1.43</w:t>
                  </w:r>
                </w:p>
              </w:tc>
            </w:tr>
            <w:tr w:rsidR="004702F2" w:rsidRPr="004702F2"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350</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2.70E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1.35</w:t>
                  </w:r>
                </w:p>
              </w:tc>
            </w:tr>
            <w:tr w:rsidR="004702F2" w:rsidRPr="004702F2"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hint="eastAsia"/>
                      <w:kern w:val="2"/>
                      <w:sz w:val="21"/>
                      <w:szCs w:val="21"/>
                    </w:rPr>
                    <w:t>375</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2.55E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1.27</w:t>
                  </w:r>
                </w:p>
              </w:tc>
            </w:tr>
            <w:tr w:rsidR="004702F2" w:rsidRPr="004702F2"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400</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2.41E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1.20</w:t>
                  </w:r>
                </w:p>
              </w:tc>
            </w:tr>
            <w:tr w:rsidR="004702F2" w:rsidRPr="004702F2"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hint="eastAsia"/>
                      <w:kern w:val="2"/>
                      <w:sz w:val="21"/>
                      <w:szCs w:val="21"/>
                    </w:rPr>
                    <w:t>425</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2.27E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1.14</w:t>
                  </w:r>
                </w:p>
              </w:tc>
            </w:tr>
            <w:tr w:rsidR="004702F2" w:rsidRPr="004702F2"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450</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2.15E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1.07</w:t>
                  </w:r>
                </w:p>
              </w:tc>
            </w:tr>
            <w:tr w:rsidR="004702F2" w:rsidRPr="004702F2"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hint="eastAsia"/>
                      <w:kern w:val="2"/>
                      <w:sz w:val="21"/>
                      <w:szCs w:val="21"/>
                    </w:rPr>
                    <w:t>475</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2.04E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1.02</w:t>
                  </w:r>
                </w:p>
              </w:tc>
            </w:tr>
            <w:tr w:rsidR="004702F2" w:rsidRPr="004702F2"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kern w:val="2"/>
                      <w:sz w:val="21"/>
                      <w:szCs w:val="21"/>
                    </w:rPr>
                    <w:t>500</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1.93E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0.97</w:t>
                  </w:r>
                </w:p>
              </w:tc>
            </w:tr>
            <w:tr w:rsidR="004702F2" w:rsidRPr="004702F2"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hint="eastAsia"/>
                      <w:kern w:val="2"/>
                      <w:sz w:val="21"/>
                      <w:szCs w:val="21"/>
                    </w:rPr>
                    <w:t>525</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1.89E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0.95</w:t>
                  </w:r>
                </w:p>
              </w:tc>
            </w:tr>
            <w:tr w:rsidR="004702F2" w:rsidRPr="004702F2"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hint="eastAsia"/>
                      <w:kern w:val="2"/>
                      <w:sz w:val="21"/>
                      <w:szCs w:val="21"/>
                    </w:rPr>
                    <w:t>550</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1.89E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0.94</w:t>
                  </w:r>
                </w:p>
              </w:tc>
            </w:tr>
            <w:tr w:rsidR="004702F2" w:rsidRPr="004702F2"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hint="eastAsia"/>
                      <w:kern w:val="2"/>
                      <w:sz w:val="21"/>
                      <w:szCs w:val="21"/>
                    </w:rPr>
                    <w:t>575</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1.88E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0.94</w:t>
                  </w:r>
                </w:p>
              </w:tc>
            </w:tr>
            <w:tr w:rsidR="004702F2" w:rsidRPr="004702F2"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4702F2" w:rsidRPr="00941F7F" w:rsidRDefault="004702F2" w:rsidP="0096747C">
                  <w:pPr>
                    <w:jc w:val="center"/>
                    <w:textAlignment w:val="center"/>
                    <w:rPr>
                      <w:rFonts w:eastAsia="仿宋"/>
                      <w:kern w:val="2"/>
                      <w:sz w:val="21"/>
                      <w:szCs w:val="21"/>
                    </w:rPr>
                  </w:pPr>
                  <w:r w:rsidRPr="00941F7F">
                    <w:rPr>
                      <w:rFonts w:eastAsia="仿宋" w:hint="eastAsia"/>
                      <w:kern w:val="2"/>
                      <w:sz w:val="21"/>
                      <w:szCs w:val="21"/>
                    </w:rPr>
                    <w:t>600</w:t>
                  </w:r>
                </w:p>
              </w:tc>
              <w:tc>
                <w:tcPr>
                  <w:tcW w:w="1603" w:type="pct"/>
                  <w:tcBorders>
                    <w:top w:val="single" w:sz="2" w:space="0" w:color="auto"/>
                    <w:left w:val="single" w:sz="2" w:space="0" w:color="auto"/>
                    <w:bottom w:val="single" w:sz="2" w:space="0" w:color="auto"/>
                    <w:right w:val="single" w:sz="2" w:space="0" w:color="auto"/>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1.86E</w:t>
                  </w:r>
                  <w:r w:rsidRPr="004702F2">
                    <w:rPr>
                      <w:rFonts w:eastAsia="仿宋" w:hint="eastAsia"/>
                      <w:kern w:val="2"/>
                      <w:sz w:val="21"/>
                      <w:szCs w:val="21"/>
                    </w:rPr>
                    <w:t>-02</w:t>
                  </w:r>
                </w:p>
              </w:tc>
              <w:tc>
                <w:tcPr>
                  <w:tcW w:w="1604" w:type="pct"/>
                  <w:tcBorders>
                    <w:top w:val="single" w:sz="2" w:space="0" w:color="auto"/>
                    <w:left w:val="single" w:sz="2" w:space="0" w:color="auto"/>
                    <w:bottom w:val="single" w:sz="2" w:space="0" w:color="auto"/>
                    <w:right w:val="nil"/>
                  </w:tcBorders>
                </w:tcPr>
                <w:p w:rsidR="004702F2" w:rsidRPr="004702F2" w:rsidRDefault="004702F2" w:rsidP="004702F2">
                  <w:pPr>
                    <w:jc w:val="center"/>
                    <w:textAlignment w:val="center"/>
                    <w:rPr>
                      <w:rFonts w:eastAsia="仿宋"/>
                      <w:kern w:val="2"/>
                      <w:sz w:val="21"/>
                      <w:szCs w:val="21"/>
                    </w:rPr>
                  </w:pPr>
                  <w:r w:rsidRPr="004702F2">
                    <w:rPr>
                      <w:rFonts w:eastAsia="仿宋"/>
                      <w:kern w:val="2"/>
                      <w:sz w:val="21"/>
                      <w:szCs w:val="21"/>
                    </w:rPr>
                    <w:t>0.93</w:t>
                  </w:r>
                </w:p>
              </w:tc>
            </w:tr>
            <w:tr w:rsidR="0096747C" w:rsidRPr="004702F2"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96747C" w:rsidRPr="00941F7F" w:rsidRDefault="0096747C" w:rsidP="0096747C">
                  <w:pPr>
                    <w:jc w:val="center"/>
                    <w:textAlignment w:val="center"/>
                    <w:rPr>
                      <w:rFonts w:eastAsia="仿宋"/>
                      <w:kern w:val="2"/>
                      <w:sz w:val="21"/>
                      <w:szCs w:val="21"/>
                    </w:rPr>
                  </w:pPr>
                  <w:r w:rsidRPr="00941F7F">
                    <w:rPr>
                      <w:rFonts w:eastAsia="仿宋"/>
                      <w:kern w:val="2"/>
                      <w:sz w:val="21"/>
                      <w:szCs w:val="21"/>
                    </w:rPr>
                    <w:t>下风向最大质量浓度及占标率</w:t>
                  </w:r>
                </w:p>
              </w:tc>
              <w:tc>
                <w:tcPr>
                  <w:tcW w:w="1603" w:type="pct"/>
                  <w:tcBorders>
                    <w:top w:val="single" w:sz="2" w:space="0" w:color="auto"/>
                    <w:left w:val="single" w:sz="2" w:space="0" w:color="auto"/>
                    <w:bottom w:val="single" w:sz="2" w:space="0" w:color="auto"/>
                    <w:right w:val="single" w:sz="2" w:space="0" w:color="auto"/>
                  </w:tcBorders>
                  <w:vAlign w:val="center"/>
                </w:tcPr>
                <w:p w:rsidR="0096747C" w:rsidRPr="004702F2" w:rsidRDefault="004702F2" w:rsidP="004702F2">
                  <w:pPr>
                    <w:jc w:val="center"/>
                    <w:textAlignment w:val="center"/>
                    <w:rPr>
                      <w:rFonts w:eastAsia="仿宋"/>
                      <w:kern w:val="2"/>
                      <w:sz w:val="21"/>
                      <w:szCs w:val="21"/>
                    </w:rPr>
                  </w:pPr>
                  <w:r>
                    <w:rPr>
                      <w:rFonts w:eastAsia="仿宋" w:hint="eastAsia"/>
                      <w:kern w:val="2"/>
                      <w:sz w:val="21"/>
                      <w:szCs w:val="21"/>
                    </w:rPr>
                    <w:t>3.49</w:t>
                  </w:r>
                  <w:r w:rsidR="0096747C" w:rsidRPr="004702F2">
                    <w:rPr>
                      <w:rFonts w:eastAsia="仿宋"/>
                      <w:kern w:val="2"/>
                      <w:sz w:val="21"/>
                      <w:szCs w:val="21"/>
                    </w:rPr>
                    <w:t>E-02</w:t>
                  </w:r>
                </w:p>
              </w:tc>
              <w:tc>
                <w:tcPr>
                  <w:tcW w:w="1604" w:type="pct"/>
                  <w:tcBorders>
                    <w:top w:val="single" w:sz="2" w:space="0" w:color="auto"/>
                    <w:left w:val="single" w:sz="2" w:space="0" w:color="auto"/>
                    <w:bottom w:val="single" w:sz="2" w:space="0" w:color="auto"/>
                    <w:right w:val="nil"/>
                  </w:tcBorders>
                  <w:vAlign w:val="center"/>
                </w:tcPr>
                <w:p w:rsidR="0096747C" w:rsidRPr="004702F2" w:rsidRDefault="004702F2" w:rsidP="004702F2">
                  <w:pPr>
                    <w:jc w:val="center"/>
                    <w:textAlignment w:val="center"/>
                    <w:rPr>
                      <w:rFonts w:eastAsia="仿宋"/>
                      <w:kern w:val="2"/>
                      <w:sz w:val="21"/>
                      <w:szCs w:val="21"/>
                    </w:rPr>
                  </w:pPr>
                  <w:r>
                    <w:rPr>
                      <w:rFonts w:eastAsia="仿宋" w:hint="eastAsia"/>
                      <w:kern w:val="2"/>
                      <w:sz w:val="21"/>
                      <w:szCs w:val="21"/>
                    </w:rPr>
                    <w:t>1.75</w:t>
                  </w:r>
                </w:p>
              </w:tc>
            </w:tr>
            <w:tr w:rsidR="0096747C" w:rsidRPr="004702F2" w:rsidTr="00D00350">
              <w:trPr>
                <w:trHeight w:val="340"/>
                <w:jc w:val="center"/>
              </w:trPr>
              <w:tc>
                <w:tcPr>
                  <w:tcW w:w="1793" w:type="pct"/>
                  <w:tcBorders>
                    <w:top w:val="single" w:sz="2" w:space="0" w:color="auto"/>
                    <w:left w:val="nil"/>
                    <w:bottom w:val="single" w:sz="12" w:space="0" w:color="auto"/>
                    <w:right w:val="single" w:sz="2" w:space="0" w:color="auto"/>
                  </w:tcBorders>
                  <w:vAlign w:val="center"/>
                  <w:hideMark/>
                </w:tcPr>
                <w:p w:rsidR="0096747C" w:rsidRPr="00941F7F" w:rsidRDefault="0096747C" w:rsidP="0096747C">
                  <w:pPr>
                    <w:jc w:val="center"/>
                    <w:textAlignment w:val="center"/>
                    <w:rPr>
                      <w:rFonts w:eastAsia="仿宋"/>
                      <w:kern w:val="2"/>
                      <w:sz w:val="21"/>
                      <w:szCs w:val="21"/>
                    </w:rPr>
                  </w:pPr>
                  <w:r w:rsidRPr="00941F7F">
                    <w:rPr>
                      <w:rFonts w:eastAsia="仿宋"/>
                      <w:kern w:val="2"/>
                      <w:sz w:val="21"/>
                      <w:szCs w:val="21"/>
                    </w:rPr>
                    <w:lastRenderedPageBreak/>
                    <w:t>最大浓度出现距（</w:t>
                  </w:r>
                  <w:r w:rsidRPr="00941F7F">
                    <w:rPr>
                      <w:rFonts w:eastAsia="仿宋"/>
                      <w:kern w:val="2"/>
                      <w:sz w:val="21"/>
                      <w:szCs w:val="21"/>
                    </w:rPr>
                    <w:t>m</w:t>
                  </w:r>
                  <w:r w:rsidRPr="00941F7F">
                    <w:rPr>
                      <w:rFonts w:eastAsia="仿宋"/>
                      <w:kern w:val="2"/>
                      <w:sz w:val="21"/>
                      <w:szCs w:val="21"/>
                    </w:rPr>
                    <w:t>）</w:t>
                  </w:r>
                </w:p>
              </w:tc>
              <w:tc>
                <w:tcPr>
                  <w:tcW w:w="3207" w:type="pct"/>
                  <w:gridSpan w:val="2"/>
                  <w:tcBorders>
                    <w:top w:val="single" w:sz="2" w:space="0" w:color="auto"/>
                    <w:left w:val="single" w:sz="2" w:space="0" w:color="auto"/>
                    <w:bottom w:val="single" w:sz="12" w:space="0" w:color="auto"/>
                    <w:right w:val="nil"/>
                  </w:tcBorders>
                  <w:vAlign w:val="center"/>
                </w:tcPr>
                <w:p w:rsidR="0096747C" w:rsidRPr="004702F2" w:rsidRDefault="0096747C" w:rsidP="004702F2">
                  <w:pPr>
                    <w:jc w:val="center"/>
                    <w:textAlignment w:val="center"/>
                    <w:rPr>
                      <w:rFonts w:eastAsia="仿宋"/>
                      <w:kern w:val="2"/>
                      <w:sz w:val="21"/>
                      <w:szCs w:val="21"/>
                    </w:rPr>
                  </w:pPr>
                  <w:r w:rsidRPr="004702F2">
                    <w:rPr>
                      <w:rFonts w:eastAsia="仿宋" w:hint="eastAsia"/>
                      <w:kern w:val="2"/>
                      <w:sz w:val="21"/>
                      <w:szCs w:val="21"/>
                    </w:rPr>
                    <w:t>200</w:t>
                  </w:r>
                  <w:r w:rsidRPr="004702F2">
                    <w:rPr>
                      <w:rFonts w:eastAsia="仿宋"/>
                      <w:kern w:val="2"/>
                      <w:sz w:val="21"/>
                      <w:szCs w:val="21"/>
                    </w:rPr>
                    <w:t>m</w:t>
                  </w:r>
                </w:p>
              </w:tc>
            </w:tr>
          </w:tbl>
          <w:p w:rsidR="0096747C" w:rsidRPr="00941F7F" w:rsidRDefault="0096747C" w:rsidP="004702F2">
            <w:pPr>
              <w:spacing w:line="460" w:lineRule="exact"/>
              <w:ind w:firstLineChars="200" w:firstLine="480"/>
              <w:rPr>
                <w:rFonts w:eastAsiaTheme="minorEastAsia"/>
              </w:rPr>
            </w:pPr>
            <w:r w:rsidRPr="004702F2">
              <w:rPr>
                <w:rFonts w:eastAsiaTheme="minorEastAsia" w:hint="eastAsia"/>
              </w:rPr>
              <w:t>由上表可见，有组织废气非正常工况下，</w:t>
            </w:r>
            <w:r w:rsidRPr="004702F2">
              <w:rPr>
                <w:rFonts w:eastAsiaTheme="minorEastAsia" w:hint="eastAsia"/>
              </w:rPr>
              <w:t>1#</w:t>
            </w:r>
            <w:r w:rsidRPr="004702F2">
              <w:rPr>
                <w:rFonts w:eastAsiaTheme="minorEastAsia" w:hint="eastAsia"/>
              </w:rPr>
              <w:t>排气筒非甲烷总烃的最大</w:t>
            </w:r>
            <w:r w:rsidRPr="00941F7F">
              <w:rPr>
                <w:rFonts w:eastAsiaTheme="minorEastAsia" w:hint="eastAsia"/>
              </w:rPr>
              <w:t>落地浓度为</w:t>
            </w:r>
            <w:r w:rsidR="004702F2">
              <w:rPr>
                <w:rFonts w:eastAsiaTheme="minorEastAsia" w:hint="eastAsia"/>
              </w:rPr>
              <w:t>3.49</w:t>
            </w:r>
            <w:r w:rsidRPr="00941F7F">
              <w:rPr>
                <w:rFonts w:eastAsiaTheme="minorEastAsia" w:hint="eastAsia"/>
              </w:rPr>
              <w:t>E-02mg/m</w:t>
            </w:r>
            <w:r w:rsidRPr="004702F2">
              <w:rPr>
                <w:rFonts w:eastAsiaTheme="minorEastAsia" w:hint="eastAsia"/>
                <w:vertAlign w:val="superscript"/>
              </w:rPr>
              <w:t>3</w:t>
            </w:r>
            <w:r w:rsidRPr="00941F7F">
              <w:rPr>
                <w:rFonts w:eastAsiaTheme="minorEastAsia" w:hint="eastAsia"/>
              </w:rPr>
              <w:t>，占标率</w:t>
            </w:r>
            <w:r w:rsidR="004702F2">
              <w:rPr>
                <w:rFonts w:eastAsiaTheme="minorEastAsia" w:hint="eastAsia"/>
              </w:rPr>
              <w:t>1.75</w:t>
            </w:r>
            <w:r w:rsidRPr="00941F7F">
              <w:rPr>
                <w:rFonts w:eastAsiaTheme="minorEastAsia" w:hint="eastAsia"/>
              </w:rPr>
              <w:t>%</w:t>
            </w:r>
            <w:r w:rsidRPr="00941F7F">
              <w:rPr>
                <w:rFonts w:eastAsiaTheme="minorEastAsia" w:hint="eastAsia"/>
              </w:rPr>
              <w:t>＜</w:t>
            </w:r>
            <w:r w:rsidRPr="00941F7F">
              <w:rPr>
                <w:rFonts w:eastAsiaTheme="minorEastAsia" w:hint="eastAsia"/>
              </w:rPr>
              <w:t>1</w:t>
            </w:r>
            <w:r w:rsidR="004702F2">
              <w:rPr>
                <w:rFonts w:eastAsiaTheme="minorEastAsia" w:hint="eastAsia"/>
              </w:rPr>
              <w:t>0</w:t>
            </w:r>
            <w:r w:rsidRPr="00941F7F">
              <w:rPr>
                <w:rFonts w:eastAsiaTheme="minorEastAsia" w:hint="eastAsia"/>
              </w:rPr>
              <w:t>%</w:t>
            </w:r>
            <w:r w:rsidRPr="00941F7F">
              <w:rPr>
                <w:rFonts w:eastAsiaTheme="minorEastAsia" w:hint="eastAsia"/>
              </w:rPr>
              <w:t>，非正常排放情况下，落地浓度有所增加，但有组织大气污染物下风向最大落地浓度较低，估算模式已考虑最不利情况下的气象条件，分析预测结果表明，有组织废气非正常工况下排放时最大落地浓度占标率为</w:t>
            </w:r>
            <w:r w:rsidR="004702F2">
              <w:rPr>
                <w:rFonts w:eastAsiaTheme="minorEastAsia" w:hint="eastAsia"/>
              </w:rPr>
              <w:t>1.75</w:t>
            </w:r>
            <w:r w:rsidRPr="00941F7F">
              <w:rPr>
                <w:rFonts w:eastAsiaTheme="minorEastAsia" w:hint="eastAsia"/>
              </w:rPr>
              <w:t>%</w:t>
            </w:r>
            <w:r w:rsidRPr="00941F7F">
              <w:rPr>
                <w:rFonts w:eastAsiaTheme="minorEastAsia" w:hint="eastAsia"/>
              </w:rPr>
              <w:t>，本项目有组织废气对周围环境质量影响较小。</w:t>
            </w:r>
          </w:p>
          <w:p w:rsidR="0096747C" w:rsidRPr="00941F7F" w:rsidRDefault="0096747C" w:rsidP="00EE479E">
            <w:pPr>
              <w:spacing w:line="460" w:lineRule="exact"/>
              <w:ind w:firstLineChars="200" w:firstLine="480"/>
              <w:rPr>
                <w:rFonts w:eastAsiaTheme="minorEastAsia"/>
              </w:rPr>
            </w:pPr>
            <w:r w:rsidRPr="00941F7F">
              <w:rPr>
                <w:rFonts w:eastAsiaTheme="minorEastAsia" w:hint="eastAsia"/>
              </w:rPr>
              <w:t>（</w:t>
            </w:r>
            <w:r w:rsidRPr="00941F7F">
              <w:rPr>
                <w:rFonts w:eastAsiaTheme="minorEastAsia" w:hint="eastAsia"/>
              </w:rPr>
              <w:t>5</w:t>
            </w:r>
            <w:r w:rsidRPr="00941F7F">
              <w:rPr>
                <w:rFonts w:eastAsiaTheme="minorEastAsia" w:hint="eastAsia"/>
              </w:rPr>
              <w:t>）无组织废气</w:t>
            </w:r>
          </w:p>
          <w:p w:rsidR="0096747C" w:rsidRPr="00941F7F" w:rsidRDefault="0096747C" w:rsidP="00EE479E">
            <w:pPr>
              <w:spacing w:line="460" w:lineRule="exact"/>
              <w:ind w:firstLineChars="200" w:firstLine="480"/>
              <w:rPr>
                <w:rFonts w:eastAsiaTheme="minorEastAsia"/>
              </w:rPr>
            </w:pPr>
            <w:r w:rsidRPr="00941F7F">
              <w:rPr>
                <w:rFonts w:eastAsiaTheme="minorEastAsia" w:hint="eastAsia"/>
              </w:rPr>
              <w:t>本项目废气无组织排放源强及排放参数见表</w:t>
            </w:r>
            <w:r w:rsidRPr="00941F7F">
              <w:rPr>
                <w:rFonts w:eastAsiaTheme="minorEastAsia" w:hint="eastAsia"/>
              </w:rPr>
              <w:t>7-7</w:t>
            </w:r>
            <w:r w:rsidRPr="00941F7F">
              <w:rPr>
                <w:rFonts w:eastAsiaTheme="minorEastAsia" w:hint="eastAsia"/>
              </w:rPr>
              <w:t>。</w:t>
            </w:r>
          </w:p>
          <w:p w:rsidR="001C0B50" w:rsidRPr="00941F7F" w:rsidRDefault="001C0B50" w:rsidP="000D25C7">
            <w:pPr>
              <w:pStyle w:val="ab"/>
              <w:spacing w:beforeLines="50"/>
              <w:ind w:firstLineChars="83" w:firstLine="200"/>
              <w:jc w:val="center"/>
              <w:rPr>
                <w:rFonts w:ascii="Times New Roman" w:eastAsiaTheme="minorEastAsia" w:hAnsi="Times New Roman"/>
                <w:b/>
                <w:sz w:val="24"/>
                <w:szCs w:val="24"/>
                <w:lang w:bidi="en-US"/>
              </w:rPr>
            </w:pPr>
            <w:r w:rsidRPr="00941F7F">
              <w:rPr>
                <w:rFonts w:ascii="Times New Roman" w:eastAsiaTheme="minorEastAsia" w:hAnsi="Times New Roman"/>
                <w:b/>
                <w:sz w:val="24"/>
                <w:szCs w:val="24"/>
              </w:rPr>
              <w:t>表</w:t>
            </w:r>
            <w:r w:rsidRPr="00941F7F">
              <w:rPr>
                <w:rFonts w:ascii="Times New Roman" w:eastAsiaTheme="minorEastAsia" w:hAnsi="Times New Roman" w:hint="eastAsia"/>
                <w:b/>
                <w:sz w:val="24"/>
                <w:szCs w:val="24"/>
              </w:rPr>
              <w:t xml:space="preserve">7-7 </w:t>
            </w:r>
            <w:r w:rsidRPr="00941F7F">
              <w:rPr>
                <w:rFonts w:ascii="Times New Roman" w:eastAsiaTheme="minorEastAsia" w:hAnsi="Times New Roman"/>
                <w:b/>
                <w:sz w:val="24"/>
                <w:szCs w:val="24"/>
              </w:rPr>
              <w:t>建设项目面源源排放参数表</w:t>
            </w:r>
          </w:p>
          <w:tbl>
            <w:tblPr>
              <w:tblW w:w="9128" w:type="dxa"/>
              <w:jc w:val="center"/>
              <w:tblBorders>
                <w:top w:val="single" w:sz="12" w:space="0" w:color="000000"/>
                <w:bottom w:val="single" w:sz="12" w:space="0" w:color="000000"/>
                <w:insideH w:val="single" w:sz="6" w:space="0" w:color="000000"/>
                <w:insideV w:val="single" w:sz="6" w:space="0" w:color="000000"/>
              </w:tblBorders>
              <w:tblLook w:val="04A0"/>
            </w:tblPr>
            <w:tblGrid>
              <w:gridCol w:w="427"/>
              <w:gridCol w:w="1226"/>
              <w:gridCol w:w="1039"/>
              <w:gridCol w:w="1134"/>
              <w:gridCol w:w="1134"/>
              <w:gridCol w:w="992"/>
              <w:gridCol w:w="851"/>
              <w:gridCol w:w="1321"/>
              <w:gridCol w:w="1004"/>
            </w:tblGrid>
            <w:tr w:rsidR="00212D55" w:rsidRPr="00941F7F" w:rsidTr="00156772">
              <w:trPr>
                <w:trHeight w:val="1110"/>
                <w:jc w:val="center"/>
              </w:trPr>
              <w:tc>
                <w:tcPr>
                  <w:tcW w:w="427" w:type="dxa"/>
                  <w:shd w:val="clear" w:color="auto" w:fill="FFFFFF"/>
                  <w:vAlign w:val="center"/>
                  <w:hideMark/>
                </w:tcPr>
                <w:p w:rsidR="00212D55" w:rsidRPr="00941F7F" w:rsidRDefault="00212D55" w:rsidP="003D4FD1">
                  <w:pPr>
                    <w:snapToGrid w:val="0"/>
                    <w:spacing w:line="360" w:lineRule="exact"/>
                    <w:jc w:val="center"/>
                    <w:rPr>
                      <w:rFonts w:eastAsia="仿宋"/>
                      <w:b/>
                      <w:kern w:val="2"/>
                      <w:sz w:val="21"/>
                      <w:szCs w:val="21"/>
                      <w:lang w:eastAsia="en-US" w:bidi="en-US"/>
                    </w:rPr>
                  </w:pPr>
                  <w:r w:rsidRPr="00941F7F">
                    <w:rPr>
                      <w:rFonts w:eastAsia="仿宋" w:hint="eastAsia"/>
                      <w:b/>
                      <w:kern w:val="2"/>
                      <w:sz w:val="21"/>
                      <w:szCs w:val="21"/>
                    </w:rPr>
                    <w:t>编号</w:t>
                  </w:r>
                </w:p>
              </w:tc>
              <w:tc>
                <w:tcPr>
                  <w:tcW w:w="1226" w:type="dxa"/>
                  <w:shd w:val="clear" w:color="auto" w:fill="FFFFFF"/>
                  <w:vAlign w:val="center"/>
                  <w:hideMark/>
                </w:tcPr>
                <w:p w:rsidR="00212D55" w:rsidRPr="00941F7F" w:rsidRDefault="00212D55" w:rsidP="003D4FD1">
                  <w:pPr>
                    <w:snapToGrid w:val="0"/>
                    <w:spacing w:line="360" w:lineRule="exact"/>
                    <w:jc w:val="center"/>
                    <w:rPr>
                      <w:rFonts w:eastAsia="仿宋"/>
                      <w:b/>
                      <w:kern w:val="2"/>
                      <w:sz w:val="21"/>
                      <w:szCs w:val="21"/>
                    </w:rPr>
                  </w:pPr>
                  <w:r w:rsidRPr="00941F7F">
                    <w:rPr>
                      <w:rFonts w:eastAsia="仿宋"/>
                      <w:b/>
                      <w:kern w:val="2"/>
                      <w:sz w:val="21"/>
                      <w:szCs w:val="21"/>
                    </w:rPr>
                    <w:t>名称</w:t>
                  </w:r>
                </w:p>
              </w:tc>
              <w:tc>
                <w:tcPr>
                  <w:tcW w:w="1039" w:type="dxa"/>
                  <w:shd w:val="clear" w:color="auto" w:fill="FFFFFF"/>
                  <w:vAlign w:val="center"/>
                  <w:hideMark/>
                </w:tcPr>
                <w:p w:rsidR="00212D55" w:rsidRPr="00941F7F" w:rsidRDefault="00212D55" w:rsidP="003D4FD1">
                  <w:pPr>
                    <w:snapToGrid w:val="0"/>
                    <w:spacing w:line="360" w:lineRule="exact"/>
                    <w:jc w:val="center"/>
                    <w:rPr>
                      <w:rFonts w:eastAsia="仿宋"/>
                      <w:b/>
                      <w:kern w:val="2"/>
                      <w:sz w:val="21"/>
                      <w:szCs w:val="21"/>
                    </w:rPr>
                  </w:pPr>
                  <w:r w:rsidRPr="00941F7F">
                    <w:rPr>
                      <w:rFonts w:eastAsia="仿宋"/>
                      <w:b/>
                      <w:kern w:val="2"/>
                      <w:sz w:val="21"/>
                      <w:szCs w:val="21"/>
                    </w:rPr>
                    <w:t>面源长度</w:t>
                  </w:r>
                  <w:r w:rsidRPr="00941F7F">
                    <w:rPr>
                      <w:rFonts w:eastAsia="仿宋" w:hint="eastAsia"/>
                      <w:b/>
                      <w:kern w:val="2"/>
                      <w:sz w:val="21"/>
                      <w:szCs w:val="21"/>
                    </w:rPr>
                    <w:t>/m</w:t>
                  </w:r>
                </w:p>
              </w:tc>
              <w:tc>
                <w:tcPr>
                  <w:tcW w:w="1134" w:type="dxa"/>
                  <w:shd w:val="clear" w:color="auto" w:fill="FFFFFF"/>
                  <w:vAlign w:val="center"/>
                  <w:hideMark/>
                </w:tcPr>
                <w:p w:rsidR="00212D55" w:rsidRPr="00941F7F" w:rsidRDefault="00212D55" w:rsidP="003D4FD1">
                  <w:pPr>
                    <w:snapToGrid w:val="0"/>
                    <w:spacing w:line="360" w:lineRule="exact"/>
                    <w:jc w:val="center"/>
                    <w:rPr>
                      <w:rFonts w:eastAsia="仿宋"/>
                      <w:b/>
                      <w:kern w:val="2"/>
                      <w:sz w:val="21"/>
                      <w:szCs w:val="21"/>
                      <w:lang w:bidi="en-US"/>
                    </w:rPr>
                  </w:pPr>
                  <w:r w:rsidRPr="00941F7F">
                    <w:rPr>
                      <w:rFonts w:eastAsia="仿宋" w:hint="eastAsia"/>
                      <w:b/>
                      <w:kern w:val="2"/>
                      <w:sz w:val="21"/>
                      <w:szCs w:val="21"/>
                      <w:lang w:bidi="en-US"/>
                    </w:rPr>
                    <w:t>面源宽度</w:t>
                  </w:r>
                  <w:r w:rsidRPr="00941F7F">
                    <w:rPr>
                      <w:rFonts w:eastAsia="仿宋" w:hint="eastAsia"/>
                      <w:b/>
                      <w:kern w:val="2"/>
                      <w:sz w:val="21"/>
                      <w:szCs w:val="21"/>
                      <w:lang w:bidi="en-US"/>
                    </w:rPr>
                    <w:t>/m</w:t>
                  </w:r>
                </w:p>
              </w:tc>
              <w:tc>
                <w:tcPr>
                  <w:tcW w:w="1134" w:type="dxa"/>
                  <w:shd w:val="clear" w:color="auto" w:fill="FFFFFF"/>
                  <w:vAlign w:val="center"/>
                  <w:hideMark/>
                </w:tcPr>
                <w:p w:rsidR="00212D55" w:rsidRPr="00941F7F" w:rsidRDefault="00212D55" w:rsidP="003D4FD1">
                  <w:pPr>
                    <w:snapToGrid w:val="0"/>
                    <w:spacing w:line="360" w:lineRule="exact"/>
                    <w:jc w:val="center"/>
                    <w:rPr>
                      <w:rFonts w:eastAsia="仿宋"/>
                      <w:b/>
                      <w:kern w:val="2"/>
                      <w:sz w:val="21"/>
                      <w:szCs w:val="21"/>
                      <w:lang w:bidi="en-US"/>
                    </w:rPr>
                  </w:pPr>
                  <w:r w:rsidRPr="00941F7F">
                    <w:rPr>
                      <w:rFonts w:eastAsia="仿宋"/>
                      <w:b/>
                      <w:kern w:val="2"/>
                      <w:sz w:val="21"/>
                      <w:szCs w:val="21"/>
                      <w:lang w:bidi="en-US"/>
                    </w:rPr>
                    <w:t>面源有效排放高度</w:t>
                  </w:r>
                  <w:r w:rsidRPr="00941F7F">
                    <w:rPr>
                      <w:rFonts w:eastAsia="仿宋" w:hint="eastAsia"/>
                      <w:b/>
                      <w:kern w:val="2"/>
                      <w:sz w:val="21"/>
                      <w:szCs w:val="21"/>
                      <w:lang w:bidi="en-US"/>
                    </w:rPr>
                    <w:t>/m</w:t>
                  </w:r>
                </w:p>
              </w:tc>
              <w:tc>
                <w:tcPr>
                  <w:tcW w:w="992" w:type="dxa"/>
                  <w:shd w:val="clear" w:color="auto" w:fill="FFFFFF"/>
                  <w:vAlign w:val="center"/>
                  <w:hideMark/>
                </w:tcPr>
                <w:p w:rsidR="00212D55" w:rsidRPr="00941F7F" w:rsidRDefault="00212D55" w:rsidP="003D4FD1">
                  <w:pPr>
                    <w:snapToGrid w:val="0"/>
                    <w:spacing w:line="360" w:lineRule="exact"/>
                    <w:jc w:val="center"/>
                    <w:rPr>
                      <w:rFonts w:eastAsia="仿宋"/>
                      <w:b/>
                      <w:kern w:val="2"/>
                      <w:sz w:val="21"/>
                      <w:szCs w:val="21"/>
                      <w:lang w:bidi="en-US"/>
                    </w:rPr>
                  </w:pPr>
                  <w:r w:rsidRPr="00941F7F">
                    <w:rPr>
                      <w:rFonts w:eastAsia="仿宋" w:hint="eastAsia"/>
                      <w:b/>
                      <w:kern w:val="2"/>
                      <w:sz w:val="21"/>
                      <w:szCs w:val="21"/>
                      <w:lang w:bidi="en-US"/>
                    </w:rPr>
                    <w:t>年排放小时数</w:t>
                  </w:r>
                  <w:r w:rsidRPr="00941F7F">
                    <w:rPr>
                      <w:rFonts w:eastAsia="仿宋" w:hint="eastAsia"/>
                      <w:b/>
                      <w:kern w:val="2"/>
                      <w:sz w:val="21"/>
                      <w:szCs w:val="21"/>
                      <w:lang w:bidi="en-US"/>
                    </w:rPr>
                    <w:t>/h</w:t>
                  </w:r>
                </w:p>
              </w:tc>
              <w:tc>
                <w:tcPr>
                  <w:tcW w:w="851" w:type="dxa"/>
                  <w:shd w:val="clear" w:color="auto" w:fill="FFFFFF"/>
                  <w:vAlign w:val="center"/>
                  <w:hideMark/>
                </w:tcPr>
                <w:p w:rsidR="00212D55" w:rsidRPr="00941F7F" w:rsidRDefault="00212D55" w:rsidP="003D4FD1">
                  <w:pPr>
                    <w:snapToGrid w:val="0"/>
                    <w:spacing w:line="360" w:lineRule="exact"/>
                    <w:jc w:val="center"/>
                    <w:rPr>
                      <w:rFonts w:eastAsia="仿宋"/>
                      <w:b/>
                      <w:kern w:val="2"/>
                      <w:sz w:val="21"/>
                      <w:szCs w:val="21"/>
                      <w:lang w:bidi="en-US"/>
                    </w:rPr>
                  </w:pPr>
                  <w:r w:rsidRPr="00941F7F">
                    <w:rPr>
                      <w:rFonts w:eastAsia="仿宋"/>
                      <w:b/>
                      <w:kern w:val="2"/>
                      <w:sz w:val="21"/>
                      <w:szCs w:val="21"/>
                      <w:lang w:bidi="en-US"/>
                    </w:rPr>
                    <w:t>排放工况</w:t>
                  </w:r>
                </w:p>
              </w:tc>
              <w:tc>
                <w:tcPr>
                  <w:tcW w:w="2325" w:type="dxa"/>
                  <w:gridSpan w:val="2"/>
                  <w:shd w:val="clear" w:color="auto" w:fill="FFFFFF"/>
                  <w:vAlign w:val="center"/>
                </w:tcPr>
                <w:p w:rsidR="00212D55" w:rsidRPr="00941F7F" w:rsidRDefault="00212D55" w:rsidP="003D4FD1">
                  <w:pPr>
                    <w:snapToGrid w:val="0"/>
                    <w:spacing w:line="360" w:lineRule="exact"/>
                    <w:jc w:val="center"/>
                    <w:rPr>
                      <w:rFonts w:eastAsia="仿宋"/>
                      <w:b/>
                      <w:kern w:val="2"/>
                      <w:sz w:val="21"/>
                      <w:szCs w:val="21"/>
                      <w:lang w:bidi="en-US"/>
                    </w:rPr>
                  </w:pPr>
                  <w:r w:rsidRPr="00941F7F">
                    <w:rPr>
                      <w:rFonts w:eastAsia="仿宋"/>
                      <w:b/>
                      <w:kern w:val="2"/>
                      <w:sz w:val="21"/>
                      <w:szCs w:val="21"/>
                      <w:lang w:bidi="en-US"/>
                    </w:rPr>
                    <w:t>污染物排放速率</w:t>
                  </w:r>
                  <w:r w:rsidRPr="00941F7F">
                    <w:rPr>
                      <w:rFonts w:eastAsia="仿宋" w:hint="eastAsia"/>
                      <w:b/>
                      <w:kern w:val="2"/>
                      <w:sz w:val="21"/>
                      <w:szCs w:val="21"/>
                      <w:lang w:bidi="en-US"/>
                    </w:rPr>
                    <w:t>/</w:t>
                  </w:r>
                  <w:r w:rsidRPr="00941F7F">
                    <w:rPr>
                      <w:rFonts w:eastAsia="仿宋" w:hint="eastAsia"/>
                      <w:b/>
                      <w:kern w:val="2"/>
                      <w:sz w:val="21"/>
                      <w:szCs w:val="21"/>
                      <w:lang w:bidi="en-US"/>
                    </w:rPr>
                    <w:t>（</w:t>
                  </w:r>
                  <w:r w:rsidRPr="00941F7F">
                    <w:rPr>
                      <w:rFonts w:eastAsia="仿宋" w:hint="eastAsia"/>
                      <w:b/>
                      <w:kern w:val="2"/>
                      <w:sz w:val="21"/>
                      <w:szCs w:val="21"/>
                      <w:lang w:bidi="en-US"/>
                    </w:rPr>
                    <w:t>kg/h</w:t>
                  </w:r>
                  <w:r w:rsidRPr="00941F7F">
                    <w:rPr>
                      <w:rFonts w:eastAsia="仿宋" w:hint="eastAsia"/>
                      <w:b/>
                      <w:kern w:val="2"/>
                      <w:sz w:val="21"/>
                      <w:szCs w:val="21"/>
                      <w:lang w:bidi="en-US"/>
                    </w:rPr>
                    <w:t>）</w:t>
                  </w:r>
                </w:p>
              </w:tc>
            </w:tr>
            <w:tr w:rsidR="00212D55" w:rsidRPr="00941F7F" w:rsidTr="00156772">
              <w:trPr>
                <w:trHeight w:val="340"/>
                <w:jc w:val="center"/>
              </w:trPr>
              <w:tc>
                <w:tcPr>
                  <w:tcW w:w="427" w:type="dxa"/>
                  <w:vAlign w:val="center"/>
                  <w:hideMark/>
                </w:tcPr>
                <w:p w:rsidR="00212D55" w:rsidRPr="00941F7F" w:rsidRDefault="00212D55" w:rsidP="003D4FD1">
                  <w:pPr>
                    <w:snapToGrid w:val="0"/>
                    <w:spacing w:line="360" w:lineRule="exact"/>
                    <w:jc w:val="center"/>
                    <w:rPr>
                      <w:rFonts w:eastAsia="仿宋"/>
                      <w:kern w:val="2"/>
                      <w:sz w:val="21"/>
                      <w:szCs w:val="21"/>
                    </w:rPr>
                  </w:pPr>
                  <w:r w:rsidRPr="00941F7F">
                    <w:rPr>
                      <w:rFonts w:eastAsia="仿宋" w:hint="eastAsia"/>
                      <w:kern w:val="2"/>
                      <w:sz w:val="21"/>
                      <w:szCs w:val="21"/>
                    </w:rPr>
                    <w:t>1</w:t>
                  </w:r>
                </w:p>
              </w:tc>
              <w:tc>
                <w:tcPr>
                  <w:tcW w:w="1226" w:type="dxa"/>
                  <w:vAlign w:val="center"/>
                  <w:hideMark/>
                </w:tcPr>
                <w:p w:rsidR="00212D55" w:rsidRPr="00941F7F" w:rsidRDefault="00212D55" w:rsidP="003D4FD1">
                  <w:pPr>
                    <w:snapToGrid w:val="0"/>
                    <w:spacing w:line="360" w:lineRule="exact"/>
                    <w:jc w:val="center"/>
                    <w:rPr>
                      <w:rFonts w:eastAsia="仿宋"/>
                      <w:kern w:val="2"/>
                      <w:sz w:val="21"/>
                      <w:szCs w:val="21"/>
                    </w:rPr>
                  </w:pPr>
                  <w:r w:rsidRPr="00941F7F">
                    <w:rPr>
                      <w:rFonts w:eastAsia="仿宋" w:hint="eastAsia"/>
                      <w:kern w:val="2"/>
                      <w:sz w:val="21"/>
                      <w:szCs w:val="21"/>
                    </w:rPr>
                    <w:t>3</w:t>
                  </w:r>
                  <w:r w:rsidRPr="00941F7F">
                    <w:rPr>
                      <w:rFonts w:eastAsia="仿宋" w:hint="eastAsia"/>
                      <w:kern w:val="2"/>
                      <w:sz w:val="21"/>
                      <w:szCs w:val="21"/>
                    </w:rPr>
                    <w:t>、</w:t>
                  </w:r>
                  <w:r w:rsidRPr="00941F7F">
                    <w:rPr>
                      <w:rFonts w:eastAsia="仿宋" w:hint="eastAsia"/>
                      <w:kern w:val="2"/>
                      <w:sz w:val="21"/>
                      <w:szCs w:val="21"/>
                    </w:rPr>
                    <w:t>4</w:t>
                  </w:r>
                  <w:r w:rsidRPr="00941F7F">
                    <w:rPr>
                      <w:rFonts w:eastAsia="仿宋" w:hint="eastAsia"/>
                      <w:kern w:val="2"/>
                      <w:sz w:val="21"/>
                      <w:szCs w:val="21"/>
                    </w:rPr>
                    <w:t>幢厂房</w:t>
                  </w:r>
                </w:p>
              </w:tc>
              <w:tc>
                <w:tcPr>
                  <w:tcW w:w="1039" w:type="dxa"/>
                  <w:vAlign w:val="center"/>
                  <w:hideMark/>
                </w:tcPr>
                <w:p w:rsidR="00212D55" w:rsidRPr="00941F7F" w:rsidRDefault="004702F2" w:rsidP="003D4FD1">
                  <w:pPr>
                    <w:snapToGrid w:val="0"/>
                    <w:spacing w:line="360" w:lineRule="exact"/>
                    <w:jc w:val="center"/>
                    <w:rPr>
                      <w:rFonts w:eastAsia="仿宋"/>
                      <w:kern w:val="2"/>
                      <w:sz w:val="21"/>
                      <w:szCs w:val="21"/>
                    </w:rPr>
                  </w:pPr>
                  <w:r>
                    <w:rPr>
                      <w:rFonts w:eastAsia="仿宋" w:hint="eastAsia"/>
                      <w:kern w:val="2"/>
                      <w:sz w:val="21"/>
                      <w:szCs w:val="21"/>
                    </w:rPr>
                    <w:t>80</w:t>
                  </w:r>
                </w:p>
              </w:tc>
              <w:tc>
                <w:tcPr>
                  <w:tcW w:w="1134" w:type="dxa"/>
                  <w:vAlign w:val="center"/>
                  <w:hideMark/>
                </w:tcPr>
                <w:p w:rsidR="00212D55" w:rsidRPr="00941F7F" w:rsidRDefault="004702F2" w:rsidP="003D4FD1">
                  <w:pPr>
                    <w:snapToGrid w:val="0"/>
                    <w:spacing w:line="360" w:lineRule="exact"/>
                    <w:jc w:val="center"/>
                    <w:rPr>
                      <w:rFonts w:eastAsia="仿宋"/>
                      <w:kern w:val="2"/>
                      <w:sz w:val="21"/>
                      <w:szCs w:val="21"/>
                    </w:rPr>
                  </w:pPr>
                  <w:r>
                    <w:rPr>
                      <w:rFonts w:eastAsia="仿宋" w:hint="eastAsia"/>
                      <w:kern w:val="2"/>
                      <w:sz w:val="21"/>
                      <w:szCs w:val="21"/>
                    </w:rPr>
                    <w:t>40</w:t>
                  </w:r>
                </w:p>
              </w:tc>
              <w:tc>
                <w:tcPr>
                  <w:tcW w:w="1134" w:type="dxa"/>
                  <w:vAlign w:val="center"/>
                  <w:hideMark/>
                </w:tcPr>
                <w:p w:rsidR="00212D55" w:rsidRPr="00941F7F" w:rsidRDefault="00212D55" w:rsidP="003D4FD1">
                  <w:pPr>
                    <w:snapToGrid w:val="0"/>
                    <w:spacing w:line="360" w:lineRule="exact"/>
                    <w:jc w:val="center"/>
                    <w:rPr>
                      <w:rFonts w:eastAsia="仿宋"/>
                      <w:kern w:val="2"/>
                      <w:sz w:val="21"/>
                      <w:szCs w:val="21"/>
                    </w:rPr>
                  </w:pPr>
                  <w:r w:rsidRPr="00941F7F">
                    <w:rPr>
                      <w:rFonts w:eastAsia="仿宋" w:hint="eastAsia"/>
                      <w:kern w:val="2"/>
                      <w:sz w:val="21"/>
                      <w:szCs w:val="21"/>
                    </w:rPr>
                    <w:t>10</w:t>
                  </w:r>
                </w:p>
              </w:tc>
              <w:tc>
                <w:tcPr>
                  <w:tcW w:w="992" w:type="dxa"/>
                  <w:vAlign w:val="center"/>
                  <w:hideMark/>
                </w:tcPr>
                <w:p w:rsidR="00212D55" w:rsidRPr="00941F7F" w:rsidRDefault="00212D55" w:rsidP="003D4FD1">
                  <w:pPr>
                    <w:widowControl w:val="0"/>
                    <w:spacing w:line="360" w:lineRule="exact"/>
                    <w:jc w:val="center"/>
                    <w:rPr>
                      <w:rFonts w:eastAsia="仿宋"/>
                      <w:bCs/>
                      <w:kern w:val="2"/>
                      <w:sz w:val="21"/>
                      <w:szCs w:val="21"/>
                    </w:rPr>
                  </w:pPr>
                  <w:r w:rsidRPr="00941F7F">
                    <w:rPr>
                      <w:rFonts w:eastAsia="仿宋" w:hint="eastAsia"/>
                      <w:bCs/>
                      <w:kern w:val="2"/>
                      <w:sz w:val="21"/>
                      <w:szCs w:val="21"/>
                    </w:rPr>
                    <w:t>2400</w:t>
                  </w:r>
                </w:p>
              </w:tc>
              <w:tc>
                <w:tcPr>
                  <w:tcW w:w="851" w:type="dxa"/>
                  <w:vAlign w:val="center"/>
                  <w:hideMark/>
                </w:tcPr>
                <w:p w:rsidR="00212D55" w:rsidRPr="00941F7F" w:rsidRDefault="00212D55" w:rsidP="003D4FD1">
                  <w:pPr>
                    <w:widowControl w:val="0"/>
                    <w:spacing w:line="360" w:lineRule="exact"/>
                    <w:jc w:val="center"/>
                    <w:rPr>
                      <w:rFonts w:eastAsia="仿宋"/>
                      <w:bCs/>
                      <w:kern w:val="2"/>
                      <w:sz w:val="21"/>
                      <w:szCs w:val="21"/>
                    </w:rPr>
                  </w:pPr>
                  <w:r w:rsidRPr="00941F7F">
                    <w:rPr>
                      <w:rFonts w:eastAsia="仿宋" w:hint="eastAsia"/>
                      <w:bCs/>
                      <w:kern w:val="2"/>
                      <w:sz w:val="21"/>
                      <w:szCs w:val="21"/>
                    </w:rPr>
                    <w:t>正常</w:t>
                  </w:r>
                </w:p>
              </w:tc>
              <w:tc>
                <w:tcPr>
                  <w:tcW w:w="1321" w:type="dxa"/>
                  <w:tcBorders>
                    <w:right w:val="single" w:sz="4" w:space="0" w:color="auto"/>
                  </w:tcBorders>
                  <w:vAlign w:val="center"/>
                </w:tcPr>
                <w:p w:rsidR="00212D55" w:rsidRPr="00941F7F" w:rsidRDefault="00212D55" w:rsidP="003D4FD1">
                  <w:pPr>
                    <w:widowControl w:val="0"/>
                    <w:spacing w:line="360" w:lineRule="exact"/>
                    <w:jc w:val="center"/>
                    <w:rPr>
                      <w:rFonts w:eastAsia="仿宋"/>
                      <w:bCs/>
                      <w:kern w:val="2"/>
                      <w:sz w:val="21"/>
                      <w:szCs w:val="21"/>
                    </w:rPr>
                  </w:pPr>
                  <w:r>
                    <w:rPr>
                      <w:rFonts w:eastAsia="仿宋" w:hint="eastAsia"/>
                      <w:bCs/>
                      <w:kern w:val="2"/>
                      <w:sz w:val="21"/>
                      <w:szCs w:val="21"/>
                    </w:rPr>
                    <w:t>非甲烷总烃</w:t>
                  </w:r>
                </w:p>
              </w:tc>
              <w:tc>
                <w:tcPr>
                  <w:tcW w:w="1004" w:type="dxa"/>
                  <w:tcBorders>
                    <w:left w:val="single" w:sz="4" w:space="0" w:color="auto"/>
                  </w:tcBorders>
                  <w:vAlign w:val="center"/>
                </w:tcPr>
                <w:p w:rsidR="00212D55" w:rsidRPr="00941F7F" w:rsidRDefault="00C74EC5" w:rsidP="003D4FD1">
                  <w:pPr>
                    <w:widowControl w:val="0"/>
                    <w:spacing w:line="360" w:lineRule="exact"/>
                    <w:jc w:val="center"/>
                    <w:rPr>
                      <w:rFonts w:eastAsia="仿宋"/>
                      <w:bCs/>
                      <w:kern w:val="2"/>
                      <w:sz w:val="21"/>
                      <w:szCs w:val="21"/>
                    </w:rPr>
                  </w:pPr>
                  <w:r>
                    <w:rPr>
                      <w:rFonts w:eastAsia="仿宋" w:hint="eastAsia"/>
                      <w:bCs/>
                      <w:kern w:val="2"/>
                      <w:sz w:val="21"/>
                      <w:szCs w:val="21"/>
                    </w:rPr>
                    <w:t>0.00788</w:t>
                  </w:r>
                </w:p>
              </w:tc>
            </w:tr>
          </w:tbl>
          <w:p w:rsidR="001C0B50" w:rsidRPr="00941F7F" w:rsidRDefault="001C0B50" w:rsidP="00EE479E">
            <w:pPr>
              <w:spacing w:line="460" w:lineRule="exact"/>
              <w:ind w:firstLineChars="200" w:firstLine="480"/>
              <w:rPr>
                <w:rFonts w:eastAsiaTheme="minorEastAsia"/>
              </w:rPr>
            </w:pPr>
            <w:r w:rsidRPr="00941F7F">
              <w:rPr>
                <w:rFonts w:eastAsiaTheme="minorEastAsia" w:hint="eastAsia"/>
              </w:rPr>
              <w:t>本项目大气环境影响采用《环境影响评价技术导则</w:t>
            </w:r>
            <w:r w:rsidRPr="00941F7F">
              <w:rPr>
                <w:rFonts w:eastAsiaTheme="minorEastAsia" w:hint="eastAsia"/>
              </w:rPr>
              <w:t>-</w:t>
            </w:r>
            <w:r w:rsidRPr="00941F7F">
              <w:rPr>
                <w:rFonts w:eastAsiaTheme="minorEastAsia" w:hint="eastAsia"/>
              </w:rPr>
              <w:t>大气环境》（</w:t>
            </w:r>
            <w:r w:rsidRPr="00941F7F">
              <w:rPr>
                <w:rFonts w:eastAsiaTheme="minorEastAsia" w:hint="eastAsia"/>
              </w:rPr>
              <w:t>HJ2.2-2018</w:t>
            </w:r>
            <w:r w:rsidRPr="00941F7F">
              <w:rPr>
                <w:rFonts w:eastAsiaTheme="minorEastAsia" w:hint="eastAsia"/>
              </w:rPr>
              <w:t>）中推荐的估算模式——</w:t>
            </w:r>
            <w:r w:rsidRPr="00941F7F">
              <w:rPr>
                <w:rFonts w:eastAsiaTheme="minorEastAsia" w:hint="eastAsia"/>
              </w:rPr>
              <w:t>AERSCREEN</w:t>
            </w:r>
            <w:r w:rsidRPr="00941F7F">
              <w:rPr>
                <w:rFonts w:eastAsiaTheme="minorEastAsia" w:hint="eastAsia"/>
              </w:rPr>
              <w:t>进行估算，预测结果见表</w:t>
            </w:r>
            <w:r w:rsidRPr="00941F7F">
              <w:rPr>
                <w:rFonts w:eastAsiaTheme="minorEastAsia" w:hint="eastAsia"/>
              </w:rPr>
              <w:t>7-8</w:t>
            </w:r>
            <w:r w:rsidRPr="00941F7F">
              <w:rPr>
                <w:rFonts w:eastAsiaTheme="minorEastAsia" w:hint="eastAsia"/>
              </w:rPr>
              <w:t>。</w:t>
            </w:r>
          </w:p>
          <w:p w:rsidR="001C0B50" w:rsidRPr="00941F7F" w:rsidRDefault="001C0B50" w:rsidP="001C0B50">
            <w:pPr>
              <w:spacing w:line="460" w:lineRule="exact"/>
              <w:jc w:val="center"/>
              <w:rPr>
                <w:rFonts w:eastAsia="宋体"/>
                <w:b/>
              </w:rPr>
            </w:pPr>
          </w:p>
          <w:p w:rsidR="001C0B50" w:rsidRPr="00941F7F" w:rsidRDefault="001C0B50" w:rsidP="001C0B50">
            <w:pPr>
              <w:spacing w:line="460" w:lineRule="exact"/>
              <w:jc w:val="center"/>
              <w:rPr>
                <w:rFonts w:eastAsia="宋体"/>
                <w:b/>
              </w:rPr>
            </w:pPr>
          </w:p>
          <w:p w:rsidR="001C0B50" w:rsidRPr="00941F7F" w:rsidRDefault="001C0B50" w:rsidP="001C0B50">
            <w:pPr>
              <w:spacing w:line="460" w:lineRule="exact"/>
              <w:jc w:val="center"/>
              <w:rPr>
                <w:rFonts w:eastAsia="宋体"/>
                <w:b/>
              </w:rPr>
            </w:pPr>
          </w:p>
          <w:p w:rsidR="001C0B50" w:rsidRPr="00941F7F" w:rsidRDefault="001C0B50" w:rsidP="001C0B50">
            <w:pPr>
              <w:spacing w:line="460" w:lineRule="exact"/>
              <w:jc w:val="center"/>
              <w:rPr>
                <w:rFonts w:eastAsia="宋体"/>
                <w:b/>
              </w:rPr>
            </w:pPr>
          </w:p>
          <w:p w:rsidR="001C0B50" w:rsidRPr="00941F7F" w:rsidRDefault="001C0B50" w:rsidP="001C0B50">
            <w:pPr>
              <w:spacing w:line="460" w:lineRule="exact"/>
              <w:jc w:val="center"/>
              <w:rPr>
                <w:rFonts w:eastAsia="宋体"/>
                <w:b/>
              </w:rPr>
            </w:pPr>
          </w:p>
          <w:p w:rsidR="001C0B50" w:rsidRPr="00941F7F" w:rsidRDefault="001C0B50" w:rsidP="001C0B50">
            <w:pPr>
              <w:spacing w:line="460" w:lineRule="exact"/>
              <w:jc w:val="center"/>
              <w:rPr>
                <w:rFonts w:eastAsia="宋体"/>
                <w:b/>
              </w:rPr>
            </w:pPr>
          </w:p>
          <w:p w:rsidR="001C0B50" w:rsidRPr="00941F7F" w:rsidRDefault="001C0B50" w:rsidP="001C0B50">
            <w:pPr>
              <w:spacing w:line="460" w:lineRule="exact"/>
              <w:jc w:val="center"/>
              <w:rPr>
                <w:rFonts w:eastAsia="宋体"/>
                <w:b/>
              </w:rPr>
            </w:pPr>
          </w:p>
          <w:p w:rsidR="001C0B50" w:rsidRPr="00941F7F" w:rsidRDefault="001C0B50" w:rsidP="001C0B50">
            <w:pPr>
              <w:spacing w:line="460" w:lineRule="exact"/>
              <w:jc w:val="center"/>
              <w:rPr>
                <w:rFonts w:eastAsia="宋体"/>
                <w:b/>
              </w:rPr>
            </w:pPr>
          </w:p>
          <w:p w:rsidR="001C0B50" w:rsidRPr="00941F7F" w:rsidRDefault="001C0B50" w:rsidP="001C0B50">
            <w:pPr>
              <w:spacing w:line="460" w:lineRule="exact"/>
              <w:jc w:val="center"/>
              <w:rPr>
                <w:rFonts w:eastAsia="宋体"/>
                <w:b/>
              </w:rPr>
            </w:pPr>
          </w:p>
          <w:p w:rsidR="001C0B50" w:rsidRPr="00941F7F" w:rsidRDefault="001C0B50" w:rsidP="001C0B50">
            <w:pPr>
              <w:spacing w:line="460" w:lineRule="exact"/>
              <w:jc w:val="center"/>
              <w:rPr>
                <w:rFonts w:eastAsia="宋体"/>
                <w:b/>
              </w:rPr>
            </w:pPr>
          </w:p>
          <w:p w:rsidR="001C0B50" w:rsidRPr="00941F7F" w:rsidRDefault="001C0B50" w:rsidP="001C0B50">
            <w:pPr>
              <w:spacing w:line="460" w:lineRule="exact"/>
              <w:jc w:val="center"/>
              <w:rPr>
                <w:rFonts w:eastAsia="宋体"/>
                <w:b/>
              </w:rPr>
            </w:pPr>
          </w:p>
          <w:p w:rsidR="001C0B50" w:rsidRPr="00941F7F" w:rsidRDefault="001C0B50" w:rsidP="001C0B50">
            <w:pPr>
              <w:spacing w:line="460" w:lineRule="exact"/>
              <w:jc w:val="center"/>
              <w:rPr>
                <w:rFonts w:eastAsia="宋体"/>
                <w:b/>
              </w:rPr>
            </w:pPr>
          </w:p>
          <w:p w:rsidR="001C0B50" w:rsidRPr="00941F7F" w:rsidRDefault="001C0B50" w:rsidP="001C0B50">
            <w:pPr>
              <w:spacing w:line="460" w:lineRule="exact"/>
              <w:jc w:val="center"/>
              <w:rPr>
                <w:rFonts w:eastAsia="宋体"/>
                <w:b/>
              </w:rPr>
            </w:pPr>
          </w:p>
          <w:p w:rsidR="001C0B50" w:rsidRDefault="001C0B50" w:rsidP="001C0B50">
            <w:pPr>
              <w:spacing w:line="460" w:lineRule="exact"/>
              <w:jc w:val="center"/>
              <w:rPr>
                <w:rFonts w:eastAsia="宋体"/>
                <w:b/>
              </w:rPr>
            </w:pPr>
          </w:p>
          <w:p w:rsidR="00156772" w:rsidRPr="00156772" w:rsidRDefault="00156772" w:rsidP="001C0B50">
            <w:pPr>
              <w:spacing w:line="460" w:lineRule="exact"/>
              <w:jc w:val="center"/>
              <w:rPr>
                <w:rFonts w:eastAsia="宋体"/>
                <w:b/>
              </w:rPr>
            </w:pPr>
          </w:p>
          <w:p w:rsidR="009E31E5" w:rsidRPr="00941F7F" w:rsidRDefault="009E31E5" w:rsidP="001C0B50">
            <w:pPr>
              <w:spacing w:line="460" w:lineRule="exact"/>
              <w:jc w:val="center"/>
              <w:rPr>
                <w:rFonts w:eastAsia="宋体"/>
                <w:b/>
              </w:rPr>
            </w:pPr>
          </w:p>
          <w:p w:rsidR="001C0B50" w:rsidRPr="00941F7F" w:rsidRDefault="001C0B50" w:rsidP="001C0B50">
            <w:pPr>
              <w:spacing w:line="460" w:lineRule="exact"/>
              <w:jc w:val="center"/>
              <w:rPr>
                <w:rFonts w:eastAsia="宋体"/>
                <w:b/>
              </w:rPr>
            </w:pPr>
            <w:r w:rsidRPr="00941F7F">
              <w:rPr>
                <w:rFonts w:eastAsia="宋体"/>
                <w:b/>
              </w:rPr>
              <w:lastRenderedPageBreak/>
              <w:t>表</w:t>
            </w:r>
            <w:r w:rsidRPr="00941F7F">
              <w:rPr>
                <w:rFonts w:eastAsia="宋体"/>
                <w:b/>
              </w:rPr>
              <w:t>7-</w:t>
            </w:r>
            <w:r w:rsidRPr="00941F7F">
              <w:rPr>
                <w:rFonts w:eastAsia="宋体" w:hint="eastAsia"/>
                <w:b/>
              </w:rPr>
              <w:t>8</w:t>
            </w:r>
            <w:r w:rsidRPr="00941F7F">
              <w:rPr>
                <w:rFonts w:eastAsia="宋体" w:hint="eastAsia"/>
                <w:b/>
              </w:rPr>
              <w:t>无组织废气排放</w:t>
            </w:r>
            <w:r w:rsidRPr="00941F7F">
              <w:rPr>
                <w:rFonts w:eastAsia="宋体"/>
                <w:b/>
              </w:rPr>
              <w:t>估算模式计算结果</w:t>
            </w:r>
          </w:p>
          <w:tbl>
            <w:tblPr>
              <w:tblW w:w="5000" w:type="pct"/>
              <w:jc w:val="center"/>
              <w:tblBorders>
                <w:top w:val="single" w:sz="12" w:space="0" w:color="auto"/>
                <w:bottom w:val="single" w:sz="12" w:space="0" w:color="auto"/>
                <w:insideH w:val="single" w:sz="2" w:space="0" w:color="auto"/>
                <w:insideV w:val="single" w:sz="2" w:space="0" w:color="auto"/>
              </w:tblBorders>
              <w:tblLook w:val="04A0"/>
            </w:tblPr>
            <w:tblGrid>
              <w:gridCol w:w="3273"/>
              <w:gridCol w:w="2926"/>
              <w:gridCol w:w="2928"/>
            </w:tblGrid>
            <w:tr w:rsidR="001C0B50" w:rsidRPr="00941F7F" w:rsidTr="00D00350">
              <w:trPr>
                <w:trHeight w:val="710"/>
                <w:jc w:val="center"/>
              </w:trPr>
              <w:tc>
                <w:tcPr>
                  <w:tcW w:w="1793" w:type="pct"/>
                  <w:tcBorders>
                    <w:top w:val="single" w:sz="12" w:space="0" w:color="auto"/>
                    <w:left w:val="nil"/>
                    <w:bottom w:val="single" w:sz="2" w:space="0" w:color="auto"/>
                    <w:right w:val="single" w:sz="2" w:space="0" w:color="auto"/>
                  </w:tcBorders>
                  <w:vAlign w:val="center"/>
                  <w:hideMark/>
                </w:tcPr>
                <w:p w:rsidR="001C0B50" w:rsidRPr="00941F7F" w:rsidRDefault="001C0B50" w:rsidP="003D4FD1">
                  <w:pPr>
                    <w:jc w:val="center"/>
                    <w:rPr>
                      <w:rFonts w:eastAsia="仿宋"/>
                      <w:b/>
                      <w:kern w:val="2"/>
                      <w:sz w:val="21"/>
                      <w:szCs w:val="21"/>
                    </w:rPr>
                  </w:pPr>
                  <w:r w:rsidRPr="00941F7F">
                    <w:rPr>
                      <w:rFonts w:eastAsia="仿宋"/>
                      <w:b/>
                      <w:kern w:val="2"/>
                      <w:sz w:val="21"/>
                      <w:szCs w:val="21"/>
                    </w:rPr>
                    <w:t>污染物</w:t>
                  </w:r>
                </w:p>
              </w:tc>
              <w:tc>
                <w:tcPr>
                  <w:tcW w:w="3207" w:type="pct"/>
                  <w:gridSpan w:val="2"/>
                  <w:tcBorders>
                    <w:top w:val="single" w:sz="12" w:space="0" w:color="auto"/>
                    <w:left w:val="single" w:sz="2" w:space="0" w:color="auto"/>
                    <w:right w:val="nil"/>
                  </w:tcBorders>
                  <w:vAlign w:val="center"/>
                </w:tcPr>
                <w:p w:rsidR="001C0B50" w:rsidRPr="00941F7F" w:rsidRDefault="001C0B50" w:rsidP="003D4FD1">
                  <w:pPr>
                    <w:jc w:val="center"/>
                    <w:rPr>
                      <w:rFonts w:eastAsia="仿宋"/>
                      <w:b/>
                      <w:kern w:val="2"/>
                      <w:sz w:val="21"/>
                      <w:szCs w:val="21"/>
                    </w:rPr>
                  </w:pPr>
                  <w:r w:rsidRPr="00941F7F">
                    <w:rPr>
                      <w:rFonts w:eastAsia="仿宋" w:hint="eastAsia"/>
                      <w:b/>
                      <w:kern w:val="2"/>
                      <w:sz w:val="21"/>
                      <w:szCs w:val="21"/>
                    </w:rPr>
                    <w:t>非甲烷总烃</w:t>
                  </w:r>
                </w:p>
              </w:tc>
            </w:tr>
            <w:tr w:rsidR="001C0B50"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1C0B50" w:rsidRPr="00941F7F" w:rsidRDefault="001C0B50" w:rsidP="003D4FD1">
                  <w:pPr>
                    <w:jc w:val="center"/>
                    <w:rPr>
                      <w:rFonts w:eastAsia="仿宋"/>
                      <w:b/>
                      <w:kern w:val="2"/>
                      <w:sz w:val="21"/>
                      <w:szCs w:val="21"/>
                    </w:rPr>
                  </w:pPr>
                  <w:r w:rsidRPr="00941F7F">
                    <w:rPr>
                      <w:rFonts w:eastAsia="仿宋"/>
                      <w:b/>
                      <w:kern w:val="2"/>
                      <w:sz w:val="21"/>
                      <w:szCs w:val="21"/>
                    </w:rPr>
                    <w:t>距源中心下风向距离（</w:t>
                  </w:r>
                  <w:r w:rsidRPr="00941F7F">
                    <w:rPr>
                      <w:rFonts w:eastAsia="仿宋"/>
                      <w:b/>
                      <w:kern w:val="2"/>
                      <w:sz w:val="21"/>
                      <w:szCs w:val="21"/>
                    </w:rPr>
                    <w:t>m</w:t>
                  </w:r>
                  <w:r w:rsidRPr="00941F7F">
                    <w:rPr>
                      <w:rFonts w:eastAsia="仿宋"/>
                      <w:b/>
                      <w:kern w:val="2"/>
                      <w:sz w:val="21"/>
                      <w:szCs w:val="21"/>
                    </w:rPr>
                    <w:t>）</w:t>
                  </w:r>
                </w:p>
              </w:tc>
              <w:tc>
                <w:tcPr>
                  <w:tcW w:w="1603" w:type="pct"/>
                  <w:tcBorders>
                    <w:top w:val="single" w:sz="2" w:space="0" w:color="auto"/>
                    <w:left w:val="single" w:sz="2" w:space="0" w:color="auto"/>
                    <w:bottom w:val="single" w:sz="2" w:space="0" w:color="auto"/>
                    <w:right w:val="single" w:sz="2" w:space="0" w:color="auto"/>
                  </w:tcBorders>
                  <w:vAlign w:val="center"/>
                </w:tcPr>
                <w:p w:rsidR="001C0B50" w:rsidRPr="00941F7F" w:rsidRDefault="001C0B50" w:rsidP="003D4FD1">
                  <w:pPr>
                    <w:jc w:val="center"/>
                    <w:rPr>
                      <w:rFonts w:eastAsia="仿宋"/>
                      <w:b/>
                      <w:kern w:val="2"/>
                      <w:sz w:val="21"/>
                      <w:szCs w:val="21"/>
                    </w:rPr>
                  </w:pPr>
                  <w:r w:rsidRPr="00941F7F">
                    <w:rPr>
                      <w:rFonts w:eastAsia="仿宋"/>
                      <w:b/>
                      <w:kern w:val="2"/>
                      <w:sz w:val="21"/>
                      <w:szCs w:val="21"/>
                    </w:rPr>
                    <w:t>质量浓度</w:t>
                  </w:r>
                  <w:r w:rsidRPr="00941F7F">
                    <w:rPr>
                      <w:rFonts w:eastAsia="仿宋"/>
                      <w:b/>
                      <w:kern w:val="2"/>
                      <w:sz w:val="21"/>
                      <w:szCs w:val="21"/>
                    </w:rPr>
                    <w:t>(mg/m</w:t>
                  </w:r>
                  <w:r w:rsidRPr="00941F7F">
                    <w:rPr>
                      <w:rFonts w:eastAsia="仿宋"/>
                      <w:b/>
                      <w:kern w:val="2"/>
                      <w:sz w:val="21"/>
                      <w:szCs w:val="21"/>
                      <w:vertAlign w:val="superscript"/>
                    </w:rPr>
                    <w:t>3</w:t>
                  </w:r>
                  <w:r w:rsidRPr="00941F7F">
                    <w:rPr>
                      <w:rFonts w:eastAsia="仿宋"/>
                      <w:b/>
                      <w:kern w:val="2"/>
                      <w:sz w:val="21"/>
                      <w:szCs w:val="21"/>
                    </w:rPr>
                    <w:t>)</w:t>
                  </w:r>
                </w:p>
              </w:tc>
              <w:tc>
                <w:tcPr>
                  <w:tcW w:w="1604" w:type="pct"/>
                  <w:tcBorders>
                    <w:top w:val="single" w:sz="2" w:space="0" w:color="auto"/>
                    <w:left w:val="single" w:sz="2" w:space="0" w:color="auto"/>
                    <w:bottom w:val="single" w:sz="2" w:space="0" w:color="auto"/>
                    <w:right w:val="nil"/>
                  </w:tcBorders>
                  <w:vAlign w:val="center"/>
                </w:tcPr>
                <w:p w:rsidR="001C0B50" w:rsidRPr="00941F7F" w:rsidRDefault="001C0B50" w:rsidP="003D4FD1">
                  <w:pPr>
                    <w:jc w:val="center"/>
                    <w:rPr>
                      <w:rFonts w:eastAsia="仿宋"/>
                      <w:b/>
                      <w:kern w:val="2"/>
                      <w:sz w:val="21"/>
                      <w:szCs w:val="21"/>
                    </w:rPr>
                  </w:pPr>
                  <w:r w:rsidRPr="00941F7F">
                    <w:rPr>
                      <w:rFonts w:eastAsia="仿宋"/>
                      <w:b/>
                      <w:kern w:val="2"/>
                      <w:sz w:val="21"/>
                      <w:szCs w:val="21"/>
                    </w:rPr>
                    <w:t>占标率（</w:t>
                  </w:r>
                  <w:r w:rsidRPr="00941F7F">
                    <w:rPr>
                      <w:rFonts w:eastAsia="仿宋"/>
                      <w:b/>
                      <w:kern w:val="2"/>
                      <w:sz w:val="21"/>
                      <w:szCs w:val="21"/>
                    </w:rPr>
                    <w:t>%</w:t>
                  </w:r>
                  <w:r w:rsidRPr="00941F7F">
                    <w:rPr>
                      <w:rFonts w:eastAsia="仿宋"/>
                      <w:b/>
                      <w:kern w:val="2"/>
                      <w:sz w:val="21"/>
                      <w:szCs w:val="21"/>
                    </w:rPr>
                    <w:t>）</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10</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3.01E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0.15</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25</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3.74E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0.19</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50</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4.66E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0.23</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Pr>
                      <w:rFonts w:eastAsia="仿宋" w:hint="eastAsia"/>
                      <w:kern w:val="2"/>
                      <w:sz w:val="21"/>
                      <w:szCs w:val="21"/>
                    </w:rPr>
                    <w:t>65</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4.92E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0.25</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75</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4.83E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0.24</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100</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4.26E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0.21</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125</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3.64E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0.18</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150</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3.17E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0.16</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175</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2.84E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0.14</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200</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2.60E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0.13</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225</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2.40E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0.12</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250</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2.24E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0.11</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275</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2.16E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0.11</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300</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2.03E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0.10</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hint="eastAsia"/>
                      <w:kern w:val="2"/>
                      <w:sz w:val="21"/>
                      <w:szCs w:val="21"/>
                    </w:rPr>
                    <w:t>325</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1.91E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0.10</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350</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1.82E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0.09</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hint="eastAsia"/>
                      <w:kern w:val="2"/>
                      <w:sz w:val="21"/>
                      <w:szCs w:val="21"/>
                    </w:rPr>
                    <w:t>375</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1.73E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0.09</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400</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1.65E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0.08</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hint="eastAsia"/>
                      <w:kern w:val="2"/>
                      <w:sz w:val="21"/>
                      <w:szCs w:val="21"/>
                    </w:rPr>
                    <w:t>425</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1.58E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0.08</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450</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1.52E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0.08</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hint="eastAsia"/>
                      <w:kern w:val="2"/>
                      <w:sz w:val="21"/>
                      <w:szCs w:val="21"/>
                    </w:rPr>
                    <w:t>475</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1.48E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0.07</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kern w:val="2"/>
                      <w:sz w:val="21"/>
                      <w:szCs w:val="21"/>
                    </w:rPr>
                    <w:t>500</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1.46E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0.07</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hint="eastAsia"/>
                      <w:kern w:val="2"/>
                      <w:sz w:val="21"/>
                      <w:szCs w:val="21"/>
                    </w:rPr>
                    <w:t>525</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1.43E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0.07</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hint="eastAsia"/>
                      <w:kern w:val="2"/>
                      <w:sz w:val="21"/>
                      <w:szCs w:val="21"/>
                    </w:rPr>
                    <w:t>550</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1.41E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0.07</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hint="eastAsia"/>
                      <w:kern w:val="2"/>
                      <w:sz w:val="21"/>
                      <w:szCs w:val="21"/>
                    </w:rPr>
                    <w:t>575</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1.39E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0.07</w:t>
                  </w:r>
                </w:p>
              </w:tc>
            </w:tr>
            <w:tr w:rsidR="00C74EC5"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C74EC5" w:rsidRPr="00941F7F" w:rsidRDefault="00C74EC5" w:rsidP="003D4FD1">
                  <w:pPr>
                    <w:jc w:val="center"/>
                    <w:textAlignment w:val="center"/>
                    <w:rPr>
                      <w:rFonts w:eastAsia="仿宋"/>
                      <w:kern w:val="2"/>
                      <w:sz w:val="21"/>
                      <w:szCs w:val="21"/>
                    </w:rPr>
                  </w:pPr>
                  <w:r w:rsidRPr="00941F7F">
                    <w:rPr>
                      <w:rFonts w:eastAsia="仿宋" w:hint="eastAsia"/>
                      <w:kern w:val="2"/>
                      <w:sz w:val="21"/>
                      <w:szCs w:val="21"/>
                    </w:rPr>
                    <w:t>600</w:t>
                  </w:r>
                </w:p>
              </w:tc>
              <w:tc>
                <w:tcPr>
                  <w:tcW w:w="1603" w:type="pct"/>
                  <w:tcBorders>
                    <w:top w:val="single" w:sz="2" w:space="0" w:color="auto"/>
                    <w:left w:val="single" w:sz="2" w:space="0" w:color="auto"/>
                    <w:bottom w:val="single" w:sz="2" w:space="0" w:color="auto"/>
                    <w:right w:val="single" w:sz="2" w:space="0" w:color="auto"/>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1.38E</w:t>
                  </w:r>
                  <w:r w:rsidRPr="00C74EC5">
                    <w:rPr>
                      <w:rFonts w:eastAsia="仿宋" w:hint="eastAsia"/>
                      <w:kern w:val="2"/>
                      <w:sz w:val="21"/>
                      <w:szCs w:val="21"/>
                    </w:rPr>
                    <w:t>-03</w:t>
                  </w:r>
                </w:p>
              </w:tc>
              <w:tc>
                <w:tcPr>
                  <w:tcW w:w="1604" w:type="pct"/>
                  <w:tcBorders>
                    <w:top w:val="single" w:sz="2" w:space="0" w:color="auto"/>
                    <w:left w:val="single" w:sz="2" w:space="0" w:color="auto"/>
                    <w:bottom w:val="single" w:sz="2" w:space="0" w:color="auto"/>
                    <w:right w:val="nil"/>
                  </w:tcBorders>
                </w:tcPr>
                <w:p w:rsidR="00C74EC5" w:rsidRPr="00C74EC5" w:rsidRDefault="00C74EC5" w:rsidP="00C74EC5">
                  <w:pPr>
                    <w:jc w:val="center"/>
                    <w:textAlignment w:val="center"/>
                    <w:rPr>
                      <w:rFonts w:eastAsia="仿宋"/>
                      <w:kern w:val="2"/>
                      <w:sz w:val="21"/>
                      <w:szCs w:val="21"/>
                    </w:rPr>
                  </w:pPr>
                  <w:r w:rsidRPr="00C74EC5">
                    <w:rPr>
                      <w:rFonts w:eastAsia="仿宋"/>
                      <w:kern w:val="2"/>
                      <w:sz w:val="21"/>
                      <w:szCs w:val="21"/>
                    </w:rPr>
                    <w:t>0.07</w:t>
                  </w:r>
                </w:p>
              </w:tc>
            </w:tr>
            <w:tr w:rsidR="001C0B50" w:rsidRPr="00941F7F" w:rsidTr="00D00350">
              <w:trPr>
                <w:trHeight w:val="340"/>
                <w:jc w:val="center"/>
              </w:trPr>
              <w:tc>
                <w:tcPr>
                  <w:tcW w:w="1793" w:type="pct"/>
                  <w:tcBorders>
                    <w:top w:val="single" w:sz="2" w:space="0" w:color="auto"/>
                    <w:left w:val="nil"/>
                    <w:bottom w:val="single" w:sz="2" w:space="0" w:color="auto"/>
                    <w:right w:val="single" w:sz="2" w:space="0" w:color="auto"/>
                  </w:tcBorders>
                  <w:vAlign w:val="center"/>
                  <w:hideMark/>
                </w:tcPr>
                <w:p w:rsidR="001C0B50" w:rsidRPr="00941F7F" w:rsidRDefault="001C0B50" w:rsidP="003D4FD1">
                  <w:pPr>
                    <w:jc w:val="center"/>
                    <w:textAlignment w:val="center"/>
                    <w:rPr>
                      <w:rFonts w:eastAsia="仿宋"/>
                      <w:kern w:val="2"/>
                      <w:sz w:val="21"/>
                      <w:szCs w:val="21"/>
                    </w:rPr>
                  </w:pPr>
                  <w:r w:rsidRPr="00941F7F">
                    <w:rPr>
                      <w:rFonts w:eastAsia="仿宋"/>
                      <w:kern w:val="2"/>
                      <w:sz w:val="21"/>
                      <w:szCs w:val="21"/>
                    </w:rPr>
                    <w:t>下风向最大质量浓度及占标率</w:t>
                  </w:r>
                </w:p>
              </w:tc>
              <w:tc>
                <w:tcPr>
                  <w:tcW w:w="1603" w:type="pct"/>
                  <w:tcBorders>
                    <w:top w:val="single" w:sz="2" w:space="0" w:color="auto"/>
                    <w:left w:val="single" w:sz="2" w:space="0" w:color="auto"/>
                    <w:bottom w:val="single" w:sz="2" w:space="0" w:color="auto"/>
                    <w:right w:val="single" w:sz="2" w:space="0" w:color="auto"/>
                  </w:tcBorders>
                  <w:vAlign w:val="center"/>
                </w:tcPr>
                <w:p w:rsidR="001C0B50" w:rsidRPr="00C74EC5" w:rsidRDefault="00C74EC5" w:rsidP="00C74EC5">
                  <w:pPr>
                    <w:jc w:val="center"/>
                    <w:textAlignment w:val="center"/>
                    <w:rPr>
                      <w:rFonts w:eastAsia="仿宋"/>
                      <w:kern w:val="2"/>
                      <w:sz w:val="21"/>
                      <w:szCs w:val="21"/>
                    </w:rPr>
                  </w:pPr>
                  <w:r w:rsidRPr="00C74EC5">
                    <w:rPr>
                      <w:rFonts w:eastAsia="仿宋"/>
                      <w:kern w:val="2"/>
                      <w:sz w:val="21"/>
                      <w:szCs w:val="21"/>
                    </w:rPr>
                    <w:t>4.92E-03</w:t>
                  </w:r>
                </w:p>
              </w:tc>
              <w:tc>
                <w:tcPr>
                  <w:tcW w:w="1604" w:type="pct"/>
                  <w:tcBorders>
                    <w:top w:val="single" w:sz="2" w:space="0" w:color="auto"/>
                    <w:left w:val="single" w:sz="2" w:space="0" w:color="auto"/>
                    <w:bottom w:val="single" w:sz="2" w:space="0" w:color="auto"/>
                    <w:right w:val="nil"/>
                  </w:tcBorders>
                  <w:vAlign w:val="center"/>
                </w:tcPr>
                <w:p w:rsidR="001C0B50" w:rsidRPr="00C74EC5" w:rsidRDefault="00C74EC5" w:rsidP="00C74EC5">
                  <w:pPr>
                    <w:jc w:val="center"/>
                    <w:textAlignment w:val="center"/>
                    <w:rPr>
                      <w:rFonts w:eastAsia="仿宋"/>
                      <w:kern w:val="2"/>
                      <w:sz w:val="21"/>
                      <w:szCs w:val="21"/>
                    </w:rPr>
                  </w:pPr>
                  <w:r w:rsidRPr="00C74EC5">
                    <w:rPr>
                      <w:rFonts w:eastAsia="仿宋"/>
                      <w:kern w:val="2"/>
                      <w:sz w:val="21"/>
                      <w:szCs w:val="21"/>
                    </w:rPr>
                    <w:t>0.25</w:t>
                  </w:r>
                </w:p>
              </w:tc>
            </w:tr>
            <w:tr w:rsidR="001C0B50" w:rsidRPr="00941F7F" w:rsidTr="00D00350">
              <w:trPr>
                <w:trHeight w:val="340"/>
                <w:jc w:val="center"/>
              </w:trPr>
              <w:tc>
                <w:tcPr>
                  <w:tcW w:w="1793" w:type="pct"/>
                  <w:tcBorders>
                    <w:top w:val="single" w:sz="2" w:space="0" w:color="auto"/>
                    <w:left w:val="nil"/>
                    <w:bottom w:val="single" w:sz="12" w:space="0" w:color="auto"/>
                    <w:right w:val="single" w:sz="2" w:space="0" w:color="auto"/>
                  </w:tcBorders>
                  <w:vAlign w:val="center"/>
                  <w:hideMark/>
                </w:tcPr>
                <w:p w:rsidR="001C0B50" w:rsidRPr="00941F7F" w:rsidRDefault="001C0B50" w:rsidP="003D4FD1">
                  <w:pPr>
                    <w:jc w:val="center"/>
                    <w:textAlignment w:val="center"/>
                    <w:rPr>
                      <w:rFonts w:eastAsia="仿宋"/>
                      <w:kern w:val="2"/>
                      <w:sz w:val="21"/>
                      <w:szCs w:val="21"/>
                    </w:rPr>
                  </w:pPr>
                  <w:r w:rsidRPr="00941F7F">
                    <w:rPr>
                      <w:rFonts w:eastAsia="仿宋"/>
                      <w:kern w:val="2"/>
                      <w:sz w:val="21"/>
                      <w:szCs w:val="21"/>
                    </w:rPr>
                    <w:t>最大浓度出现距（</w:t>
                  </w:r>
                  <w:r w:rsidRPr="00941F7F">
                    <w:rPr>
                      <w:rFonts w:eastAsia="仿宋"/>
                      <w:kern w:val="2"/>
                      <w:sz w:val="21"/>
                      <w:szCs w:val="21"/>
                    </w:rPr>
                    <w:t>m</w:t>
                  </w:r>
                  <w:r w:rsidRPr="00941F7F">
                    <w:rPr>
                      <w:rFonts w:eastAsia="仿宋"/>
                      <w:kern w:val="2"/>
                      <w:sz w:val="21"/>
                      <w:szCs w:val="21"/>
                    </w:rPr>
                    <w:t>）</w:t>
                  </w:r>
                </w:p>
              </w:tc>
              <w:tc>
                <w:tcPr>
                  <w:tcW w:w="3207" w:type="pct"/>
                  <w:gridSpan w:val="2"/>
                  <w:tcBorders>
                    <w:top w:val="single" w:sz="2" w:space="0" w:color="auto"/>
                    <w:left w:val="single" w:sz="2" w:space="0" w:color="auto"/>
                    <w:bottom w:val="single" w:sz="12" w:space="0" w:color="auto"/>
                    <w:right w:val="nil"/>
                  </w:tcBorders>
                  <w:vAlign w:val="center"/>
                </w:tcPr>
                <w:p w:rsidR="001C0B50" w:rsidRPr="00941F7F" w:rsidRDefault="00C74EC5" w:rsidP="003D4FD1">
                  <w:pPr>
                    <w:jc w:val="center"/>
                    <w:rPr>
                      <w:rFonts w:eastAsia="宋体"/>
                      <w:kern w:val="2"/>
                      <w:sz w:val="21"/>
                      <w:szCs w:val="21"/>
                    </w:rPr>
                  </w:pPr>
                  <w:r>
                    <w:rPr>
                      <w:rFonts w:eastAsia="宋体" w:hint="eastAsia"/>
                      <w:kern w:val="2"/>
                      <w:sz w:val="21"/>
                      <w:szCs w:val="21"/>
                    </w:rPr>
                    <w:t>65</w:t>
                  </w:r>
                  <w:r w:rsidR="001C0B50" w:rsidRPr="00941F7F">
                    <w:rPr>
                      <w:rFonts w:eastAsia="宋体"/>
                      <w:kern w:val="2"/>
                      <w:sz w:val="21"/>
                      <w:szCs w:val="21"/>
                    </w:rPr>
                    <w:t>m</w:t>
                  </w:r>
                </w:p>
              </w:tc>
            </w:tr>
          </w:tbl>
          <w:p w:rsidR="00212D55" w:rsidRDefault="00212D55" w:rsidP="00EE479E">
            <w:pPr>
              <w:spacing w:line="460" w:lineRule="exact"/>
              <w:ind w:firstLineChars="200" w:firstLine="480"/>
              <w:rPr>
                <w:rFonts w:eastAsiaTheme="minorEastAsia"/>
              </w:rPr>
            </w:pPr>
          </w:p>
          <w:p w:rsidR="00212D55" w:rsidRDefault="00212D55" w:rsidP="00EE479E">
            <w:pPr>
              <w:spacing w:line="460" w:lineRule="exact"/>
              <w:ind w:firstLineChars="200" w:firstLine="480"/>
              <w:rPr>
                <w:rFonts w:eastAsiaTheme="minorEastAsia"/>
              </w:rPr>
            </w:pPr>
          </w:p>
          <w:p w:rsidR="00212D55" w:rsidRDefault="00212D55" w:rsidP="00EE479E">
            <w:pPr>
              <w:spacing w:line="460" w:lineRule="exact"/>
              <w:ind w:firstLineChars="200" w:firstLine="480"/>
              <w:rPr>
                <w:rFonts w:eastAsiaTheme="minorEastAsia"/>
              </w:rPr>
            </w:pPr>
          </w:p>
          <w:p w:rsidR="00212D55" w:rsidRDefault="00212D55" w:rsidP="00EE479E">
            <w:pPr>
              <w:spacing w:line="460" w:lineRule="exact"/>
              <w:ind w:firstLineChars="200" w:firstLine="480"/>
              <w:rPr>
                <w:rFonts w:eastAsiaTheme="minorEastAsia"/>
              </w:rPr>
            </w:pPr>
          </w:p>
          <w:p w:rsidR="00212D55" w:rsidRDefault="00212D55" w:rsidP="00EE479E">
            <w:pPr>
              <w:spacing w:line="460" w:lineRule="exact"/>
              <w:ind w:firstLineChars="200" w:firstLine="480"/>
              <w:rPr>
                <w:rFonts w:eastAsiaTheme="minorEastAsia"/>
              </w:rPr>
            </w:pPr>
          </w:p>
          <w:p w:rsidR="00212D55" w:rsidRDefault="00212D55" w:rsidP="00EE479E">
            <w:pPr>
              <w:spacing w:line="460" w:lineRule="exact"/>
              <w:ind w:firstLineChars="200" w:firstLine="480"/>
              <w:rPr>
                <w:rFonts w:eastAsiaTheme="minorEastAsia"/>
              </w:rPr>
            </w:pPr>
          </w:p>
          <w:p w:rsidR="001C0B50" w:rsidRPr="00941F7F" w:rsidRDefault="001C0B50" w:rsidP="00EE479E">
            <w:pPr>
              <w:spacing w:line="460" w:lineRule="exact"/>
              <w:ind w:firstLineChars="200" w:firstLine="480"/>
              <w:rPr>
                <w:rFonts w:eastAsiaTheme="minorEastAsia"/>
              </w:rPr>
            </w:pPr>
            <w:r w:rsidRPr="00941F7F">
              <w:rPr>
                <w:rFonts w:eastAsiaTheme="minorEastAsia" w:hint="eastAsia"/>
              </w:rPr>
              <w:lastRenderedPageBreak/>
              <w:t>据预测，本项目无组织排放的非甲烷总烃的最大落地浓度为</w:t>
            </w:r>
            <w:r w:rsidR="00C74EC5">
              <w:rPr>
                <w:rFonts w:eastAsiaTheme="minorEastAsia" w:hint="eastAsia"/>
              </w:rPr>
              <w:t>4.92</w:t>
            </w:r>
            <w:r w:rsidRPr="00941F7F">
              <w:rPr>
                <w:rFonts w:eastAsiaTheme="minorEastAsia" w:hint="eastAsia"/>
              </w:rPr>
              <w:t>E-03mg/m</w:t>
            </w:r>
            <w:r w:rsidRPr="00941F7F">
              <w:rPr>
                <w:rFonts w:eastAsiaTheme="minorEastAsia" w:hint="eastAsia"/>
                <w:vertAlign w:val="superscript"/>
              </w:rPr>
              <w:t>3</w:t>
            </w:r>
            <w:r w:rsidRPr="00941F7F">
              <w:rPr>
                <w:rFonts w:eastAsiaTheme="minorEastAsia" w:hint="eastAsia"/>
              </w:rPr>
              <w:t>，占标率为</w:t>
            </w:r>
            <w:r w:rsidRPr="00941F7F">
              <w:rPr>
                <w:rFonts w:eastAsiaTheme="minorEastAsia" w:hint="eastAsia"/>
              </w:rPr>
              <w:t>0.</w:t>
            </w:r>
            <w:r w:rsidR="00C74EC5">
              <w:rPr>
                <w:rFonts w:eastAsiaTheme="minorEastAsia" w:hint="eastAsia"/>
              </w:rPr>
              <w:t>25</w:t>
            </w:r>
            <w:r w:rsidRPr="00941F7F">
              <w:rPr>
                <w:rFonts w:eastAsiaTheme="minorEastAsia" w:hint="eastAsia"/>
              </w:rPr>
              <w:t>%</w:t>
            </w:r>
            <w:r w:rsidRPr="00941F7F">
              <w:rPr>
                <w:rFonts w:eastAsiaTheme="minorEastAsia" w:hint="eastAsia"/>
              </w:rPr>
              <w:t>＜</w:t>
            </w:r>
            <w:r w:rsidRPr="00941F7F">
              <w:rPr>
                <w:rFonts w:eastAsiaTheme="minorEastAsia" w:hint="eastAsia"/>
              </w:rPr>
              <w:t>1%</w:t>
            </w:r>
            <w:r w:rsidR="00212D55">
              <w:rPr>
                <w:rFonts w:eastAsiaTheme="minorEastAsia" w:hint="eastAsia"/>
              </w:rPr>
              <w:t>，</w:t>
            </w:r>
            <w:r w:rsidRPr="00941F7F">
              <w:rPr>
                <w:rFonts w:eastAsiaTheme="minorEastAsia" w:hint="eastAsia"/>
              </w:rPr>
              <w:t>评级等级为</w:t>
            </w:r>
            <w:r w:rsidR="00C74EC5">
              <w:rPr>
                <w:rFonts w:eastAsiaTheme="minorEastAsia" w:hint="eastAsia"/>
              </w:rPr>
              <w:t>三</w:t>
            </w:r>
            <w:r w:rsidRPr="00941F7F">
              <w:rPr>
                <w:rFonts w:eastAsiaTheme="minorEastAsia" w:hint="eastAsia"/>
              </w:rPr>
              <w:t>级，最大落地浓度出现的距离位于下风向</w:t>
            </w:r>
            <w:r w:rsidR="00C74EC5">
              <w:rPr>
                <w:rFonts w:eastAsiaTheme="minorEastAsia" w:hint="eastAsia"/>
              </w:rPr>
              <w:t>65</w:t>
            </w:r>
            <w:r w:rsidRPr="00941F7F">
              <w:rPr>
                <w:rFonts w:eastAsiaTheme="minorEastAsia" w:hint="eastAsia"/>
              </w:rPr>
              <w:t>m</w:t>
            </w:r>
            <w:r w:rsidR="00212D55">
              <w:rPr>
                <w:rFonts w:eastAsiaTheme="minorEastAsia" w:hint="eastAsia"/>
              </w:rPr>
              <w:t>处</w:t>
            </w:r>
            <w:r w:rsidRPr="00941F7F">
              <w:rPr>
                <w:rFonts w:eastAsiaTheme="minorEastAsia" w:hint="eastAsia"/>
              </w:rPr>
              <w:t>，本项目产生非甲烷总烃对周围环境影响较小。</w:t>
            </w:r>
          </w:p>
          <w:p w:rsidR="008C743C" w:rsidRPr="00B206ED" w:rsidRDefault="008C743C" w:rsidP="008C743C">
            <w:pPr>
              <w:spacing w:line="460" w:lineRule="exact"/>
              <w:ind w:firstLineChars="200" w:firstLine="480"/>
              <w:rPr>
                <w:rFonts w:eastAsia="宋体"/>
                <w:bCs/>
              </w:rPr>
            </w:pPr>
            <w:r w:rsidRPr="00B206ED">
              <w:rPr>
                <w:rFonts w:eastAsia="宋体"/>
                <w:bCs/>
              </w:rPr>
              <w:t>（</w:t>
            </w:r>
            <w:r w:rsidR="00C74EC5">
              <w:rPr>
                <w:rFonts w:eastAsia="宋体" w:hint="eastAsia"/>
                <w:bCs/>
              </w:rPr>
              <w:t>6</w:t>
            </w:r>
            <w:r w:rsidRPr="00B206ED">
              <w:rPr>
                <w:rFonts w:eastAsia="宋体"/>
                <w:bCs/>
              </w:rPr>
              <w:t>）大气环境防护距离确定</w:t>
            </w:r>
          </w:p>
          <w:p w:rsidR="008C743C" w:rsidRPr="00B206ED" w:rsidRDefault="008C743C" w:rsidP="008C743C">
            <w:pPr>
              <w:spacing w:line="460" w:lineRule="exact"/>
              <w:ind w:firstLineChars="200" w:firstLine="480"/>
              <w:rPr>
                <w:rFonts w:eastAsia="宋体"/>
                <w:bCs/>
              </w:rPr>
            </w:pPr>
            <w:r w:rsidRPr="00B206ED">
              <w:rPr>
                <w:rFonts w:eastAsia="宋体"/>
                <w:bCs/>
              </w:rPr>
              <w:t>依据《环境影响评价技术导则大气环境》（</w:t>
            </w:r>
            <w:r w:rsidRPr="00B206ED">
              <w:rPr>
                <w:rFonts w:eastAsia="宋体"/>
                <w:bCs/>
              </w:rPr>
              <w:t>HJ2.2</w:t>
            </w:r>
            <w:r w:rsidR="00B96B7F" w:rsidRPr="00B206ED">
              <w:rPr>
                <w:rFonts w:eastAsia="宋体"/>
                <w:bCs/>
              </w:rPr>
              <w:t>-</w:t>
            </w:r>
            <w:r w:rsidRPr="00B206ED">
              <w:rPr>
                <w:rFonts w:eastAsia="宋体"/>
                <w:bCs/>
              </w:rPr>
              <w:t>2018</w:t>
            </w:r>
            <w:r w:rsidRPr="00B206ED">
              <w:rPr>
                <w:rFonts w:eastAsia="宋体"/>
                <w:bCs/>
              </w:rPr>
              <w:t>），本项目</w:t>
            </w:r>
            <w:r w:rsidR="00B206ED" w:rsidRPr="00B206ED">
              <w:rPr>
                <w:rFonts w:eastAsia="宋体" w:hint="eastAsia"/>
                <w:bCs/>
              </w:rPr>
              <w:t>非甲烷总烃</w:t>
            </w:r>
            <w:r w:rsidRPr="00B206ED">
              <w:rPr>
                <w:rFonts w:eastAsia="宋体"/>
                <w:bCs/>
              </w:rPr>
              <w:t>排放厂界浓度满足厂界浓度限值，同时厂界外大气污染物短期贡献浓度未超过环境质量浓度限值，因此本项目不需要设置大气环境防护距离。</w:t>
            </w:r>
          </w:p>
          <w:p w:rsidR="008C743C" w:rsidRPr="00C914C3" w:rsidRDefault="008C743C" w:rsidP="008C743C">
            <w:pPr>
              <w:pStyle w:val="71"/>
              <w:spacing w:line="460" w:lineRule="exact"/>
              <w:ind w:firstLine="480"/>
              <w:rPr>
                <w:rFonts w:eastAsiaTheme="minorEastAsia"/>
              </w:rPr>
            </w:pPr>
            <w:r w:rsidRPr="00C914C3">
              <w:rPr>
                <w:rFonts w:eastAsia="宋体"/>
                <w:bCs/>
              </w:rPr>
              <w:t>（</w:t>
            </w:r>
            <w:r w:rsidR="00D00350">
              <w:rPr>
                <w:rFonts w:eastAsia="宋体" w:hint="eastAsia"/>
                <w:bCs/>
              </w:rPr>
              <w:t>8</w:t>
            </w:r>
            <w:r w:rsidRPr="00C914C3">
              <w:rPr>
                <w:rFonts w:eastAsia="宋体"/>
                <w:bCs/>
              </w:rPr>
              <w:t>）</w:t>
            </w:r>
            <w:r w:rsidRPr="00C914C3">
              <w:rPr>
                <w:rFonts w:eastAsiaTheme="minorEastAsia"/>
              </w:rPr>
              <w:t>卫生防护距离确定</w:t>
            </w:r>
          </w:p>
          <w:p w:rsidR="008C743C" w:rsidRPr="00C914C3" w:rsidRDefault="008C743C" w:rsidP="008C743C">
            <w:pPr>
              <w:pStyle w:val="71"/>
              <w:spacing w:line="460" w:lineRule="exact"/>
              <w:ind w:firstLine="480"/>
              <w:rPr>
                <w:rFonts w:eastAsiaTheme="minorEastAsia"/>
              </w:rPr>
            </w:pPr>
            <w:r w:rsidRPr="00C914C3">
              <w:rPr>
                <w:rFonts w:eastAsiaTheme="minorEastAsia"/>
              </w:rPr>
              <w:t>本项目废气污染物无组织排放卫生防护距离按照《制定地方大气污染物排放标准的技术方法》（</w:t>
            </w:r>
            <w:r w:rsidRPr="00C914C3">
              <w:rPr>
                <w:rFonts w:eastAsiaTheme="minorEastAsia"/>
              </w:rPr>
              <w:t>GB/T 3840-91</w:t>
            </w:r>
            <w:r w:rsidRPr="00C914C3">
              <w:rPr>
                <w:rFonts w:eastAsiaTheme="minorEastAsia"/>
              </w:rPr>
              <w:t>）中有害气体无组织排放控制与工业企业卫生防护距离标准的制定方法计算。卫生防护距离计算公式如下：</w:t>
            </w:r>
          </w:p>
          <w:p w:rsidR="008C743C" w:rsidRPr="00204620" w:rsidRDefault="008C743C" w:rsidP="008C743C">
            <w:pPr>
              <w:pStyle w:val="71"/>
              <w:ind w:firstLineChars="1175" w:firstLine="2820"/>
              <w:rPr>
                <w:rFonts w:eastAsia="宋体"/>
                <w:color w:val="FF0000"/>
              </w:rPr>
            </w:pPr>
            <w:r w:rsidRPr="00204620">
              <w:rPr>
                <w:rFonts w:eastAsiaTheme="minorEastAsia"/>
                <w:color w:val="FF0000"/>
                <w:position w:val="-30"/>
                <w:szCs w:val="24"/>
              </w:rPr>
              <w:object w:dxaOrig="2720" w:dyaOrig="680">
                <v:shape id="_x0000_i1026" type="#_x0000_t75" style="width:173.95pt;height:34pt" o:ole="">
                  <v:imagedata r:id="rId18" o:title=""/>
                </v:shape>
                <o:OLEObject Type="Embed" ProgID="Equation.3" ShapeID="_x0000_i1026" DrawAspect="Content" ObjectID="_1620040263" r:id="rId19"/>
              </w:object>
            </w:r>
          </w:p>
          <w:p w:rsidR="008C743C" w:rsidRPr="00087FE8" w:rsidRDefault="008C743C" w:rsidP="008C743C">
            <w:pPr>
              <w:pStyle w:val="71"/>
              <w:spacing w:line="460" w:lineRule="exact"/>
              <w:ind w:firstLine="480"/>
              <w:rPr>
                <w:rFonts w:eastAsiaTheme="minorEastAsia"/>
                <w:bCs/>
                <w:szCs w:val="24"/>
              </w:rPr>
            </w:pPr>
            <w:r w:rsidRPr="00087FE8">
              <w:rPr>
                <w:rFonts w:eastAsiaTheme="minorEastAsia"/>
                <w:position w:val="-12"/>
                <w:szCs w:val="24"/>
              </w:rPr>
              <w:object w:dxaOrig="360" w:dyaOrig="381">
                <v:shape id="_x0000_i1027" type="#_x0000_t75" style="width:19pt;height:19pt" o:ole="">
                  <v:imagedata r:id="rId20" o:title=""/>
                </v:shape>
                <o:OLEObject Type="Embed" ProgID="Equation.3" ShapeID="_x0000_i1027" DrawAspect="Content" ObjectID="_1620040264" r:id="rId21"/>
              </w:object>
            </w:r>
            <w:r w:rsidRPr="00087FE8">
              <w:rPr>
                <w:rFonts w:eastAsiaTheme="minorEastAsia"/>
                <w:bCs/>
                <w:szCs w:val="24"/>
              </w:rPr>
              <w:t>—</w:t>
            </w:r>
            <w:r w:rsidRPr="00087FE8">
              <w:rPr>
                <w:rFonts w:eastAsiaTheme="minorEastAsia"/>
                <w:bCs/>
                <w:szCs w:val="24"/>
              </w:rPr>
              <w:t>标准浓度限值，</w:t>
            </w:r>
            <w:r w:rsidRPr="00087FE8">
              <w:rPr>
                <w:rFonts w:eastAsiaTheme="minorEastAsia"/>
                <w:bCs/>
                <w:szCs w:val="24"/>
              </w:rPr>
              <w:t>mg/Nm</w:t>
            </w:r>
            <w:r w:rsidRPr="00087FE8">
              <w:rPr>
                <w:rFonts w:eastAsiaTheme="minorEastAsia"/>
                <w:bCs/>
                <w:szCs w:val="24"/>
                <w:vertAlign w:val="superscript"/>
              </w:rPr>
              <w:t>3</w:t>
            </w:r>
            <w:r w:rsidRPr="00087FE8">
              <w:rPr>
                <w:rFonts w:eastAsiaTheme="minorEastAsia"/>
                <w:bCs/>
                <w:szCs w:val="24"/>
              </w:rPr>
              <w:t>；</w:t>
            </w:r>
          </w:p>
          <w:p w:rsidR="008C743C" w:rsidRPr="00087FE8" w:rsidRDefault="008C743C" w:rsidP="008C743C">
            <w:pPr>
              <w:pStyle w:val="71"/>
              <w:spacing w:line="460" w:lineRule="exact"/>
              <w:ind w:firstLine="480"/>
              <w:rPr>
                <w:rFonts w:eastAsiaTheme="minorEastAsia"/>
                <w:bCs/>
                <w:szCs w:val="24"/>
              </w:rPr>
            </w:pPr>
            <w:r w:rsidRPr="00087FE8">
              <w:rPr>
                <w:rFonts w:eastAsiaTheme="minorEastAsia"/>
                <w:position w:val="-4"/>
                <w:szCs w:val="24"/>
              </w:rPr>
              <w:object w:dxaOrig="237" w:dyaOrig="280">
                <v:shape id="_x0000_i1028" type="#_x0000_t75" style="width:12.1pt;height:12.1pt" o:ole="">
                  <v:imagedata r:id="rId22" o:title=""/>
                </v:shape>
                <o:OLEObject Type="Embed" ProgID="Equation.3" ShapeID="_x0000_i1028" DrawAspect="Content" ObjectID="_1620040265" r:id="rId23"/>
              </w:object>
            </w:r>
            <w:r w:rsidRPr="00087FE8">
              <w:rPr>
                <w:rFonts w:eastAsiaTheme="minorEastAsia"/>
                <w:bCs/>
                <w:szCs w:val="24"/>
              </w:rPr>
              <w:t>—</w:t>
            </w:r>
            <w:r w:rsidRPr="00087FE8">
              <w:rPr>
                <w:rFonts w:eastAsiaTheme="minorEastAsia"/>
                <w:bCs/>
                <w:szCs w:val="24"/>
              </w:rPr>
              <w:t>工业企业所需卫生防护距离，指无组织排放源所在的生产单元</w:t>
            </w:r>
            <w:r w:rsidRPr="00087FE8">
              <w:rPr>
                <w:rFonts w:eastAsiaTheme="minorEastAsia"/>
                <w:bCs/>
                <w:szCs w:val="24"/>
              </w:rPr>
              <w:t>(</w:t>
            </w:r>
            <w:r w:rsidRPr="00087FE8">
              <w:rPr>
                <w:rFonts w:eastAsiaTheme="minorEastAsia"/>
                <w:bCs/>
                <w:szCs w:val="24"/>
              </w:rPr>
              <w:t>生产区、车间或工段</w:t>
            </w:r>
            <w:r w:rsidRPr="00087FE8">
              <w:rPr>
                <w:rFonts w:eastAsiaTheme="minorEastAsia"/>
                <w:bCs/>
                <w:szCs w:val="24"/>
              </w:rPr>
              <w:t>)</w:t>
            </w:r>
            <w:r w:rsidRPr="00087FE8">
              <w:rPr>
                <w:rFonts w:eastAsiaTheme="minorEastAsia"/>
                <w:bCs/>
                <w:szCs w:val="24"/>
              </w:rPr>
              <w:t>与居住区之间的距离，</w:t>
            </w:r>
            <w:r w:rsidRPr="00087FE8">
              <w:rPr>
                <w:rFonts w:eastAsiaTheme="minorEastAsia"/>
                <w:bCs/>
                <w:szCs w:val="24"/>
              </w:rPr>
              <w:t>m</w:t>
            </w:r>
            <w:r w:rsidRPr="00087FE8">
              <w:rPr>
                <w:rFonts w:eastAsiaTheme="minorEastAsia"/>
                <w:bCs/>
                <w:szCs w:val="24"/>
              </w:rPr>
              <w:t>；</w:t>
            </w:r>
          </w:p>
          <w:p w:rsidR="008C743C" w:rsidRPr="00087FE8" w:rsidRDefault="008C743C" w:rsidP="008C743C">
            <w:pPr>
              <w:pStyle w:val="71"/>
              <w:spacing w:line="460" w:lineRule="exact"/>
              <w:ind w:firstLine="480"/>
              <w:rPr>
                <w:rFonts w:eastAsiaTheme="minorEastAsia"/>
                <w:bCs/>
                <w:szCs w:val="24"/>
              </w:rPr>
            </w:pPr>
            <w:r w:rsidRPr="00087FE8">
              <w:rPr>
                <w:rFonts w:eastAsiaTheme="minorEastAsia"/>
                <w:position w:val="-4"/>
                <w:szCs w:val="24"/>
              </w:rPr>
              <w:object w:dxaOrig="199" w:dyaOrig="221">
                <v:shape id="_x0000_i1029" type="#_x0000_t75" style="width:12.1pt;height:12.1pt" o:ole="">
                  <v:imagedata r:id="rId24" o:title=""/>
                </v:shape>
                <o:OLEObject Type="Embed" ProgID="Equation.3" ShapeID="_x0000_i1029" DrawAspect="Content" ObjectID="_1620040266" r:id="rId25"/>
              </w:object>
            </w:r>
            <w:r w:rsidRPr="00087FE8">
              <w:rPr>
                <w:rFonts w:eastAsiaTheme="minorEastAsia"/>
                <w:bCs/>
                <w:szCs w:val="24"/>
              </w:rPr>
              <w:t>—</w:t>
            </w:r>
            <w:r w:rsidRPr="00087FE8">
              <w:rPr>
                <w:rFonts w:eastAsiaTheme="minorEastAsia"/>
                <w:bCs/>
                <w:szCs w:val="24"/>
              </w:rPr>
              <w:t>有害气体无组织排放源所在生产单元等效半径，</w:t>
            </w:r>
            <w:r w:rsidRPr="00087FE8">
              <w:rPr>
                <w:rFonts w:eastAsiaTheme="minorEastAsia"/>
                <w:bCs/>
                <w:szCs w:val="24"/>
              </w:rPr>
              <w:t>m</w:t>
            </w:r>
            <w:r w:rsidRPr="00087FE8">
              <w:rPr>
                <w:rFonts w:eastAsiaTheme="minorEastAsia"/>
                <w:bCs/>
                <w:szCs w:val="24"/>
              </w:rPr>
              <w:t>；</w:t>
            </w:r>
          </w:p>
          <w:p w:rsidR="008C743C" w:rsidRPr="00087FE8" w:rsidRDefault="008C743C" w:rsidP="008C743C">
            <w:pPr>
              <w:pStyle w:val="71"/>
              <w:spacing w:line="460" w:lineRule="exact"/>
              <w:ind w:firstLine="480"/>
              <w:rPr>
                <w:rFonts w:eastAsiaTheme="minorEastAsia"/>
                <w:bCs/>
                <w:szCs w:val="24"/>
              </w:rPr>
            </w:pPr>
            <w:r w:rsidRPr="00087FE8">
              <w:rPr>
                <w:rFonts w:eastAsiaTheme="minorEastAsia"/>
                <w:position w:val="-6"/>
                <w:szCs w:val="24"/>
              </w:rPr>
              <w:object w:dxaOrig="745" w:dyaOrig="290">
                <v:shape id="_x0000_i1030" type="#_x0000_t75" style="width:34pt;height:14.4pt" o:ole="">
                  <v:imagedata r:id="rId26" o:title=""/>
                </v:shape>
                <o:OLEObject Type="Embed" ProgID="Equation.3" ShapeID="_x0000_i1030" DrawAspect="Content" ObjectID="_1620040267" r:id="rId27"/>
              </w:object>
            </w:r>
            <w:r w:rsidRPr="00087FE8">
              <w:rPr>
                <w:rFonts w:eastAsiaTheme="minorEastAsia"/>
                <w:bCs/>
                <w:szCs w:val="24"/>
              </w:rPr>
              <w:t>—</w:t>
            </w:r>
            <w:r w:rsidRPr="00087FE8">
              <w:rPr>
                <w:rFonts w:eastAsiaTheme="minorEastAsia"/>
                <w:bCs/>
                <w:szCs w:val="24"/>
              </w:rPr>
              <w:t>卫生防护距离计算系数，根据工业企业所在地区近五年平均风速及工业企业大气污染物构成类别从《制定地方大气污染物排放标准的技术方法》</w:t>
            </w:r>
            <w:r w:rsidRPr="00087FE8">
              <w:rPr>
                <w:rFonts w:eastAsiaTheme="minorEastAsia"/>
                <w:bCs/>
                <w:szCs w:val="24"/>
              </w:rPr>
              <w:t>(GB/T 13201-91)</w:t>
            </w:r>
            <w:r w:rsidRPr="00087FE8">
              <w:rPr>
                <w:rFonts w:eastAsiaTheme="minorEastAsia"/>
                <w:bCs/>
                <w:szCs w:val="24"/>
              </w:rPr>
              <w:t>表</w:t>
            </w:r>
            <w:r w:rsidRPr="00087FE8">
              <w:rPr>
                <w:rFonts w:eastAsiaTheme="minorEastAsia"/>
                <w:bCs/>
                <w:szCs w:val="24"/>
              </w:rPr>
              <w:t>5</w:t>
            </w:r>
            <w:r w:rsidRPr="00087FE8">
              <w:rPr>
                <w:rFonts w:eastAsiaTheme="minorEastAsia"/>
                <w:bCs/>
                <w:szCs w:val="24"/>
              </w:rPr>
              <w:t>中查取；</w:t>
            </w:r>
          </w:p>
          <w:p w:rsidR="008C743C" w:rsidRPr="00087FE8" w:rsidRDefault="008C743C" w:rsidP="008C743C">
            <w:pPr>
              <w:pStyle w:val="71"/>
              <w:spacing w:line="460" w:lineRule="exact"/>
              <w:ind w:firstLine="480"/>
              <w:rPr>
                <w:rFonts w:eastAsiaTheme="minorEastAsia"/>
                <w:bCs/>
                <w:szCs w:val="24"/>
              </w:rPr>
            </w:pPr>
            <w:r w:rsidRPr="00087FE8">
              <w:rPr>
                <w:rFonts w:eastAsiaTheme="minorEastAsia"/>
                <w:position w:val="-12"/>
                <w:szCs w:val="24"/>
              </w:rPr>
              <w:object w:dxaOrig="360" w:dyaOrig="381">
                <v:shape id="_x0000_i1031" type="#_x0000_t75" style="width:19pt;height:19pt" o:ole="">
                  <v:imagedata r:id="rId28" o:title=""/>
                </v:shape>
                <o:OLEObject Type="Embed" ProgID="Equation.3" ShapeID="_x0000_i1031" DrawAspect="Content" ObjectID="_1620040268" r:id="rId29"/>
              </w:object>
            </w:r>
            <w:r w:rsidRPr="00087FE8">
              <w:rPr>
                <w:rFonts w:eastAsiaTheme="minorEastAsia"/>
                <w:bCs/>
                <w:szCs w:val="24"/>
              </w:rPr>
              <w:t>—</w:t>
            </w:r>
            <w:r w:rsidRPr="00087FE8">
              <w:rPr>
                <w:rFonts w:eastAsiaTheme="minorEastAsia"/>
                <w:bCs/>
                <w:szCs w:val="24"/>
              </w:rPr>
              <w:t>无组织排放量可达到的控制水平，</w:t>
            </w:r>
            <w:r w:rsidRPr="00087FE8">
              <w:rPr>
                <w:rFonts w:eastAsiaTheme="minorEastAsia"/>
                <w:bCs/>
                <w:szCs w:val="24"/>
              </w:rPr>
              <w:t>kg/h</w:t>
            </w:r>
            <w:r w:rsidRPr="00087FE8">
              <w:rPr>
                <w:rFonts w:eastAsiaTheme="minorEastAsia"/>
                <w:bCs/>
                <w:szCs w:val="24"/>
              </w:rPr>
              <w:t>。</w:t>
            </w:r>
          </w:p>
          <w:p w:rsidR="008C743C" w:rsidRPr="00087FE8" w:rsidRDefault="008C743C" w:rsidP="008C743C">
            <w:pPr>
              <w:pStyle w:val="71"/>
              <w:spacing w:line="460" w:lineRule="exact"/>
              <w:ind w:firstLineChars="0" w:firstLine="0"/>
              <w:jc w:val="center"/>
              <w:rPr>
                <w:rFonts w:eastAsiaTheme="minorEastAsia"/>
                <w:b/>
                <w:bCs/>
                <w:szCs w:val="24"/>
              </w:rPr>
            </w:pPr>
            <w:r w:rsidRPr="00087FE8">
              <w:rPr>
                <w:rFonts w:eastAsiaTheme="minorEastAsia"/>
                <w:b/>
                <w:bCs/>
                <w:szCs w:val="24"/>
              </w:rPr>
              <w:t>表</w:t>
            </w:r>
            <w:r w:rsidRPr="00087FE8">
              <w:rPr>
                <w:rFonts w:eastAsiaTheme="minorEastAsia"/>
                <w:b/>
                <w:bCs/>
                <w:szCs w:val="24"/>
              </w:rPr>
              <w:t>7-</w:t>
            </w:r>
            <w:r w:rsidR="005C387B">
              <w:rPr>
                <w:rFonts w:eastAsiaTheme="minorEastAsia" w:hint="eastAsia"/>
                <w:b/>
                <w:bCs/>
                <w:szCs w:val="24"/>
              </w:rPr>
              <w:t>9</w:t>
            </w:r>
            <w:r w:rsidRPr="00087FE8">
              <w:rPr>
                <w:rFonts w:eastAsiaTheme="minorEastAsia"/>
                <w:b/>
                <w:bCs/>
                <w:szCs w:val="24"/>
              </w:rPr>
              <w:t>卫生防护距离计算</w:t>
            </w:r>
          </w:p>
          <w:tbl>
            <w:tblPr>
              <w:tblW w:w="5000" w:type="pct"/>
              <w:jc w:val="center"/>
              <w:tblBorders>
                <w:top w:val="single" w:sz="12" w:space="0" w:color="auto"/>
                <w:bottom w:val="single" w:sz="12" w:space="0" w:color="auto"/>
                <w:insideH w:val="single" w:sz="2" w:space="0" w:color="auto"/>
                <w:insideV w:val="single" w:sz="4" w:space="0" w:color="auto"/>
              </w:tblBorders>
              <w:tblLook w:val="04A0"/>
            </w:tblPr>
            <w:tblGrid>
              <w:gridCol w:w="1959"/>
              <w:gridCol w:w="1634"/>
              <w:gridCol w:w="1460"/>
              <w:gridCol w:w="1314"/>
              <w:gridCol w:w="1227"/>
              <w:gridCol w:w="1533"/>
            </w:tblGrid>
            <w:tr w:rsidR="00C74EC5" w:rsidRPr="00087FE8" w:rsidTr="00C74EC5">
              <w:trPr>
                <w:trHeight w:val="155"/>
                <w:jc w:val="center"/>
              </w:trPr>
              <w:tc>
                <w:tcPr>
                  <w:tcW w:w="1073" w:type="pct"/>
                  <w:vMerge w:val="restart"/>
                  <w:vAlign w:val="center"/>
                  <w:hideMark/>
                </w:tcPr>
                <w:p w:rsidR="00C74EC5" w:rsidRPr="00087FE8" w:rsidRDefault="00C74EC5">
                  <w:pPr>
                    <w:adjustRightInd w:val="0"/>
                    <w:snapToGrid w:val="0"/>
                    <w:spacing w:line="360" w:lineRule="exact"/>
                    <w:jc w:val="center"/>
                    <w:rPr>
                      <w:rFonts w:eastAsia="仿宋"/>
                      <w:b/>
                      <w:kern w:val="2"/>
                      <w:sz w:val="21"/>
                      <w:szCs w:val="21"/>
                    </w:rPr>
                  </w:pPr>
                  <w:r w:rsidRPr="00087FE8">
                    <w:rPr>
                      <w:rFonts w:eastAsia="仿宋"/>
                      <w:b/>
                      <w:bCs/>
                      <w:kern w:val="2"/>
                      <w:sz w:val="21"/>
                      <w:szCs w:val="21"/>
                    </w:rPr>
                    <w:t>排放源</w:t>
                  </w:r>
                </w:p>
              </w:tc>
              <w:tc>
                <w:tcPr>
                  <w:tcW w:w="895" w:type="pct"/>
                  <w:vMerge w:val="restart"/>
                  <w:vAlign w:val="center"/>
                  <w:hideMark/>
                </w:tcPr>
                <w:p w:rsidR="00C74EC5" w:rsidRPr="00087FE8" w:rsidRDefault="00C74EC5">
                  <w:pPr>
                    <w:adjustRightInd w:val="0"/>
                    <w:snapToGrid w:val="0"/>
                    <w:spacing w:line="360" w:lineRule="exact"/>
                    <w:jc w:val="center"/>
                    <w:rPr>
                      <w:rFonts w:eastAsia="仿宋"/>
                      <w:b/>
                      <w:kern w:val="2"/>
                      <w:sz w:val="21"/>
                      <w:szCs w:val="21"/>
                    </w:rPr>
                  </w:pPr>
                  <w:r w:rsidRPr="00087FE8">
                    <w:rPr>
                      <w:rFonts w:eastAsia="仿宋"/>
                      <w:b/>
                      <w:kern w:val="2"/>
                      <w:sz w:val="21"/>
                      <w:szCs w:val="21"/>
                    </w:rPr>
                    <w:t>污染物名称</w:t>
                  </w:r>
                </w:p>
              </w:tc>
              <w:tc>
                <w:tcPr>
                  <w:tcW w:w="800" w:type="pct"/>
                  <w:vMerge w:val="restart"/>
                  <w:vAlign w:val="center"/>
                  <w:hideMark/>
                </w:tcPr>
                <w:p w:rsidR="00C74EC5" w:rsidRPr="00087FE8" w:rsidRDefault="00C74EC5">
                  <w:pPr>
                    <w:adjustRightInd w:val="0"/>
                    <w:snapToGrid w:val="0"/>
                    <w:spacing w:line="360" w:lineRule="exact"/>
                    <w:jc w:val="center"/>
                    <w:rPr>
                      <w:rFonts w:eastAsia="仿宋"/>
                      <w:b/>
                      <w:kern w:val="2"/>
                      <w:sz w:val="21"/>
                      <w:szCs w:val="21"/>
                    </w:rPr>
                  </w:pPr>
                  <w:r w:rsidRPr="00087FE8">
                    <w:rPr>
                      <w:rFonts w:eastAsia="仿宋"/>
                      <w:b/>
                      <w:kern w:val="2"/>
                      <w:sz w:val="21"/>
                      <w:szCs w:val="21"/>
                    </w:rPr>
                    <w:t>Cm(mg/m</w:t>
                  </w:r>
                  <w:r w:rsidRPr="00087FE8">
                    <w:rPr>
                      <w:rFonts w:eastAsia="仿宋"/>
                      <w:b/>
                      <w:kern w:val="2"/>
                      <w:sz w:val="21"/>
                      <w:szCs w:val="21"/>
                      <w:vertAlign w:val="superscript"/>
                    </w:rPr>
                    <w:t>3</w:t>
                  </w:r>
                  <w:r w:rsidRPr="00087FE8">
                    <w:rPr>
                      <w:rFonts w:eastAsia="仿宋"/>
                      <w:b/>
                      <w:kern w:val="2"/>
                      <w:sz w:val="21"/>
                      <w:szCs w:val="21"/>
                    </w:rPr>
                    <w:t>)</w:t>
                  </w:r>
                </w:p>
              </w:tc>
              <w:tc>
                <w:tcPr>
                  <w:tcW w:w="720" w:type="pct"/>
                  <w:vMerge w:val="restart"/>
                  <w:vAlign w:val="center"/>
                  <w:hideMark/>
                </w:tcPr>
                <w:p w:rsidR="00C74EC5" w:rsidRPr="00087FE8" w:rsidRDefault="00C74EC5">
                  <w:pPr>
                    <w:adjustRightInd w:val="0"/>
                    <w:snapToGrid w:val="0"/>
                    <w:spacing w:line="360" w:lineRule="exact"/>
                    <w:jc w:val="center"/>
                    <w:rPr>
                      <w:rFonts w:eastAsia="仿宋"/>
                      <w:b/>
                      <w:kern w:val="2"/>
                      <w:sz w:val="21"/>
                      <w:szCs w:val="21"/>
                    </w:rPr>
                  </w:pPr>
                  <w:r w:rsidRPr="00087FE8">
                    <w:rPr>
                      <w:rFonts w:eastAsia="仿宋"/>
                      <w:b/>
                      <w:kern w:val="2"/>
                      <w:sz w:val="21"/>
                      <w:szCs w:val="21"/>
                    </w:rPr>
                    <w:t>Qc(kg/h)</w:t>
                  </w:r>
                </w:p>
              </w:tc>
              <w:tc>
                <w:tcPr>
                  <w:tcW w:w="672" w:type="pct"/>
                  <w:vMerge w:val="restart"/>
                  <w:vAlign w:val="center"/>
                  <w:hideMark/>
                </w:tcPr>
                <w:p w:rsidR="00C74EC5" w:rsidRPr="00087FE8" w:rsidRDefault="00C74EC5">
                  <w:pPr>
                    <w:adjustRightInd w:val="0"/>
                    <w:snapToGrid w:val="0"/>
                    <w:spacing w:line="360" w:lineRule="exact"/>
                    <w:jc w:val="center"/>
                    <w:rPr>
                      <w:rFonts w:eastAsia="仿宋"/>
                      <w:b/>
                      <w:kern w:val="2"/>
                      <w:sz w:val="21"/>
                      <w:szCs w:val="21"/>
                    </w:rPr>
                  </w:pPr>
                  <w:r w:rsidRPr="00087FE8">
                    <w:rPr>
                      <w:rFonts w:eastAsia="仿宋"/>
                      <w:b/>
                      <w:kern w:val="2"/>
                      <w:sz w:val="21"/>
                      <w:szCs w:val="21"/>
                    </w:rPr>
                    <w:t>L(m)</w:t>
                  </w:r>
                </w:p>
              </w:tc>
              <w:tc>
                <w:tcPr>
                  <w:tcW w:w="840" w:type="pct"/>
                  <w:vAlign w:val="center"/>
                </w:tcPr>
                <w:p w:rsidR="00C74EC5" w:rsidRPr="00087FE8" w:rsidRDefault="00C74EC5">
                  <w:pPr>
                    <w:adjustRightInd w:val="0"/>
                    <w:snapToGrid w:val="0"/>
                    <w:spacing w:line="360" w:lineRule="exact"/>
                    <w:jc w:val="center"/>
                    <w:rPr>
                      <w:rFonts w:eastAsia="仿宋"/>
                      <w:b/>
                      <w:kern w:val="2"/>
                      <w:sz w:val="21"/>
                      <w:szCs w:val="21"/>
                    </w:rPr>
                  </w:pPr>
                  <w:r w:rsidRPr="00087FE8">
                    <w:rPr>
                      <w:rFonts w:eastAsia="仿宋"/>
                      <w:b/>
                      <w:kern w:val="2"/>
                      <w:sz w:val="21"/>
                      <w:szCs w:val="21"/>
                    </w:rPr>
                    <w:t>卫生防护距离</w:t>
                  </w:r>
                  <w:r w:rsidRPr="00087FE8">
                    <w:rPr>
                      <w:rFonts w:eastAsia="仿宋"/>
                      <w:b/>
                      <w:kern w:val="2"/>
                      <w:sz w:val="21"/>
                      <w:szCs w:val="21"/>
                    </w:rPr>
                    <w:t>L(m)</w:t>
                  </w:r>
                </w:p>
              </w:tc>
            </w:tr>
            <w:tr w:rsidR="00C74EC5" w:rsidRPr="00087FE8" w:rsidTr="00C74EC5">
              <w:trPr>
                <w:trHeight w:val="155"/>
                <w:jc w:val="center"/>
              </w:trPr>
              <w:tc>
                <w:tcPr>
                  <w:tcW w:w="1073" w:type="pct"/>
                  <w:vMerge/>
                  <w:vAlign w:val="center"/>
                  <w:hideMark/>
                </w:tcPr>
                <w:p w:rsidR="00C74EC5" w:rsidRPr="00087FE8" w:rsidRDefault="00C74EC5">
                  <w:pPr>
                    <w:rPr>
                      <w:rFonts w:eastAsia="仿宋"/>
                      <w:b/>
                      <w:kern w:val="2"/>
                      <w:sz w:val="21"/>
                      <w:szCs w:val="21"/>
                    </w:rPr>
                  </w:pPr>
                </w:p>
              </w:tc>
              <w:tc>
                <w:tcPr>
                  <w:tcW w:w="895" w:type="pct"/>
                  <w:vMerge/>
                  <w:vAlign w:val="center"/>
                  <w:hideMark/>
                </w:tcPr>
                <w:p w:rsidR="00C74EC5" w:rsidRPr="00087FE8" w:rsidRDefault="00C74EC5">
                  <w:pPr>
                    <w:rPr>
                      <w:rFonts w:eastAsia="仿宋"/>
                      <w:b/>
                      <w:kern w:val="2"/>
                      <w:sz w:val="21"/>
                      <w:szCs w:val="21"/>
                    </w:rPr>
                  </w:pPr>
                </w:p>
              </w:tc>
              <w:tc>
                <w:tcPr>
                  <w:tcW w:w="800" w:type="pct"/>
                  <w:vMerge/>
                  <w:vAlign w:val="center"/>
                  <w:hideMark/>
                </w:tcPr>
                <w:p w:rsidR="00C74EC5" w:rsidRPr="00087FE8" w:rsidRDefault="00C74EC5">
                  <w:pPr>
                    <w:rPr>
                      <w:rFonts w:eastAsia="仿宋"/>
                      <w:b/>
                      <w:kern w:val="2"/>
                      <w:sz w:val="21"/>
                      <w:szCs w:val="21"/>
                    </w:rPr>
                  </w:pPr>
                </w:p>
              </w:tc>
              <w:tc>
                <w:tcPr>
                  <w:tcW w:w="720" w:type="pct"/>
                  <w:vMerge/>
                  <w:vAlign w:val="center"/>
                  <w:hideMark/>
                </w:tcPr>
                <w:p w:rsidR="00C74EC5" w:rsidRPr="00087FE8" w:rsidRDefault="00C74EC5">
                  <w:pPr>
                    <w:rPr>
                      <w:rFonts w:eastAsia="仿宋"/>
                      <w:b/>
                      <w:kern w:val="2"/>
                      <w:sz w:val="21"/>
                      <w:szCs w:val="21"/>
                    </w:rPr>
                  </w:pPr>
                </w:p>
              </w:tc>
              <w:tc>
                <w:tcPr>
                  <w:tcW w:w="672" w:type="pct"/>
                  <w:vMerge/>
                  <w:vAlign w:val="center"/>
                  <w:hideMark/>
                </w:tcPr>
                <w:p w:rsidR="00C74EC5" w:rsidRPr="00087FE8" w:rsidRDefault="00C74EC5">
                  <w:pPr>
                    <w:rPr>
                      <w:rFonts w:eastAsia="仿宋"/>
                      <w:b/>
                      <w:kern w:val="2"/>
                      <w:sz w:val="21"/>
                      <w:szCs w:val="21"/>
                    </w:rPr>
                  </w:pPr>
                </w:p>
              </w:tc>
              <w:tc>
                <w:tcPr>
                  <w:tcW w:w="840" w:type="pct"/>
                  <w:vAlign w:val="center"/>
                  <w:hideMark/>
                </w:tcPr>
                <w:p w:rsidR="00C74EC5" w:rsidRPr="00087FE8" w:rsidRDefault="00C74EC5">
                  <w:pPr>
                    <w:adjustRightInd w:val="0"/>
                    <w:snapToGrid w:val="0"/>
                    <w:spacing w:line="360" w:lineRule="exact"/>
                    <w:jc w:val="center"/>
                    <w:rPr>
                      <w:rFonts w:eastAsia="仿宋"/>
                      <w:b/>
                      <w:kern w:val="2"/>
                      <w:sz w:val="21"/>
                      <w:szCs w:val="21"/>
                    </w:rPr>
                  </w:pPr>
                  <w:r w:rsidRPr="00087FE8">
                    <w:rPr>
                      <w:rFonts w:eastAsia="仿宋"/>
                      <w:b/>
                      <w:kern w:val="2"/>
                      <w:sz w:val="21"/>
                      <w:szCs w:val="21"/>
                    </w:rPr>
                    <w:t>提级后</w:t>
                  </w:r>
                </w:p>
              </w:tc>
            </w:tr>
            <w:tr w:rsidR="00C74EC5" w:rsidRPr="00087FE8" w:rsidTr="00C74EC5">
              <w:trPr>
                <w:trHeight w:val="381"/>
                <w:jc w:val="center"/>
              </w:trPr>
              <w:tc>
                <w:tcPr>
                  <w:tcW w:w="1073" w:type="pct"/>
                  <w:vAlign w:val="center"/>
                  <w:hideMark/>
                </w:tcPr>
                <w:p w:rsidR="00C74EC5" w:rsidRPr="00087FE8" w:rsidRDefault="00C74EC5" w:rsidP="00C57498">
                  <w:pPr>
                    <w:spacing w:line="360" w:lineRule="exact"/>
                    <w:jc w:val="center"/>
                    <w:rPr>
                      <w:rFonts w:eastAsia="仿宋"/>
                      <w:kern w:val="2"/>
                      <w:sz w:val="21"/>
                      <w:szCs w:val="21"/>
                    </w:rPr>
                  </w:pPr>
                  <w:r w:rsidRPr="00087FE8">
                    <w:rPr>
                      <w:rFonts w:eastAsia="仿宋" w:hint="eastAsia"/>
                      <w:kern w:val="2"/>
                      <w:sz w:val="21"/>
                      <w:szCs w:val="21"/>
                    </w:rPr>
                    <w:t>3</w:t>
                  </w:r>
                  <w:r w:rsidRPr="00087FE8">
                    <w:rPr>
                      <w:rFonts w:eastAsia="仿宋" w:hint="eastAsia"/>
                      <w:kern w:val="2"/>
                      <w:sz w:val="21"/>
                      <w:szCs w:val="21"/>
                    </w:rPr>
                    <w:t>、</w:t>
                  </w:r>
                  <w:r w:rsidRPr="00087FE8">
                    <w:rPr>
                      <w:rFonts w:eastAsia="仿宋" w:hint="eastAsia"/>
                      <w:kern w:val="2"/>
                      <w:sz w:val="21"/>
                      <w:szCs w:val="21"/>
                    </w:rPr>
                    <w:t>4</w:t>
                  </w:r>
                  <w:r w:rsidRPr="00087FE8">
                    <w:rPr>
                      <w:rFonts w:eastAsia="仿宋" w:hint="eastAsia"/>
                      <w:kern w:val="2"/>
                      <w:sz w:val="21"/>
                      <w:szCs w:val="21"/>
                    </w:rPr>
                    <w:t>幢</w:t>
                  </w:r>
                  <w:r w:rsidRPr="00087FE8">
                    <w:rPr>
                      <w:rFonts w:eastAsia="仿宋"/>
                      <w:kern w:val="2"/>
                      <w:sz w:val="21"/>
                      <w:szCs w:val="21"/>
                    </w:rPr>
                    <w:t>生产厂房</w:t>
                  </w:r>
                </w:p>
              </w:tc>
              <w:tc>
                <w:tcPr>
                  <w:tcW w:w="895" w:type="pct"/>
                  <w:vAlign w:val="center"/>
                  <w:hideMark/>
                </w:tcPr>
                <w:p w:rsidR="00C74EC5" w:rsidRPr="00087FE8" w:rsidRDefault="00C74EC5" w:rsidP="00C57498">
                  <w:pPr>
                    <w:pStyle w:val="af8"/>
                    <w:snapToGrid w:val="0"/>
                    <w:spacing w:line="360" w:lineRule="exact"/>
                    <w:rPr>
                      <w:rFonts w:eastAsia="仿宋"/>
                      <w:sz w:val="21"/>
                    </w:rPr>
                  </w:pPr>
                  <w:r w:rsidRPr="00087FE8">
                    <w:rPr>
                      <w:rFonts w:eastAsia="仿宋"/>
                      <w:sz w:val="21"/>
                    </w:rPr>
                    <w:t>非甲烷总烃</w:t>
                  </w:r>
                </w:p>
              </w:tc>
              <w:tc>
                <w:tcPr>
                  <w:tcW w:w="800" w:type="pct"/>
                  <w:vAlign w:val="center"/>
                  <w:hideMark/>
                </w:tcPr>
                <w:p w:rsidR="00C74EC5" w:rsidRPr="00087FE8" w:rsidRDefault="00C74EC5">
                  <w:pPr>
                    <w:adjustRightInd w:val="0"/>
                    <w:snapToGrid w:val="0"/>
                    <w:spacing w:line="360" w:lineRule="exact"/>
                    <w:jc w:val="center"/>
                    <w:rPr>
                      <w:rFonts w:eastAsia="仿宋"/>
                      <w:kern w:val="2"/>
                      <w:sz w:val="21"/>
                      <w:szCs w:val="21"/>
                    </w:rPr>
                  </w:pPr>
                  <w:r w:rsidRPr="00087FE8">
                    <w:rPr>
                      <w:rFonts w:eastAsia="仿宋" w:hint="eastAsia"/>
                      <w:kern w:val="2"/>
                      <w:sz w:val="21"/>
                      <w:szCs w:val="21"/>
                    </w:rPr>
                    <w:t>2.0</w:t>
                  </w:r>
                </w:p>
              </w:tc>
              <w:tc>
                <w:tcPr>
                  <w:tcW w:w="720" w:type="pct"/>
                  <w:vAlign w:val="center"/>
                  <w:hideMark/>
                </w:tcPr>
                <w:p w:rsidR="00C74EC5" w:rsidRPr="00087FE8" w:rsidRDefault="00C74EC5" w:rsidP="00C57498">
                  <w:pPr>
                    <w:spacing w:line="360" w:lineRule="exact"/>
                    <w:jc w:val="center"/>
                    <w:rPr>
                      <w:rFonts w:eastAsia="仿宋"/>
                      <w:sz w:val="21"/>
                      <w:szCs w:val="21"/>
                    </w:rPr>
                  </w:pPr>
                  <w:r>
                    <w:rPr>
                      <w:rFonts w:eastAsia="仿宋" w:hint="eastAsia"/>
                      <w:sz w:val="21"/>
                      <w:szCs w:val="21"/>
                    </w:rPr>
                    <w:t>0.00788</w:t>
                  </w:r>
                </w:p>
              </w:tc>
              <w:tc>
                <w:tcPr>
                  <w:tcW w:w="672" w:type="pct"/>
                  <w:vAlign w:val="center"/>
                  <w:hideMark/>
                </w:tcPr>
                <w:p w:rsidR="00C74EC5" w:rsidRPr="00087FE8" w:rsidRDefault="00C74EC5">
                  <w:pPr>
                    <w:adjustRightInd w:val="0"/>
                    <w:snapToGrid w:val="0"/>
                    <w:spacing w:line="360" w:lineRule="exact"/>
                    <w:jc w:val="center"/>
                    <w:rPr>
                      <w:rFonts w:eastAsia="仿宋"/>
                      <w:kern w:val="2"/>
                      <w:sz w:val="21"/>
                      <w:szCs w:val="21"/>
                    </w:rPr>
                  </w:pPr>
                  <w:r w:rsidRPr="00087FE8">
                    <w:rPr>
                      <w:rFonts w:eastAsia="仿宋" w:hint="eastAsia"/>
                      <w:kern w:val="2"/>
                      <w:sz w:val="21"/>
                      <w:szCs w:val="21"/>
                    </w:rPr>
                    <w:t>0.166</w:t>
                  </w:r>
                </w:p>
              </w:tc>
              <w:tc>
                <w:tcPr>
                  <w:tcW w:w="840" w:type="pct"/>
                  <w:vAlign w:val="center"/>
                  <w:hideMark/>
                </w:tcPr>
                <w:p w:rsidR="00C74EC5" w:rsidRPr="00087FE8" w:rsidRDefault="00C74EC5" w:rsidP="00C57498">
                  <w:pPr>
                    <w:adjustRightInd w:val="0"/>
                    <w:snapToGrid w:val="0"/>
                    <w:spacing w:line="360" w:lineRule="exact"/>
                    <w:jc w:val="center"/>
                    <w:rPr>
                      <w:rFonts w:eastAsia="仿宋"/>
                      <w:kern w:val="2"/>
                      <w:sz w:val="21"/>
                      <w:szCs w:val="21"/>
                    </w:rPr>
                  </w:pPr>
                  <w:r w:rsidRPr="00087FE8">
                    <w:rPr>
                      <w:rFonts w:eastAsia="仿宋" w:hint="eastAsia"/>
                      <w:kern w:val="2"/>
                      <w:sz w:val="21"/>
                      <w:szCs w:val="21"/>
                    </w:rPr>
                    <w:t>50</w:t>
                  </w:r>
                </w:p>
              </w:tc>
            </w:tr>
          </w:tbl>
          <w:p w:rsidR="008C743C" w:rsidRDefault="00DB32CC" w:rsidP="008C743C">
            <w:pPr>
              <w:spacing w:line="460" w:lineRule="exact"/>
              <w:ind w:firstLineChars="200" w:firstLine="480"/>
              <w:rPr>
                <w:rFonts w:eastAsiaTheme="minorEastAsia"/>
              </w:rPr>
            </w:pPr>
            <w:r w:rsidRPr="00087FE8">
              <w:rPr>
                <w:rFonts w:eastAsiaTheme="minorEastAsia"/>
              </w:rPr>
              <w:t>根据《制定地方大气污染物排放标准的技术方法》</w:t>
            </w:r>
            <w:r w:rsidRPr="00087FE8">
              <w:rPr>
                <w:rFonts w:eastAsiaTheme="minorEastAsia"/>
              </w:rPr>
              <w:t>GB/T13201-91</w:t>
            </w:r>
            <w:r w:rsidRPr="00087FE8">
              <w:rPr>
                <w:rFonts w:eastAsiaTheme="minorEastAsia"/>
              </w:rPr>
              <w:t>的规定，</w:t>
            </w:r>
            <w:r w:rsidR="00087FE8" w:rsidRPr="00087FE8">
              <w:rPr>
                <w:rFonts w:eastAsiaTheme="minorEastAsia"/>
              </w:rPr>
              <w:t>以</w:t>
            </w:r>
            <w:r w:rsidRPr="00087FE8">
              <w:rPr>
                <w:rFonts w:eastAsiaTheme="minorEastAsia"/>
              </w:rPr>
              <w:t>本项目</w:t>
            </w:r>
            <w:r w:rsidR="00087FE8" w:rsidRPr="00087FE8">
              <w:rPr>
                <w:rFonts w:eastAsiaTheme="minorEastAsia" w:hint="eastAsia"/>
              </w:rPr>
              <w:t>3</w:t>
            </w:r>
            <w:r w:rsidR="00087FE8" w:rsidRPr="00087FE8">
              <w:rPr>
                <w:rFonts w:eastAsiaTheme="minorEastAsia" w:hint="eastAsia"/>
              </w:rPr>
              <w:t>、</w:t>
            </w:r>
            <w:r w:rsidR="00087FE8" w:rsidRPr="00087FE8">
              <w:rPr>
                <w:rFonts w:eastAsiaTheme="minorEastAsia" w:hint="eastAsia"/>
              </w:rPr>
              <w:t>4</w:t>
            </w:r>
            <w:r w:rsidR="00662FA5" w:rsidRPr="00087FE8">
              <w:rPr>
                <w:rFonts w:eastAsiaTheme="minorEastAsia"/>
              </w:rPr>
              <w:t>幢生产</w:t>
            </w:r>
            <w:r w:rsidRPr="00087FE8">
              <w:rPr>
                <w:rFonts w:eastAsiaTheme="minorEastAsia"/>
              </w:rPr>
              <w:t>厂房边界</w:t>
            </w:r>
            <w:r w:rsidR="00087FE8" w:rsidRPr="00087FE8">
              <w:rPr>
                <w:rFonts w:eastAsiaTheme="minorEastAsia"/>
              </w:rPr>
              <w:t>外</w:t>
            </w:r>
            <w:r w:rsidRPr="00087FE8">
              <w:rPr>
                <w:rFonts w:eastAsiaTheme="minorEastAsia"/>
              </w:rPr>
              <w:t>设置</w:t>
            </w:r>
            <w:r w:rsidR="00156772">
              <w:rPr>
                <w:rFonts w:eastAsiaTheme="minorEastAsia" w:hint="eastAsia"/>
              </w:rPr>
              <w:t>50</w:t>
            </w:r>
            <w:r w:rsidR="00156772" w:rsidRPr="00087FE8">
              <w:rPr>
                <w:rFonts w:eastAsiaTheme="minorEastAsia" w:hint="eastAsia"/>
              </w:rPr>
              <w:t>m</w:t>
            </w:r>
            <w:r w:rsidR="00E10FB1" w:rsidRPr="00087FE8">
              <w:rPr>
                <w:rFonts w:eastAsiaTheme="minorEastAsia"/>
              </w:rPr>
              <w:t>的</w:t>
            </w:r>
            <w:r w:rsidRPr="00087FE8">
              <w:rPr>
                <w:rFonts w:eastAsiaTheme="minorEastAsia"/>
              </w:rPr>
              <w:t>卫生防护距离，</w:t>
            </w:r>
            <w:r w:rsidR="008C743C" w:rsidRPr="00087FE8">
              <w:rPr>
                <w:rFonts w:eastAsia="宋体"/>
                <w:szCs w:val="24"/>
              </w:rPr>
              <w:t>本项目的卫生防护距离包络线见附图</w:t>
            </w:r>
            <w:r w:rsidR="008C743C" w:rsidRPr="00087FE8">
              <w:rPr>
                <w:rFonts w:eastAsia="宋体"/>
                <w:szCs w:val="24"/>
              </w:rPr>
              <w:t>2</w:t>
            </w:r>
            <w:r w:rsidR="008C743C" w:rsidRPr="00087FE8">
              <w:rPr>
                <w:rFonts w:eastAsia="宋体"/>
                <w:szCs w:val="24"/>
              </w:rPr>
              <w:t>。</w:t>
            </w:r>
            <w:r w:rsidR="006B34C7" w:rsidRPr="00087FE8">
              <w:rPr>
                <w:rFonts w:eastAsia="宋体"/>
                <w:szCs w:val="24"/>
              </w:rPr>
              <w:t>根据现场踏勘，</w:t>
            </w:r>
            <w:r w:rsidR="008C743C" w:rsidRPr="00087FE8">
              <w:rPr>
                <w:rFonts w:eastAsiaTheme="minorEastAsia"/>
              </w:rPr>
              <w:t>本项目卫生防护距离内无居民居住，也无其它对环境敏感的保护目标。当地政府应对该项目周边用地进行合理规划，卫生防护距离内不得新建对环境敏感的项目。</w:t>
            </w:r>
          </w:p>
          <w:p w:rsidR="009E31E5" w:rsidRDefault="009E31E5" w:rsidP="009E31E5">
            <w:pPr>
              <w:spacing w:line="460" w:lineRule="exact"/>
              <w:jc w:val="center"/>
              <w:rPr>
                <w:rFonts w:ascii="黑体" w:eastAsia="黑体" w:hAnsi="黑体"/>
                <w:szCs w:val="24"/>
              </w:rPr>
            </w:pPr>
            <w:r>
              <w:rPr>
                <w:rFonts w:ascii="黑体" w:eastAsia="黑体" w:hAnsi="黑体" w:hint="eastAsia"/>
                <w:szCs w:val="24"/>
              </w:rPr>
              <w:lastRenderedPageBreak/>
              <w:t>表7-1</w:t>
            </w:r>
            <w:r w:rsidR="005C387B">
              <w:rPr>
                <w:rFonts w:ascii="黑体" w:eastAsia="黑体" w:hAnsi="黑体" w:hint="eastAsia"/>
                <w:szCs w:val="24"/>
              </w:rPr>
              <w:t>0</w:t>
            </w:r>
            <w:r>
              <w:rPr>
                <w:rFonts w:ascii="黑体" w:eastAsia="黑体" w:hAnsi="黑体" w:hint="eastAsia"/>
                <w:szCs w:val="24"/>
              </w:rPr>
              <w:t xml:space="preserve">  建设项目大气环境影响评价自查表</w:t>
            </w:r>
          </w:p>
          <w:tbl>
            <w:tblPr>
              <w:tblStyle w:val="TableNormal"/>
              <w:tblW w:w="5000" w:type="pct"/>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61"/>
              <w:gridCol w:w="1670"/>
              <w:gridCol w:w="955"/>
              <w:gridCol w:w="355"/>
              <w:gridCol w:w="91"/>
              <w:gridCol w:w="366"/>
              <w:gridCol w:w="158"/>
              <w:gridCol w:w="582"/>
              <w:gridCol w:w="289"/>
              <w:gridCol w:w="127"/>
              <w:gridCol w:w="113"/>
              <w:gridCol w:w="555"/>
              <w:gridCol w:w="373"/>
              <w:gridCol w:w="73"/>
              <w:gridCol w:w="859"/>
              <w:gridCol w:w="406"/>
              <w:gridCol w:w="464"/>
              <w:gridCol w:w="700"/>
            </w:tblGrid>
            <w:tr w:rsidR="009E31E5" w:rsidTr="009E31E5">
              <w:trPr>
                <w:trHeight w:val="260"/>
                <w:jc w:val="center"/>
              </w:trPr>
              <w:tc>
                <w:tcPr>
                  <w:tcW w:w="1446" w:type="pct"/>
                  <w:gridSpan w:val="2"/>
                  <w:tcBorders>
                    <w:top w:val="single" w:sz="12" w:space="0" w:color="auto"/>
                    <w:left w:val="single" w:sz="12" w:space="0" w:color="auto"/>
                    <w:bottom w:val="single" w:sz="6" w:space="0" w:color="000000"/>
                    <w:right w:val="single" w:sz="6" w:space="0" w:color="000000"/>
                  </w:tcBorders>
                  <w:vAlign w:val="center"/>
                  <w:hideMark/>
                </w:tcPr>
                <w:p w:rsidR="009E31E5" w:rsidRDefault="009E31E5" w:rsidP="009E31E5">
                  <w:pPr>
                    <w:pStyle w:val="TableParagraph"/>
                    <w:snapToGrid w:val="0"/>
                    <w:rPr>
                      <w:sz w:val="18"/>
                      <w:szCs w:val="18"/>
                    </w:rPr>
                  </w:pPr>
                  <w:r>
                    <w:rPr>
                      <w:rFonts w:hint="eastAsia"/>
                      <w:sz w:val="18"/>
                      <w:szCs w:val="18"/>
                    </w:rPr>
                    <w:t>工作内容</w:t>
                  </w:r>
                </w:p>
              </w:tc>
              <w:tc>
                <w:tcPr>
                  <w:tcW w:w="3554" w:type="pct"/>
                  <w:gridSpan w:val="16"/>
                  <w:tcBorders>
                    <w:top w:val="single" w:sz="12" w:space="0" w:color="auto"/>
                    <w:left w:val="nil"/>
                    <w:bottom w:val="single" w:sz="6" w:space="0" w:color="000000"/>
                    <w:right w:val="single" w:sz="12" w:space="0" w:color="auto"/>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自查项目</w:t>
                  </w:r>
                </w:p>
              </w:tc>
            </w:tr>
            <w:tr w:rsidR="009E31E5" w:rsidTr="009E31E5">
              <w:trPr>
                <w:trHeight w:val="260"/>
                <w:jc w:val="center"/>
              </w:trPr>
              <w:tc>
                <w:tcPr>
                  <w:tcW w:w="528" w:type="pct"/>
                  <w:vMerge w:val="restart"/>
                  <w:tcBorders>
                    <w:top w:val="nil"/>
                    <w:left w:val="single" w:sz="12" w:space="0" w:color="auto"/>
                    <w:bottom w:val="single" w:sz="6" w:space="0" w:color="000000"/>
                    <w:right w:val="single" w:sz="6" w:space="0" w:color="000000"/>
                  </w:tcBorders>
                  <w:vAlign w:val="center"/>
                  <w:hideMark/>
                </w:tcPr>
                <w:p w:rsidR="009E31E5" w:rsidRDefault="009E31E5" w:rsidP="009E31E5">
                  <w:pPr>
                    <w:pStyle w:val="TableParagraph"/>
                    <w:snapToGrid w:val="0"/>
                    <w:rPr>
                      <w:sz w:val="18"/>
                      <w:szCs w:val="18"/>
                    </w:rPr>
                  </w:pPr>
                  <w:r>
                    <w:rPr>
                      <w:rFonts w:hint="eastAsia"/>
                      <w:sz w:val="18"/>
                      <w:szCs w:val="18"/>
                    </w:rPr>
                    <w:t>评价等级与范围</w:t>
                  </w: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评价等级</w:t>
                  </w:r>
                </w:p>
              </w:tc>
              <w:tc>
                <w:tcPr>
                  <w:tcW w:w="1378" w:type="pct"/>
                  <w:gridSpan w:val="6"/>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一级</w:t>
                  </w:r>
                  <w:r>
                    <w:t>□</w:t>
                  </w:r>
                </w:p>
              </w:tc>
              <w:tc>
                <w:tcPr>
                  <w:tcW w:w="1313" w:type="pct"/>
                  <w:gridSpan w:val="7"/>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二级</w:t>
                  </w:r>
                  <w:r>
                    <w:t>□</w:t>
                  </w:r>
                </w:p>
              </w:tc>
              <w:tc>
                <w:tcPr>
                  <w:tcW w:w="863" w:type="pct"/>
                  <w:gridSpan w:val="3"/>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rPr>
                      <w:sz w:val="18"/>
                      <w:szCs w:val="18"/>
                    </w:rPr>
                  </w:pPr>
                  <w:r>
                    <w:rPr>
                      <w:rFonts w:hint="eastAsia"/>
                      <w:sz w:val="18"/>
                      <w:szCs w:val="18"/>
                    </w:rPr>
                    <w:t>三级</w:t>
                  </w:r>
                  <w:r>
                    <w:rPr>
                      <w:rFonts w:ascii="MS Mincho" w:eastAsia="MS Mincho" w:hAnsi="MS Mincho" w:hint="eastAsia"/>
                      <w:sz w:val="28"/>
                      <w:szCs w:val="28"/>
                    </w:rPr>
                    <w:t>☑</w:t>
                  </w:r>
                </w:p>
              </w:tc>
            </w:tr>
            <w:tr w:rsidR="009E31E5" w:rsidTr="009E31E5">
              <w:trPr>
                <w:trHeight w:val="258"/>
                <w:jc w:val="center"/>
              </w:trPr>
              <w:tc>
                <w:tcPr>
                  <w:tcW w:w="528" w:type="pct"/>
                  <w:vMerge/>
                  <w:tcBorders>
                    <w:top w:val="nil"/>
                    <w:left w:val="single" w:sz="12" w:space="0" w:color="auto"/>
                    <w:bottom w:val="single" w:sz="6" w:space="0" w:color="000000"/>
                    <w:right w:val="single" w:sz="6" w:space="0" w:color="000000"/>
                  </w:tcBorders>
                  <w:vAlign w:val="center"/>
                  <w:hideMark/>
                </w:tcPr>
                <w:p w:rsidR="009E31E5" w:rsidRDefault="009E31E5" w:rsidP="009E31E5">
                  <w:pPr>
                    <w:widowControl/>
                    <w:jc w:val="center"/>
                    <w:rPr>
                      <w:rFonts w:eastAsia="宋体"/>
                      <w:sz w:val="18"/>
                      <w:szCs w:val="18"/>
                    </w:rPr>
                  </w:pP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评价范围</w:t>
                  </w:r>
                </w:p>
              </w:tc>
              <w:tc>
                <w:tcPr>
                  <w:tcW w:w="1378" w:type="pct"/>
                  <w:gridSpan w:val="6"/>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边长</w:t>
                  </w:r>
                  <w:r>
                    <w:rPr>
                      <w:sz w:val="18"/>
                      <w:szCs w:val="18"/>
                    </w:rPr>
                    <w:t>=50km</w:t>
                  </w:r>
                  <w:r>
                    <w:t>□</w:t>
                  </w:r>
                </w:p>
              </w:tc>
              <w:tc>
                <w:tcPr>
                  <w:tcW w:w="1313" w:type="pct"/>
                  <w:gridSpan w:val="7"/>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边长</w:t>
                  </w:r>
                  <w:r>
                    <w:rPr>
                      <w:sz w:val="18"/>
                      <w:szCs w:val="18"/>
                    </w:rPr>
                    <w:t xml:space="preserve"> 5</w:t>
                  </w:r>
                  <w:r>
                    <w:rPr>
                      <w:rFonts w:hint="eastAsia"/>
                      <w:sz w:val="18"/>
                      <w:szCs w:val="18"/>
                    </w:rPr>
                    <w:t>～</w:t>
                  </w:r>
                  <w:r>
                    <w:rPr>
                      <w:sz w:val="18"/>
                      <w:szCs w:val="18"/>
                    </w:rPr>
                    <w:t>50km</w:t>
                  </w:r>
                  <w:r>
                    <w:t>□</w:t>
                  </w:r>
                </w:p>
              </w:tc>
              <w:tc>
                <w:tcPr>
                  <w:tcW w:w="863" w:type="pct"/>
                  <w:gridSpan w:val="3"/>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rPr>
                      <w:sz w:val="18"/>
                      <w:szCs w:val="18"/>
                    </w:rPr>
                  </w:pPr>
                  <w:r>
                    <w:rPr>
                      <w:rFonts w:hint="eastAsia"/>
                      <w:sz w:val="18"/>
                      <w:szCs w:val="18"/>
                    </w:rPr>
                    <w:t>边长</w:t>
                  </w:r>
                  <w:r>
                    <w:rPr>
                      <w:sz w:val="18"/>
                      <w:szCs w:val="18"/>
                    </w:rPr>
                    <w:t>=5 km</w:t>
                  </w:r>
                  <w:r>
                    <w:rPr>
                      <w:rFonts w:eastAsia="MS Mincho" w:hAnsi="仿宋" w:hint="eastAsia"/>
                    </w:rPr>
                    <w:t>☑</w:t>
                  </w:r>
                </w:p>
              </w:tc>
            </w:tr>
            <w:tr w:rsidR="009E31E5" w:rsidTr="009E31E5">
              <w:trPr>
                <w:trHeight w:val="261"/>
                <w:jc w:val="center"/>
              </w:trPr>
              <w:tc>
                <w:tcPr>
                  <w:tcW w:w="528" w:type="pct"/>
                  <w:vMerge w:val="restart"/>
                  <w:tcBorders>
                    <w:top w:val="nil"/>
                    <w:left w:val="single" w:sz="12" w:space="0" w:color="auto"/>
                    <w:bottom w:val="single" w:sz="6" w:space="0" w:color="000000"/>
                    <w:right w:val="single" w:sz="6" w:space="0" w:color="000000"/>
                  </w:tcBorders>
                  <w:vAlign w:val="center"/>
                  <w:hideMark/>
                </w:tcPr>
                <w:p w:rsidR="009E31E5" w:rsidRDefault="009E31E5" w:rsidP="009E31E5">
                  <w:pPr>
                    <w:pStyle w:val="TableParagraph"/>
                    <w:snapToGrid w:val="0"/>
                    <w:rPr>
                      <w:sz w:val="18"/>
                      <w:szCs w:val="18"/>
                    </w:rPr>
                  </w:pPr>
                  <w:r>
                    <w:rPr>
                      <w:rFonts w:hint="eastAsia"/>
                      <w:sz w:val="18"/>
                      <w:szCs w:val="18"/>
                    </w:rPr>
                    <w:t>评价因子</w:t>
                  </w: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rPr>
                      <w:sz w:val="18"/>
                      <w:szCs w:val="18"/>
                    </w:rPr>
                  </w:pPr>
                  <w:r>
                    <w:rPr>
                      <w:position w:val="1"/>
                      <w:sz w:val="18"/>
                      <w:szCs w:val="18"/>
                    </w:rPr>
                    <w:t>SO</w:t>
                  </w:r>
                  <w:r>
                    <w:rPr>
                      <w:sz w:val="18"/>
                      <w:szCs w:val="18"/>
                    </w:rPr>
                    <w:t xml:space="preserve">2 </w:t>
                  </w:r>
                  <w:r>
                    <w:rPr>
                      <w:position w:val="1"/>
                      <w:sz w:val="18"/>
                      <w:szCs w:val="18"/>
                    </w:rPr>
                    <w:t>+NO</w:t>
                  </w:r>
                  <w:r>
                    <w:rPr>
                      <w:sz w:val="18"/>
                      <w:szCs w:val="18"/>
                    </w:rPr>
                    <w:t xml:space="preserve">x </w:t>
                  </w:r>
                  <w:r>
                    <w:rPr>
                      <w:rFonts w:hint="eastAsia"/>
                      <w:position w:val="1"/>
                      <w:sz w:val="18"/>
                      <w:szCs w:val="18"/>
                    </w:rPr>
                    <w:t>排放量</w:t>
                  </w:r>
                </w:p>
              </w:tc>
              <w:tc>
                <w:tcPr>
                  <w:tcW w:w="720" w:type="pct"/>
                  <w:gridSpan w:val="2"/>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sz w:val="18"/>
                      <w:szCs w:val="18"/>
                    </w:rPr>
                    <w:t>≥ 2000t/a</w:t>
                  </w:r>
                  <w:r>
                    <w:t>□</w:t>
                  </w:r>
                </w:p>
              </w:tc>
              <w:tc>
                <w:tcPr>
                  <w:tcW w:w="1971" w:type="pct"/>
                  <w:gridSpan w:val="11"/>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sz w:val="18"/>
                      <w:szCs w:val="18"/>
                    </w:rPr>
                    <w:t>500 ~ 2000t/a</w:t>
                  </w:r>
                  <w:r>
                    <w:t>□</w:t>
                  </w:r>
                </w:p>
              </w:tc>
              <w:tc>
                <w:tcPr>
                  <w:tcW w:w="863" w:type="pct"/>
                  <w:gridSpan w:val="3"/>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w:t>
                  </w:r>
                  <w:r>
                    <w:rPr>
                      <w:sz w:val="18"/>
                      <w:szCs w:val="18"/>
                    </w:rPr>
                    <w:t>500 t/a</w:t>
                  </w:r>
                  <w:r>
                    <w:rPr>
                      <w:rFonts w:ascii="MS Mincho" w:eastAsia="MS Mincho" w:hAnsi="MS Mincho" w:hint="eastAsia"/>
                      <w:sz w:val="28"/>
                      <w:szCs w:val="28"/>
                    </w:rPr>
                    <w:t>☑</w:t>
                  </w:r>
                </w:p>
              </w:tc>
            </w:tr>
            <w:tr w:rsidR="009E31E5" w:rsidTr="009E31E5">
              <w:trPr>
                <w:trHeight w:val="645"/>
                <w:jc w:val="center"/>
              </w:trPr>
              <w:tc>
                <w:tcPr>
                  <w:tcW w:w="528" w:type="pct"/>
                  <w:vMerge/>
                  <w:tcBorders>
                    <w:top w:val="nil"/>
                    <w:left w:val="single" w:sz="12" w:space="0" w:color="auto"/>
                    <w:bottom w:val="single" w:sz="6" w:space="0" w:color="000000"/>
                    <w:right w:val="single" w:sz="6" w:space="0" w:color="000000"/>
                  </w:tcBorders>
                  <w:vAlign w:val="center"/>
                  <w:hideMark/>
                </w:tcPr>
                <w:p w:rsidR="009E31E5" w:rsidRDefault="009E31E5" w:rsidP="009E31E5">
                  <w:pPr>
                    <w:widowControl/>
                    <w:jc w:val="center"/>
                    <w:rPr>
                      <w:rFonts w:eastAsia="宋体"/>
                      <w:sz w:val="18"/>
                      <w:szCs w:val="18"/>
                    </w:rPr>
                  </w:pP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评价因子</w:t>
                  </w:r>
                </w:p>
              </w:tc>
              <w:tc>
                <w:tcPr>
                  <w:tcW w:w="1974" w:type="pct"/>
                  <w:gridSpan w:val="10"/>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基本污染物</w:t>
                  </w:r>
                  <w:r>
                    <w:rPr>
                      <w:spacing w:val="1"/>
                      <w:sz w:val="18"/>
                      <w:szCs w:val="18"/>
                    </w:rPr>
                    <w:t> </w:t>
                  </w:r>
                  <w:r>
                    <w:rPr>
                      <w:sz w:val="18"/>
                      <w:szCs w:val="18"/>
                    </w:rPr>
                    <w:t>(SO</w:t>
                  </w:r>
                  <w:r>
                    <w:rPr>
                      <w:sz w:val="18"/>
                      <w:szCs w:val="18"/>
                      <w:vertAlign w:val="subscript"/>
                    </w:rPr>
                    <w:t>2</w:t>
                  </w:r>
                  <w:r>
                    <w:rPr>
                      <w:rFonts w:hint="eastAsia"/>
                      <w:sz w:val="18"/>
                      <w:szCs w:val="18"/>
                    </w:rPr>
                    <w:t>、</w:t>
                  </w:r>
                  <w:r>
                    <w:rPr>
                      <w:sz w:val="18"/>
                      <w:szCs w:val="18"/>
                    </w:rPr>
                    <w:t>NO</w:t>
                  </w:r>
                  <w:r>
                    <w:rPr>
                      <w:sz w:val="18"/>
                      <w:szCs w:val="18"/>
                      <w:vertAlign w:val="subscript"/>
                    </w:rPr>
                    <w:t>X</w:t>
                  </w:r>
                  <w:r>
                    <w:rPr>
                      <w:rFonts w:hint="eastAsia"/>
                      <w:sz w:val="18"/>
                      <w:szCs w:val="18"/>
                    </w:rPr>
                    <w:t>、</w:t>
                  </w:r>
                  <w:r>
                    <w:rPr>
                      <w:sz w:val="18"/>
                      <w:szCs w:val="18"/>
                    </w:rPr>
                    <w:t>PM</w:t>
                  </w:r>
                  <w:r>
                    <w:rPr>
                      <w:sz w:val="18"/>
                      <w:szCs w:val="18"/>
                      <w:vertAlign w:val="subscript"/>
                    </w:rPr>
                    <w:t>10</w:t>
                  </w:r>
                  <w:r>
                    <w:rPr>
                      <w:sz w:val="18"/>
                      <w:szCs w:val="18"/>
                    </w:rPr>
                    <w:t>)</w:t>
                  </w:r>
                </w:p>
              </w:tc>
              <w:tc>
                <w:tcPr>
                  <w:tcW w:w="1581" w:type="pct"/>
                  <w:gridSpan w:val="6"/>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autoSpaceDN/>
                    <w:snapToGrid w:val="0"/>
                    <w:ind w:firstLine="401"/>
                    <w:rPr>
                      <w:sz w:val="18"/>
                      <w:szCs w:val="18"/>
                    </w:rPr>
                  </w:pPr>
                  <w:r>
                    <w:rPr>
                      <w:rFonts w:hint="eastAsia"/>
                      <w:spacing w:val="10"/>
                      <w:position w:val="1"/>
                      <w:sz w:val="18"/>
                      <w:szCs w:val="18"/>
                    </w:rPr>
                    <w:t>包括二次</w:t>
                  </w:r>
                  <w:r>
                    <w:rPr>
                      <w:position w:val="1"/>
                      <w:sz w:val="18"/>
                      <w:szCs w:val="18"/>
                    </w:rPr>
                    <w:t>PM</w:t>
                  </w:r>
                  <w:r>
                    <w:rPr>
                      <w:sz w:val="18"/>
                      <w:szCs w:val="18"/>
                    </w:rPr>
                    <w:t>2.5</w:t>
                  </w:r>
                  <w:r>
                    <w:rPr>
                      <w:position w:val="1"/>
                    </w:rPr>
                    <w:t>□</w:t>
                  </w:r>
                </w:p>
                <w:p w:rsidR="009E31E5" w:rsidRDefault="009E31E5" w:rsidP="009E31E5">
                  <w:pPr>
                    <w:pStyle w:val="TableParagraph"/>
                    <w:snapToGrid w:val="0"/>
                    <w:ind w:firstLine="393"/>
                    <w:rPr>
                      <w:sz w:val="18"/>
                      <w:szCs w:val="18"/>
                    </w:rPr>
                  </w:pPr>
                  <w:r>
                    <w:rPr>
                      <w:rFonts w:hint="eastAsia"/>
                      <w:spacing w:val="8"/>
                      <w:position w:val="1"/>
                      <w:sz w:val="18"/>
                      <w:szCs w:val="18"/>
                    </w:rPr>
                    <w:t>不包括二次</w:t>
                  </w:r>
                  <w:r>
                    <w:rPr>
                      <w:position w:val="1"/>
                      <w:sz w:val="18"/>
                      <w:szCs w:val="18"/>
                    </w:rPr>
                    <w:t>PM</w:t>
                  </w:r>
                  <w:r>
                    <w:rPr>
                      <w:sz w:val="18"/>
                      <w:szCs w:val="18"/>
                    </w:rPr>
                    <w:t>2.5</w:t>
                  </w:r>
                  <w:r>
                    <w:rPr>
                      <w:rFonts w:ascii="MS Mincho" w:eastAsia="MS Mincho" w:hAnsi="MS Mincho" w:hint="eastAsia"/>
                      <w:sz w:val="18"/>
                      <w:szCs w:val="18"/>
                    </w:rPr>
                    <w:t>☑</w:t>
                  </w:r>
                </w:p>
              </w:tc>
            </w:tr>
            <w:tr w:rsidR="009E31E5" w:rsidTr="009E31E5">
              <w:trPr>
                <w:trHeight w:val="261"/>
                <w:jc w:val="center"/>
              </w:trPr>
              <w:tc>
                <w:tcPr>
                  <w:tcW w:w="528" w:type="pct"/>
                  <w:tcBorders>
                    <w:top w:val="single" w:sz="6" w:space="0" w:color="000000"/>
                    <w:left w:val="single" w:sz="12" w:space="0" w:color="auto"/>
                    <w:bottom w:val="single" w:sz="6" w:space="0" w:color="000000"/>
                    <w:right w:val="single" w:sz="6" w:space="0" w:color="000000"/>
                  </w:tcBorders>
                  <w:vAlign w:val="center"/>
                  <w:hideMark/>
                </w:tcPr>
                <w:p w:rsidR="009E31E5" w:rsidRDefault="009E31E5" w:rsidP="009E31E5">
                  <w:pPr>
                    <w:pStyle w:val="TableParagraph"/>
                    <w:snapToGrid w:val="0"/>
                    <w:rPr>
                      <w:sz w:val="18"/>
                      <w:szCs w:val="18"/>
                    </w:rPr>
                  </w:pPr>
                  <w:r>
                    <w:rPr>
                      <w:rFonts w:hint="eastAsia"/>
                      <w:sz w:val="18"/>
                      <w:szCs w:val="18"/>
                    </w:rPr>
                    <w:t>评价标准</w:t>
                  </w: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评价标准</w:t>
                  </w:r>
                </w:p>
              </w:tc>
              <w:tc>
                <w:tcPr>
                  <w:tcW w:w="1058" w:type="pct"/>
                  <w:gridSpan w:val="5"/>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国家标准</w:t>
                  </w:r>
                  <w:r>
                    <w:rPr>
                      <w:rFonts w:ascii="MS Mincho" w:eastAsia="MS Mincho" w:hAnsi="MS Mincho" w:hint="eastAsia"/>
                    </w:rPr>
                    <w:t>☑</w:t>
                  </w:r>
                </w:p>
              </w:tc>
              <w:tc>
                <w:tcPr>
                  <w:tcW w:w="916" w:type="pct"/>
                  <w:gridSpan w:val="5"/>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地方标准</w:t>
                  </w:r>
                  <w:r>
                    <w:t>□</w:t>
                  </w:r>
                </w:p>
              </w:tc>
              <w:tc>
                <w:tcPr>
                  <w:tcW w:w="940" w:type="pct"/>
                  <w:gridSpan w:val="4"/>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附录</w:t>
                  </w:r>
                  <w:r>
                    <w:rPr>
                      <w:sz w:val="18"/>
                      <w:szCs w:val="18"/>
                    </w:rPr>
                    <w:t xml:space="preserve"> D </w:t>
                  </w:r>
                  <w:r>
                    <w:t>□</w:t>
                  </w:r>
                </w:p>
              </w:tc>
              <w:tc>
                <w:tcPr>
                  <w:tcW w:w="641" w:type="pct"/>
                  <w:gridSpan w:val="2"/>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rPr>
                      <w:sz w:val="18"/>
                      <w:szCs w:val="18"/>
                    </w:rPr>
                  </w:pPr>
                  <w:r>
                    <w:rPr>
                      <w:rFonts w:hint="eastAsia"/>
                      <w:sz w:val="18"/>
                      <w:szCs w:val="18"/>
                    </w:rPr>
                    <w:t>其他标准</w:t>
                  </w:r>
                  <w:r>
                    <w:rPr>
                      <w:rFonts w:ascii="MS Mincho" w:eastAsia="MS Mincho" w:hAnsi="MS Mincho" w:hint="eastAsia"/>
                      <w:sz w:val="28"/>
                      <w:szCs w:val="28"/>
                    </w:rPr>
                    <w:t>☑</w:t>
                  </w:r>
                </w:p>
              </w:tc>
            </w:tr>
            <w:tr w:rsidR="009E31E5" w:rsidTr="009E31E5">
              <w:trPr>
                <w:trHeight w:val="260"/>
                <w:jc w:val="center"/>
              </w:trPr>
              <w:tc>
                <w:tcPr>
                  <w:tcW w:w="528" w:type="pct"/>
                  <w:vMerge w:val="restart"/>
                  <w:tcBorders>
                    <w:top w:val="nil"/>
                    <w:left w:val="single" w:sz="12" w:space="0" w:color="auto"/>
                    <w:bottom w:val="single" w:sz="6" w:space="0" w:color="000000"/>
                    <w:right w:val="single" w:sz="6" w:space="0" w:color="000000"/>
                  </w:tcBorders>
                  <w:vAlign w:val="center"/>
                  <w:hideMark/>
                </w:tcPr>
                <w:p w:rsidR="009E31E5" w:rsidRDefault="009E31E5" w:rsidP="009E31E5">
                  <w:pPr>
                    <w:pStyle w:val="TableParagraph"/>
                    <w:snapToGrid w:val="0"/>
                    <w:rPr>
                      <w:sz w:val="18"/>
                      <w:szCs w:val="18"/>
                    </w:rPr>
                  </w:pPr>
                  <w:r>
                    <w:rPr>
                      <w:rFonts w:hint="eastAsia"/>
                      <w:sz w:val="18"/>
                      <w:szCs w:val="18"/>
                    </w:rPr>
                    <w:t>现状评价</w:t>
                  </w: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环境功能区</w:t>
                  </w:r>
                </w:p>
              </w:tc>
              <w:tc>
                <w:tcPr>
                  <w:tcW w:w="1378" w:type="pct"/>
                  <w:gridSpan w:val="6"/>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一类区</w:t>
                  </w:r>
                  <w:r>
                    <w:t>□</w:t>
                  </w:r>
                </w:p>
              </w:tc>
              <w:tc>
                <w:tcPr>
                  <w:tcW w:w="1313" w:type="pct"/>
                  <w:gridSpan w:val="7"/>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二类区</w:t>
                  </w:r>
                  <w:r>
                    <w:rPr>
                      <w:rFonts w:ascii="MS Mincho" w:eastAsia="MS Mincho" w:hAnsi="MS Mincho" w:hint="eastAsia"/>
                    </w:rPr>
                    <w:t>☑</w:t>
                  </w:r>
                </w:p>
              </w:tc>
              <w:tc>
                <w:tcPr>
                  <w:tcW w:w="863" w:type="pct"/>
                  <w:gridSpan w:val="3"/>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一类区和二类区</w:t>
                  </w:r>
                  <w:r>
                    <w:t>□</w:t>
                  </w:r>
                </w:p>
              </w:tc>
            </w:tr>
            <w:tr w:rsidR="009E31E5" w:rsidTr="009E31E5">
              <w:trPr>
                <w:trHeight w:val="258"/>
                <w:jc w:val="center"/>
              </w:trPr>
              <w:tc>
                <w:tcPr>
                  <w:tcW w:w="528" w:type="pct"/>
                  <w:vMerge/>
                  <w:tcBorders>
                    <w:top w:val="nil"/>
                    <w:left w:val="single" w:sz="12" w:space="0" w:color="auto"/>
                    <w:bottom w:val="single" w:sz="6" w:space="0" w:color="000000"/>
                    <w:right w:val="single" w:sz="6" w:space="0" w:color="000000"/>
                  </w:tcBorders>
                  <w:vAlign w:val="center"/>
                  <w:hideMark/>
                </w:tcPr>
                <w:p w:rsidR="009E31E5" w:rsidRDefault="009E31E5" w:rsidP="009E31E5">
                  <w:pPr>
                    <w:widowControl/>
                    <w:jc w:val="center"/>
                    <w:rPr>
                      <w:rFonts w:eastAsia="宋体"/>
                      <w:sz w:val="18"/>
                      <w:szCs w:val="18"/>
                    </w:rPr>
                  </w:pP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评价基准年</w:t>
                  </w:r>
                </w:p>
              </w:tc>
              <w:tc>
                <w:tcPr>
                  <w:tcW w:w="3554" w:type="pct"/>
                  <w:gridSpan w:val="16"/>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w:t>
                  </w:r>
                  <w:r>
                    <w:rPr>
                      <w:sz w:val="18"/>
                      <w:szCs w:val="18"/>
                    </w:rPr>
                    <w:t>2017</w:t>
                  </w:r>
                  <w:r>
                    <w:rPr>
                      <w:rFonts w:hint="eastAsia"/>
                      <w:sz w:val="18"/>
                      <w:szCs w:val="18"/>
                    </w:rPr>
                    <w:t>）年</w:t>
                  </w:r>
                </w:p>
              </w:tc>
            </w:tr>
            <w:tr w:rsidR="009E31E5" w:rsidTr="009E31E5">
              <w:trPr>
                <w:trHeight w:val="520"/>
                <w:jc w:val="center"/>
              </w:trPr>
              <w:tc>
                <w:tcPr>
                  <w:tcW w:w="528" w:type="pct"/>
                  <w:vMerge/>
                  <w:tcBorders>
                    <w:top w:val="nil"/>
                    <w:left w:val="single" w:sz="12" w:space="0" w:color="auto"/>
                    <w:bottom w:val="single" w:sz="6" w:space="0" w:color="000000"/>
                    <w:right w:val="single" w:sz="6" w:space="0" w:color="000000"/>
                  </w:tcBorders>
                  <w:vAlign w:val="center"/>
                  <w:hideMark/>
                </w:tcPr>
                <w:p w:rsidR="009E31E5" w:rsidRDefault="009E31E5" w:rsidP="009E31E5">
                  <w:pPr>
                    <w:widowControl/>
                    <w:jc w:val="center"/>
                    <w:rPr>
                      <w:rFonts w:eastAsia="宋体"/>
                      <w:sz w:val="18"/>
                      <w:szCs w:val="18"/>
                    </w:rPr>
                  </w:pP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autoSpaceDN/>
                    <w:snapToGrid w:val="0"/>
                    <w:rPr>
                      <w:sz w:val="18"/>
                      <w:szCs w:val="18"/>
                      <w:lang w:eastAsia="zh-CN"/>
                    </w:rPr>
                  </w:pPr>
                  <w:r>
                    <w:rPr>
                      <w:rFonts w:hint="eastAsia"/>
                      <w:sz w:val="18"/>
                      <w:szCs w:val="18"/>
                      <w:lang w:eastAsia="zh-CN"/>
                    </w:rPr>
                    <w:t>环境空气质量</w:t>
                  </w:r>
                </w:p>
                <w:p w:rsidR="009E31E5" w:rsidRDefault="009E31E5" w:rsidP="009E31E5">
                  <w:pPr>
                    <w:pStyle w:val="TableParagraph"/>
                    <w:snapToGrid w:val="0"/>
                    <w:rPr>
                      <w:sz w:val="18"/>
                      <w:szCs w:val="18"/>
                      <w:lang w:eastAsia="zh-CN"/>
                    </w:rPr>
                  </w:pPr>
                  <w:r>
                    <w:rPr>
                      <w:rFonts w:hint="eastAsia"/>
                      <w:sz w:val="18"/>
                      <w:szCs w:val="18"/>
                      <w:lang w:eastAsia="zh-CN"/>
                    </w:rPr>
                    <w:t>现状调查数据来源</w:t>
                  </w:r>
                </w:p>
              </w:tc>
              <w:tc>
                <w:tcPr>
                  <w:tcW w:w="1378" w:type="pct"/>
                  <w:gridSpan w:val="6"/>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长期例行监测数据</w:t>
                  </w:r>
                  <w:r>
                    <w:t>□</w:t>
                  </w:r>
                </w:p>
              </w:tc>
              <w:tc>
                <w:tcPr>
                  <w:tcW w:w="1313" w:type="pct"/>
                  <w:gridSpan w:val="7"/>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主管部门发布的数据</w:t>
                  </w:r>
                  <w:r>
                    <w:rPr>
                      <w:rFonts w:ascii="MS Mincho" w:eastAsia="MS Mincho" w:hAnsi="MS Mincho" w:hint="eastAsia"/>
                      <w:sz w:val="18"/>
                      <w:szCs w:val="18"/>
                    </w:rPr>
                    <w:t>☑</w:t>
                  </w:r>
                </w:p>
              </w:tc>
              <w:tc>
                <w:tcPr>
                  <w:tcW w:w="863" w:type="pct"/>
                  <w:gridSpan w:val="3"/>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rPr>
                      <w:sz w:val="18"/>
                      <w:szCs w:val="18"/>
                    </w:rPr>
                  </w:pPr>
                  <w:r>
                    <w:rPr>
                      <w:rFonts w:hint="eastAsia"/>
                      <w:sz w:val="18"/>
                      <w:szCs w:val="18"/>
                    </w:rPr>
                    <w:t>现状补充监测</w:t>
                  </w:r>
                  <w:r>
                    <w:t>□</w:t>
                  </w:r>
                </w:p>
              </w:tc>
            </w:tr>
            <w:tr w:rsidR="009E31E5" w:rsidTr="009E31E5">
              <w:trPr>
                <w:trHeight w:val="260"/>
                <w:jc w:val="center"/>
              </w:trPr>
              <w:tc>
                <w:tcPr>
                  <w:tcW w:w="528" w:type="pct"/>
                  <w:vMerge/>
                  <w:tcBorders>
                    <w:top w:val="nil"/>
                    <w:left w:val="single" w:sz="12" w:space="0" w:color="auto"/>
                    <w:bottom w:val="single" w:sz="6" w:space="0" w:color="000000"/>
                    <w:right w:val="single" w:sz="6" w:space="0" w:color="000000"/>
                  </w:tcBorders>
                  <w:vAlign w:val="center"/>
                  <w:hideMark/>
                </w:tcPr>
                <w:p w:rsidR="009E31E5" w:rsidRDefault="009E31E5" w:rsidP="009E31E5">
                  <w:pPr>
                    <w:widowControl/>
                    <w:jc w:val="center"/>
                    <w:rPr>
                      <w:rFonts w:eastAsia="宋体"/>
                      <w:sz w:val="18"/>
                      <w:szCs w:val="18"/>
                    </w:rPr>
                  </w:pP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现状评价</w:t>
                  </w:r>
                </w:p>
              </w:tc>
              <w:tc>
                <w:tcPr>
                  <w:tcW w:w="1974" w:type="pct"/>
                  <w:gridSpan w:val="10"/>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达标区</w:t>
                  </w:r>
                  <w:r>
                    <w:t>□</w:t>
                  </w:r>
                </w:p>
              </w:tc>
              <w:tc>
                <w:tcPr>
                  <w:tcW w:w="1581" w:type="pct"/>
                  <w:gridSpan w:val="6"/>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不达标区</w:t>
                  </w:r>
                  <w:r>
                    <w:rPr>
                      <w:rFonts w:ascii="MS Mincho" w:eastAsia="MS Mincho" w:hAnsi="MS Mincho" w:hint="eastAsia"/>
                    </w:rPr>
                    <w:t>☑</w:t>
                  </w:r>
                </w:p>
              </w:tc>
            </w:tr>
            <w:tr w:rsidR="009E31E5" w:rsidTr="009E31E5">
              <w:trPr>
                <w:trHeight w:val="779"/>
                <w:jc w:val="center"/>
              </w:trPr>
              <w:tc>
                <w:tcPr>
                  <w:tcW w:w="528" w:type="pct"/>
                  <w:tcBorders>
                    <w:top w:val="single" w:sz="6" w:space="0" w:color="000000"/>
                    <w:left w:val="single" w:sz="12" w:space="0" w:color="auto"/>
                    <w:bottom w:val="single" w:sz="6" w:space="0" w:color="000000"/>
                    <w:right w:val="single" w:sz="6" w:space="0" w:color="000000"/>
                  </w:tcBorders>
                  <w:vAlign w:val="center"/>
                  <w:hideMark/>
                </w:tcPr>
                <w:p w:rsidR="009E31E5" w:rsidRDefault="009E31E5" w:rsidP="009E31E5">
                  <w:pPr>
                    <w:pStyle w:val="TableParagraph"/>
                    <w:snapToGrid w:val="0"/>
                    <w:rPr>
                      <w:sz w:val="18"/>
                      <w:szCs w:val="18"/>
                    </w:rPr>
                  </w:pPr>
                  <w:r>
                    <w:rPr>
                      <w:rFonts w:hint="eastAsia"/>
                      <w:sz w:val="18"/>
                      <w:szCs w:val="18"/>
                    </w:rPr>
                    <w:t>污染源调查</w:t>
                  </w: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调查内容</w:t>
                  </w:r>
                </w:p>
              </w:tc>
              <w:tc>
                <w:tcPr>
                  <w:tcW w:w="1058" w:type="pct"/>
                  <w:gridSpan w:val="5"/>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autoSpaceDN/>
                    <w:snapToGrid w:val="0"/>
                    <w:rPr>
                      <w:sz w:val="18"/>
                      <w:szCs w:val="18"/>
                      <w:lang w:eastAsia="zh-CN"/>
                    </w:rPr>
                  </w:pPr>
                  <w:r>
                    <w:rPr>
                      <w:rFonts w:hint="eastAsia"/>
                      <w:sz w:val="18"/>
                      <w:szCs w:val="18"/>
                      <w:lang w:eastAsia="zh-CN"/>
                    </w:rPr>
                    <w:t>本项目正常排放源</w:t>
                  </w:r>
                  <w:r>
                    <w:rPr>
                      <w:rFonts w:ascii="MS Mincho" w:eastAsia="MS Mincho" w:hAnsi="MS Mincho" w:hint="eastAsia"/>
                      <w:lang w:eastAsia="zh-CN"/>
                    </w:rPr>
                    <w:t>☑</w:t>
                  </w:r>
                </w:p>
                <w:p w:rsidR="009E31E5" w:rsidRDefault="009E31E5" w:rsidP="009E31E5">
                  <w:pPr>
                    <w:pStyle w:val="TableParagraph"/>
                    <w:snapToGrid w:val="0"/>
                    <w:rPr>
                      <w:rFonts w:eastAsia="仿宋" w:hAnsi="仿宋"/>
                      <w:sz w:val="18"/>
                      <w:szCs w:val="18"/>
                      <w:lang w:eastAsia="zh-CN"/>
                    </w:rPr>
                  </w:pPr>
                  <w:r>
                    <w:rPr>
                      <w:rFonts w:hint="eastAsia"/>
                      <w:sz w:val="18"/>
                      <w:szCs w:val="18"/>
                      <w:lang w:eastAsia="zh-CN"/>
                    </w:rPr>
                    <w:t>本项目非正常排放源</w:t>
                  </w:r>
                  <w:r>
                    <w:rPr>
                      <w:rFonts w:ascii="MS Mincho" w:eastAsia="MS Mincho" w:hAnsi="MS Mincho" w:hint="eastAsia"/>
                      <w:lang w:eastAsia="zh-CN"/>
                    </w:rPr>
                    <w:t>☑</w:t>
                  </w:r>
                </w:p>
                <w:p w:rsidR="009E31E5" w:rsidRDefault="009E31E5" w:rsidP="009E31E5">
                  <w:pPr>
                    <w:pStyle w:val="TableParagraph"/>
                    <w:snapToGrid w:val="0"/>
                    <w:rPr>
                      <w:sz w:val="18"/>
                      <w:szCs w:val="18"/>
                    </w:rPr>
                  </w:pPr>
                  <w:r>
                    <w:rPr>
                      <w:rFonts w:hint="eastAsia"/>
                      <w:sz w:val="18"/>
                      <w:szCs w:val="18"/>
                    </w:rPr>
                    <w:t>现有污染源</w:t>
                  </w:r>
                  <w:r>
                    <w:rPr>
                      <w:spacing w:val="-12"/>
                    </w:rPr>
                    <w:t>□</w:t>
                  </w:r>
                </w:p>
              </w:tc>
              <w:tc>
                <w:tcPr>
                  <w:tcW w:w="916" w:type="pct"/>
                  <w:gridSpan w:val="5"/>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rPr>
                      <w:sz w:val="18"/>
                      <w:szCs w:val="18"/>
                    </w:rPr>
                  </w:pPr>
                  <w:r>
                    <w:rPr>
                      <w:rFonts w:hint="eastAsia"/>
                      <w:sz w:val="18"/>
                      <w:szCs w:val="18"/>
                    </w:rPr>
                    <w:t>拟替代的污染源</w:t>
                  </w:r>
                  <w:r>
                    <w:rPr>
                      <w:spacing w:val="-12"/>
                    </w:rPr>
                    <w:t>□</w:t>
                  </w:r>
                </w:p>
              </w:tc>
              <w:tc>
                <w:tcPr>
                  <w:tcW w:w="940" w:type="pct"/>
                  <w:gridSpan w:val="4"/>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rPr>
                      <w:sz w:val="18"/>
                      <w:szCs w:val="18"/>
                      <w:lang w:eastAsia="zh-CN"/>
                    </w:rPr>
                  </w:pPr>
                  <w:r>
                    <w:rPr>
                      <w:rFonts w:hint="eastAsia"/>
                      <w:sz w:val="18"/>
                      <w:szCs w:val="18"/>
                      <w:lang w:eastAsia="zh-CN"/>
                    </w:rPr>
                    <w:t>其他在建、拟建项目污染源</w:t>
                  </w:r>
                  <w:r>
                    <w:rPr>
                      <w:rFonts w:ascii="MS Mincho" w:eastAsia="MS Mincho" w:hAnsi="MS Mincho" w:hint="eastAsia"/>
                      <w:lang w:eastAsia="zh-CN"/>
                    </w:rPr>
                    <w:t>☑</w:t>
                  </w:r>
                </w:p>
              </w:tc>
              <w:tc>
                <w:tcPr>
                  <w:tcW w:w="641" w:type="pct"/>
                  <w:gridSpan w:val="2"/>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rPr>
                      <w:sz w:val="18"/>
                      <w:szCs w:val="18"/>
                    </w:rPr>
                  </w:pPr>
                  <w:r>
                    <w:rPr>
                      <w:rFonts w:hint="eastAsia"/>
                      <w:sz w:val="18"/>
                      <w:szCs w:val="18"/>
                    </w:rPr>
                    <w:t>区域污染源</w:t>
                  </w:r>
                  <w:r>
                    <w:t>□</w:t>
                  </w:r>
                </w:p>
              </w:tc>
            </w:tr>
            <w:tr w:rsidR="009E31E5" w:rsidTr="009E31E5">
              <w:trPr>
                <w:trHeight w:val="520"/>
                <w:jc w:val="center"/>
              </w:trPr>
              <w:tc>
                <w:tcPr>
                  <w:tcW w:w="528" w:type="pct"/>
                  <w:vMerge w:val="restart"/>
                  <w:tcBorders>
                    <w:top w:val="nil"/>
                    <w:left w:val="single" w:sz="12" w:space="0" w:color="auto"/>
                    <w:bottom w:val="single" w:sz="6" w:space="0" w:color="000000"/>
                    <w:right w:val="single" w:sz="6" w:space="0" w:color="000000"/>
                  </w:tcBorders>
                  <w:vAlign w:val="center"/>
                  <w:hideMark/>
                </w:tcPr>
                <w:p w:rsidR="009E31E5" w:rsidRDefault="009E31E5" w:rsidP="009E31E5">
                  <w:pPr>
                    <w:pStyle w:val="TableParagraph"/>
                    <w:snapToGrid w:val="0"/>
                    <w:rPr>
                      <w:sz w:val="18"/>
                      <w:szCs w:val="18"/>
                      <w:lang w:eastAsia="zh-CN"/>
                    </w:rPr>
                  </w:pPr>
                  <w:r>
                    <w:rPr>
                      <w:rFonts w:hint="eastAsia"/>
                      <w:spacing w:val="-4"/>
                      <w:sz w:val="18"/>
                      <w:szCs w:val="18"/>
                      <w:lang w:eastAsia="zh-CN"/>
                    </w:rPr>
                    <w:t>大气环境影</w:t>
                  </w:r>
                  <w:r>
                    <w:rPr>
                      <w:rFonts w:hint="eastAsia"/>
                      <w:sz w:val="18"/>
                      <w:szCs w:val="18"/>
                      <w:lang w:eastAsia="zh-CN"/>
                    </w:rPr>
                    <w:t>响预测与</w:t>
                  </w:r>
                  <w:r>
                    <w:rPr>
                      <w:sz w:val="18"/>
                      <w:szCs w:val="18"/>
                      <w:lang w:eastAsia="zh-CN"/>
                    </w:rPr>
                    <w:t> </w:t>
                  </w:r>
                  <w:r>
                    <w:rPr>
                      <w:rFonts w:hint="eastAsia"/>
                      <w:sz w:val="18"/>
                      <w:szCs w:val="18"/>
                      <w:lang w:eastAsia="zh-CN"/>
                    </w:rPr>
                    <w:t>评价</w:t>
                  </w: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预测模型</w:t>
                  </w:r>
                </w:p>
              </w:tc>
              <w:tc>
                <w:tcPr>
                  <w:tcW w:w="525"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autoSpaceDN/>
                    <w:snapToGrid w:val="0"/>
                    <w:rPr>
                      <w:sz w:val="18"/>
                      <w:szCs w:val="18"/>
                    </w:rPr>
                  </w:pPr>
                  <w:r>
                    <w:rPr>
                      <w:sz w:val="18"/>
                      <w:szCs w:val="18"/>
                    </w:rPr>
                    <w:t>AERMOD</w:t>
                  </w:r>
                </w:p>
                <w:p w:rsidR="009E31E5" w:rsidRDefault="009E31E5" w:rsidP="009E31E5">
                  <w:pPr>
                    <w:pStyle w:val="TableParagraph"/>
                    <w:snapToGrid w:val="0"/>
                    <w:ind w:firstLine="514"/>
                    <w:jc w:val="center"/>
                    <w:rPr>
                      <w:sz w:val="18"/>
                      <w:szCs w:val="18"/>
                    </w:rPr>
                  </w:pPr>
                  <w:r>
                    <w:rPr>
                      <w:rFonts w:ascii="MS Mincho" w:eastAsia="MS Mincho" w:hAnsi="MS Mincho" w:hint="eastAsia"/>
                      <w:spacing w:val="-12"/>
                    </w:rPr>
                    <w:t>☑</w:t>
                  </w:r>
                </w:p>
              </w:tc>
              <w:tc>
                <w:tcPr>
                  <w:tcW w:w="446" w:type="pct"/>
                  <w:gridSpan w:val="3"/>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autoSpaceDN/>
                    <w:snapToGrid w:val="0"/>
                    <w:rPr>
                      <w:sz w:val="18"/>
                      <w:szCs w:val="18"/>
                    </w:rPr>
                  </w:pPr>
                  <w:r>
                    <w:rPr>
                      <w:sz w:val="18"/>
                      <w:szCs w:val="18"/>
                    </w:rPr>
                    <w:t>ADMS</w:t>
                  </w:r>
                </w:p>
                <w:p w:rsidR="009E31E5" w:rsidRDefault="009E31E5" w:rsidP="009E31E5">
                  <w:pPr>
                    <w:pStyle w:val="TableParagraph"/>
                    <w:snapToGrid w:val="0"/>
                    <w:ind w:firstLine="562"/>
                    <w:jc w:val="center"/>
                    <w:rPr>
                      <w:sz w:val="18"/>
                      <w:szCs w:val="18"/>
                    </w:rPr>
                  </w:pPr>
                  <w:r>
                    <w:t>□</w:t>
                  </w:r>
                </w:p>
              </w:tc>
              <w:tc>
                <w:tcPr>
                  <w:tcW w:w="636" w:type="pct"/>
                  <w:gridSpan w:val="4"/>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autoSpaceDN/>
                    <w:snapToGrid w:val="0"/>
                    <w:rPr>
                      <w:sz w:val="18"/>
                      <w:szCs w:val="18"/>
                    </w:rPr>
                  </w:pPr>
                  <w:r>
                    <w:rPr>
                      <w:sz w:val="18"/>
                      <w:szCs w:val="18"/>
                    </w:rPr>
                    <w:t>AUSTAL2000</w:t>
                  </w:r>
                </w:p>
                <w:p w:rsidR="009E31E5" w:rsidRDefault="009E31E5" w:rsidP="009E31E5">
                  <w:pPr>
                    <w:pStyle w:val="TableParagraph"/>
                    <w:snapToGrid w:val="0"/>
                    <w:ind w:firstLine="562"/>
                    <w:jc w:val="center"/>
                    <w:rPr>
                      <w:sz w:val="18"/>
                      <w:szCs w:val="18"/>
                    </w:rPr>
                  </w:pPr>
                  <w:r>
                    <w:t>□</w:t>
                  </w:r>
                </w:p>
              </w:tc>
              <w:tc>
                <w:tcPr>
                  <w:tcW w:w="612" w:type="pct"/>
                  <w:gridSpan w:val="4"/>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autoSpaceDN/>
                    <w:snapToGrid w:val="0"/>
                    <w:rPr>
                      <w:sz w:val="18"/>
                      <w:szCs w:val="18"/>
                    </w:rPr>
                  </w:pPr>
                  <w:r>
                    <w:rPr>
                      <w:sz w:val="18"/>
                      <w:szCs w:val="18"/>
                    </w:rPr>
                    <w:t>EDMS/AEDT</w:t>
                  </w:r>
                </w:p>
                <w:p w:rsidR="009E31E5" w:rsidRDefault="009E31E5" w:rsidP="009E31E5">
                  <w:pPr>
                    <w:pStyle w:val="TableParagraph"/>
                    <w:snapToGrid w:val="0"/>
                    <w:ind w:firstLine="562"/>
                    <w:jc w:val="center"/>
                    <w:rPr>
                      <w:sz w:val="18"/>
                      <w:szCs w:val="18"/>
                    </w:rPr>
                  </w:pPr>
                  <w:r>
                    <w:t>□</w:t>
                  </w:r>
                </w:p>
              </w:tc>
              <w:tc>
                <w:tcPr>
                  <w:tcW w:w="472"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autoSpaceDN/>
                    <w:snapToGrid w:val="0"/>
                    <w:rPr>
                      <w:sz w:val="18"/>
                      <w:szCs w:val="18"/>
                    </w:rPr>
                  </w:pPr>
                  <w:r>
                    <w:rPr>
                      <w:sz w:val="18"/>
                      <w:szCs w:val="18"/>
                    </w:rPr>
                    <w:t>CALPUFF</w:t>
                  </w:r>
                </w:p>
                <w:p w:rsidR="009E31E5" w:rsidRDefault="009E31E5" w:rsidP="009E31E5">
                  <w:pPr>
                    <w:pStyle w:val="TableParagraph"/>
                    <w:snapToGrid w:val="0"/>
                    <w:ind w:firstLine="562"/>
                    <w:jc w:val="center"/>
                    <w:rPr>
                      <w:sz w:val="18"/>
                      <w:szCs w:val="18"/>
                    </w:rPr>
                  </w:pPr>
                  <w:r>
                    <w:t>□</w:t>
                  </w:r>
                </w:p>
              </w:tc>
              <w:tc>
                <w:tcPr>
                  <w:tcW w:w="478" w:type="pct"/>
                  <w:gridSpan w:val="2"/>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autoSpaceDN/>
                    <w:snapToGrid w:val="0"/>
                    <w:rPr>
                      <w:sz w:val="18"/>
                      <w:szCs w:val="18"/>
                    </w:rPr>
                  </w:pPr>
                  <w:r>
                    <w:rPr>
                      <w:rFonts w:hint="eastAsia"/>
                      <w:sz w:val="18"/>
                      <w:szCs w:val="18"/>
                    </w:rPr>
                    <w:t>网格模型</w:t>
                  </w:r>
                </w:p>
                <w:p w:rsidR="009E31E5" w:rsidRDefault="009E31E5" w:rsidP="009E31E5">
                  <w:pPr>
                    <w:pStyle w:val="TableParagraph"/>
                    <w:snapToGrid w:val="0"/>
                    <w:ind w:firstLine="562"/>
                    <w:jc w:val="center"/>
                    <w:rPr>
                      <w:sz w:val="18"/>
                      <w:szCs w:val="18"/>
                    </w:rPr>
                  </w:pPr>
                  <w:r>
                    <w:t>□</w:t>
                  </w:r>
                </w:p>
              </w:tc>
              <w:tc>
                <w:tcPr>
                  <w:tcW w:w="385" w:type="pct"/>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autoSpaceDN/>
                    <w:snapToGrid w:val="0"/>
                    <w:rPr>
                      <w:sz w:val="18"/>
                      <w:szCs w:val="18"/>
                    </w:rPr>
                  </w:pPr>
                  <w:r>
                    <w:rPr>
                      <w:rFonts w:hint="eastAsia"/>
                      <w:sz w:val="18"/>
                      <w:szCs w:val="18"/>
                    </w:rPr>
                    <w:t>其他</w:t>
                  </w:r>
                </w:p>
                <w:p w:rsidR="009E31E5" w:rsidRDefault="009E31E5" w:rsidP="009E31E5">
                  <w:pPr>
                    <w:pStyle w:val="TableParagraph"/>
                    <w:snapToGrid w:val="0"/>
                    <w:ind w:firstLine="562"/>
                    <w:jc w:val="center"/>
                    <w:rPr>
                      <w:sz w:val="18"/>
                      <w:szCs w:val="18"/>
                    </w:rPr>
                  </w:pPr>
                  <w:r>
                    <w:t>□</w:t>
                  </w:r>
                </w:p>
              </w:tc>
            </w:tr>
            <w:tr w:rsidR="009E31E5" w:rsidTr="009E31E5">
              <w:trPr>
                <w:trHeight w:val="270"/>
                <w:jc w:val="center"/>
              </w:trPr>
              <w:tc>
                <w:tcPr>
                  <w:tcW w:w="528" w:type="pct"/>
                  <w:vMerge/>
                  <w:tcBorders>
                    <w:top w:val="nil"/>
                    <w:left w:val="single" w:sz="12" w:space="0" w:color="auto"/>
                    <w:bottom w:val="single" w:sz="6" w:space="0" w:color="000000"/>
                    <w:right w:val="single" w:sz="6" w:space="0" w:color="000000"/>
                  </w:tcBorders>
                  <w:vAlign w:val="center"/>
                  <w:hideMark/>
                </w:tcPr>
                <w:p w:rsidR="009E31E5" w:rsidRDefault="009E31E5" w:rsidP="009E31E5">
                  <w:pPr>
                    <w:widowControl/>
                    <w:jc w:val="center"/>
                    <w:rPr>
                      <w:rFonts w:eastAsia="宋体"/>
                      <w:sz w:val="18"/>
                      <w:szCs w:val="18"/>
                    </w:rPr>
                  </w:pP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预测范围</w:t>
                  </w:r>
                </w:p>
              </w:tc>
              <w:tc>
                <w:tcPr>
                  <w:tcW w:w="971" w:type="pct"/>
                  <w:gridSpan w:val="4"/>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边长</w:t>
                  </w:r>
                  <w:r>
                    <w:rPr>
                      <w:sz w:val="18"/>
                      <w:szCs w:val="18"/>
                    </w:rPr>
                    <w:t>≥ 50km</w:t>
                  </w:r>
                  <w:r>
                    <w:rPr>
                      <w:spacing w:val="-12"/>
                    </w:rPr>
                    <w:t>□</w:t>
                  </w:r>
                </w:p>
              </w:tc>
              <w:tc>
                <w:tcPr>
                  <w:tcW w:w="1720" w:type="pct"/>
                  <w:gridSpan w:val="9"/>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边长</w:t>
                  </w:r>
                  <w:r>
                    <w:rPr>
                      <w:sz w:val="18"/>
                      <w:szCs w:val="18"/>
                    </w:rPr>
                    <w:t xml:space="preserve"> 5</w:t>
                  </w:r>
                  <w:r>
                    <w:rPr>
                      <w:rFonts w:hint="eastAsia"/>
                      <w:sz w:val="18"/>
                      <w:szCs w:val="18"/>
                    </w:rPr>
                    <w:t>～</w:t>
                  </w:r>
                  <w:r>
                    <w:rPr>
                      <w:sz w:val="18"/>
                      <w:szCs w:val="18"/>
                    </w:rPr>
                    <w:t>50km</w:t>
                  </w:r>
                  <w:r>
                    <w:t>□</w:t>
                  </w:r>
                </w:p>
              </w:tc>
              <w:tc>
                <w:tcPr>
                  <w:tcW w:w="863" w:type="pct"/>
                  <w:gridSpan w:val="3"/>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rPr>
                      <w:sz w:val="18"/>
                      <w:szCs w:val="18"/>
                    </w:rPr>
                  </w:pPr>
                  <w:r>
                    <w:rPr>
                      <w:rFonts w:hint="eastAsia"/>
                      <w:sz w:val="18"/>
                      <w:szCs w:val="18"/>
                    </w:rPr>
                    <w:t>边长</w:t>
                  </w:r>
                  <w:r>
                    <w:rPr>
                      <w:sz w:val="18"/>
                      <w:szCs w:val="18"/>
                    </w:rPr>
                    <w:t xml:space="preserve"> = 5 km</w:t>
                  </w:r>
                  <w:r>
                    <w:rPr>
                      <w:rFonts w:ascii="MS Mincho" w:eastAsia="MS Mincho" w:hAnsi="MS Mincho" w:hint="eastAsia"/>
                      <w:spacing w:val="-12"/>
                    </w:rPr>
                    <w:t>☑</w:t>
                  </w:r>
                </w:p>
              </w:tc>
            </w:tr>
            <w:tr w:rsidR="009E31E5" w:rsidTr="009E31E5">
              <w:trPr>
                <w:trHeight w:val="520"/>
                <w:jc w:val="center"/>
              </w:trPr>
              <w:tc>
                <w:tcPr>
                  <w:tcW w:w="528" w:type="pct"/>
                  <w:vMerge/>
                  <w:tcBorders>
                    <w:top w:val="nil"/>
                    <w:left w:val="single" w:sz="12" w:space="0" w:color="auto"/>
                    <w:bottom w:val="single" w:sz="6" w:space="0" w:color="000000"/>
                    <w:right w:val="single" w:sz="6" w:space="0" w:color="000000"/>
                  </w:tcBorders>
                  <w:vAlign w:val="center"/>
                  <w:hideMark/>
                </w:tcPr>
                <w:p w:rsidR="009E31E5" w:rsidRDefault="009E31E5" w:rsidP="009E31E5">
                  <w:pPr>
                    <w:widowControl/>
                    <w:jc w:val="center"/>
                    <w:rPr>
                      <w:rFonts w:eastAsia="宋体"/>
                      <w:sz w:val="18"/>
                      <w:szCs w:val="18"/>
                    </w:rPr>
                  </w:pP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预测因子</w:t>
                  </w:r>
                </w:p>
              </w:tc>
              <w:tc>
                <w:tcPr>
                  <w:tcW w:w="1974" w:type="pct"/>
                  <w:gridSpan w:val="10"/>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lang w:eastAsia="zh-CN"/>
                    </w:rPr>
                  </w:pPr>
                  <w:r>
                    <w:rPr>
                      <w:rFonts w:hint="eastAsia"/>
                      <w:sz w:val="18"/>
                      <w:szCs w:val="18"/>
                      <w:lang w:eastAsia="zh-CN"/>
                    </w:rPr>
                    <w:t>预测因子</w:t>
                  </w:r>
                  <w:r>
                    <w:rPr>
                      <w:sz w:val="18"/>
                      <w:szCs w:val="18"/>
                      <w:lang w:eastAsia="zh-CN"/>
                    </w:rPr>
                    <w:t>(PM</w:t>
                  </w:r>
                  <w:r>
                    <w:rPr>
                      <w:sz w:val="18"/>
                      <w:szCs w:val="18"/>
                      <w:vertAlign w:val="subscript"/>
                      <w:lang w:eastAsia="zh-CN"/>
                    </w:rPr>
                    <w:t>10</w:t>
                  </w:r>
                  <w:r>
                    <w:rPr>
                      <w:rFonts w:hint="eastAsia"/>
                      <w:sz w:val="18"/>
                      <w:szCs w:val="18"/>
                      <w:lang w:eastAsia="zh-CN"/>
                    </w:rPr>
                    <w:t>、</w:t>
                  </w:r>
                  <w:r>
                    <w:rPr>
                      <w:sz w:val="18"/>
                      <w:szCs w:val="18"/>
                      <w:lang w:eastAsia="zh-CN"/>
                    </w:rPr>
                    <w:t>TSP</w:t>
                  </w:r>
                  <w:r>
                    <w:rPr>
                      <w:rFonts w:hint="eastAsia"/>
                      <w:sz w:val="18"/>
                      <w:szCs w:val="18"/>
                      <w:lang w:eastAsia="zh-CN"/>
                    </w:rPr>
                    <w:t>）</w:t>
                  </w:r>
                </w:p>
              </w:tc>
              <w:tc>
                <w:tcPr>
                  <w:tcW w:w="1581" w:type="pct"/>
                  <w:gridSpan w:val="6"/>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autoSpaceDN/>
                    <w:snapToGrid w:val="0"/>
                    <w:rPr>
                      <w:sz w:val="18"/>
                      <w:szCs w:val="18"/>
                    </w:rPr>
                  </w:pPr>
                  <w:r>
                    <w:rPr>
                      <w:rFonts w:hint="eastAsia"/>
                      <w:spacing w:val="10"/>
                      <w:position w:val="1"/>
                      <w:sz w:val="18"/>
                      <w:szCs w:val="18"/>
                    </w:rPr>
                    <w:t>包括二次</w:t>
                  </w:r>
                  <w:r>
                    <w:rPr>
                      <w:position w:val="1"/>
                      <w:sz w:val="18"/>
                      <w:szCs w:val="18"/>
                    </w:rPr>
                    <w:t>PM</w:t>
                  </w:r>
                  <w:r>
                    <w:rPr>
                      <w:sz w:val="18"/>
                      <w:szCs w:val="18"/>
                    </w:rPr>
                    <w:t>2.5</w:t>
                  </w:r>
                  <w:r>
                    <w:t>□</w:t>
                  </w:r>
                </w:p>
                <w:p w:rsidR="009E31E5" w:rsidRDefault="009E31E5" w:rsidP="009E31E5">
                  <w:pPr>
                    <w:pStyle w:val="TableParagraph"/>
                    <w:snapToGrid w:val="0"/>
                    <w:rPr>
                      <w:sz w:val="18"/>
                      <w:szCs w:val="18"/>
                    </w:rPr>
                  </w:pPr>
                  <w:r>
                    <w:rPr>
                      <w:rFonts w:hint="eastAsia"/>
                      <w:spacing w:val="8"/>
                      <w:position w:val="1"/>
                      <w:sz w:val="18"/>
                      <w:szCs w:val="18"/>
                    </w:rPr>
                    <w:t>不包括二次</w:t>
                  </w:r>
                  <w:r>
                    <w:rPr>
                      <w:position w:val="1"/>
                      <w:sz w:val="18"/>
                      <w:szCs w:val="18"/>
                    </w:rPr>
                    <w:t>PM</w:t>
                  </w:r>
                  <w:r>
                    <w:rPr>
                      <w:sz w:val="18"/>
                      <w:szCs w:val="18"/>
                    </w:rPr>
                    <w:t>2.5</w:t>
                  </w:r>
                  <w:r>
                    <w:rPr>
                      <w:rFonts w:ascii="宋体" w:hAnsi="宋体" w:hint="eastAsia"/>
                      <w:sz w:val="18"/>
                      <w:szCs w:val="18"/>
                    </w:rPr>
                    <w:t> </w:t>
                  </w:r>
                  <w:r>
                    <w:rPr>
                      <w:rFonts w:ascii="MS Mincho" w:eastAsia="MS Mincho" w:hAnsi="MS Mincho" w:hint="eastAsia"/>
                      <w:sz w:val="18"/>
                      <w:szCs w:val="18"/>
                    </w:rPr>
                    <w:t>☑</w:t>
                  </w:r>
                </w:p>
              </w:tc>
            </w:tr>
            <w:tr w:rsidR="009E31E5" w:rsidTr="009E31E5">
              <w:trPr>
                <w:trHeight w:val="520"/>
                <w:jc w:val="center"/>
              </w:trPr>
              <w:tc>
                <w:tcPr>
                  <w:tcW w:w="528" w:type="pct"/>
                  <w:vMerge/>
                  <w:tcBorders>
                    <w:top w:val="nil"/>
                    <w:left w:val="single" w:sz="12" w:space="0" w:color="auto"/>
                    <w:bottom w:val="single" w:sz="6" w:space="0" w:color="000000"/>
                    <w:right w:val="single" w:sz="6" w:space="0" w:color="000000"/>
                  </w:tcBorders>
                  <w:vAlign w:val="center"/>
                  <w:hideMark/>
                </w:tcPr>
                <w:p w:rsidR="009E31E5" w:rsidRDefault="009E31E5" w:rsidP="009E31E5">
                  <w:pPr>
                    <w:widowControl/>
                    <w:jc w:val="center"/>
                    <w:rPr>
                      <w:rFonts w:eastAsia="宋体"/>
                      <w:sz w:val="18"/>
                      <w:szCs w:val="18"/>
                    </w:rPr>
                  </w:pP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lang w:eastAsia="zh-CN"/>
                    </w:rPr>
                  </w:pPr>
                  <w:r>
                    <w:rPr>
                      <w:rFonts w:hint="eastAsia"/>
                      <w:sz w:val="18"/>
                      <w:szCs w:val="18"/>
                      <w:lang w:eastAsia="zh-CN"/>
                    </w:rPr>
                    <w:t>正常排放短期浓度贡献值</w:t>
                  </w:r>
                </w:p>
              </w:tc>
              <w:tc>
                <w:tcPr>
                  <w:tcW w:w="1974" w:type="pct"/>
                  <w:gridSpan w:val="10"/>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rFonts w:hint="eastAsia"/>
                      <w:position w:val="-5"/>
                      <w:sz w:val="18"/>
                      <w:szCs w:val="18"/>
                    </w:rPr>
                    <w:t>本项目</w:t>
                  </w:r>
                  <w:r>
                    <w:rPr>
                      <w:rFonts w:hint="eastAsia"/>
                      <w:sz w:val="18"/>
                      <w:szCs w:val="18"/>
                    </w:rPr>
                    <w:t>最大占标率</w:t>
                  </w:r>
                  <w:r>
                    <w:rPr>
                      <w:sz w:val="18"/>
                      <w:szCs w:val="18"/>
                    </w:rPr>
                    <w:t>≤100%</w:t>
                  </w:r>
                  <w:r>
                    <w:rPr>
                      <w:rFonts w:ascii="MS Mincho" w:eastAsia="MS Mincho" w:hAnsi="MS Mincho" w:hint="eastAsia"/>
                      <w:spacing w:val="-12"/>
                    </w:rPr>
                    <w:t>☑</w:t>
                  </w:r>
                </w:p>
              </w:tc>
              <w:tc>
                <w:tcPr>
                  <w:tcW w:w="1581" w:type="pct"/>
                  <w:gridSpan w:val="6"/>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rPr>
                      <w:sz w:val="18"/>
                      <w:szCs w:val="18"/>
                      <w:lang w:eastAsia="zh-CN"/>
                    </w:rPr>
                  </w:pPr>
                  <w:r>
                    <w:rPr>
                      <w:rFonts w:hint="eastAsia"/>
                      <w:position w:val="-5"/>
                      <w:sz w:val="18"/>
                      <w:szCs w:val="18"/>
                      <w:lang w:eastAsia="zh-CN"/>
                    </w:rPr>
                    <w:t>本项目</w:t>
                  </w:r>
                  <w:r>
                    <w:rPr>
                      <w:rFonts w:hint="eastAsia"/>
                      <w:sz w:val="18"/>
                      <w:szCs w:val="18"/>
                      <w:lang w:eastAsia="zh-CN"/>
                    </w:rPr>
                    <w:t>最大占标率＞</w:t>
                  </w:r>
                  <w:r>
                    <w:rPr>
                      <w:sz w:val="18"/>
                      <w:szCs w:val="18"/>
                      <w:lang w:eastAsia="zh-CN"/>
                    </w:rPr>
                    <w:t xml:space="preserve">100% </w:t>
                  </w:r>
                  <w:r>
                    <w:rPr>
                      <w:spacing w:val="-12"/>
                      <w:lang w:eastAsia="zh-CN"/>
                    </w:rPr>
                    <w:t>□</w:t>
                  </w:r>
                </w:p>
              </w:tc>
            </w:tr>
            <w:tr w:rsidR="009E31E5" w:rsidTr="009E31E5">
              <w:trPr>
                <w:trHeight w:val="488"/>
                <w:jc w:val="center"/>
              </w:trPr>
              <w:tc>
                <w:tcPr>
                  <w:tcW w:w="528" w:type="pct"/>
                  <w:vMerge/>
                  <w:tcBorders>
                    <w:top w:val="nil"/>
                    <w:left w:val="single" w:sz="12" w:space="0" w:color="auto"/>
                    <w:bottom w:val="single" w:sz="6" w:space="0" w:color="000000"/>
                    <w:right w:val="single" w:sz="6" w:space="0" w:color="000000"/>
                  </w:tcBorders>
                  <w:vAlign w:val="center"/>
                  <w:hideMark/>
                </w:tcPr>
                <w:p w:rsidR="009E31E5" w:rsidRDefault="009E31E5" w:rsidP="009E31E5">
                  <w:pPr>
                    <w:widowControl/>
                    <w:jc w:val="center"/>
                    <w:rPr>
                      <w:rFonts w:eastAsia="宋体"/>
                      <w:sz w:val="18"/>
                      <w:szCs w:val="18"/>
                      <w:lang w:eastAsia="zh-CN"/>
                    </w:rPr>
                  </w:pPr>
                </w:p>
              </w:tc>
              <w:tc>
                <w:tcPr>
                  <w:tcW w:w="918" w:type="pct"/>
                  <w:vMerge w:val="restart"/>
                  <w:tcBorders>
                    <w:top w:val="nil"/>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lang w:eastAsia="zh-CN"/>
                    </w:rPr>
                  </w:pPr>
                  <w:r>
                    <w:rPr>
                      <w:rFonts w:hint="eastAsia"/>
                      <w:sz w:val="18"/>
                      <w:szCs w:val="18"/>
                      <w:lang w:eastAsia="zh-CN"/>
                    </w:rPr>
                    <w:t>正常排放年均浓度贡献值</w:t>
                  </w:r>
                </w:p>
              </w:tc>
              <w:tc>
                <w:tcPr>
                  <w:tcW w:w="525" w:type="pct"/>
                  <w:tcBorders>
                    <w:top w:val="single" w:sz="6" w:space="0" w:color="000000"/>
                    <w:left w:val="nil"/>
                    <w:bottom w:val="single" w:sz="6" w:space="0" w:color="000000"/>
                    <w:right w:val="single" w:sz="4" w:space="0" w:color="000000"/>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一类区</w:t>
                  </w:r>
                </w:p>
              </w:tc>
              <w:tc>
                <w:tcPr>
                  <w:tcW w:w="1449" w:type="pct"/>
                  <w:gridSpan w:val="9"/>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lang w:eastAsia="zh-CN"/>
                    </w:rPr>
                  </w:pPr>
                  <w:r>
                    <w:rPr>
                      <w:rFonts w:hint="eastAsia"/>
                      <w:position w:val="-5"/>
                      <w:sz w:val="18"/>
                      <w:szCs w:val="18"/>
                      <w:lang w:eastAsia="zh-CN"/>
                    </w:rPr>
                    <w:t>本项目</w:t>
                  </w:r>
                  <w:r>
                    <w:rPr>
                      <w:rFonts w:hint="eastAsia"/>
                      <w:sz w:val="18"/>
                      <w:szCs w:val="18"/>
                      <w:lang w:eastAsia="zh-CN"/>
                    </w:rPr>
                    <w:t>最大占标率</w:t>
                  </w:r>
                  <w:r>
                    <w:rPr>
                      <w:sz w:val="18"/>
                      <w:szCs w:val="18"/>
                      <w:lang w:eastAsia="zh-CN"/>
                    </w:rPr>
                    <w:t>≤10%</w:t>
                  </w:r>
                  <w:r>
                    <w:rPr>
                      <w:spacing w:val="-12"/>
                      <w:lang w:eastAsia="zh-CN"/>
                    </w:rPr>
                    <w:t>□</w:t>
                  </w:r>
                </w:p>
              </w:tc>
              <w:tc>
                <w:tcPr>
                  <w:tcW w:w="1581" w:type="pct"/>
                  <w:gridSpan w:val="6"/>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jc w:val="center"/>
                    <w:rPr>
                      <w:sz w:val="18"/>
                      <w:szCs w:val="18"/>
                    </w:rPr>
                  </w:pPr>
                  <w:r>
                    <w:rPr>
                      <w:rFonts w:hint="eastAsia"/>
                      <w:position w:val="-5"/>
                      <w:sz w:val="18"/>
                      <w:szCs w:val="18"/>
                    </w:rPr>
                    <w:t>本项目</w:t>
                  </w:r>
                  <w:r>
                    <w:rPr>
                      <w:rFonts w:hint="eastAsia"/>
                      <w:sz w:val="18"/>
                      <w:szCs w:val="18"/>
                    </w:rPr>
                    <w:t>最大标率＞</w:t>
                  </w:r>
                  <w:r>
                    <w:rPr>
                      <w:sz w:val="18"/>
                      <w:szCs w:val="18"/>
                    </w:rPr>
                    <w:t>10%</w:t>
                  </w:r>
                  <w:r>
                    <w:rPr>
                      <w:spacing w:val="-12"/>
                    </w:rPr>
                    <w:t xml:space="preserve"> □</w:t>
                  </w:r>
                </w:p>
              </w:tc>
            </w:tr>
            <w:tr w:rsidR="009E31E5" w:rsidTr="009E31E5">
              <w:trPr>
                <w:trHeight w:val="412"/>
                <w:jc w:val="center"/>
              </w:trPr>
              <w:tc>
                <w:tcPr>
                  <w:tcW w:w="528" w:type="pct"/>
                  <w:vMerge/>
                  <w:tcBorders>
                    <w:top w:val="nil"/>
                    <w:left w:val="single" w:sz="12" w:space="0" w:color="auto"/>
                    <w:bottom w:val="single" w:sz="6" w:space="0" w:color="000000"/>
                    <w:right w:val="single" w:sz="6" w:space="0" w:color="000000"/>
                  </w:tcBorders>
                  <w:vAlign w:val="center"/>
                  <w:hideMark/>
                </w:tcPr>
                <w:p w:rsidR="009E31E5" w:rsidRDefault="009E31E5" w:rsidP="009E31E5">
                  <w:pPr>
                    <w:widowControl/>
                    <w:jc w:val="center"/>
                    <w:rPr>
                      <w:rFonts w:eastAsia="宋体"/>
                      <w:sz w:val="18"/>
                      <w:szCs w:val="18"/>
                    </w:rPr>
                  </w:pPr>
                </w:p>
              </w:tc>
              <w:tc>
                <w:tcPr>
                  <w:tcW w:w="918" w:type="pct"/>
                  <w:vMerge/>
                  <w:tcBorders>
                    <w:top w:val="nil"/>
                    <w:left w:val="nil"/>
                    <w:bottom w:val="single" w:sz="6" w:space="0" w:color="000000"/>
                    <w:right w:val="single" w:sz="6" w:space="0" w:color="000000"/>
                  </w:tcBorders>
                  <w:vAlign w:val="center"/>
                  <w:hideMark/>
                </w:tcPr>
                <w:p w:rsidR="009E31E5" w:rsidRDefault="009E31E5" w:rsidP="009E31E5">
                  <w:pPr>
                    <w:widowControl/>
                    <w:jc w:val="center"/>
                    <w:rPr>
                      <w:rFonts w:eastAsia="宋体"/>
                      <w:sz w:val="18"/>
                      <w:szCs w:val="18"/>
                    </w:rPr>
                  </w:pPr>
                </w:p>
              </w:tc>
              <w:tc>
                <w:tcPr>
                  <w:tcW w:w="525" w:type="pct"/>
                  <w:tcBorders>
                    <w:top w:val="single" w:sz="6" w:space="0" w:color="000000"/>
                    <w:left w:val="nil"/>
                    <w:bottom w:val="single" w:sz="6" w:space="0" w:color="000000"/>
                    <w:right w:val="single" w:sz="4" w:space="0" w:color="000000"/>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二类区</w:t>
                  </w:r>
                </w:p>
              </w:tc>
              <w:tc>
                <w:tcPr>
                  <w:tcW w:w="1449" w:type="pct"/>
                  <w:gridSpan w:val="9"/>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rFonts w:hint="eastAsia"/>
                      <w:position w:val="-5"/>
                      <w:sz w:val="18"/>
                      <w:szCs w:val="18"/>
                    </w:rPr>
                    <w:t>本项目</w:t>
                  </w:r>
                  <w:r>
                    <w:rPr>
                      <w:rFonts w:hint="eastAsia"/>
                      <w:sz w:val="18"/>
                      <w:szCs w:val="18"/>
                    </w:rPr>
                    <w:t>最大占标率</w:t>
                  </w:r>
                  <w:r>
                    <w:rPr>
                      <w:sz w:val="18"/>
                      <w:szCs w:val="18"/>
                    </w:rPr>
                    <w:t>≤30%</w:t>
                  </w:r>
                  <w:r>
                    <w:rPr>
                      <w:rFonts w:ascii="MS Mincho" w:eastAsia="MS Mincho" w:hAnsi="MS Mincho" w:hint="eastAsia"/>
                      <w:spacing w:val="-12"/>
                    </w:rPr>
                    <w:t>☑</w:t>
                  </w:r>
                </w:p>
              </w:tc>
              <w:tc>
                <w:tcPr>
                  <w:tcW w:w="1581" w:type="pct"/>
                  <w:gridSpan w:val="6"/>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jc w:val="center"/>
                    <w:rPr>
                      <w:sz w:val="18"/>
                      <w:szCs w:val="18"/>
                    </w:rPr>
                  </w:pPr>
                  <w:r>
                    <w:rPr>
                      <w:rFonts w:hint="eastAsia"/>
                      <w:position w:val="-5"/>
                      <w:sz w:val="18"/>
                      <w:szCs w:val="18"/>
                    </w:rPr>
                    <w:t>本项目</w:t>
                  </w:r>
                  <w:r>
                    <w:rPr>
                      <w:rFonts w:hint="eastAsia"/>
                      <w:sz w:val="18"/>
                      <w:szCs w:val="18"/>
                    </w:rPr>
                    <w:t>最大标率＞</w:t>
                  </w:r>
                  <w:r>
                    <w:rPr>
                      <w:sz w:val="18"/>
                      <w:szCs w:val="18"/>
                    </w:rPr>
                    <w:t xml:space="preserve">30% </w:t>
                  </w:r>
                  <w:r>
                    <w:rPr>
                      <w:spacing w:val="-12"/>
                    </w:rPr>
                    <w:t>□</w:t>
                  </w:r>
                </w:p>
              </w:tc>
            </w:tr>
            <w:tr w:rsidR="009E31E5" w:rsidTr="009E31E5">
              <w:trPr>
                <w:trHeight w:val="520"/>
                <w:jc w:val="center"/>
              </w:trPr>
              <w:tc>
                <w:tcPr>
                  <w:tcW w:w="528" w:type="pct"/>
                  <w:vMerge/>
                  <w:tcBorders>
                    <w:top w:val="nil"/>
                    <w:left w:val="single" w:sz="12" w:space="0" w:color="auto"/>
                    <w:bottom w:val="single" w:sz="6" w:space="0" w:color="000000"/>
                    <w:right w:val="single" w:sz="6" w:space="0" w:color="000000"/>
                  </w:tcBorders>
                  <w:vAlign w:val="center"/>
                  <w:hideMark/>
                </w:tcPr>
                <w:p w:rsidR="009E31E5" w:rsidRDefault="009E31E5" w:rsidP="009E31E5">
                  <w:pPr>
                    <w:widowControl/>
                    <w:jc w:val="center"/>
                    <w:rPr>
                      <w:rFonts w:eastAsia="宋体"/>
                      <w:sz w:val="18"/>
                      <w:szCs w:val="18"/>
                    </w:rPr>
                  </w:pP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autoSpaceDN/>
                    <w:snapToGrid w:val="0"/>
                    <w:rPr>
                      <w:sz w:val="18"/>
                      <w:szCs w:val="18"/>
                      <w:lang w:eastAsia="zh-CN"/>
                    </w:rPr>
                  </w:pPr>
                  <w:r>
                    <w:rPr>
                      <w:rFonts w:hint="eastAsia"/>
                      <w:sz w:val="18"/>
                      <w:szCs w:val="18"/>
                      <w:lang w:eastAsia="zh-CN"/>
                    </w:rPr>
                    <w:t>非正常排放</w:t>
                  </w:r>
                  <w:r>
                    <w:rPr>
                      <w:sz w:val="18"/>
                      <w:szCs w:val="18"/>
                      <w:lang w:eastAsia="zh-CN"/>
                    </w:rPr>
                    <w:t xml:space="preserve"> 1h </w:t>
                  </w:r>
                  <w:r>
                    <w:rPr>
                      <w:rFonts w:hint="eastAsia"/>
                      <w:sz w:val="18"/>
                      <w:szCs w:val="18"/>
                      <w:lang w:eastAsia="zh-CN"/>
                    </w:rPr>
                    <w:t>浓度</w:t>
                  </w:r>
                </w:p>
                <w:p w:rsidR="009E31E5" w:rsidRDefault="009E31E5" w:rsidP="009E31E5">
                  <w:pPr>
                    <w:pStyle w:val="TableParagraph"/>
                    <w:snapToGrid w:val="0"/>
                    <w:ind w:firstLine="361"/>
                    <w:jc w:val="center"/>
                    <w:rPr>
                      <w:sz w:val="18"/>
                      <w:szCs w:val="18"/>
                      <w:lang w:eastAsia="zh-CN"/>
                    </w:rPr>
                  </w:pPr>
                  <w:r>
                    <w:rPr>
                      <w:rFonts w:hint="eastAsia"/>
                      <w:sz w:val="18"/>
                      <w:szCs w:val="18"/>
                      <w:lang w:eastAsia="zh-CN"/>
                    </w:rPr>
                    <w:t>贡献值</w:t>
                  </w:r>
                </w:p>
              </w:tc>
              <w:tc>
                <w:tcPr>
                  <w:tcW w:w="770" w:type="pct"/>
                  <w:gridSpan w:val="3"/>
                  <w:tcBorders>
                    <w:top w:val="single" w:sz="6" w:space="0" w:color="000000"/>
                    <w:left w:val="nil"/>
                    <w:bottom w:val="single" w:sz="6" w:space="0" w:color="000000"/>
                    <w:right w:val="single" w:sz="4" w:space="0" w:color="000000"/>
                  </w:tcBorders>
                  <w:vAlign w:val="center"/>
                  <w:hideMark/>
                </w:tcPr>
                <w:p w:rsidR="009E31E5" w:rsidRDefault="009E31E5" w:rsidP="009E31E5">
                  <w:pPr>
                    <w:pStyle w:val="TableParagraph"/>
                    <w:autoSpaceDN/>
                    <w:snapToGrid w:val="0"/>
                    <w:rPr>
                      <w:sz w:val="18"/>
                      <w:szCs w:val="18"/>
                      <w:lang w:eastAsia="zh-CN"/>
                    </w:rPr>
                  </w:pPr>
                  <w:r>
                    <w:rPr>
                      <w:rFonts w:hint="eastAsia"/>
                      <w:sz w:val="18"/>
                      <w:szCs w:val="18"/>
                      <w:lang w:eastAsia="zh-CN"/>
                    </w:rPr>
                    <w:t>非正常持续时长</w:t>
                  </w:r>
                </w:p>
                <w:p w:rsidR="009E31E5" w:rsidRDefault="009E31E5" w:rsidP="009E31E5">
                  <w:pPr>
                    <w:pStyle w:val="TableParagraph"/>
                    <w:snapToGrid w:val="0"/>
                    <w:ind w:firstLine="361"/>
                    <w:jc w:val="center"/>
                    <w:rPr>
                      <w:sz w:val="18"/>
                      <w:szCs w:val="18"/>
                      <w:lang w:eastAsia="zh-CN"/>
                    </w:rPr>
                  </w:pPr>
                  <w:r>
                    <w:rPr>
                      <w:rFonts w:hint="eastAsia"/>
                      <w:sz w:val="18"/>
                      <w:szCs w:val="18"/>
                      <w:lang w:eastAsia="zh-CN"/>
                    </w:rPr>
                    <w:t>（</w:t>
                  </w:r>
                  <w:r>
                    <w:rPr>
                      <w:rFonts w:hint="eastAsia"/>
                      <w:sz w:val="18"/>
                      <w:szCs w:val="18"/>
                      <w:lang w:eastAsia="zh-CN"/>
                    </w:rPr>
                    <w:t>1</w:t>
                  </w:r>
                  <w:r>
                    <w:rPr>
                      <w:rFonts w:hint="eastAsia"/>
                      <w:sz w:val="18"/>
                      <w:szCs w:val="18"/>
                      <w:lang w:eastAsia="zh-CN"/>
                    </w:rPr>
                    <w:t>）</w:t>
                  </w:r>
                  <w:r>
                    <w:rPr>
                      <w:sz w:val="18"/>
                      <w:szCs w:val="18"/>
                      <w:lang w:eastAsia="zh-CN"/>
                    </w:rPr>
                    <w:t>h</w:t>
                  </w:r>
                </w:p>
              </w:tc>
              <w:tc>
                <w:tcPr>
                  <w:tcW w:w="1409" w:type="pct"/>
                  <w:gridSpan w:val="8"/>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position w:val="-5"/>
                      <w:sz w:val="18"/>
                      <w:szCs w:val="18"/>
                    </w:rPr>
                    <w:t>非正常</w:t>
                  </w:r>
                  <w:r>
                    <w:rPr>
                      <w:rFonts w:hint="eastAsia"/>
                      <w:sz w:val="18"/>
                      <w:szCs w:val="18"/>
                    </w:rPr>
                    <w:t>占标率</w:t>
                  </w:r>
                  <w:r>
                    <w:rPr>
                      <w:sz w:val="18"/>
                      <w:szCs w:val="18"/>
                    </w:rPr>
                    <w:t>≤100%</w:t>
                  </w:r>
                  <w:r>
                    <w:rPr>
                      <w:rFonts w:ascii="MS Mincho" w:eastAsia="MS Mincho" w:hAnsi="MS Mincho" w:hint="eastAsia"/>
                      <w:spacing w:val="-12"/>
                    </w:rPr>
                    <w:t>☑</w:t>
                  </w:r>
                </w:p>
              </w:tc>
              <w:tc>
                <w:tcPr>
                  <w:tcW w:w="1374" w:type="pct"/>
                  <w:gridSpan w:val="5"/>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rPr>
                      <w:sz w:val="18"/>
                      <w:szCs w:val="18"/>
                    </w:rPr>
                  </w:pPr>
                  <w:r>
                    <w:rPr>
                      <w:rFonts w:hint="eastAsia"/>
                      <w:position w:val="-5"/>
                      <w:sz w:val="18"/>
                      <w:szCs w:val="18"/>
                    </w:rPr>
                    <w:t>非正常</w:t>
                  </w:r>
                  <w:r>
                    <w:rPr>
                      <w:rFonts w:hint="eastAsia"/>
                      <w:sz w:val="18"/>
                      <w:szCs w:val="18"/>
                    </w:rPr>
                    <w:t>占标率＞</w:t>
                  </w:r>
                  <w:r>
                    <w:rPr>
                      <w:sz w:val="18"/>
                      <w:szCs w:val="18"/>
                    </w:rPr>
                    <w:t>100%</w:t>
                  </w:r>
                  <w:r>
                    <w:rPr>
                      <w:spacing w:val="-12"/>
                    </w:rPr>
                    <w:t>□</w:t>
                  </w:r>
                </w:p>
              </w:tc>
            </w:tr>
            <w:tr w:rsidR="009E31E5" w:rsidTr="009E31E5">
              <w:trPr>
                <w:trHeight w:val="623"/>
                <w:jc w:val="center"/>
              </w:trPr>
              <w:tc>
                <w:tcPr>
                  <w:tcW w:w="528" w:type="pct"/>
                  <w:vMerge/>
                  <w:tcBorders>
                    <w:top w:val="nil"/>
                    <w:left w:val="single" w:sz="12" w:space="0" w:color="auto"/>
                    <w:bottom w:val="single" w:sz="6" w:space="0" w:color="000000"/>
                    <w:right w:val="single" w:sz="6" w:space="0" w:color="000000"/>
                  </w:tcBorders>
                  <w:vAlign w:val="center"/>
                  <w:hideMark/>
                </w:tcPr>
                <w:p w:rsidR="009E31E5" w:rsidRDefault="009E31E5" w:rsidP="009E31E5">
                  <w:pPr>
                    <w:widowControl/>
                    <w:jc w:val="center"/>
                    <w:rPr>
                      <w:rFonts w:eastAsia="宋体"/>
                      <w:sz w:val="18"/>
                      <w:szCs w:val="18"/>
                    </w:rPr>
                  </w:pP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lang w:eastAsia="zh-CN"/>
                    </w:rPr>
                  </w:pPr>
                  <w:r>
                    <w:rPr>
                      <w:rFonts w:hint="eastAsia"/>
                      <w:sz w:val="18"/>
                      <w:szCs w:val="18"/>
                      <w:lang w:eastAsia="zh-CN"/>
                    </w:rPr>
                    <w:t>保证率日平均浓度和年平均浓度叠加值</w:t>
                  </w:r>
                </w:p>
              </w:tc>
              <w:tc>
                <w:tcPr>
                  <w:tcW w:w="1669" w:type="pct"/>
                  <w:gridSpan w:val="9"/>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position w:val="-5"/>
                      <w:sz w:val="18"/>
                      <w:szCs w:val="18"/>
                    </w:rPr>
                    <w:t>叠加</w:t>
                  </w:r>
                  <w:r>
                    <w:rPr>
                      <w:rFonts w:hint="eastAsia"/>
                      <w:sz w:val="18"/>
                      <w:szCs w:val="18"/>
                    </w:rPr>
                    <w:t>达标</w:t>
                  </w:r>
                  <w:r>
                    <w:rPr>
                      <w:spacing w:val="-12"/>
                    </w:rPr>
                    <w:t>□</w:t>
                  </w:r>
                </w:p>
              </w:tc>
              <w:tc>
                <w:tcPr>
                  <w:tcW w:w="1885" w:type="pct"/>
                  <w:gridSpan w:val="7"/>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rPr>
                      <w:sz w:val="18"/>
                      <w:szCs w:val="18"/>
                    </w:rPr>
                  </w:pPr>
                  <w:r>
                    <w:rPr>
                      <w:rFonts w:hint="eastAsia"/>
                      <w:position w:val="-5"/>
                      <w:sz w:val="18"/>
                      <w:szCs w:val="18"/>
                    </w:rPr>
                    <w:t>叠加</w:t>
                  </w:r>
                  <w:r>
                    <w:rPr>
                      <w:rFonts w:hint="eastAsia"/>
                      <w:sz w:val="18"/>
                      <w:szCs w:val="18"/>
                    </w:rPr>
                    <w:t>不达标</w:t>
                  </w:r>
                  <w:r>
                    <w:rPr>
                      <w:spacing w:val="-12"/>
                    </w:rPr>
                    <w:t>□</w:t>
                  </w:r>
                </w:p>
              </w:tc>
            </w:tr>
            <w:tr w:rsidR="009E31E5" w:rsidTr="009E31E5">
              <w:trPr>
                <w:trHeight w:val="520"/>
                <w:jc w:val="center"/>
              </w:trPr>
              <w:tc>
                <w:tcPr>
                  <w:tcW w:w="528" w:type="pct"/>
                  <w:vMerge/>
                  <w:tcBorders>
                    <w:top w:val="nil"/>
                    <w:left w:val="single" w:sz="12" w:space="0" w:color="auto"/>
                    <w:bottom w:val="single" w:sz="6" w:space="0" w:color="000000"/>
                    <w:right w:val="single" w:sz="6" w:space="0" w:color="000000"/>
                  </w:tcBorders>
                  <w:vAlign w:val="center"/>
                  <w:hideMark/>
                </w:tcPr>
                <w:p w:rsidR="009E31E5" w:rsidRDefault="009E31E5" w:rsidP="009E31E5">
                  <w:pPr>
                    <w:widowControl/>
                    <w:jc w:val="center"/>
                    <w:rPr>
                      <w:rFonts w:eastAsia="宋体"/>
                      <w:sz w:val="18"/>
                      <w:szCs w:val="18"/>
                    </w:rPr>
                  </w:pP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lang w:eastAsia="zh-CN"/>
                    </w:rPr>
                  </w:pPr>
                  <w:r>
                    <w:rPr>
                      <w:rFonts w:hint="eastAsia"/>
                      <w:sz w:val="18"/>
                      <w:szCs w:val="18"/>
                      <w:lang w:eastAsia="zh-CN"/>
                    </w:rPr>
                    <w:t>区域环境质量的整体变化情况</w:t>
                  </w:r>
                </w:p>
              </w:tc>
              <w:tc>
                <w:tcPr>
                  <w:tcW w:w="1669" w:type="pct"/>
                  <w:gridSpan w:val="9"/>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sz w:val="18"/>
                      <w:szCs w:val="18"/>
                    </w:rPr>
                    <w:t xml:space="preserve">k  ≤-20% </w:t>
                  </w:r>
                  <w:r>
                    <w:rPr>
                      <w:spacing w:val="-12"/>
                    </w:rPr>
                    <w:t>□</w:t>
                  </w:r>
                </w:p>
              </w:tc>
              <w:tc>
                <w:tcPr>
                  <w:tcW w:w="1885" w:type="pct"/>
                  <w:gridSpan w:val="7"/>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jc w:val="center"/>
                    <w:rPr>
                      <w:sz w:val="18"/>
                      <w:szCs w:val="18"/>
                    </w:rPr>
                  </w:pPr>
                  <w:r>
                    <w:rPr>
                      <w:sz w:val="18"/>
                      <w:szCs w:val="18"/>
                    </w:rPr>
                    <w:t xml:space="preserve">k  </w:t>
                  </w:r>
                  <w:r>
                    <w:rPr>
                      <w:rFonts w:hint="eastAsia"/>
                      <w:sz w:val="18"/>
                      <w:szCs w:val="18"/>
                    </w:rPr>
                    <w:t>＞</w:t>
                  </w:r>
                  <w:r>
                    <w:rPr>
                      <w:sz w:val="18"/>
                      <w:szCs w:val="18"/>
                    </w:rPr>
                    <w:t xml:space="preserve">-20% </w:t>
                  </w:r>
                  <w:r>
                    <w:rPr>
                      <w:spacing w:val="-12"/>
                    </w:rPr>
                    <w:t>□</w:t>
                  </w:r>
                </w:p>
              </w:tc>
            </w:tr>
            <w:tr w:rsidR="009E31E5" w:rsidTr="009E31E5">
              <w:trPr>
                <w:trHeight w:val="520"/>
                <w:jc w:val="center"/>
              </w:trPr>
              <w:tc>
                <w:tcPr>
                  <w:tcW w:w="528" w:type="pct"/>
                  <w:vMerge w:val="restart"/>
                  <w:tcBorders>
                    <w:top w:val="nil"/>
                    <w:left w:val="single" w:sz="12" w:space="0" w:color="auto"/>
                    <w:bottom w:val="single" w:sz="6" w:space="0" w:color="000000"/>
                    <w:right w:val="single" w:sz="6" w:space="0" w:color="000000"/>
                  </w:tcBorders>
                  <w:vAlign w:val="center"/>
                  <w:hideMark/>
                </w:tcPr>
                <w:p w:rsidR="009E31E5" w:rsidRDefault="009E31E5" w:rsidP="009E31E5">
                  <w:pPr>
                    <w:pStyle w:val="TableParagraph"/>
                    <w:snapToGrid w:val="0"/>
                    <w:rPr>
                      <w:sz w:val="18"/>
                      <w:szCs w:val="18"/>
                    </w:rPr>
                  </w:pPr>
                  <w:r>
                    <w:rPr>
                      <w:rFonts w:hint="eastAsia"/>
                      <w:sz w:val="18"/>
                      <w:szCs w:val="18"/>
                    </w:rPr>
                    <w:t>环境监测计划</w:t>
                  </w: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污染源监测</w:t>
                  </w:r>
                </w:p>
              </w:tc>
              <w:tc>
                <w:tcPr>
                  <w:tcW w:w="1537" w:type="pct"/>
                  <w:gridSpan w:val="7"/>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监测因子</w:t>
                  </w:r>
                  <w:r>
                    <w:rPr>
                      <w:rFonts w:hint="eastAsia"/>
                      <w:spacing w:val="-92"/>
                      <w:sz w:val="18"/>
                      <w:szCs w:val="18"/>
                    </w:rPr>
                    <w:t>：</w:t>
                  </w:r>
                  <w:r>
                    <w:rPr>
                      <w:rFonts w:hint="eastAsia"/>
                      <w:sz w:val="18"/>
                      <w:szCs w:val="18"/>
                    </w:rPr>
                    <w:t>（</w:t>
                  </w:r>
                  <w:r>
                    <w:rPr>
                      <w:sz w:val="18"/>
                      <w:szCs w:val="18"/>
                    </w:rPr>
                    <w:t xml:space="preserve"> PM</w:t>
                  </w:r>
                  <w:r>
                    <w:rPr>
                      <w:sz w:val="18"/>
                      <w:szCs w:val="18"/>
                      <w:vertAlign w:val="subscript"/>
                    </w:rPr>
                    <w:t>10</w:t>
                  </w:r>
                  <w:r>
                    <w:rPr>
                      <w:rFonts w:hint="eastAsia"/>
                      <w:sz w:val="18"/>
                      <w:szCs w:val="18"/>
                    </w:rPr>
                    <w:t>）</w:t>
                  </w:r>
                </w:p>
              </w:tc>
              <w:tc>
                <w:tcPr>
                  <w:tcW w:w="1377" w:type="pct"/>
                  <w:gridSpan w:val="7"/>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autoSpaceDN/>
                    <w:snapToGrid w:val="0"/>
                    <w:ind w:firstLine="361"/>
                    <w:jc w:val="center"/>
                    <w:rPr>
                      <w:sz w:val="18"/>
                      <w:szCs w:val="18"/>
                      <w:lang w:eastAsia="zh-CN"/>
                    </w:rPr>
                  </w:pPr>
                  <w:r>
                    <w:rPr>
                      <w:rFonts w:hint="eastAsia"/>
                      <w:sz w:val="18"/>
                      <w:szCs w:val="18"/>
                      <w:lang w:eastAsia="zh-CN"/>
                    </w:rPr>
                    <w:t>有组织废气监测</w:t>
                  </w:r>
                  <w:r>
                    <w:rPr>
                      <w:sz w:val="18"/>
                      <w:szCs w:val="18"/>
                      <w:lang w:eastAsia="zh-CN"/>
                    </w:rPr>
                    <w:t> </w:t>
                  </w:r>
                  <w:r>
                    <w:rPr>
                      <w:rFonts w:ascii="MS Mincho" w:eastAsia="MS Mincho" w:hAnsi="MS Mincho" w:hint="eastAsia"/>
                      <w:sz w:val="18"/>
                      <w:szCs w:val="18"/>
                      <w:lang w:eastAsia="zh-CN"/>
                    </w:rPr>
                    <w:t>☑</w:t>
                  </w:r>
                </w:p>
                <w:p w:rsidR="009E31E5" w:rsidRDefault="009E31E5" w:rsidP="009E31E5">
                  <w:pPr>
                    <w:pStyle w:val="TableParagraph"/>
                    <w:snapToGrid w:val="0"/>
                    <w:ind w:firstLine="361"/>
                    <w:jc w:val="center"/>
                    <w:rPr>
                      <w:sz w:val="18"/>
                      <w:szCs w:val="18"/>
                      <w:lang w:eastAsia="zh-CN"/>
                    </w:rPr>
                  </w:pPr>
                  <w:r>
                    <w:rPr>
                      <w:rFonts w:hint="eastAsia"/>
                      <w:sz w:val="18"/>
                      <w:szCs w:val="18"/>
                      <w:lang w:eastAsia="zh-CN"/>
                    </w:rPr>
                    <w:t>无组织废气监测</w:t>
                  </w:r>
                  <w:r>
                    <w:rPr>
                      <w:sz w:val="18"/>
                      <w:szCs w:val="18"/>
                      <w:lang w:eastAsia="zh-CN"/>
                    </w:rPr>
                    <w:t> </w:t>
                  </w:r>
                  <w:r>
                    <w:rPr>
                      <w:rFonts w:ascii="MS Mincho" w:eastAsia="MS Mincho" w:hAnsi="MS Mincho" w:hint="eastAsia"/>
                      <w:sz w:val="18"/>
                      <w:szCs w:val="18"/>
                      <w:lang w:eastAsia="zh-CN"/>
                    </w:rPr>
                    <w:t>☑</w:t>
                  </w:r>
                </w:p>
              </w:tc>
              <w:tc>
                <w:tcPr>
                  <w:tcW w:w="641" w:type="pct"/>
                  <w:gridSpan w:val="2"/>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无监测</w:t>
                  </w:r>
                  <w:r>
                    <w:rPr>
                      <w:sz w:val="18"/>
                      <w:szCs w:val="18"/>
                    </w:rPr>
                    <w:t>□</w:t>
                  </w:r>
                </w:p>
              </w:tc>
            </w:tr>
            <w:tr w:rsidR="009E31E5" w:rsidTr="009E31E5">
              <w:trPr>
                <w:trHeight w:val="260"/>
                <w:jc w:val="center"/>
              </w:trPr>
              <w:tc>
                <w:tcPr>
                  <w:tcW w:w="528" w:type="pct"/>
                  <w:vMerge/>
                  <w:tcBorders>
                    <w:top w:val="nil"/>
                    <w:left w:val="single" w:sz="12" w:space="0" w:color="auto"/>
                    <w:bottom w:val="single" w:sz="6" w:space="0" w:color="000000"/>
                    <w:right w:val="single" w:sz="6" w:space="0" w:color="000000"/>
                  </w:tcBorders>
                  <w:vAlign w:val="center"/>
                  <w:hideMark/>
                </w:tcPr>
                <w:p w:rsidR="009E31E5" w:rsidRDefault="009E31E5" w:rsidP="009E31E5">
                  <w:pPr>
                    <w:widowControl/>
                    <w:jc w:val="center"/>
                    <w:rPr>
                      <w:rFonts w:eastAsia="宋体"/>
                      <w:sz w:val="18"/>
                      <w:szCs w:val="18"/>
                    </w:rPr>
                  </w:pP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环境质量监测</w:t>
                  </w:r>
                </w:p>
              </w:tc>
              <w:tc>
                <w:tcPr>
                  <w:tcW w:w="1537" w:type="pct"/>
                  <w:gridSpan w:val="7"/>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监测因子</w:t>
                  </w:r>
                  <w:r>
                    <w:rPr>
                      <w:rFonts w:hint="eastAsia"/>
                      <w:spacing w:val="-92"/>
                      <w:sz w:val="18"/>
                      <w:szCs w:val="18"/>
                    </w:rPr>
                    <w:t>：</w:t>
                  </w:r>
                  <w:r>
                    <w:rPr>
                      <w:rFonts w:hint="eastAsia"/>
                      <w:sz w:val="18"/>
                      <w:szCs w:val="18"/>
                    </w:rPr>
                    <w:t>（</w:t>
                  </w:r>
                  <w:r>
                    <w:rPr>
                      <w:sz w:val="18"/>
                      <w:szCs w:val="18"/>
                    </w:rPr>
                    <w:t xml:space="preserve"> PM</w:t>
                  </w:r>
                  <w:r>
                    <w:rPr>
                      <w:sz w:val="18"/>
                      <w:szCs w:val="18"/>
                      <w:vertAlign w:val="subscript"/>
                    </w:rPr>
                    <w:t>10</w:t>
                  </w:r>
                  <w:r>
                    <w:rPr>
                      <w:rFonts w:hint="eastAsia"/>
                      <w:sz w:val="18"/>
                      <w:szCs w:val="18"/>
                    </w:rPr>
                    <w:t>）</w:t>
                  </w:r>
                </w:p>
              </w:tc>
              <w:tc>
                <w:tcPr>
                  <w:tcW w:w="1377" w:type="pct"/>
                  <w:gridSpan w:val="7"/>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监测点位数（</w:t>
                  </w:r>
                  <w:r>
                    <w:rPr>
                      <w:sz w:val="18"/>
                      <w:szCs w:val="18"/>
                    </w:rPr>
                    <w:t>2</w:t>
                  </w:r>
                  <w:r>
                    <w:rPr>
                      <w:rFonts w:hint="eastAsia"/>
                      <w:sz w:val="18"/>
                      <w:szCs w:val="18"/>
                    </w:rPr>
                    <w:t>）</w:t>
                  </w:r>
                </w:p>
              </w:tc>
              <w:tc>
                <w:tcPr>
                  <w:tcW w:w="641" w:type="pct"/>
                  <w:gridSpan w:val="2"/>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无监测</w:t>
                  </w:r>
                  <w:r>
                    <w:rPr>
                      <w:sz w:val="18"/>
                      <w:szCs w:val="18"/>
                    </w:rPr>
                    <w:t>□</w:t>
                  </w:r>
                </w:p>
              </w:tc>
            </w:tr>
            <w:tr w:rsidR="009E31E5" w:rsidTr="009E31E5">
              <w:trPr>
                <w:trHeight w:val="392"/>
                <w:jc w:val="center"/>
              </w:trPr>
              <w:tc>
                <w:tcPr>
                  <w:tcW w:w="528" w:type="pct"/>
                  <w:vMerge w:val="restart"/>
                  <w:tcBorders>
                    <w:top w:val="nil"/>
                    <w:left w:val="single" w:sz="12" w:space="0" w:color="auto"/>
                    <w:bottom w:val="single" w:sz="12" w:space="0" w:color="auto"/>
                    <w:right w:val="single" w:sz="6" w:space="0" w:color="000000"/>
                  </w:tcBorders>
                  <w:vAlign w:val="center"/>
                  <w:hideMark/>
                </w:tcPr>
                <w:p w:rsidR="009E31E5" w:rsidRDefault="009E31E5" w:rsidP="009E31E5">
                  <w:pPr>
                    <w:pStyle w:val="TableParagraph"/>
                    <w:snapToGrid w:val="0"/>
                    <w:rPr>
                      <w:sz w:val="18"/>
                      <w:szCs w:val="18"/>
                    </w:rPr>
                  </w:pPr>
                  <w:r>
                    <w:rPr>
                      <w:rFonts w:hint="eastAsia"/>
                      <w:sz w:val="18"/>
                      <w:szCs w:val="18"/>
                    </w:rPr>
                    <w:t>评价结论</w:t>
                  </w: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rPr>
                      <w:sz w:val="18"/>
                      <w:szCs w:val="18"/>
                    </w:rPr>
                  </w:pPr>
                  <w:r>
                    <w:rPr>
                      <w:rFonts w:hint="eastAsia"/>
                      <w:sz w:val="18"/>
                      <w:szCs w:val="18"/>
                    </w:rPr>
                    <w:t>环境影响</w:t>
                  </w:r>
                </w:p>
              </w:tc>
              <w:tc>
                <w:tcPr>
                  <w:tcW w:w="3554" w:type="pct"/>
                  <w:gridSpan w:val="16"/>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可以接受</w:t>
                  </w:r>
                  <w:r>
                    <w:rPr>
                      <w:rFonts w:ascii="MS Mincho" w:eastAsia="MS Mincho" w:hAnsi="MS Mincho" w:hint="eastAsia"/>
                      <w:spacing w:val="-12"/>
                    </w:rPr>
                    <w:t>☑</w:t>
                  </w:r>
                  <w:r>
                    <w:rPr>
                      <w:sz w:val="18"/>
                      <w:szCs w:val="18"/>
                    </w:rPr>
                    <w:tab/>
                  </w:r>
                  <w:r>
                    <w:rPr>
                      <w:rFonts w:hint="eastAsia"/>
                      <w:sz w:val="18"/>
                      <w:szCs w:val="18"/>
                    </w:rPr>
                    <w:t>不可以</w:t>
                  </w:r>
                  <w:r>
                    <w:rPr>
                      <w:rFonts w:hint="eastAsia"/>
                      <w:spacing w:val="-3"/>
                      <w:sz w:val="18"/>
                      <w:szCs w:val="18"/>
                    </w:rPr>
                    <w:t>接</w:t>
                  </w:r>
                  <w:r>
                    <w:rPr>
                      <w:rFonts w:hint="eastAsia"/>
                      <w:sz w:val="18"/>
                      <w:szCs w:val="18"/>
                    </w:rPr>
                    <w:t>受</w:t>
                  </w:r>
                  <w:r>
                    <w:rPr>
                      <w:spacing w:val="-12"/>
                    </w:rPr>
                    <w:t xml:space="preserve"> □</w:t>
                  </w:r>
                </w:p>
              </w:tc>
            </w:tr>
            <w:tr w:rsidR="009E31E5" w:rsidTr="009E31E5">
              <w:trPr>
                <w:trHeight w:val="397"/>
                <w:jc w:val="center"/>
              </w:trPr>
              <w:tc>
                <w:tcPr>
                  <w:tcW w:w="528" w:type="pct"/>
                  <w:vMerge/>
                  <w:tcBorders>
                    <w:top w:val="nil"/>
                    <w:left w:val="single" w:sz="12" w:space="0" w:color="auto"/>
                    <w:bottom w:val="single" w:sz="12" w:space="0" w:color="auto"/>
                    <w:right w:val="single" w:sz="6" w:space="0" w:color="000000"/>
                  </w:tcBorders>
                  <w:vAlign w:val="center"/>
                  <w:hideMark/>
                </w:tcPr>
                <w:p w:rsidR="009E31E5" w:rsidRDefault="009E31E5" w:rsidP="009E31E5">
                  <w:pPr>
                    <w:widowControl/>
                    <w:jc w:val="center"/>
                    <w:rPr>
                      <w:rFonts w:eastAsia="宋体"/>
                      <w:sz w:val="18"/>
                      <w:szCs w:val="18"/>
                    </w:rPr>
                  </w:pPr>
                </w:p>
              </w:tc>
              <w:tc>
                <w:tcPr>
                  <w:tcW w:w="918" w:type="pct"/>
                  <w:tcBorders>
                    <w:top w:val="single" w:sz="6" w:space="0" w:color="000000"/>
                    <w:left w:val="nil"/>
                    <w:bottom w:val="single" w:sz="6" w:space="0" w:color="000000"/>
                    <w:right w:val="single" w:sz="6" w:space="0" w:color="000000"/>
                  </w:tcBorders>
                  <w:vAlign w:val="center"/>
                  <w:hideMark/>
                </w:tcPr>
                <w:p w:rsidR="009E31E5" w:rsidRDefault="009E31E5" w:rsidP="009E31E5">
                  <w:pPr>
                    <w:pStyle w:val="TableParagraph"/>
                    <w:snapToGrid w:val="0"/>
                    <w:ind w:firstLine="361"/>
                    <w:jc w:val="center"/>
                    <w:rPr>
                      <w:sz w:val="18"/>
                      <w:szCs w:val="18"/>
                    </w:rPr>
                  </w:pPr>
                  <w:r>
                    <w:rPr>
                      <w:rFonts w:hint="eastAsia"/>
                      <w:sz w:val="18"/>
                      <w:szCs w:val="18"/>
                    </w:rPr>
                    <w:t>大气环境防护距离</w:t>
                  </w:r>
                </w:p>
              </w:tc>
              <w:tc>
                <w:tcPr>
                  <w:tcW w:w="3554" w:type="pct"/>
                  <w:gridSpan w:val="16"/>
                  <w:tcBorders>
                    <w:top w:val="single" w:sz="6" w:space="0" w:color="000000"/>
                    <w:left w:val="nil"/>
                    <w:bottom w:val="single" w:sz="6" w:space="0" w:color="000000"/>
                    <w:right w:val="single" w:sz="12" w:space="0" w:color="auto"/>
                  </w:tcBorders>
                  <w:vAlign w:val="center"/>
                  <w:hideMark/>
                </w:tcPr>
                <w:p w:rsidR="009E31E5" w:rsidRDefault="009E31E5" w:rsidP="009E31E5">
                  <w:pPr>
                    <w:pStyle w:val="TableParagraph"/>
                    <w:snapToGrid w:val="0"/>
                    <w:ind w:firstLine="361"/>
                    <w:jc w:val="center"/>
                    <w:rPr>
                      <w:sz w:val="18"/>
                      <w:szCs w:val="18"/>
                      <w:lang w:eastAsia="zh-CN"/>
                    </w:rPr>
                  </w:pPr>
                  <w:r>
                    <w:rPr>
                      <w:rFonts w:hint="eastAsia"/>
                      <w:sz w:val="18"/>
                      <w:szCs w:val="18"/>
                      <w:lang w:eastAsia="zh-CN"/>
                    </w:rPr>
                    <w:t>距（</w:t>
                  </w:r>
                  <w:r>
                    <w:rPr>
                      <w:sz w:val="18"/>
                      <w:szCs w:val="18"/>
                      <w:lang w:eastAsia="zh-CN"/>
                    </w:rPr>
                    <w:tab/>
                  </w:r>
                  <w:r>
                    <w:rPr>
                      <w:rFonts w:hint="eastAsia"/>
                      <w:sz w:val="18"/>
                      <w:szCs w:val="18"/>
                      <w:lang w:eastAsia="zh-CN"/>
                    </w:rPr>
                    <w:t>）厂界最远（</w:t>
                  </w:r>
                  <w:r>
                    <w:rPr>
                      <w:sz w:val="18"/>
                      <w:szCs w:val="18"/>
                      <w:lang w:eastAsia="zh-CN"/>
                    </w:rPr>
                    <w:tab/>
                  </w:r>
                  <w:r>
                    <w:rPr>
                      <w:rFonts w:hint="eastAsia"/>
                      <w:sz w:val="18"/>
                      <w:szCs w:val="18"/>
                      <w:lang w:eastAsia="zh-CN"/>
                    </w:rPr>
                    <w:t>）</w:t>
                  </w:r>
                  <w:r>
                    <w:rPr>
                      <w:sz w:val="18"/>
                      <w:szCs w:val="18"/>
                      <w:lang w:eastAsia="zh-CN"/>
                    </w:rPr>
                    <w:t>m</w:t>
                  </w:r>
                </w:p>
              </w:tc>
            </w:tr>
            <w:tr w:rsidR="009E31E5" w:rsidTr="009E31E5">
              <w:trPr>
                <w:trHeight w:val="260"/>
                <w:jc w:val="center"/>
              </w:trPr>
              <w:tc>
                <w:tcPr>
                  <w:tcW w:w="528" w:type="pct"/>
                  <w:vMerge/>
                  <w:tcBorders>
                    <w:top w:val="nil"/>
                    <w:left w:val="single" w:sz="12" w:space="0" w:color="auto"/>
                    <w:bottom w:val="single" w:sz="12" w:space="0" w:color="auto"/>
                    <w:right w:val="single" w:sz="6" w:space="0" w:color="000000"/>
                  </w:tcBorders>
                  <w:vAlign w:val="center"/>
                  <w:hideMark/>
                </w:tcPr>
                <w:p w:rsidR="009E31E5" w:rsidRDefault="009E31E5" w:rsidP="009E31E5">
                  <w:pPr>
                    <w:widowControl/>
                    <w:jc w:val="center"/>
                    <w:rPr>
                      <w:rFonts w:eastAsia="宋体"/>
                      <w:sz w:val="18"/>
                      <w:szCs w:val="18"/>
                      <w:lang w:eastAsia="zh-CN"/>
                    </w:rPr>
                  </w:pPr>
                </w:p>
              </w:tc>
              <w:tc>
                <w:tcPr>
                  <w:tcW w:w="918" w:type="pct"/>
                  <w:tcBorders>
                    <w:top w:val="single" w:sz="6" w:space="0" w:color="000000"/>
                    <w:left w:val="nil"/>
                    <w:bottom w:val="single" w:sz="12" w:space="0" w:color="auto"/>
                    <w:right w:val="single" w:sz="6" w:space="0" w:color="000000"/>
                  </w:tcBorders>
                  <w:vAlign w:val="center"/>
                  <w:hideMark/>
                </w:tcPr>
                <w:p w:rsidR="009E31E5" w:rsidRDefault="009E31E5" w:rsidP="009E31E5">
                  <w:pPr>
                    <w:pStyle w:val="TableParagraph"/>
                    <w:snapToGrid w:val="0"/>
                    <w:ind w:firstLine="361"/>
                    <w:jc w:val="center"/>
                    <w:rPr>
                      <w:sz w:val="18"/>
                      <w:szCs w:val="18"/>
                      <w:lang w:eastAsia="zh-CN"/>
                    </w:rPr>
                  </w:pPr>
                  <w:r>
                    <w:rPr>
                      <w:rFonts w:hint="eastAsia"/>
                      <w:sz w:val="18"/>
                      <w:szCs w:val="18"/>
                      <w:lang w:eastAsia="zh-CN"/>
                    </w:rPr>
                    <w:t>污染源年排放量</w:t>
                  </w:r>
                </w:p>
              </w:tc>
              <w:tc>
                <w:tcPr>
                  <w:tcW w:w="3554" w:type="pct"/>
                  <w:gridSpan w:val="16"/>
                  <w:tcBorders>
                    <w:top w:val="single" w:sz="6" w:space="0" w:color="000000"/>
                    <w:left w:val="nil"/>
                    <w:bottom w:val="single" w:sz="12" w:space="0" w:color="auto"/>
                    <w:right w:val="single" w:sz="12" w:space="0" w:color="auto"/>
                  </w:tcBorders>
                  <w:vAlign w:val="center"/>
                  <w:hideMark/>
                </w:tcPr>
                <w:p w:rsidR="009E31E5" w:rsidRDefault="009E31E5" w:rsidP="009E31E5">
                  <w:pPr>
                    <w:pStyle w:val="TableParagraph"/>
                    <w:snapToGrid w:val="0"/>
                    <w:ind w:firstLine="361"/>
                    <w:jc w:val="center"/>
                    <w:rPr>
                      <w:sz w:val="18"/>
                      <w:szCs w:val="18"/>
                      <w:lang w:eastAsia="zh-CN"/>
                    </w:rPr>
                  </w:pPr>
                  <w:r>
                    <w:rPr>
                      <w:rFonts w:hint="eastAsia"/>
                      <w:sz w:val="18"/>
                      <w:szCs w:val="18"/>
                      <w:lang w:eastAsia="zh-CN"/>
                    </w:rPr>
                    <w:t>非甲烷总烃</w:t>
                  </w:r>
                  <w:r>
                    <w:rPr>
                      <w:sz w:val="18"/>
                      <w:szCs w:val="18"/>
                      <w:lang w:eastAsia="zh-CN"/>
                    </w:rPr>
                    <w:t>:</w:t>
                  </w:r>
                  <w:r>
                    <w:rPr>
                      <w:rFonts w:hint="eastAsia"/>
                      <w:sz w:val="18"/>
                      <w:szCs w:val="18"/>
                      <w:lang w:eastAsia="zh-CN"/>
                    </w:rPr>
                    <w:t>（</w:t>
                  </w:r>
                  <w:r>
                    <w:rPr>
                      <w:rFonts w:hint="eastAsia"/>
                      <w:sz w:val="18"/>
                      <w:szCs w:val="18"/>
                      <w:lang w:eastAsia="zh-CN"/>
                    </w:rPr>
                    <w:t>0.093</w:t>
                  </w:r>
                  <w:r>
                    <w:rPr>
                      <w:rFonts w:ascii="宋体" w:hAnsi="宋体" w:hint="eastAsia"/>
                      <w:sz w:val="18"/>
                      <w:szCs w:val="18"/>
                      <w:lang w:eastAsia="zh-CN"/>
                    </w:rPr>
                    <w:t>）</w:t>
                  </w:r>
                  <w:r>
                    <w:rPr>
                      <w:sz w:val="18"/>
                      <w:szCs w:val="18"/>
                      <w:lang w:eastAsia="zh-CN"/>
                    </w:rPr>
                    <w:t>t/a</w:t>
                  </w:r>
                </w:p>
              </w:tc>
            </w:tr>
          </w:tbl>
          <w:bookmarkEnd w:id="4"/>
          <w:p w:rsidR="00907838" w:rsidRPr="00087FE8" w:rsidRDefault="00A648E7" w:rsidP="00DA56F7">
            <w:pPr>
              <w:tabs>
                <w:tab w:val="left" w:pos="7723"/>
              </w:tabs>
              <w:spacing w:line="360" w:lineRule="auto"/>
              <w:ind w:firstLineChars="49" w:firstLine="118"/>
              <w:rPr>
                <w:rFonts w:eastAsiaTheme="minorEastAsia"/>
                <w:b/>
                <w:bCs/>
                <w:szCs w:val="24"/>
              </w:rPr>
            </w:pPr>
            <w:r w:rsidRPr="00087FE8">
              <w:rPr>
                <w:rFonts w:eastAsia="楷体"/>
                <w:b/>
                <w:bCs/>
                <w:szCs w:val="24"/>
              </w:rPr>
              <w:t>7.2.2</w:t>
            </w:r>
            <w:r w:rsidRPr="00087FE8">
              <w:rPr>
                <w:rFonts w:eastAsia="宋体"/>
                <w:b/>
                <w:bCs/>
              </w:rPr>
              <w:t>水环境影响分析</w:t>
            </w:r>
          </w:p>
          <w:p w:rsidR="002344D1" w:rsidRPr="00087FE8" w:rsidRDefault="002344D1" w:rsidP="002344D1">
            <w:pPr>
              <w:pStyle w:val="ab"/>
              <w:spacing w:line="460" w:lineRule="exact"/>
              <w:ind w:firstLineChars="200" w:firstLine="480"/>
              <w:rPr>
                <w:rFonts w:ascii="Times New Roman" w:eastAsiaTheme="minorEastAsia" w:hAnsi="Times New Roman"/>
                <w:sz w:val="24"/>
                <w:szCs w:val="24"/>
              </w:rPr>
            </w:pPr>
            <w:r w:rsidRPr="00087FE8">
              <w:rPr>
                <w:rFonts w:ascii="Times New Roman" w:eastAsiaTheme="minorEastAsia" w:hAnsi="Times New Roman"/>
                <w:sz w:val="24"/>
                <w:szCs w:val="24"/>
              </w:rPr>
              <w:t>建设项目实行雨污分流。运营期间产生的废水主要为职工生活污水，排放量为</w:t>
            </w:r>
            <w:r w:rsidR="00087FE8" w:rsidRPr="00087FE8">
              <w:rPr>
                <w:rFonts w:ascii="Times New Roman" w:eastAsiaTheme="minorEastAsia" w:hAnsi="Times New Roman" w:hint="eastAsia"/>
                <w:sz w:val="24"/>
                <w:szCs w:val="24"/>
              </w:rPr>
              <w:t>480</w:t>
            </w:r>
            <w:r w:rsidRPr="00087FE8">
              <w:rPr>
                <w:rFonts w:ascii="Times New Roman" w:eastAsiaTheme="minorEastAsia" w:hAnsi="Times New Roman"/>
                <w:sz w:val="24"/>
                <w:szCs w:val="24"/>
              </w:rPr>
              <w:t>t/a</w:t>
            </w:r>
            <w:r w:rsidRPr="00087FE8">
              <w:rPr>
                <w:rFonts w:ascii="Times New Roman" w:eastAsiaTheme="minorEastAsia" w:hAnsi="Times New Roman"/>
                <w:sz w:val="24"/>
                <w:szCs w:val="24"/>
              </w:rPr>
              <w:t>，经厂区内化粪池收集预处理后接管排入</w:t>
            </w:r>
            <w:r w:rsidR="00C914C3">
              <w:rPr>
                <w:rFonts w:ascii="Times New Roman" w:eastAsiaTheme="minorEastAsia" w:hAnsi="Times New Roman" w:hint="eastAsia"/>
                <w:sz w:val="24"/>
                <w:szCs w:val="24"/>
              </w:rPr>
              <w:t>南通</w:t>
            </w:r>
            <w:r w:rsidR="00087FE8" w:rsidRPr="00087FE8">
              <w:rPr>
                <w:rFonts w:ascii="Times New Roman" w:eastAsiaTheme="minorEastAsia" w:hAnsi="Times New Roman"/>
                <w:sz w:val="24"/>
                <w:szCs w:val="24"/>
              </w:rPr>
              <w:t>经济技术开发区</w:t>
            </w:r>
            <w:r w:rsidR="003C6424">
              <w:rPr>
                <w:rFonts w:ascii="Times New Roman" w:eastAsiaTheme="minorEastAsia" w:hAnsi="Times New Roman" w:hint="eastAsia"/>
                <w:sz w:val="24"/>
                <w:szCs w:val="24"/>
              </w:rPr>
              <w:t>第二污水</w:t>
            </w:r>
            <w:r w:rsidR="003C6424">
              <w:rPr>
                <w:rFonts w:ascii="Times New Roman" w:eastAsiaTheme="minorEastAsia" w:hAnsi="Times New Roman"/>
                <w:sz w:val="24"/>
                <w:szCs w:val="24"/>
              </w:rPr>
              <w:t>处理厂</w:t>
            </w:r>
            <w:r w:rsidRPr="00087FE8">
              <w:rPr>
                <w:rFonts w:ascii="Times New Roman" w:eastAsiaTheme="minorEastAsia" w:hAnsi="Times New Roman"/>
                <w:sz w:val="24"/>
                <w:szCs w:val="24"/>
              </w:rPr>
              <w:t>深度处理</w:t>
            </w:r>
            <w:r w:rsidR="00FD5053" w:rsidRPr="00087FE8">
              <w:rPr>
                <w:rFonts w:ascii="Times New Roman" w:eastAsiaTheme="minorEastAsia" w:hAnsi="Times New Roman"/>
                <w:sz w:val="24"/>
                <w:szCs w:val="24"/>
              </w:rPr>
              <w:t>。</w:t>
            </w:r>
          </w:p>
          <w:p w:rsidR="00C51C40" w:rsidRPr="00087FE8" w:rsidRDefault="00C51C40" w:rsidP="00A9379D">
            <w:pPr>
              <w:pStyle w:val="ab"/>
              <w:spacing w:line="460" w:lineRule="exact"/>
              <w:ind w:firstLineChars="200" w:firstLine="480"/>
              <w:rPr>
                <w:rFonts w:ascii="Times New Roman" w:eastAsiaTheme="minorEastAsia" w:hAnsi="Times New Roman"/>
                <w:sz w:val="24"/>
                <w:szCs w:val="24"/>
              </w:rPr>
            </w:pPr>
            <w:r w:rsidRPr="00087FE8">
              <w:rPr>
                <w:rFonts w:ascii="Times New Roman" w:eastAsiaTheme="minorEastAsia" w:hAnsi="Times New Roman"/>
                <w:sz w:val="24"/>
                <w:szCs w:val="24"/>
              </w:rPr>
              <w:lastRenderedPageBreak/>
              <w:t>（</w:t>
            </w:r>
            <w:r w:rsidRPr="00087FE8">
              <w:rPr>
                <w:rFonts w:ascii="Times New Roman" w:eastAsiaTheme="minorEastAsia" w:hAnsi="Times New Roman"/>
                <w:sz w:val="24"/>
                <w:szCs w:val="24"/>
              </w:rPr>
              <w:t>1</w:t>
            </w:r>
            <w:r w:rsidRPr="00087FE8">
              <w:rPr>
                <w:rFonts w:ascii="Times New Roman" w:eastAsiaTheme="minorEastAsia" w:hAnsi="Times New Roman"/>
                <w:sz w:val="24"/>
                <w:szCs w:val="24"/>
              </w:rPr>
              <w:t>）</w:t>
            </w:r>
            <w:r w:rsidR="002344D1" w:rsidRPr="00087FE8">
              <w:rPr>
                <w:rFonts w:ascii="Times New Roman" w:eastAsiaTheme="minorEastAsia" w:hAnsi="Times New Roman"/>
                <w:sz w:val="24"/>
                <w:szCs w:val="24"/>
              </w:rPr>
              <w:t>污水处理厂概况</w:t>
            </w:r>
          </w:p>
          <w:p w:rsidR="002344D1" w:rsidRPr="00087FE8" w:rsidRDefault="00714672" w:rsidP="002344D1">
            <w:pPr>
              <w:pStyle w:val="ab"/>
              <w:spacing w:line="460" w:lineRule="exact"/>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南通</w:t>
            </w:r>
            <w:r w:rsidR="00087FE8" w:rsidRPr="00087FE8">
              <w:rPr>
                <w:rFonts w:ascii="Times New Roman" w:eastAsiaTheme="minorEastAsia" w:hAnsi="Times New Roman"/>
                <w:sz w:val="24"/>
                <w:szCs w:val="24"/>
              </w:rPr>
              <w:t>经济技术开发区</w:t>
            </w:r>
            <w:r w:rsidR="003C6424">
              <w:rPr>
                <w:rFonts w:ascii="Times New Roman" w:eastAsiaTheme="minorEastAsia" w:hAnsi="Times New Roman" w:hint="eastAsia"/>
                <w:sz w:val="24"/>
                <w:szCs w:val="24"/>
              </w:rPr>
              <w:t>第二污水</w:t>
            </w:r>
            <w:r w:rsidR="003C6424">
              <w:rPr>
                <w:rFonts w:ascii="Times New Roman" w:eastAsiaTheme="minorEastAsia" w:hAnsi="Times New Roman"/>
                <w:sz w:val="24"/>
                <w:szCs w:val="24"/>
              </w:rPr>
              <w:t>处理厂</w:t>
            </w:r>
            <w:r w:rsidR="002344D1" w:rsidRPr="00087FE8">
              <w:rPr>
                <w:rFonts w:ascii="Times New Roman" w:eastAsiaTheme="minorEastAsia" w:hAnsi="Times New Roman"/>
                <w:sz w:val="24"/>
                <w:szCs w:val="24"/>
              </w:rPr>
              <w:t>一期工程规模为</w:t>
            </w:r>
            <w:r w:rsidR="002344D1" w:rsidRPr="00087FE8">
              <w:rPr>
                <w:rFonts w:ascii="Times New Roman" w:eastAsiaTheme="minorEastAsia" w:hAnsi="Times New Roman"/>
                <w:sz w:val="24"/>
                <w:szCs w:val="24"/>
              </w:rPr>
              <w:t>2.5</w:t>
            </w:r>
            <w:r w:rsidR="002344D1" w:rsidRPr="00087FE8">
              <w:rPr>
                <w:rFonts w:ascii="Times New Roman" w:eastAsiaTheme="minorEastAsia" w:hAnsi="Times New Roman"/>
                <w:sz w:val="24"/>
                <w:szCs w:val="24"/>
              </w:rPr>
              <w:t>万吨</w:t>
            </w:r>
            <w:r w:rsidR="002344D1" w:rsidRPr="00087FE8">
              <w:rPr>
                <w:rFonts w:ascii="Times New Roman" w:eastAsiaTheme="minorEastAsia" w:hAnsi="Times New Roman"/>
                <w:sz w:val="24"/>
                <w:szCs w:val="24"/>
              </w:rPr>
              <w:t>/</w:t>
            </w:r>
            <w:r w:rsidR="002344D1" w:rsidRPr="00087FE8">
              <w:rPr>
                <w:rFonts w:ascii="Times New Roman" w:eastAsiaTheme="minorEastAsia" w:hAnsi="Times New Roman"/>
                <w:sz w:val="24"/>
                <w:szCs w:val="24"/>
              </w:rPr>
              <w:t>日，采用水解酸化池＋三槽式氧化沟＋混凝沉淀池处理工艺，已于</w:t>
            </w:r>
            <w:r w:rsidR="002344D1" w:rsidRPr="00087FE8">
              <w:rPr>
                <w:rFonts w:ascii="Times New Roman" w:eastAsiaTheme="minorEastAsia" w:hAnsi="Times New Roman"/>
                <w:sz w:val="24"/>
                <w:szCs w:val="24"/>
              </w:rPr>
              <w:t>2001</w:t>
            </w:r>
            <w:r w:rsidR="002344D1" w:rsidRPr="00087FE8">
              <w:rPr>
                <w:rFonts w:ascii="Times New Roman" w:eastAsiaTheme="minorEastAsia" w:hAnsi="Times New Roman"/>
                <w:sz w:val="24"/>
                <w:szCs w:val="24"/>
              </w:rPr>
              <w:t>年</w:t>
            </w:r>
            <w:r w:rsidR="002344D1" w:rsidRPr="00087FE8">
              <w:rPr>
                <w:rFonts w:ascii="Times New Roman" w:eastAsiaTheme="minorEastAsia" w:hAnsi="Times New Roman"/>
                <w:sz w:val="24"/>
                <w:szCs w:val="24"/>
              </w:rPr>
              <w:t>5</w:t>
            </w:r>
            <w:r w:rsidR="002344D1" w:rsidRPr="00087FE8">
              <w:rPr>
                <w:rFonts w:ascii="Times New Roman" w:eastAsiaTheme="minorEastAsia" w:hAnsi="Times New Roman"/>
                <w:sz w:val="24"/>
                <w:szCs w:val="24"/>
              </w:rPr>
              <w:t>月</w:t>
            </w:r>
            <w:r w:rsidR="002344D1" w:rsidRPr="00087FE8">
              <w:rPr>
                <w:rFonts w:ascii="Times New Roman" w:eastAsiaTheme="minorEastAsia" w:hAnsi="Times New Roman"/>
                <w:sz w:val="24"/>
                <w:szCs w:val="24"/>
              </w:rPr>
              <w:t>7</w:t>
            </w:r>
            <w:r w:rsidR="002344D1" w:rsidRPr="00087FE8">
              <w:rPr>
                <w:rFonts w:ascii="Times New Roman" w:eastAsiaTheme="minorEastAsia" w:hAnsi="Times New Roman"/>
                <w:sz w:val="24"/>
                <w:szCs w:val="24"/>
              </w:rPr>
              <w:t>日取得了环评批复（通政环</w:t>
            </w:r>
            <w:r w:rsidR="002344D1" w:rsidRPr="00087FE8">
              <w:rPr>
                <w:rFonts w:ascii="Times New Roman" w:eastAsiaTheme="minorEastAsia" w:hAnsi="Times New Roman"/>
                <w:sz w:val="24"/>
                <w:szCs w:val="24"/>
              </w:rPr>
              <w:t>[2001]85</w:t>
            </w:r>
            <w:r w:rsidR="002344D1" w:rsidRPr="00087FE8">
              <w:rPr>
                <w:rFonts w:ascii="Times New Roman" w:eastAsiaTheme="minorEastAsia" w:hAnsi="Times New Roman"/>
                <w:sz w:val="24"/>
                <w:szCs w:val="24"/>
              </w:rPr>
              <w:t>号），主体工程于</w:t>
            </w:r>
            <w:r w:rsidR="002344D1" w:rsidRPr="00087FE8">
              <w:rPr>
                <w:rFonts w:ascii="Times New Roman" w:eastAsiaTheme="minorEastAsia" w:hAnsi="Times New Roman"/>
                <w:sz w:val="24"/>
                <w:szCs w:val="24"/>
              </w:rPr>
              <w:t xml:space="preserve">2006 </w:t>
            </w:r>
            <w:r w:rsidR="002344D1" w:rsidRPr="00087FE8">
              <w:rPr>
                <w:rFonts w:ascii="Times New Roman" w:eastAsiaTheme="minorEastAsia" w:hAnsi="Times New Roman"/>
                <w:sz w:val="24"/>
                <w:szCs w:val="24"/>
              </w:rPr>
              <w:t>年底建成，并于</w:t>
            </w:r>
            <w:r w:rsidR="002344D1" w:rsidRPr="00087FE8">
              <w:rPr>
                <w:rFonts w:ascii="Times New Roman" w:eastAsiaTheme="minorEastAsia" w:hAnsi="Times New Roman"/>
                <w:sz w:val="24"/>
                <w:szCs w:val="24"/>
              </w:rPr>
              <w:t>2008</w:t>
            </w:r>
            <w:r w:rsidR="002344D1" w:rsidRPr="00087FE8">
              <w:rPr>
                <w:rFonts w:ascii="Times New Roman" w:eastAsiaTheme="minorEastAsia" w:hAnsi="Times New Roman"/>
                <w:sz w:val="24"/>
                <w:szCs w:val="24"/>
              </w:rPr>
              <w:t>年</w:t>
            </w:r>
            <w:r w:rsidR="002344D1" w:rsidRPr="00087FE8">
              <w:rPr>
                <w:rFonts w:ascii="Times New Roman" w:eastAsiaTheme="minorEastAsia" w:hAnsi="Times New Roman"/>
                <w:sz w:val="24"/>
                <w:szCs w:val="24"/>
              </w:rPr>
              <w:t>12</w:t>
            </w:r>
            <w:r w:rsidR="002344D1" w:rsidRPr="00087FE8">
              <w:rPr>
                <w:rFonts w:ascii="Times New Roman" w:eastAsiaTheme="minorEastAsia" w:hAnsi="Times New Roman"/>
                <w:sz w:val="24"/>
                <w:szCs w:val="24"/>
              </w:rPr>
              <w:t>月</w:t>
            </w:r>
            <w:r w:rsidR="002344D1" w:rsidRPr="00087FE8">
              <w:rPr>
                <w:rFonts w:ascii="Times New Roman" w:eastAsiaTheme="minorEastAsia" w:hAnsi="Times New Roman"/>
                <w:sz w:val="24"/>
                <w:szCs w:val="24"/>
              </w:rPr>
              <w:t>2</w:t>
            </w:r>
            <w:r w:rsidR="002344D1" w:rsidRPr="00087FE8">
              <w:rPr>
                <w:rFonts w:ascii="Times New Roman" w:eastAsiaTheme="minorEastAsia" w:hAnsi="Times New Roman"/>
                <w:sz w:val="24"/>
                <w:szCs w:val="24"/>
              </w:rPr>
              <w:t>日通过环保竣工验收；二期工程规模为</w:t>
            </w:r>
            <w:r w:rsidR="002344D1" w:rsidRPr="00087FE8">
              <w:rPr>
                <w:rFonts w:ascii="Times New Roman" w:eastAsiaTheme="minorEastAsia" w:hAnsi="Times New Roman"/>
                <w:sz w:val="24"/>
                <w:szCs w:val="24"/>
              </w:rPr>
              <w:t>2.5</w:t>
            </w:r>
            <w:r w:rsidR="002344D1" w:rsidRPr="00087FE8">
              <w:rPr>
                <w:rFonts w:ascii="Times New Roman" w:eastAsiaTheme="minorEastAsia" w:hAnsi="Times New Roman"/>
                <w:sz w:val="24"/>
                <w:szCs w:val="24"/>
              </w:rPr>
              <w:t>万吨</w:t>
            </w:r>
            <w:r w:rsidR="002344D1" w:rsidRPr="00087FE8">
              <w:rPr>
                <w:rFonts w:ascii="Times New Roman" w:eastAsiaTheme="minorEastAsia" w:hAnsi="Times New Roman"/>
                <w:sz w:val="24"/>
                <w:szCs w:val="24"/>
              </w:rPr>
              <w:t>/</w:t>
            </w:r>
            <w:r w:rsidR="002344D1" w:rsidRPr="00087FE8">
              <w:rPr>
                <w:rFonts w:ascii="Times New Roman" w:eastAsiaTheme="minorEastAsia" w:hAnsi="Times New Roman"/>
                <w:sz w:val="24"/>
                <w:szCs w:val="24"/>
              </w:rPr>
              <w:t>日，采用水解酸化池＋三槽式氧化沟＋混凝沉淀池处理工艺，已于</w:t>
            </w:r>
            <w:r w:rsidR="002344D1" w:rsidRPr="00087FE8">
              <w:rPr>
                <w:rFonts w:ascii="Times New Roman" w:eastAsiaTheme="minorEastAsia" w:hAnsi="Times New Roman"/>
                <w:sz w:val="24"/>
                <w:szCs w:val="24"/>
              </w:rPr>
              <w:t>2009</w:t>
            </w:r>
            <w:r w:rsidR="002344D1" w:rsidRPr="00087FE8">
              <w:rPr>
                <w:rFonts w:ascii="Times New Roman" w:eastAsiaTheme="minorEastAsia" w:hAnsi="Times New Roman"/>
                <w:sz w:val="24"/>
                <w:szCs w:val="24"/>
              </w:rPr>
              <w:t>年</w:t>
            </w:r>
            <w:r w:rsidR="002344D1" w:rsidRPr="00087FE8">
              <w:rPr>
                <w:rFonts w:ascii="Times New Roman" w:eastAsiaTheme="minorEastAsia" w:hAnsi="Times New Roman"/>
                <w:sz w:val="24"/>
                <w:szCs w:val="24"/>
              </w:rPr>
              <w:t>9</w:t>
            </w:r>
            <w:r w:rsidR="002344D1" w:rsidRPr="00087FE8">
              <w:rPr>
                <w:rFonts w:ascii="Times New Roman" w:eastAsiaTheme="minorEastAsia" w:hAnsi="Times New Roman"/>
                <w:sz w:val="24"/>
                <w:szCs w:val="24"/>
              </w:rPr>
              <w:t>月</w:t>
            </w:r>
            <w:r w:rsidR="002344D1" w:rsidRPr="00087FE8">
              <w:rPr>
                <w:rFonts w:ascii="Times New Roman" w:eastAsiaTheme="minorEastAsia" w:hAnsi="Times New Roman"/>
                <w:sz w:val="24"/>
                <w:szCs w:val="24"/>
              </w:rPr>
              <w:t>28</w:t>
            </w:r>
            <w:r w:rsidR="002344D1" w:rsidRPr="00087FE8">
              <w:rPr>
                <w:rFonts w:ascii="Times New Roman" w:eastAsiaTheme="minorEastAsia" w:hAnsi="Times New Roman"/>
                <w:sz w:val="24"/>
                <w:szCs w:val="24"/>
              </w:rPr>
              <w:t>日取得了环评批复（通环管</w:t>
            </w:r>
            <w:r w:rsidR="002344D1" w:rsidRPr="00087FE8">
              <w:rPr>
                <w:rFonts w:ascii="Times New Roman" w:eastAsiaTheme="minorEastAsia" w:hAnsi="Times New Roman"/>
                <w:sz w:val="24"/>
                <w:szCs w:val="24"/>
              </w:rPr>
              <w:t>[2009]81</w:t>
            </w:r>
            <w:r w:rsidR="002344D1" w:rsidRPr="00087FE8">
              <w:rPr>
                <w:rFonts w:ascii="Times New Roman" w:eastAsiaTheme="minorEastAsia" w:hAnsi="Times New Roman"/>
                <w:sz w:val="24"/>
                <w:szCs w:val="24"/>
              </w:rPr>
              <w:t>号），主体工程于</w:t>
            </w:r>
            <w:r w:rsidR="002344D1" w:rsidRPr="00087FE8">
              <w:rPr>
                <w:rFonts w:ascii="Times New Roman" w:eastAsiaTheme="minorEastAsia" w:hAnsi="Times New Roman"/>
                <w:sz w:val="24"/>
                <w:szCs w:val="24"/>
              </w:rPr>
              <w:t>2010</w:t>
            </w:r>
            <w:r w:rsidR="002344D1" w:rsidRPr="00087FE8">
              <w:rPr>
                <w:rFonts w:ascii="Times New Roman" w:eastAsiaTheme="minorEastAsia" w:hAnsi="Times New Roman"/>
                <w:sz w:val="24"/>
                <w:szCs w:val="24"/>
              </w:rPr>
              <w:t>年建成投产，《</w:t>
            </w:r>
            <w:r w:rsidR="00C914C3">
              <w:rPr>
                <w:rFonts w:ascii="Times New Roman" w:eastAsiaTheme="minorEastAsia" w:hAnsi="Times New Roman" w:hint="eastAsia"/>
                <w:sz w:val="24"/>
                <w:szCs w:val="24"/>
              </w:rPr>
              <w:t>南通</w:t>
            </w:r>
            <w:r w:rsidR="00087FE8" w:rsidRPr="00087FE8">
              <w:rPr>
                <w:rFonts w:ascii="Times New Roman" w:eastAsiaTheme="minorEastAsia" w:hAnsi="Times New Roman"/>
                <w:sz w:val="24"/>
                <w:szCs w:val="24"/>
              </w:rPr>
              <w:t>经济技术开发去</w:t>
            </w:r>
            <w:r w:rsidR="003C6424">
              <w:rPr>
                <w:rFonts w:ascii="Times New Roman" w:eastAsiaTheme="minorEastAsia" w:hAnsi="Times New Roman" w:hint="eastAsia"/>
                <w:sz w:val="24"/>
                <w:szCs w:val="24"/>
              </w:rPr>
              <w:t>第二污水</w:t>
            </w:r>
            <w:r w:rsidR="003C6424">
              <w:rPr>
                <w:rFonts w:ascii="Times New Roman" w:eastAsiaTheme="minorEastAsia" w:hAnsi="Times New Roman"/>
                <w:sz w:val="24"/>
                <w:szCs w:val="24"/>
              </w:rPr>
              <w:t>处理厂</w:t>
            </w:r>
            <w:r w:rsidR="002344D1" w:rsidRPr="00087FE8">
              <w:rPr>
                <w:rFonts w:ascii="Times New Roman" w:eastAsiaTheme="minorEastAsia" w:hAnsi="Times New Roman"/>
                <w:sz w:val="24"/>
                <w:szCs w:val="24"/>
              </w:rPr>
              <w:t>一二期提标改造工程项目环境影响报告表》于</w:t>
            </w:r>
            <w:r w:rsidR="002344D1" w:rsidRPr="00087FE8">
              <w:rPr>
                <w:rFonts w:ascii="Times New Roman" w:eastAsiaTheme="minorEastAsia" w:hAnsi="Times New Roman"/>
                <w:sz w:val="24"/>
                <w:szCs w:val="24"/>
              </w:rPr>
              <w:t>2014</w:t>
            </w:r>
            <w:r w:rsidR="002344D1" w:rsidRPr="00087FE8">
              <w:rPr>
                <w:rFonts w:ascii="Times New Roman" w:eastAsiaTheme="minorEastAsia" w:hAnsi="Times New Roman"/>
                <w:sz w:val="24"/>
                <w:szCs w:val="24"/>
              </w:rPr>
              <w:t>年</w:t>
            </w:r>
            <w:r w:rsidR="002344D1" w:rsidRPr="00087FE8">
              <w:rPr>
                <w:rFonts w:ascii="Times New Roman" w:eastAsiaTheme="minorEastAsia" w:hAnsi="Times New Roman"/>
                <w:sz w:val="24"/>
                <w:szCs w:val="24"/>
              </w:rPr>
              <w:t>12</w:t>
            </w:r>
            <w:r w:rsidR="002344D1" w:rsidRPr="00087FE8">
              <w:rPr>
                <w:rFonts w:ascii="Times New Roman" w:eastAsiaTheme="minorEastAsia" w:hAnsi="Times New Roman"/>
                <w:sz w:val="24"/>
                <w:szCs w:val="24"/>
              </w:rPr>
              <w:t>月</w:t>
            </w:r>
            <w:r w:rsidR="002344D1" w:rsidRPr="00087FE8">
              <w:rPr>
                <w:rFonts w:ascii="Times New Roman" w:eastAsiaTheme="minorEastAsia" w:hAnsi="Times New Roman"/>
                <w:sz w:val="24"/>
                <w:szCs w:val="24"/>
              </w:rPr>
              <w:t>12</w:t>
            </w:r>
            <w:r w:rsidR="002344D1" w:rsidRPr="00087FE8">
              <w:rPr>
                <w:rFonts w:ascii="Times New Roman" w:eastAsiaTheme="minorEastAsia" w:hAnsi="Times New Roman"/>
                <w:sz w:val="24"/>
                <w:szCs w:val="24"/>
              </w:rPr>
              <w:t>日取得南通市环境保护局的批复（通开发环</w:t>
            </w:r>
            <w:r w:rsidR="002344D1" w:rsidRPr="00087FE8">
              <w:rPr>
                <w:rFonts w:ascii="Times New Roman" w:eastAsiaTheme="minorEastAsia" w:hAnsi="Times New Roman"/>
                <w:sz w:val="24"/>
                <w:szCs w:val="24"/>
              </w:rPr>
              <w:t>(</w:t>
            </w:r>
            <w:r w:rsidR="002344D1" w:rsidRPr="00087FE8">
              <w:rPr>
                <w:rFonts w:ascii="Times New Roman" w:eastAsiaTheme="minorEastAsia" w:hAnsi="Times New Roman"/>
                <w:sz w:val="24"/>
                <w:szCs w:val="24"/>
              </w:rPr>
              <w:t>表</w:t>
            </w:r>
            <w:r w:rsidR="002344D1" w:rsidRPr="00087FE8">
              <w:rPr>
                <w:rFonts w:ascii="Times New Roman" w:eastAsiaTheme="minorEastAsia" w:hAnsi="Times New Roman"/>
                <w:sz w:val="24"/>
                <w:szCs w:val="24"/>
              </w:rPr>
              <w:t>)2014167</w:t>
            </w:r>
            <w:r w:rsidR="002344D1" w:rsidRPr="00087FE8">
              <w:rPr>
                <w:rFonts w:ascii="Times New Roman" w:eastAsiaTheme="minorEastAsia" w:hAnsi="Times New Roman"/>
                <w:sz w:val="24"/>
                <w:szCs w:val="24"/>
              </w:rPr>
              <w:t>号），一、二期提标改造工程采用磁混凝高效沉淀</w:t>
            </w:r>
            <w:r w:rsidR="002344D1" w:rsidRPr="00087FE8">
              <w:rPr>
                <w:rFonts w:ascii="Times New Roman" w:eastAsiaTheme="minorEastAsia" w:hAnsi="Times New Roman"/>
                <w:sz w:val="24"/>
                <w:szCs w:val="24"/>
              </w:rPr>
              <w:t>+</w:t>
            </w:r>
            <w:r w:rsidR="002344D1" w:rsidRPr="00087FE8">
              <w:rPr>
                <w:rFonts w:ascii="Times New Roman" w:eastAsiaTheme="minorEastAsia" w:hAnsi="Times New Roman"/>
                <w:sz w:val="24"/>
                <w:szCs w:val="24"/>
              </w:rPr>
              <w:t>反硝化滤池</w:t>
            </w:r>
            <w:r w:rsidR="002344D1" w:rsidRPr="00087FE8">
              <w:rPr>
                <w:rFonts w:ascii="Times New Roman" w:eastAsiaTheme="minorEastAsia" w:hAnsi="Times New Roman"/>
                <w:sz w:val="24"/>
                <w:szCs w:val="24"/>
              </w:rPr>
              <w:t>+</w:t>
            </w:r>
            <w:r w:rsidR="002344D1" w:rsidRPr="00087FE8">
              <w:rPr>
                <w:rFonts w:ascii="Times New Roman" w:eastAsiaTheme="minorEastAsia" w:hAnsi="Times New Roman"/>
                <w:sz w:val="24"/>
                <w:szCs w:val="24"/>
              </w:rPr>
              <w:t>臭氧氧化消毒工艺，污泥采用重力浓缩池</w:t>
            </w:r>
            <w:r w:rsidR="002344D1" w:rsidRPr="00087FE8">
              <w:rPr>
                <w:rFonts w:ascii="Times New Roman" w:eastAsiaTheme="minorEastAsia" w:hAnsi="Times New Roman"/>
                <w:sz w:val="24"/>
                <w:szCs w:val="24"/>
              </w:rPr>
              <w:t>+</w:t>
            </w:r>
            <w:r w:rsidR="002344D1" w:rsidRPr="00087FE8">
              <w:rPr>
                <w:rFonts w:ascii="Times New Roman" w:eastAsiaTheme="minorEastAsia" w:hAnsi="Times New Roman"/>
                <w:sz w:val="24"/>
                <w:szCs w:val="24"/>
              </w:rPr>
              <w:t>污泥调理池</w:t>
            </w:r>
            <w:r w:rsidR="002344D1" w:rsidRPr="00087FE8">
              <w:rPr>
                <w:rFonts w:ascii="Times New Roman" w:eastAsiaTheme="minorEastAsia" w:hAnsi="Times New Roman"/>
                <w:sz w:val="24"/>
                <w:szCs w:val="24"/>
              </w:rPr>
              <w:t>+</w:t>
            </w:r>
            <w:r w:rsidR="002344D1" w:rsidRPr="00087FE8">
              <w:rPr>
                <w:rFonts w:ascii="Times New Roman" w:eastAsiaTheme="minorEastAsia" w:hAnsi="Times New Roman"/>
                <w:sz w:val="24"/>
                <w:szCs w:val="24"/>
              </w:rPr>
              <w:t>板框压滤机深度脱水处理工艺，主体工程于</w:t>
            </w:r>
            <w:r w:rsidR="002344D1" w:rsidRPr="00087FE8">
              <w:rPr>
                <w:rFonts w:ascii="Times New Roman" w:eastAsiaTheme="minorEastAsia" w:hAnsi="Times New Roman"/>
                <w:sz w:val="24"/>
                <w:szCs w:val="24"/>
              </w:rPr>
              <w:t>2014</w:t>
            </w:r>
            <w:r w:rsidR="002344D1" w:rsidRPr="00087FE8">
              <w:rPr>
                <w:rFonts w:ascii="Times New Roman" w:eastAsiaTheme="minorEastAsia" w:hAnsi="Times New Roman"/>
                <w:sz w:val="24"/>
                <w:szCs w:val="24"/>
              </w:rPr>
              <w:t>年底建成；三期工程规模为</w:t>
            </w:r>
            <w:r w:rsidR="002344D1" w:rsidRPr="00087FE8">
              <w:rPr>
                <w:rFonts w:ascii="Times New Roman" w:eastAsiaTheme="minorEastAsia" w:hAnsi="Times New Roman"/>
                <w:sz w:val="24"/>
                <w:szCs w:val="24"/>
              </w:rPr>
              <w:t>4.8</w:t>
            </w:r>
            <w:r w:rsidR="002344D1" w:rsidRPr="00087FE8">
              <w:rPr>
                <w:rFonts w:ascii="Times New Roman" w:eastAsiaTheme="minorEastAsia" w:hAnsi="Times New Roman"/>
                <w:sz w:val="24"/>
                <w:szCs w:val="24"/>
              </w:rPr>
              <w:t>万吨</w:t>
            </w:r>
            <w:r w:rsidR="002344D1" w:rsidRPr="00087FE8">
              <w:rPr>
                <w:rFonts w:ascii="Times New Roman" w:eastAsiaTheme="minorEastAsia" w:hAnsi="Times New Roman"/>
                <w:sz w:val="24"/>
                <w:szCs w:val="24"/>
              </w:rPr>
              <w:t>/</w:t>
            </w:r>
            <w:r w:rsidR="002344D1" w:rsidRPr="00087FE8">
              <w:rPr>
                <w:rFonts w:ascii="Times New Roman" w:eastAsiaTheme="minorEastAsia" w:hAnsi="Times New Roman"/>
                <w:sz w:val="24"/>
                <w:szCs w:val="24"/>
              </w:rPr>
              <w:t>日，采用水解酸化池＋</w:t>
            </w:r>
            <w:r w:rsidR="002344D1" w:rsidRPr="00087FE8">
              <w:rPr>
                <w:rFonts w:ascii="Times New Roman" w:eastAsiaTheme="minorEastAsia" w:hAnsi="Times New Roman"/>
                <w:sz w:val="24"/>
                <w:szCs w:val="24"/>
              </w:rPr>
              <w:t>A</w:t>
            </w:r>
            <w:r w:rsidR="002344D1" w:rsidRPr="00087FE8">
              <w:rPr>
                <w:rFonts w:ascii="Times New Roman" w:eastAsiaTheme="minorEastAsia" w:hAnsi="Times New Roman"/>
                <w:sz w:val="24"/>
                <w:szCs w:val="24"/>
                <w:vertAlign w:val="subscript"/>
              </w:rPr>
              <w:t>2</w:t>
            </w:r>
            <w:r w:rsidR="002344D1" w:rsidRPr="00087FE8">
              <w:rPr>
                <w:rFonts w:ascii="Times New Roman" w:eastAsiaTheme="minorEastAsia" w:hAnsi="Times New Roman"/>
                <w:sz w:val="24"/>
                <w:szCs w:val="24"/>
              </w:rPr>
              <w:t>O</w:t>
            </w:r>
            <w:r w:rsidR="002344D1" w:rsidRPr="00087FE8">
              <w:rPr>
                <w:rFonts w:ascii="Times New Roman" w:eastAsiaTheme="minorEastAsia" w:hAnsi="Times New Roman"/>
                <w:sz w:val="24"/>
                <w:szCs w:val="24"/>
              </w:rPr>
              <w:t>生物池＋高效沉淀池＋滤布滤池＋紫外线消毒处理工艺，于</w:t>
            </w:r>
            <w:r w:rsidR="002344D1" w:rsidRPr="00087FE8">
              <w:rPr>
                <w:rFonts w:ascii="Times New Roman" w:eastAsiaTheme="minorEastAsia" w:hAnsi="Times New Roman"/>
                <w:sz w:val="24"/>
                <w:szCs w:val="24"/>
              </w:rPr>
              <w:t xml:space="preserve">2014 </w:t>
            </w:r>
            <w:r w:rsidR="002344D1" w:rsidRPr="00087FE8">
              <w:rPr>
                <w:rFonts w:ascii="Times New Roman" w:eastAsiaTheme="minorEastAsia" w:hAnsi="Times New Roman"/>
                <w:sz w:val="24"/>
                <w:szCs w:val="24"/>
              </w:rPr>
              <w:t>年</w:t>
            </w:r>
            <w:r w:rsidR="002344D1" w:rsidRPr="00087FE8">
              <w:rPr>
                <w:rFonts w:ascii="Times New Roman" w:eastAsiaTheme="minorEastAsia" w:hAnsi="Times New Roman"/>
                <w:sz w:val="24"/>
                <w:szCs w:val="24"/>
              </w:rPr>
              <w:t>1</w:t>
            </w:r>
            <w:r w:rsidR="002344D1" w:rsidRPr="00087FE8">
              <w:rPr>
                <w:rFonts w:ascii="Times New Roman" w:eastAsiaTheme="minorEastAsia" w:hAnsi="Times New Roman"/>
                <w:sz w:val="24"/>
                <w:szCs w:val="24"/>
              </w:rPr>
              <w:t>月</w:t>
            </w:r>
            <w:r w:rsidR="002344D1" w:rsidRPr="00087FE8">
              <w:rPr>
                <w:rFonts w:ascii="Times New Roman" w:eastAsiaTheme="minorEastAsia" w:hAnsi="Times New Roman"/>
                <w:sz w:val="24"/>
                <w:szCs w:val="24"/>
              </w:rPr>
              <w:t>6</w:t>
            </w:r>
            <w:r w:rsidR="002344D1" w:rsidRPr="00087FE8">
              <w:rPr>
                <w:rFonts w:ascii="Times New Roman" w:eastAsiaTheme="minorEastAsia" w:hAnsi="Times New Roman"/>
                <w:sz w:val="24"/>
                <w:szCs w:val="24"/>
              </w:rPr>
              <w:t>日取得南通市环境保护局的批复（通环管</w:t>
            </w:r>
            <w:r w:rsidR="002344D1" w:rsidRPr="00087FE8">
              <w:rPr>
                <w:rFonts w:ascii="Times New Roman" w:eastAsiaTheme="minorEastAsia" w:hAnsi="Times New Roman"/>
                <w:sz w:val="24"/>
                <w:szCs w:val="24"/>
              </w:rPr>
              <w:t xml:space="preserve">[2014]006 </w:t>
            </w:r>
            <w:r w:rsidR="002344D1" w:rsidRPr="00087FE8">
              <w:rPr>
                <w:rFonts w:ascii="Times New Roman" w:eastAsiaTheme="minorEastAsia" w:hAnsi="Times New Roman"/>
                <w:sz w:val="24"/>
                <w:szCs w:val="24"/>
              </w:rPr>
              <w:t>号），一、二期提标改造工程（含二期工程</w:t>
            </w:r>
            <w:r w:rsidR="002344D1" w:rsidRPr="00087FE8">
              <w:rPr>
                <w:rFonts w:ascii="Times New Roman" w:eastAsiaTheme="minorEastAsia" w:hAnsi="Times New Roman"/>
                <w:sz w:val="24"/>
                <w:szCs w:val="24"/>
              </w:rPr>
              <w:t xml:space="preserve">2.5 </w:t>
            </w:r>
            <w:r w:rsidR="002344D1" w:rsidRPr="00087FE8">
              <w:rPr>
                <w:rFonts w:ascii="Times New Roman" w:eastAsiaTheme="minorEastAsia" w:hAnsi="Times New Roman"/>
                <w:sz w:val="24"/>
                <w:szCs w:val="24"/>
              </w:rPr>
              <w:t>万吨</w:t>
            </w:r>
            <w:r w:rsidR="002344D1" w:rsidRPr="00087FE8">
              <w:rPr>
                <w:rFonts w:ascii="Times New Roman" w:eastAsiaTheme="minorEastAsia" w:hAnsi="Times New Roman"/>
                <w:sz w:val="24"/>
                <w:szCs w:val="24"/>
              </w:rPr>
              <w:t>/</w:t>
            </w:r>
            <w:r w:rsidR="002344D1" w:rsidRPr="00087FE8">
              <w:rPr>
                <w:rFonts w:ascii="Times New Roman" w:eastAsiaTheme="minorEastAsia" w:hAnsi="Times New Roman"/>
                <w:sz w:val="24"/>
                <w:szCs w:val="24"/>
              </w:rPr>
              <w:t>天）、三期</w:t>
            </w:r>
            <w:r w:rsidR="002344D1" w:rsidRPr="00087FE8">
              <w:rPr>
                <w:rFonts w:ascii="Times New Roman" w:eastAsiaTheme="minorEastAsia" w:hAnsi="Times New Roman"/>
                <w:sz w:val="24"/>
                <w:szCs w:val="24"/>
              </w:rPr>
              <w:t xml:space="preserve">4.8 </w:t>
            </w:r>
            <w:r w:rsidR="002344D1" w:rsidRPr="00087FE8">
              <w:rPr>
                <w:rFonts w:ascii="Times New Roman" w:eastAsiaTheme="minorEastAsia" w:hAnsi="Times New Roman"/>
                <w:sz w:val="24"/>
                <w:szCs w:val="24"/>
              </w:rPr>
              <w:t>万吨</w:t>
            </w:r>
            <w:r w:rsidR="002344D1" w:rsidRPr="00087FE8">
              <w:rPr>
                <w:rFonts w:ascii="Times New Roman" w:eastAsiaTheme="minorEastAsia" w:hAnsi="Times New Roman"/>
                <w:sz w:val="24"/>
                <w:szCs w:val="24"/>
              </w:rPr>
              <w:t>/</w:t>
            </w:r>
            <w:r w:rsidR="002344D1" w:rsidRPr="00087FE8">
              <w:rPr>
                <w:rFonts w:ascii="Times New Roman" w:eastAsiaTheme="minorEastAsia" w:hAnsi="Times New Roman"/>
                <w:sz w:val="24"/>
                <w:szCs w:val="24"/>
              </w:rPr>
              <w:t>天扩容工程项目于</w:t>
            </w:r>
            <w:r w:rsidR="002344D1" w:rsidRPr="00087FE8">
              <w:rPr>
                <w:rFonts w:ascii="Times New Roman" w:eastAsiaTheme="minorEastAsia" w:hAnsi="Times New Roman"/>
                <w:sz w:val="24"/>
                <w:szCs w:val="24"/>
              </w:rPr>
              <w:t xml:space="preserve"> 2015</w:t>
            </w:r>
            <w:r w:rsidR="002344D1" w:rsidRPr="00087FE8">
              <w:rPr>
                <w:rFonts w:ascii="Times New Roman" w:eastAsiaTheme="minorEastAsia" w:hAnsi="Times New Roman"/>
                <w:sz w:val="24"/>
                <w:szCs w:val="24"/>
              </w:rPr>
              <w:t>年</w:t>
            </w:r>
            <w:r w:rsidR="002344D1" w:rsidRPr="00087FE8">
              <w:rPr>
                <w:rFonts w:ascii="Times New Roman" w:eastAsiaTheme="minorEastAsia" w:hAnsi="Times New Roman"/>
                <w:sz w:val="24"/>
                <w:szCs w:val="24"/>
              </w:rPr>
              <w:t>12</w:t>
            </w:r>
            <w:r w:rsidR="002344D1" w:rsidRPr="00087FE8">
              <w:rPr>
                <w:rFonts w:ascii="Times New Roman" w:eastAsiaTheme="minorEastAsia" w:hAnsi="Times New Roman"/>
                <w:sz w:val="24"/>
                <w:szCs w:val="24"/>
              </w:rPr>
              <w:t>月</w:t>
            </w:r>
            <w:r w:rsidR="002344D1" w:rsidRPr="00087FE8">
              <w:rPr>
                <w:rFonts w:ascii="Times New Roman" w:eastAsiaTheme="minorEastAsia" w:hAnsi="Times New Roman"/>
                <w:sz w:val="24"/>
                <w:szCs w:val="24"/>
              </w:rPr>
              <w:t>28</w:t>
            </w:r>
            <w:r w:rsidR="002344D1" w:rsidRPr="00087FE8">
              <w:rPr>
                <w:rFonts w:ascii="Times New Roman" w:eastAsiaTheme="minorEastAsia" w:hAnsi="Times New Roman"/>
                <w:sz w:val="24"/>
                <w:szCs w:val="24"/>
              </w:rPr>
              <w:t>日通过南通市环境保护局的验收。</w:t>
            </w:r>
          </w:p>
          <w:p w:rsidR="002344D1" w:rsidRPr="00087FE8" w:rsidRDefault="00C914C3" w:rsidP="002344D1">
            <w:pPr>
              <w:pStyle w:val="ab"/>
              <w:spacing w:line="460" w:lineRule="exact"/>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南通</w:t>
            </w:r>
            <w:r w:rsidR="00087FE8" w:rsidRPr="00087FE8">
              <w:rPr>
                <w:rFonts w:ascii="Times New Roman" w:eastAsiaTheme="minorEastAsia" w:hAnsi="Times New Roman"/>
                <w:sz w:val="24"/>
                <w:szCs w:val="24"/>
              </w:rPr>
              <w:t>经济技术开发区</w:t>
            </w:r>
            <w:r w:rsidR="003C6424">
              <w:rPr>
                <w:rFonts w:ascii="Times New Roman" w:eastAsiaTheme="minorEastAsia" w:hAnsi="Times New Roman" w:hint="eastAsia"/>
                <w:sz w:val="24"/>
                <w:szCs w:val="24"/>
              </w:rPr>
              <w:t>第二污水</w:t>
            </w:r>
            <w:r w:rsidR="003C6424">
              <w:rPr>
                <w:rFonts w:ascii="Times New Roman" w:eastAsiaTheme="minorEastAsia" w:hAnsi="Times New Roman"/>
                <w:sz w:val="24"/>
                <w:szCs w:val="24"/>
              </w:rPr>
              <w:t>处理厂</w:t>
            </w:r>
            <w:r w:rsidR="002344D1" w:rsidRPr="00087FE8">
              <w:rPr>
                <w:rFonts w:ascii="Times New Roman" w:eastAsiaTheme="minorEastAsia" w:hAnsi="Times New Roman"/>
                <w:sz w:val="24"/>
                <w:szCs w:val="24"/>
              </w:rPr>
              <w:t>在同一个厂区区域内，一期、二期和三期出水口共用，出水水质执行《城镇污水处理厂污染物排放标准》</w:t>
            </w:r>
            <w:r w:rsidR="002344D1" w:rsidRPr="00087FE8">
              <w:rPr>
                <w:rFonts w:ascii="Times New Roman" w:eastAsiaTheme="minorEastAsia" w:hAnsi="Times New Roman"/>
                <w:sz w:val="24"/>
                <w:szCs w:val="24"/>
              </w:rPr>
              <w:t>(GB18918-2002)</w:t>
            </w:r>
            <w:r w:rsidR="002344D1" w:rsidRPr="00087FE8">
              <w:rPr>
                <w:rFonts w:ascii="Times New Roman" w:eastAsiaTheme="minorEastAsia" w:hAnsi="Times New Roman"/>
                <w:sz w:val="24"/>
                <w:szCs w:val="24"/>
              </w:rPr>
              <w:t>一级</w:t>
            </w:r>
            <w:r w:rsidR="002344D1" w:rsidRPr="00087FE8">
              <w:rPr>
                <w:rFonts w:ascii="Times New Roman" w:eastAsiaTheme="minorEastAsia" w:hAnsi="Times New Roman"/>
                <w:sz w:val="24"/>
                <w:szCs w:val="24"/>
              </w:rPr>
              <w:t xml:space="preserve">A </w:t>
            </w:r>
            <w:r w:rsidR="002344D1" w:rsidRPr="00087FE8">
              <w:rPr>
                <w:rFonts w:ascii="Times New Roman" w:eastAsiaTheme="minorEastAsia" w:hAnsi="Times New Roman"/>
                <w:sz w:val="24"/>
                <w:szCs w:val="24"/>
              </w:rPr>
              <w:t>排放标准后排入长江。</w:t>
            </w:r>
          </w:p>
          <w:p w:rsidR="002344D1" w:rsidRPr="00087FE8" w:rsidRDefault="002344D1" w:rsidP="002344D1">
            <w:pPr>
              <w:pStyle w:val="ab"/>
              <w:spacing w:line="460" w:lineRule="exact"/>
              <w:ind w:firstLineChars="200" w:firstLine="480"/>
              <w:rPr>
                <w:rFonts w:ascii="Times New Roman" w:eastAsiaTheme="minorEastAsia" w:hAnsi="Times New Roman"/>
                <w:sz w:val="24"/>
                <w:szCs w:val="24"/>
              </w:rPr>
            </w:pPr>
            <w:r w:rsidRPr="00087FE8">
              <w:rPr>
                <w:rFonts w:ascii="Times New Roman" w:eastAsiaTheme="minorEastAsia" w:hAnsi="Times New Roman"/>
                <w:sz w:val="24"/>
                <w:szCs w:val="24"/>
              </w:rPr>
              <w:t>根据</w:t>
            </w:r>
            <w:r w:rsidR="00C914C3">
              <w:rPr>
                <w:rFonts w:ascii="Times New Roman" w:eastAsiaTheme="minorEastAsia" w:hAnsi="Times New Roman" w:hint="eastAsia"/>
                <w:sz w:val="24"/>
                <w:szCs w:val="24"/>
              </w:rPr>
              <w:t>南通</w:t>
            </w:r>
            <w:r w:rsidR="00087FE8" w:rsidRPr="00087FE8">
              <w:rPr>
                <w:rFonts w:ascii="Times New Roman" w:eastAsiaTheme="minorEastAsia" w:hAnsi="Times New Roman"/>
                <w:sz w:val="24"/>
                <w:szCs w:val="24"/>
              </w:rPr>
              <w:t>经济技术开发区</w:t>
            </w:r>
            <w:r w:rsidR="003C6424">
              <w:rPr>
                <w:rFonts w:ascii="Times New Roman" w:eastAsiaTheme="minorEastAsia" w:hAnsi="Times New Roman" w:hint="eastAsia"/>
                <w:sz w:val="24"/>
                <w:szCs w:val="24"/>
              </w:rPr>
              <w:t>第二污水</w:t>
            </w:r>
            <w:r w:rsidR="003C6424">
              <w:rPr>
                <w:rFonts w:ascii="Times New Roman" w:eastAsiaTheme="minorEastAsia" w:hAnsi="Times New Roman"/>
                <w:sz w:val="24"/>
                <w:szCs w:val="24"/>
              </w:rPr>
              <w:t>处理厂</w:t>
            </w:r>
            <w:r w:rsidRPr="00087FE8">
              <w:rPr>
                <w:rFonts w:ascii="Times New Roman" w:eastAsiaTheme="minorEastAsia" w:hAnsi="Times New Roman"/>
                <w:sz w:val="24"/>
                <w:szCs w:val="24"/>
              </w:rPr>
              <w:t>三期工程</w:t>
            </w:r>
            <w:r w:rsidRPr="00087FE8">
              <w:rPr>
                <w:rFonts w:ascii="Times New Roman" w:eastAsiaTheme="minorEastAsia" w:hAnsi="Times New Roman"/>
                <w:sz w:val="24"/>
                <w:szCs w:val="24"/>
              </w:rPr>
              <w:t>4.8</w:t>
            </w:r>
            <w:r w:rsidRPr="00087FE8">
              <w:rPr>
                <w:rFonts w:ascii="Times New Roman" w:eastAsiaTheme="minorEastAsia" w:hAnsi="Times New Roman"/>
                <w:sz w:val="24"/>
                <w:szCs w:val="24"/>
              </w:rPr>
              <w:t>万</w:t>
            </w:r>
            <w:r w:rsidRPr="00087FE8">
              <w:rPr>
                <w:rFonts w:ascii="Times New Roman" w:eastAsiaTheme="minorEastAsia" w:hAnsi="Times New Roman"/>
                <w:sz w:val="24"/>
                <w:szCs w:val="24"/>
              </w:rPr>
              <w:t>t/d</w:t>
            </w:r>
            <w:r w:rsidRPr="00087FE8">
              <w:rPr>
                <w:rFonts w:ascii="Times New Roman" w:eastAsiaTheme="minorEastAsia" w:hAnsi="Times New Roman"/>
                <w:sz w:val="24"/>
                <w:szCs w:val="24"/>
              </w:rPr>
              <w:t>环评中的预测结论：污水正常排放情况下，由于排口所在江段良好的水动力条件和游离的环境水力因素，水污染物得到较好的扩散稀释与降解。预测结果表明，排污口尾水正常排放工况下：</w:t>
            </w:r>
            <w:r w:rsidRPr="00087FE8">
              <w:rPr>
                <w:rFonts w:ascii="Times New Roman" w:eastAsiaTheme="minorEastAsia" w:hAnsi="Times New Roman"/>
                <w:sz w:val="24"/>
                <w:szCs w:val="24"/>
              </w:rPr>
              <w:t>CODcr</w:t>
            </w:r>
            <w:r w:rsidRPr="00087FE8">
              <w:rPr>
                <w:rFonts w:ascii="Times New Roman" w:eastAsiaTheme="minorEastAsia" w:hAnsi="Times New Roman"/>
                <w:sz w:val="24"/>
                <w:szCs w:val="24"/>
              </w:rPr>
              <w:t>浓度增量大于</w:t>
            </w:r>
            <w:r w:rsidRPr="00087FE8">
              <w:rPr>
                <w:rFonts w:ascii="Times New Roman" w:eastAsiaTheme="minorEastAsia" w:hAnsi="Times New Roman"/>
                <w:sz w:val="24"/>
                <w:szCs w:val="24"/>
              </w:rPr>
              <w:t>4mg/L</w:t>
            </w:r>
            <w:r w:rsidRPr="00087FE8">
              <w:rPr>
                <w:rFonts w:ascii="Times New Roman" w:eastAsiaTheme="minorEastAsia" w:hAnsi="Times New Roman"/>
                <w:sz w:val="24"/>
                <w:szCs w:val="24"/>
              </w:rPr>
              <w:t>（混合区）的分布范围大潮大为</w:t>
            </w:r>
            <w:r w:rsidRPr="00087FE8">
              <w:rPr>
                <w:rFonts w:ascii="Times New Roman" w:eastAsiaTheme="minorEastAsia" w:hAnsi="Times New Roman"/>
                <w:sz w:val="24"/>
                <w:szCs w:val="24"/>
              </w:rPr>
              <w:t>0.04km</w:t>
            </w:r>
            <w:r w:rsidRPr="00087FE8">
              <w:rPr>
                <w:rFonts w:ascii="Times New Roman" w:eastAsiaTheme="minorEastAsia" w:hAnsi="Times New Roman"/>
                <w:sz w:val="24"/>
                <w:szCs w:val="24"/>
                <w:vertAlign w:val="superscript"/>
              </w:rPr>
              <w:t>2</w:t>
            </w:r>
            <w:r w:rsidRPr="00087FE8">
              <w:rPr>
                <w:rFonts w:ascii="Times New Roman" w:eastAsiaTheme="minorEastAsia" w:hAnsi="Times New Roman"/>
                <w:sz w:val="24"/>
                <w:szCs w:val="24"/>
              </w:rPr>
              <w:t>，具体涨潮纵向影响跨度约</w:t>
            </w:r>
            <w:r w:rsidRPr="00087FE8">
              <w:rPr>
                <w:rFonts w:ascii="Times New Roman" w:eastAsiaTheme="minorEastAsia" w:hAnsi="Times New Roman"/>
                <w:sz w:val="24"/>
                <w:szCs w:val="24"/>
              </w:rPr>
              <w:t>790m</w:t>
            </w:r>
            <w:r w:rsidRPr="00087FE8">
              <w:rPr>
                <w:rFonts w:ascii="Times New Roman" w:eastAsiaTheme="minorEastAsia" w:hAnsi="Times New Roman"/>
                <w:sz w:val="24"/>
                <w:szCs w:val="24"/>
              </w:rPr>
              <w:t>，横向约</w:t>
            </w:r>
            <w:r w:rsidRPr="00087FE8">
              <w:rPr>
                <w:rFonts w:ascii="Times New Roman" w:eastAsiaTheme="minorEastAsia" w:hAnsi="Times New Roman"/>
                <w:sz w:val="24"/>
                <w:szCs w:val="24"/>
              </w:rPr>
              <w:t>140m</w:t>
            </w:r>
            <w:r w:rsidRPr="00087FE8">
              <w:rPr>
                <w:rFonts w:ascii="Times New Roman" w:eastAsiaTheme="minorEastAsia" w:hAnsi="Times New Roman"/>
                <w:sz w:val="24"/>
                <w:szCs w:val="24"/>
              </w:rPr>
              <w:t>；小潮时大分布范围约</w:t>
            </w:r>
            <w:r w:rsidRPr="00087FE8">
              <w:rPr>
                <w:rFonts w:ascii="Times New Roman" w:eastAsiaTheme="minorEastAsia" w:hAnsi="Times New Roman"/>
                <w:sz w:val="24"/>
                <w:szCs w:val="24"/>
              </w:rPr>
              <w:t>0.08km</w:t>
            </w:r>
            <w:r w:rsidRPr="00087FE8">
              <w:rPr>
                <w:rFonts w:ascii="Times New Roman" w:eastAsiaTheme="minorEastAsia" w:hAnsi="Times New Roman"/>
                <w:sz w:val="24"/>
                <w:szCs w:val="24"/>
                <w:vertAlign w:val="superscript"/>
              </w:rPr>
              <w:t>2</w:t>
            </w:r>
            <w:r w:rsidRPr="00087FE8">
              <w:rPr>
                <w:rFonts w:ascii="Times New Roman" w:eastAsiaTheme="minorEastAsia" w:hAnsi="Times New Roman"/>
                <w:sz w:val="24"/>
                <w:szCs w:val="24"/>
              </w:rPr>
              <w:t>，具体涨落潮纵向影响跨度约</w:t>
            </w:r>
            <w:r w:rsidRPr="00087FE8">
              <w:rPr>
                <w:rFonts w:ascii="Times New Roman" w:eastAsiaTheme="minorEastAsia" w:hAnsi="Times New Roman"/>
                <w:sz w:val="24"/>
                <w:szCs w:val="24"/>
              </w:rPr>
              <w:t>1.17km</w:t>
            </w:r>
            <w:r w:rsidRPr="00087FE8">
              <w:rPr>
                <w:rFonts w:ascii="Times New Roman" w:eastAsiaTheme="minorEastAsia" w:hAnsi="Times New Roman"/>
                <w:sz w:val="24"/>
                <w:szCs w:val="24"/>
              </w:rPr>
              <w:t>，横向约</w:t>
            </w:r>
            <w:r w:rsidRPr="00087FE8">
              <w:rPr>
                <w:rFonts w:ascii="Times New Roman" w:eastAsiaTheme="minorEastAsia" w:hAnsi="Times New Roman"/>
                <w:sz w:val="24"/>
                <w:szCs w:val="24"/>
              </w:rPr>
              <w:t>200m</w:t>
            </w:r>
            <w:r w:rsidRPr="00087FE8">
              <w:rPr>
                <w:rFonts w:ascii="Times New Roman" w:eastAsiaTheme="minorEastAsia" w:hAnsi="Times New Roman"/>
                <w:sz w:val="24"/>
                <w:szCs w:val="24"/>
              </w:rPr>
              <w:t>。</w:t>
            </w:r>
            <w:r w:rsidRPr="00087FE8">
              <w:rPr>
                <w:rFonts w:ascii="Times New Roman" w:eastAsiaTheme="minorEastAsia" w:hAnsi="Times New Roman"/>
                <w:sz w:val="24"/>
                <w:szCs w:val="24"/>
              </w:rPr>
              <w:t>NH</w:t>
            </w:r>
            <w:r w:rsidRPr="00087FE8">
              <w:rPr>
                <w:rFonts w:ascii="Times New Roman" w:eastAsiaTheme="minorEastAsia" w:hAnsi="Times New Roman"/>
                <w:sz w:val="24"/>
                <w:szCs w:val="24"/>
                <w:vertAlign w:val="subscript"/>
              </w:rPr>
              <w:t>3</w:t>
            </w:r>
            <w:r w:rsidRPr="00087FE8">
              <w:rPr>
                <w:rFonts w:ascii="Times New Roman" w:eastAsiaTheme="minorEastAsia" w:hAnsi="Times New Roman"/>
                <w:sz w:val="24"/>
                <w:szCs w:val="24"/>
              </w:rPr>
              <w:t>-N</w:t>
            </w:r>
            <w:r w:rsidRPr="00087FE8">
              <w:rPr>
                <w:rFonts w:ascii="Times New Roman" w:eastAsiaTheme="minorEastAsia" w:hAnsi="Times New Roman"/>
                <w:sz w:val="24"/>
                <w:szCs w:val="24"/>
              </w:rPr>
              <w:t>浓度增量超过</w:t>
            </w:r>
            <w:r w:rsidRPr="00087FE8">
              <w:rPr>
                <w:rFonts w:ascii="Times New Roman" w:eastAsiaTheme="minorEastAsia" w:hAnsi="Times New Roman"/>
                <w:sz w:val="24"/>
                <w:szCs w:val="24"/>
              </w:rPr>
              <w:t xml:space="preserve">0.3mg/L </w:t>
            </w:r>
            <w:r w:rsidRPr="00087FE8">
              <w:rPr>
                <w:rFonts w:ascii="Times New Roman" w:eastAsiaTheme="minorEastAsia" w:hAnsi="Times New Roman"/>
                <w:sz w:val="24"/>
                <w:szCs w:val="24"/>
              </w:rPr>
              <w:t>（混合区）的分布范围大潮大为</w:t>
            </w:r>
            <w:r w:rsidRPr="00087FE8">
              <w:rPr>
                <w:rFonts w:ascii="Times New Roman" w:eastAsiaTheme="minorEastAsia" w:hAnsi="Times New Roman"/>
                <w:sz w:val="24"/>
                <w:szCs w:val="24"/>
              </w:rPr>
              <w:t>0.04km</w:t>
            </w:r>
            <w:r w:rsidRPr="00087FE8">
              <w:rPr>
                <w:rFonts w:ascii="Times New Roman" w:eastAsiaTheme="minorEastAsia" w:hAnsi="Times New Roman"/>
                <w:sz w:val="24"/>
                <w:szCs w:val="24"/>
                <w:vertAlign w:val="superscript"/>
              </w:rPr>
              <w:t>2</w:t>
            </w:r>
            <w:r w:rsidRPr="00087FE8">
              <w:rPr>
                <w:rFonts w:ascii="Times New Roman" w:eastAsiaTheme="minorEastAsia" w:hAnsi="Times New Roman"/>
                <w:sz w:val="24"/>
                <w:szCs w:val="24"/>
              </w:rPr>
              <w:t>，具体涨落潮纵向影响跨度约</w:t>
            </w:r>
            <w:r w:rsidRPr="00087FE8">
              <w:rPr>
                <w:rFonts w:ascii="Times New Roman" w:eastAsiaTheme="minorEastAsia" w:hAnsi="Times New Roman"/>
                <w:sz w:val="24"/>
                <w:szCs w:val="24"/>
              </w:rPr>
              <w:t>830m</w:t>
            </w:r>
            <w:r w:rsidRPr="00087FE8">
              <w:rPr>
                <w:rFonts w:ascii="Times New Roman" w:eastAsiaTheme="minorEastAsia" w:hAnsi="Times New Roman"/>
                <w:sz w:val="24"/>
                <w:szCs w:val="24"/>
              </w:rPr>
              <w:t>，横向约</w:t>
            </w:r>
            <w:r w:rsidRPr="00087FE8">
              <w:rPr>
                <w:rFonts w:ascii="Times New Roman" w:eastAsiaTheme="minorEastAsia" w:hAnsi="Times New Roman"/>
                <w:sz w:val="24"/>
                <w:szCs w:val="24"/>
              </w:rPr>
              <w:t>160m</w:t>
            </w:r>
            <w:r w:rsidRPr="00087FE8">
              <w:rPr>
                <w:rFonts w:ascii="Times New Roman" w:eastAsiaTheme="minorEastAsia" w:hAnsi="Times New Roman"/>
                <w:sz w:val="24"/>
                <w:szCs w:val="24"/>
              </w:rPr>
              <w:t>；小潮时大分布范围约</w:t>
            </w:r>
            <w:r w:rsidRPr="00087FE8">
              <w:rPr>
                <w:rFonts w:ascii="Times New Roman" w:eastAsiaTheme="minorEastAsia" w:hAnsi="Times New Roman"/>
                <w:sz w:val="24"/>
                <w:szCs w:val="24"/>
              </w:rPr>
              <w:t>0.08km</w:t>
            </w:r>
            <w:r w:rsidRPr="00087FE8">
              <w:rPr>
                <w:rFonts w:ascii="Times New Roman" w:eastAsiaTheme="minorEastAsia" w:hAnsi="Times New Roman"/>
                <w:sz w:val="24"/>
                <w:szCs w:val="24"/>
                <w:vertAlign w:val="superscript"/>
              </w:rPr>
              <w:t>2</w:t>
            </w:r>
            <w:r w:rsidRPr="00087FE8">
              <w:rPr>
                <w:rFonts w:ascii="Times New Roman" w:eastAsiaTheme="minorEastAsia" w:hAnsi="Times New Roman"/>
                <w:sz w:val="24"/>
                <w:szCs w:val="24"/>
              </w:rPr>
              <w:t>，具体涨落潮纵向影响跨度约</w:t>
            </w:r>
            <w:r w:rsidRPr="00087FE8">
              <w:rPr>
                <w:rFonts w:ascii="Times New Roman" w:eastAsiaTheme="minorEastAsia" w:hAnsi="Times New Roman"/>
                <w:sz w:val="24"/>
                <w:szCs w:val="24"/>
              </w:rPr>
              <w:t>1.19km</w:t>
            </w:r>
            <w:r w:rsidRPr="00087FE8">
              <w:rPr>
                <w:rFonts w:ascii="Times New Roman" w:eastAsiaTheme="minorEastAsia" w:hAnsi="Times New Roman"/>
                <w:sz w:val="24"/>
                <w:szCs w:val="24"/>
              </w:rPr>
              <w:t>，横向约</w:t>
            </w:r>
            <w:r w:rsidRPr="00087FE8">
              <w:rPr>
                <w:rFonts w:ascii="Times New Roman" w:eastAsiaTheme="minorEastAsia" w:hAnsi="Times New Roman"/>
                <w:sz w:val="24"/>
                <w:szCs w:val="24"/>
              </w:rPr>
              <w:t>220m</w:t>
            </w:r>
            <w:r w:rsidRPr="00087FE8">
              <w:rPr>
                <w:rFonts w:ascii="Times New Roman" w:eastAsiaTheme="minorEastAsia" w:hAnsi="Times New Roman"/>
                <w:sz w:val="24"/>
                <w:szCs w:val="24"/>
              </w:rPr>
              <w:t>。除以上混合区其他水域水质都能保持现状水质</w:t>
            </w:r>
            <w:r w:rsidRPr="00087FE8">
              <w:rPr>
                <w:rFonts w:ascii="Times New Roman" w:eastAsiaTheme="minorEastAsia" w:hAnsi="Times New Roman"/>
                <w:sz w:val="24"/>
                <w:szCs w:val="24"/>
              </w:rPr>
              <w:t>Ⅱ~Ⅲ</w:t>
            </w:r>
            <w:r w:rsidRPr="00087FE8">
              <w:rPr>
                <w:rFonts w:ascii="Times New Roman" w:eastAsiaTheme="minorEastAsia" w:hAnsi="Times New Roman"/>
                <w:sz w:val="24"/>
                <w:szCs w:val="24"/>
              </w:rPr>
              <w:t>类水平，达到水功能区管理目标和要求。</w:t>
            </w:r>
          </w:p>
          <w:p w:rsidR="002344D1" w:rsidRPr="00087FE8" w:rsidRDefault="002344D1" w:rsidP="002344D1">
            <w:pPr>
              <w:pStyle w:val="ab"/>
              <w:spacing w:line="460" w:lineRule="exact"/>
              <w:ind w:firstLineChars="200" w:firstLine="480"/>
              <w:rPr>
                <w:rFonts w:ascii="Times New Roman" w:eastAsiaTheme="minorEastAsia" w:hAnsi="Times New Roman"/>
                <w:sz w:val="24"/>
                <w:szCs w:val="24"/>
              </w:rPr>
            </w:pPr>
            <w:r w:rsidRPr="00087FE8">
              <w:rPr>
                <w:rFonts w:ascii="Times New Roman" w:eastAsiaTheme="minorEastAsia" w:hAnsi="Times New Roman"/>
                <w:sz w:val="24"/>
                <w:szCs w:val="24"/>
              </w:rPr>
              <w:t>（</w:t>
            </w:r>
            <w:r w:rsidRPr="00087FE8">
              <w:rPr>
                <w:rFonts w:ascii="Times New Roman" w:eastAsiaTheme="minorEastAsia" w:hAnsi="Times New Roman"/>
                <w:sz w:val="24"/>
                <w:szCs w:val="24"/>
              </w:rPr>
              <w:t>2</w:t>
            </w:r>
            <w:r w:rsidRPr="00087FE8">
              <w:rPr>
                <w:rFonts w:ascii="Times New Roman" w:eastAsiaTheme="minorEastAsia" w:hAnsi="Times New Roman"/>
                <w:sz w:val="24"/>
                <w:szCs w:val="24"/>
              </w:rPr>
              <w:t>）接管可行性分析</w:t>
            </w:r>
          </w:p>
          <w:p w:rsidR="002344D1" w:rsidRPr="00087FE8" w:rsidRDefault="002344D1" w:rsidP="002344D1">
            <w:pPr>
              <w:pStyle w:val="ab"/>
              <w:spacing w:line="460" w:lineRule="exact"/>
              <w:ind w:firstLineChars="200" w:firstLine="480"/>
              <w:rPr>
                <w:rFonts w:ascii="Times New Roman" w:eastAsiaTheme="minorEastAsia" w:hAnsi="Times New Roman"/>
                <w:sz w:val="24"/>
                <w:szCs w:val="24"/>
              </w:rPr>
            </w:pPr>
            <w:r w:rsidRPr="00087FE8">
              <w:rPr>
                <w:rFonts w:eastAsia="宋体" w:hAnsi="宋体" w:cs="宋体" w:hint="eastAsia"/>
                <w:sz w:val="24"/>
                <w:szCs w:val="24"/>
              </w:rPr>
              <w:t>①</w:t>
            </w:r>
            <w:r w:rsidRPr="00087FE8">
              <w:rPr>
                <w:rFonts w:ascii="Times New Roman" w:eastAsiaTheme="minorEastAsia" w:hAnsi="Times New Roman"/>
                <w:sz w:val="24"/>
                <w:szCs w:val="24"/>
              </w:rPr>
              <w:t>接管处理能力分析</w:t>
            </w:r>
          </w:p>
          <w:p w:rsidR="002344D1" w:rsidRPr="00087FE8" w:rsidRDefault="002344D1" w:rsidP="002344D1">
            <w:pPr>
              <w:pStyle w:val="ab"/>
              <w:spacing w:line="460" w:lineRule="exact"/>
              <w:ind w:firstLineChars="200" w:firstLine="480"/>
              <w:rPr>
                <w:rFonts w:ascii="Times New Roman" w:eastAsiaTheme="minorEastAsia" w:hAnsi="Times New Roman"/>
                <w:sz w:val="24"/>
                <w:szCs w:val="24"/>
              </w:rPr>
            </w:pPr>
            <w:r w:rsidRPr="00087FE8">
              <w:rPr>
                <w:rFonts w:ascii="Times New Roman" w:eastAsiaTheme="minorEastAsia" w:hAnsi="Times New Roman"/>
                <w:sz w:val="24"/>
                <w:szCs w:val="24"/>
              </w:rPr>
              <w:t>本项目废水排放量为</w:t>
            </w:r>
            <w:r w:rsidR="00087FE8" w:rsidRPr="00087FE8">
              <w:rPr>
                <w:rFonts w:ascii="Times New Roman" w:eastAsiaTheme="minorEastAsia" w:hAnsi="Times New Roman" w:hint="eastAsia"/>
                <w:sz w:val="24"/>
                <w:szCs w:val="24"/>
              </w:rPr>
              <w:t>1.6</w:t>
            </w:r>
            <w:r w:rsidRPr="00087FE8">
              <w:rPr>
                <w:rFonts w:ascii="Times New Roman" w:eastAsiaTheme="minorEastAsia" w:hAnsi="Times New Roman"/>
                <w:sz w:val="24"/>
                <w:szCs w:val="24"/>
              </w:rPr>
              <w:t>t/d</w:t>
            </w:r>
            <w:r w:rsidRPr="00087FE8">
              <w:rPr>
                <w:rFonts w:ascii="Times New Roman" w:eastAsiaTheme="minorEastAsia" w:hAnsi="Times New Roman"/>
                <w:sz w:val="24"/>
                <w:szCs w:val="24"/>
              </w:rPr>
              <w:t>，废水排放量占污水处理厂的总负荷比重很小，从废水水量来说，废水接管是可行的。</w:t>
            </w:r>
          </w:p>
          <w:p w:rsidR="002344D1" w:rsidRPr="00087FE8" w:rsidRDefault="002344D1" w:rsidP="002344D1">
            <w:pPr>
              <w:pStyle w:val="ab"/>
              <w:spacing w:line="460" w:lineRule="exact"/>
              <w:ind w:firstLineChars="200" w:firstLine="480"/>
              <w:rPr>
                <w:rFonts w:ascii="Times New Roman" w:eastAsiaTheme="minorEastAsia" w:hAnsi="Times New Roman"/>
                <w:sz w:val="24"/>
                <w:szCs w:val="24"/>
              </w:rPr>
            </w:pPr>
            <w:r w:rsidRPr="00087FE8">
              <w:rPr>
                <w:rFonts w:eastAsia="宋体" w:hAnsi="宋体" w:cs="宋体" w:hint="eastAsia"/>
                <w:sz w:val="24"/>
                <w:szCs w:val="24"/>
              </w:rPr>
              <w:lastRenderedPageBreak/>
              <w:t>②</w:t>
            </w:r>
            <w:r w:rsidRPr="00087FE8">
              <w:rPr>
                <w:rFonts w:ascii="Times New Roman" w:eastAsiaTheme="minorEastAsia" w:hAnsi="Times New Roman"/>
                <w:sz w:val="24"/>
                <w:szCs w:val="24"/>
              </w:rPr>
              <w:t>接管水质可行性分析</w:t>
            </w:r>
          </w:p>
          <w:p w:rsidR="002344D1" w:rsidRPr="00087FE8" w:rsidRDefault="002344D1" w:rsidP="002344D1">
            <w:pPr>
              <w:pStyle w:val="ab"/>
              <w:spacing w:line="460" w:lineRule="exact"/>
              <w:ind w:firstLineChars="200" w:firstLine="480"/>
              <w:rPr>
                <w:rFonts w:ascii="Times New Roman" w:eastAsiaTheme="minorEastAsia" w:hAnsi="Times New Roman"/>
                <w:sz w:val="24"/>
                <w:szCs w:val="24"/>
              </w:rPr>
            </w:pPr>
            <w:r w:rsidRPr="00087FE8">
              <w:rPr>
                <w:rFonts w:ascii="Times New Roman" w:eastAsiaTheme="minorEastAsia" w:hAnsi="Times New Roman"/>
                <w:sz w:val="24"/>
                <w:szCs w:val="24"/>
              </w:rPr>
              <w:t>建设项目废水主要为生活污水，</w:t>
            </w:r>
            <w:r w:rsidR="00B335E6" w:rsidRPr="00087FE8">
              <w:rPr>
                <w:rFonts w:ascii="Times New Roman" w:eastAsiaTheme="minorEastAsia" w:hAnsi="Times New Roman"/>
                <w:sz w:val="24"/>
                <w:szCs w:val="24"/>
              </w:rPr>
              <w:t>水质简单，依托园区化粪池</w:t>
            </w:r>
            <w:r w:rsidRPr="00087FE8">
              <w:rPr>
                <w:rFonts w:ascii="Times New Roman" w:eastAsiaTheme="minorEastAsia" w:hAnsi="Times New Roman"/>
                <w:sz w:val="24"/>
                <w:szCs w:val="24"/>
              </w:rPr>
              <w:t>预处理后，能够达到该污水处理厂接管控制标准，能够达到该污水处理厂接管控制标准，即《污水综合排放标准》（</w:t>
            </w:r>
            <w:r w:rsidRPr="00087FE8">
              <w:rPr>
                <w:rFonts w:ascii="Times New Roman" w:eastAsiaTheme="minorEastAsia" w:hAnsi="Times New Roman"/>
                <w:sz w:val="24"/>
                <w:szCs w:val="24"/>
              </w:rPr>
              <w:t>GB8978-1996</w:t>
            </w:r>
            <w:r w:rsidRPr="00087FE8">
              <w:rPr>
                <w:rFonts w:ascii="Times New Roman" w:eastAsiaTheme="minorEastAsia" w:hAnsi="Times New Roman"/>
                <w:sz w:val="24"/>
                <w:szCs w:val="24"/>
              </w:rPr>
              <w:t>）表</w:t>
            </w:r>
            <w:r w:rsidRPr="00087FE8">
              <w:rPr>
                <w:rFonts w:ascii="Times New Roman" w:eastAsiaTheme="minorEastAsia" w:hAnsi="Times New Roman"/>
                <w:sz w:val="24"/>
                <w:szCs w:val="24"/>
              </w:rPr>
              <w:t>4</w:t>
            </w:r>
            <w:r w:rsidRPr="00087FE8">
              <w:rPr>
                <w:rFonts w:ascii="Times New Roman" w:eastAsiaTheme="minorEastAsia" w:hAnsi="Times New Roman"/>
                <w:sz w:val="24"/>
                <w:szCs w:val="24"/>
              </w:rPr>
              <w:t>三级标准和《污水排入城镇下水道水质标准》</w:t>
            </w:r>
            <w:r w:rsidRPr="00087FE8">
              <w:rPr>
                <w:rFonts w:ascii="Times New Roman" w:eastAsiaTheme="minorEastAsia" w:hAnsi="Times New Roman"/>
                <w:sz w:val="24"/>
                <w:szCs w:val="24"/>
              </w:rPr>
              <w:t>(GB/T31962-2015)</w:t>
            </w:r>
            <w:r w:rsidRPr="00087FE8">
              <w:rPr>
                <w:rFonts w:ascii="Times New Roman" w:eastAsiaTheme="minorEastAsia" w:hAnsi="Times New Roman"/>
                <w:sz w:val="24"/>
                <w:szCs w:val="24"/>
              </w:rPr>
              <w:t>表</w:t>
            </w:r>
            <w:r w:rsidRPr="00087FE8">
              <w:rPr>
                <w:rFonts w:ascii="Times New Roman" w:eastAsiaTheme="minorEastAsia" w:hAnsi="Times New Roman"/>
                <w:sz w:val="24"/>
                <w:szCs w:val="24"/>
              </w:rPr>
              <w:t xml:space="preserve"> 1 </w:t>
            </w:r>
            <w:r w:rsidRPr="00087FE8">
              <w:rPr>
                <w:rFonts w:ascii="Times New Roman" w:eastAsiaTheme="minorEastAsia" w:hAnsi="Times New Roman"/>
                <w:sz w:val="24"/>
                <w:szCs w:val="24"/>
              </w:rPr>
              <w:t>中</w:t>
            </w:r>
            <w:r w:rsidR="004F76BB" w:rsidRPr="00087FE8">
              <w:rPr>
                <w:rFonts w:ascii="Times New Roman" w:eastAsiaTheme="minorEastAsia" w:hAnsi="Times New Roman"/>
                <w:sz w:val="24"/>
                <w:szCs w:val="24"/>
              </w:rPr>
              <w:t>A</w:t>
            </w:r>
            <w:r w:rsidRPr="00087FE8">
              <w:rPr>
                <w:rFonts w:ascii="Times New Roman" w:eastAsiaTheme="minorEastAsia" w:hAnsi="Times New Roman"/>
                <w:sz w:val="24"/>
                <w:szCs w:val="24"/>
              </w:rPr>
              <w:t>等级标准的要求，经污水管网接入</w:t>
            </w:r>
            <w:r w:rsidR="00714672">
              <w:rPr>
                <w:rFonts w:ascii="Times New Roman" w:eastAsiaTheme="minorEastAsia" w:hAnsi="Times New Roman" w:hint="eastAsia"/>
                <w:sz w:val="24"/>
                <w:szCs w:val="24"/>
              </w:rPr>
              <w:t>南通</w:t>
            </w:r>
            <w:r w:rsidR="00087FE8" w:rsidRPr="00087FE8">
              <w:rPr>
                <w:rFonts w:ascii="Times New Roman" w:eastAsiaTheme="minorEastAsia" w:hAnsi="Times New Roman"/>
                <w:sz w:val="24"/>
                <w:szCs w:val="24"/>
              </w:rPr>
              <w:t>经济技术开发区</w:t>
            </w:r>
            <w:r w:rsidR="003C6424">
              <w:rPr>
                <w:rFonts w:ascii="Times New Roman" w:eastAsiaTheme="minorEastAsia" w:hAnsi="Times New Roman" w:hint="eastAsia"/>
                <w:sz w:val="24"/>
                <w:szCs w:val="24"/>
              </w:rPr>
              <w:t>第二污水</w:t>
            </w:r>
            <w:r w:rsidR="003C6424">
              <w:rPr>
                <w:rFonts w:ascii="Times New Roman" w:eastAsiaTheme="minorEastAsia" w:hAnsi="Times New Roman"/>
                <w:sz w:val="24"/>
                <w:szCs w:val="24"/>
              </w:rPr>
              <w:t>处理厂</w:t>
            </w:r>
            <w:r w:rsidRPr="00087FE8">
              <w:rPr>
                <w:rFonts w:ascii="Times New Roman" w:eastAsiaTheme="minorEastAsia" w:hAnsi="Times New Roman"/>
                <w:sz w:val="24"/>
                <w:szCs w:val="24"/>
              </w:rPr>
              <w:t>，不会对污水处理厂的正常运行产生冲击负荷，不影响其水质稳定达标处理排放。因此，从水质上来说，废水接管是可行的。</w:t>
            </w:r>
          </w:p>
          <w:p w:rsidR="002344D1" w:rsidRPr="00087FE8" w:rsidRDefault="002344D1" w:rsidP="002344D1">
            <w:pPr>
              <w:pStyle w:val="ab"/>
              <w:spacing w:line="460" w:lineRule="exact"/>
              <w:ind w:firstLineChars="200" w:firstLine="480"/>
              <w:rPr>
                <w:rFonts w:ascii="Times New Roman" w:eastAsiaTheme="minorEastAsia" w:hAnsi="Times New Roman"/>
                <w:sz w:val="24"/>
                <w:szCs w:val="24"/>
              </w:rPr>
            </w:pPr>
            <w:r w:rsidRPr="00087FE8">
              <w:rPr>
                <w:rFonts w:eastAsia="宋体" w:hAnsi="宋体" w:cs="宋体" w:hint="eastAsia"/>
                <w:sz w:val="24"/>
                <w:szCs w:val="24"/>
              </w:rPr>
              <w:t>③</w:t>
            </w:r>
            <w:r w:rsidRPr="00087FE8">
              <w:rPr>
                <w:rFonts w:ascii="Times New Roman" w:eastAsiaTheme="minorEastAsia" w:hAnsi="Times New Roman"/>
                <w:sz w:val="24"/>
                <w:szCs w:val="24"/>
              </w:rPr>
              <w:t>接管的时空分析</w:t>
            </w:r>
          </w:p>
          <w:p w:rsidR="002344D1" w:rsidRPr="00087FE8" w:rsidRDefault="002344D1" w:rsidP="002344D1">
            <w:pPr>
              <w:pStyle w:val="ab"/>
              <w:spacing w:line="460" w:lineRule="exact"/>
              <w:ind w:firstLineChars="200" w:firstLine="480"/>
              <w:rPr>
                <w:rFonts w:ascii="Times New Roman" w:eastAsiaTheme="minorEastAsia" w:hAnsi="Times New Roman"/>
                <w:sz w:val="24"/>
                <w:szCs w:val="24"/>
              </w:rPr>
            </w:pPr>
            <w:r w:rsidRPr="00087FE8">
              <w:rPr>
                <w:rFonts w:ascii="Times New Roman" w:eastAsiaTheme="minorEastAsia" w:hAnsi="Times New Roman"/>
                <w:sz w:val="24"/>
                <w:szCs w:val="24"/>
              </w:rPr>
              <w:t>本项目所在区域污水管网铺设工程已到位。</w:t>
            </w:r>
          </w:p>
          <w:p w:rsidR="00FD5053" w:rsidRPr="00087FE8" w:rsidRDefault="002344D1" w:rsidP="00FD5053">
            <w:pPr>
              <w:pStyle w:val="ab"/>
              <w:spacing w:line="460" w:lineRule="exact"/>
              <w:ind w:firstLineChars="200" w:firstLine="480"/>
              <w:rPr>
                <w:rFonts w:ascii="Times New Roman" w:eastAsiaTheme="minorEastAsia" w:hAnsi="Times New Roman"/>
                <w:sz w:val="24"/>
                <w:szCs w:val="24"/>
              </w:rPr>
            </w:pPr>
            <w:r w:rsidRPr="00087FE8">
              <w:rPr>
                <w:rFonts w:ascii="Times New Roman" w:eastAsiaTheme="minorEastAsia" w:hAnsi="Times New Roman"/>
                <w:sz w:val="24"/>
                <w:szCs w:val="24"/>
              </w:rPr>
              <w:t>综上所述，本项目废水接</w:t>
            </w:r>
            <w:r w:rsidR="00FD5053" w:rsidRPr="00087FE8">
              <w:rPr>
                <w:rFonts w:ascii="Times New Roman" w:eastAsiaTheme="minorEastAsia" w:hAnsi="Times New Roman"/>
                <w:sz w:val="24"/>
                <w:szCs w:val="24"/>
              </w:rPr>
              <w:t>管排入</w:t>
            </w:r>
            <w:r w:rsidR="00714672">
              <w:rPr>
                <w:rFonts w:ascii="Times New Roman" w:eastAsiaTheme="minorEastAsia" w:hAnsi="Times New Roman" w:hint="eastAsia"/>
                <w:sz w:val="24"/>
                <w:szCs w:val="24"/>
              </w:rPr>
              <w:t>南通</w:t>
            </w:r>
            <w:r w:rsidR="00087FE8" w:rsidRPr="00087FE8">
              <w:rPr>
                <w:rFonts w:ascii="Times New Roman" w:eastAsiaTheme="minorEastAsia" w:hAnsi="Times New Roman"/>
                <w:sz w:val="24"/>
                <w:szCs w:val="24"/>
              </w:rPr>
              <w:t>经济技术开发区</w:t>
            </w:r>
            <w:r w:rsidR="003C6424">
              <w:rPr>
                <w:rFonts w:ascii="Times New Roman" w:eastAsiaTheme="minorEastAsia" w:hAnsi="Times New Roman" w:hint="eastAsia"/>
                <w:sz w:val="24"/>
                <w:szCs w:val="24"/>
              </w:rPr>
              <w:t>第二污水</w:t>
            </w:r>
            <w:r w:rsidR="003C6424">
              <w:rPr>
                <w:rFonts w:ascii="Times New Roman" w:eastAsiaTheme="minorEastAsia" w:hAnsi="Times New Roman"/>
                <w:sz w:val="24"/>
                <w:szCs w:val="24"/>
              </w:rPr>
              <w:t>处理厂</w:t>
            </w:r>
            <w:r w:rsidR="004F76BB" w:rsidRPr="00087FE8">
              <w:rPr>
                <w:rFonts w:ascii="Times New Roman" w:eastAsiaTheme="minorEastAsia" w:hAnsi="Times New Roman"/>
                <w:sz w:val="24"/>
                <w:szCs w:val="24"/>
              </w:rPr>
              <w:t>深度处理</w:t>
            </w:r>
            <w:r w:rsidR="00FD5053" w:rsidRPr="00087FE8">
              <w:rPr>
                <w:rFonts w:ascii="Times New Roman" w:eastAsiaTheme="minorEastAsia" w:hAnsi="Times New Roman"/>
                <w:sz w:val="24"/>
                <w:szCs w:val="24"/>
              </w:rPr>
              <w:t>，处理达标后尾水排入长江，不会对项目所在区域附近水环境造成污染影响。</w:t>
            </w:r>
          </w:p>
          <w:p w:rsidR="00907838" w:rsidRPr="00087FE8" w:rsidRDefault="00A648E7" w:rsidP="00165CE5">
            <w:pPr>
              <w:spacing w:line="460" w:lineRule="exact"/>
              <w:ind w:firstLineChars="49" w:firstLine="118"/>
              <w:rPr>
                <w:rFonts w:eastAsia="宋体"/>
                <w:b/>
                <w:bCs/>
              </w:rPr>
            </w:pPr>
            <w:r w:rsidRPr="00087FE8">
              <w:rPr>
                <w:rFonts w:eastAsia="楷体"/>
                <w:b/>
                <w:bCs/>
                <w:szCs w:val="24"/>
              </w:rPr>
              <w:t>7.2.3</w:t>
            </w:r>
            <w:r w:rsidRPr="00087FE8">
              <w:rPr>
                <w:rFonts w:eastAsia="宋体"/>
                <w:b/>
                <w:bCs/>
              </w:rPr>
              <w:t>噪声环境影响分析</w:t>
            </w:r>
          </w:p>
          <w:p w:rsidR="00965A54" w:rsidRPr="00087FE8" w:rsidRDefault="004A3EDE" w:rsidP="00FE2D9D">
            <w:pPr>
              <w:autoSpaceDE w:val="0"/>
              <w:autoSpaceDN w:val="0"/>
              <w:spacing w:line="460" w:lineRule="exact"/>
              <w:ind w:firstLineChars="200" w:firstLine="480"/>
              <w:rPr>
                <w:rFonts w:eastAsiaTheme="minorEastAsia"/>
              </w:rPr>
            </w:pPr>
            <w:r w:rsidRPr="00087FE8">
              <w:rPr>
                <w:rFonts w:eastAsiaTheme="minorEastAsia"/>
                <w:szCs w:val="24"/>
              </w:rPr>
              <w:t>本项目</w:t>
            </w:r>
            <w:r w:rsidR="00FE2D9D" w:rsidRPr="00087FE8">
              <w:rPr>
                <w:rFonts w:eastAsiaTheme="minorEastAsia"/>
                <w:szCs w:val="24"/>
              </w:rPr>
              <w:t>使用的生产</w:t>
            </w:r>
            <w:r w:rsidR="00965A54" w:rsidRPr="00087FE8">
              <w:rPr>
                <w:rFonts w:eastAsiaTheme="minorEastAsia"/>
              </w:rPr>
              <w:t>设备</w:t>
            </w:r>
            <w:r w:rsidR="00FE2D9D" w:rsidRPr="00087FE8">
              <w:rPr>
                <w:rFonts w:eastAsiaTheme="minorEastAsia"/>
              </w:rPr>
              <w:t>噪声值</w:t>
            </w:r>
            <w:r w:rsidR="00965A54" w:rsidRPr="00087FE8">
              <w:rPr>
                <w:rFonts w:eastAsiaTheme="minorEastAsia"/>
              </w:rPr>
              <w:t>为</w:t>
            </w:r>
            <w:r w:rsidR="00087FE8" w:rsidRPr="00087FE8">
              <w:rPr>
                <w:rFonts w:eastAsiaTheme="minorEastAsia" w:hint="eastAsia"/>
              </w:rPr>
              <w:t>80</w:t>
            </w:r>
            <w:r w:rsidR="00732ABE" w:rsidRPr="00087FE8">
              <w:rPr>
                <w:rFonts w:eastAsiaTheme="minorEastAsia"/>
              </w:rPr>
              <w:t>~</w:t>
            </w:r>
            <w:r w:rsidR="00197F7D" w:rsidRPr="00087FE8">
              <w:rPr>
                <w:rFonts w:eastAsiaTheme="minorEastAsia"/>
              </w:rPr>
              <w:t>90</w:t>
            </w:r>
            <w:r w:rsidR="00965A54" w:rsidRPr="00087FE8">
              <w:rPr>
                <w:rFonts w:eastAsiaTheme="minorEastAsia"/>
              </w:rPr>
              <w:t>dB(A)</w:t>
            </w:r>
            <w:r w:rsidR="00FE2D9D" w:rsidRPr="00087FE8">
              <w:rPr>
                <w:rFonts w:eastAsiaTheme="minorEastAsia"/>
              </w:rPr>
              <w:t>，预测计算中主要考虑建筑物的隔声、距离衰减及设置减振垫等因素，预测正常生产条件下的生产噪声在厂界上各监测点噪声值，对照评价标准，作出噪声环境影响评价</w:t>
            </w:r>
            <w:r w:rsidR="00965A54" w:rsidRPr="00087FE8">
              <w:rPr>
                <w:rFonts w:eastAsiaTheme="minorEastAsia"/>
              </w:rPr>
              <w:t>。</w:t>
            </w:r>
          </w:p>
          <w:p w:rsidR="00FE2D9D" w:rsidRPr="00087FE8" w:rsidRDefault="00FE2D9D" w:rsidP="00FE2D9D">
            <w:pPr>
              <w:autoSpaceDE w:val="0"/>
              <w:autoSpaceDN w:val="0"/>
              <w:spacing w:line="460" w:lineRule="exact"/>
              <w:ind w:firstLineChars="200" w:firstLine="480"/>
              <w:rPr>
                <w:rFonts w:eastAsiaTheme="minorEastAsia"/>
              </w:rPr>
            </w:pPr>
            <w:r w:rsidRPr="00087FE8">
              <w:rPr>
                <w:rFonts w:eastAsiaTheme="minorEastAsia"/>
              </w:rPr>
              <w:t>计算公式如下：</w:t>
            </w:r>
          </w:p>
          <w:p w:rsidR="007A1063" w:rsidRPr="00087FE8" w:rsidRDefault="007A1063" w:rsidP="007A1063">
            <w:pPr>
              <w:spacing w:line="460" w:lineRule="exact"/>
              <w:ind w:firstLineChars="200" w:firstLine="480"/>
              <w:rPr>
                <w:rFonts w:eastAsiaTheme="minorEastAsia"/>
              </w:rPr>
            </w:pPr>
            <w:r w:rsidRPr="00087FE8">
              <w:rPr>
                <w:rFonts w:eastAsiaTheme="minorEastAsia"/>
              </w:rPr>
              <w:t>（</w:t>
            </w:r>
            <w:r w:rsidRPr="00087FE8">
              <w:rPr>
                <w:rFonts w:eastAsiaTheme="minorEastAsia"/>
              </w:rPr>
              <w:t>1</w:t>
            </w:r>
            <w:r w:rsidRPr="00087FE8">
              <w:rPr>
                <w:rFonts w:eastAsiaTheme="minorEastAsia"/>
              </w:rPr>
              <w:t>）项目声源在预测点产生的等效声级贡献值</w:t>
            </w:r>
          </w:p>
          <w:p w:rsidR="00965A54" w:rsidRPr="00087FE8" w:rsidRDefault="00965A54" w:rsidP="00965A54">
            <w:pPr>
              <w:spacing w:line="460" w:lineRule="exact"/>
              <w:ind w:firstLineChars="200" w:firstLine="480"/>
              <w:rPr>
                <w:rFonts w:eastAsiaTheme="minorEastAsia"/>
              </w:rPr>
            </w:pPr>
            <w:r w:rsidRPr="00087FE8">
              <w:rPr>
                <w:rFonts w:eastAsiaTheme="minorEastAsia"/>
              </w:rPr>
              <w:t>建设项目声源在预测点产生的等效声级贡献值（</w:t>
            </w:r>
            <w:r w:rsidRPr="00087FE8">
              <w:rPr>
                <w:rFonts w:eastAsiaTheme="minorEastAsia"/>
              </w:rPr>
              <w:object w:dxaOrig="490" w:dyaOrig="443">
                <v:shape id="_x0000_i1032" type="#_x0000_t75" style="width:21.9pt;height:19pt" o:ole="">
                  <v:imagedata r:id="rId30" o:title=""/>
                </v:shape>
                <o:OLEObject Type="Embed" ProgID="Equation.DSMT4" ShapeID="_x0000_i1032" DrawAspect="Content" ObjectID="_1620040269" r:id="rId31"/>
              </w:object>
            </w:r>
            <w:r w:rsidRPr="00087FE8">
              <w:rPr>
                <w:rFonts w:eastAsiaTheme="minorEastAsia"/>
              </w:rPr>
              <w:t>）计算公式：</w:t>
            </w:r>
          </w:p>
          <w:p w:rsidR="00965A54" w:rsidRPr="00087FE8" w:rsidRDefault="00965A54" w:rsidP="00965A54">
            <w:pPr>
              <w:jc w:val="center"/>
              <w:rPr>
                <w:rFonts w:eastAsiaTheme="minorEastAsia"/>
              </w:rPr>
            </w:pPr>
            <w:r w:rsidRPr="00087FE8">
              <w:rPr>
                <w:rFonts w:eastAsiaTheme="minorEastAsia"/>
              </w:rPr>
              <w:object w:dxaOrig="2520" w:dyaOrig="660">
                <v:shape id="_x0000_i1033" type="#_x0000_t75" style="width:122.1pt;height:36.3pt" o:ole="">
                  <v:imagedata r:id="rId32" o:title=""/>
                </v:shape>
                <o:OLEObject Type="Embed" ProgID="Equation.DSMT4" ShapeID="_x0000_i1033" DrawAspect="Content" ObjectID="_1620040270" r:id="rId33"/>
              </w:object>
            </w:r>
          </w:p>
          <w:p w:rsidR="00965A54" w:rsidRPr="00087FE8" w:rsidRDefault="00965A54" w:rsidP="00965A54">
            <w:pPr>
              <w:spacing w:line="460" w:lineRule="exact"/>
              <w:ind w:firstLineChars="200" w:firstLine="480"/>
              <w:rPr>
                <w:rFonts w:eastAsiaTheme="minorEastAsia"/>
              </w:rPr>
            </w:pPr>
            <w:r w:rsidRPr="00087FE8">
              <w:rPr>
                <w:rFonts w:eastAsiaTheme="minorEastAsia"/>
              </w:rPr>
              <w:t>式中：</w:t>
            </w:r>
            <w:r w:rsidRPr="00087FE8">
              <w:rPr>
                <w:rFonts w:eastAsiaTheme="minorEastAsia"/>
              </w:rPr>
              <w:object w:dxaOrig="490" w:dyaOrig="443">
                <v:shape id="_x0000_i1034" type="#_x0000_t75" style="width:21.9pt;height:19pt" o:ole="">
                  <v:imagedata r:id="rId34" o:title=""/>
                </v:shape>
                <o:OLEObject Type="Embed" ProgID="Equation.DSMT4" ShapeID="_x0000_i1034" DrawAspect="Content" ObjectID="_1620040271" r:id="rId35"/>
              </w:object>
            </w:r>
            <w:r w:rsidRPr="00087FE8">
              <w:rPr>
                <w:rFonts w:eastAsiaTheme="minorEastAsia"/>
              </w:rPr>
              <w:t xml:space="preserve"> —</w:t>
            </w:r>
            <w:r w:rsidRPr="00087FE8">
              <w:rPr>
                <w:rFonts w:eastAsiaTheme="minorEastAsia"/>
              </w:rPr>
              <w:t>建设项目声源在预测点的等效声级贡献值，</w:t>
            </w:r>
            <w:r w:rsidRPr="00087FE8">
              <w:rPr>
                <w:rFonts w:eastAsiaTheme="minorEastAsia"/>
              </w:rPr>
              <w:t>dB(A)</w:t>
            </w:r>
            <w:r w:rsidRPr="00087FE8">
              <w:rPr>
                <w:rFonts w:eastAsiaTheme="minorEastAsia"/>
              </w:rPr>
              <w:t>；</w:t>
            </w:r>
          </w:p>
          <w:p w:rsidR="00732ABE" w:rsidRPr="00087FE8" w:rsidRDefault="00965A54" w:rsidP="00732ABE">
            <w:pPr>
              <w:spacing w:line="460" w:lineRule="exact"/>
              <w:ind w:firstLineChars="500" w:firstLine="1200"/>
              <w:rPr>
                <w:rFonts w:eastAsiaTheme="minorEastAsia"/>
              </w:rPr>
            </w:pPr>
            <w:r w:rsidRPr="00087FE8">
              <w:rPr>
                <w:rFonts w:eastAsiaTheme="minorEastAsia"/>
                <w:szCs w:val="24"/>
              </w:rPr>
              <w:object w:dxaOrig="408" w:dyaOrig="432">
                <v:shape id="_x0000_i1035" type="#_x0000_t75" style="width:17.3pt;height:17.3pt" o:ole="">
                  <v:imagedata r:id="rId36" o:title=""/>
                </v:shape>
                <o:OLEObject Type="Embed" ProgID="Equation.DSMT4" ShapeID="_x0000_i1035" DrawAspect="Content" ObjectID="_1620040272" r:id="rId37"/>
              </w:object>
            </w:r>
            <w:r w:rsidRPr="00087FE8">
              <w:rPr>
                <w:rFonts w:eastAsiaTheme="minorEastAsia"/>
              </w:rPr>
              <w:t xml:space="preserve"> —i</w:t>
            </w:r>
            <w:r w:rsidRPr="00087FE8">
              <w:rPr>
                <w:rFonts w:eastAsiaTheme="minorEastAsia"/>
              </w:rPr>
              <w:t>声源在预测点产生的</w:t>
            </w:r>
            <w:r w:rsidRPr="00087FE8">
              <w:rPr>
                <w:rFonts w:eastAsiaTheme="minorEastAsia"/>
              </w:rPr>
              <w:t>A</w:t>
            </w:r>
            <w:r w:rsidRPr="00087FE8">
              <w:rPr>
                <w:rFonts w:eastAsiaTheme="minorEastAsia"/>
              </w:rPr>
              <w:t>声级，</w:t>
            </w:r>
            <w:r w:rsidRPr="00087FE8">
              <w:rPr>
                <w:rFonts w:eastAsiaTheme="minorEastAsia"/>
              </w:rPr>
              <w:t>dB(A)</w:t>
            </w:r>
            <w:r w:rsidRPr="00087FE8">
              <w:rPr>
                <w:rFonts w:eastAsiaTheme="minorEastAsia"/>
              </w:rPr>
              <w:t>；</w:t>
            </w:r>
          </w:p>
          <w:p w:rsidR="00732ABE" w:rsidRPr="00087FE8" w:rsidRDefault="00732ABE" w:rsidP="00732ABE">
            <w:pPr>
              <w:spacing w:line="460" w:lineRule="exact"/>
              <w:ind w:firstLineChars="500" w:firstLine="1200"/>
              <w:rPr>
                <w:rFonts w:eastAsiaTheme="minorEastAsia"/>
              </w:rPr>
            </w:pPr>
            <w:r w:rsidRPr="00087FE8">
              <w:rPr>
                <w:rFonts w:eastAsiaTheme="minorEastAsia"/>
              </w:rPr>
              <w:t>T—</w:t>
            </w:r>
            <w:r w:rsidRPr="00087FE8">
              <w:rPr>
                <w:rFonts w:eastAsiaTheme="minorEastAsia"/>
              </w:rPr>
              <w:t>预测计算的时间段，</w:t>
            </w:r>
            <w:r w:rsidRPr="00087FE8">
              <w:rPr>
                <w:rFonts w:eastAsiaTheme="minorEastAsia"/>
              </w:rPr>
              <w:t>s</w:t>
            </w:r>
            <w:r w:rsidRPr="00087FE8">
              <w:rPr>
                <w:rFonts w:eastAsiaTheme="minorEastAsia"/>
              </w:rPr>
              <w:t>；</w:t>
            </w:r>
          </w:p>
          <w:p w:rsidR="00907838" w:rsidRPr="00087FE8" w:rsidRDefault="00732ABE" w:rsidP="00DE7882">
            <w:pPr>
              <w:spacing w:line="460" w:lineRule="exact"/>
              <w:ind w:firstLineChars="500" w:firstLine="1200"/>
              <w:rPr>
                <w:rFonts w:eastAsiaTheme="minorEastAsia"/>
              </w:rPr>
            </w:pPr>
            <w:r w:rsidRPr="00087FE8">
              <w:rPr>
                <w:rFonts w:eastAsiaTheme="minorEastAsia"/>
              </w:rPr>
              <w:t>ti—i</w:t>
            </w:r>
            <w:r w:rsidRPr="00087FE8">
              <w:rPr>
                <w:rFonts w:eastAsiaTheme="minorEastAsia"/>
              </w:rPr>
              <w:t>声源在</w:t>
            </w:r>
            <w:r w:rsidRPr="00087FE8">
              <w:rPr>
                <w:rFonts w:eastAsiaTheme="minorEastAsia"/>
              </w:rPr>
              <w:t>T</w:t>
            </w:r>
            <w:r w:rsidRPr="00087FE8">
              <w:rPr>
                <w:rFonts w:eastAsiaTheme="minorEastAsia"/>
              </w:rPr>
              <w:t>时段内的运行时间，</w:t>
            </w:r>
            <w:r w:rsidRPr="00087FE8">
              <w:rPr>
                <w:rFonts w:eastAsiaTheme="minorEastAsia"/>
              </w:rPr>
              <w:t>s</w:t>
            </w:r>
            <w:r w:rsidRPr="00087FE8">
              <w:rPr>
                <w:rFonts w:eastAsiaTheme="minorEastAsia"/>
              </w:rPr>
              <w:t>。</w:t>
            </w:r>
          </w:p>
          <w:p w:rsidR="00907838" w:rsidRPr="00087FE8" w:rsidRDefault="007A1063" w:rsidP="007A1063">
            <w:pPr>
              <w:spacing w:line="460" w:lineRule="exact"/>
              <w:ind w:firstLineChars="200" w:firstLine="480"/>
              <w:rPr>
                <w:rFonts w:eastAsia="宋体"/>
              </w:rPr>
            </w:pPr>
            <w:r w:rsidRPr="00087FE8">
              <w:rPr>
                <w:rFonts w:eastAsia="宋体"/>
              </w:rPr>
              <w:t>（</w:t>
            </w:r>
            <w:r w:rsidRPr="00087FE8">
              <w:rPr>
                <w:rFonts w:eastAsia="宋体"/>
              </w:rPr>
              <w:t>2</w:t>
            </w:r>
            <w:r w:rsidRPr="00087FE8">
              <w:rPr>
                <w:rFonts w:eastAsia="宋体"/>
              </w:rPr>
              <w:t>）</w:t>
            </w:r>
            <w:r w:rsidR="00A648E7" w:rsidRPr="00087FE8">
              <w:rPr>
                <w:rFonts w:eastAsia="宋体"/>
              </w:rPr>
              <w:t>噪声户外传播衰减公式：</w:t>
            </w:r>
          </w:p>
          <w:p w:rsidR="00907838" w:rsidRPr="00087FE8" w:rsidRDefault="00A648E7">
            <w:pPr>
              <w:spacing w:line="360" w:lineRule="auto"/>
              <w:ind w:firstLineChars="250" w:firstLine="600"/>
              <w:jc w:val="center"/>
              <w:rPr>
                <w:rFonts w:eastAsia="宋体"/>
              </w:rPr>
            </w:pPr>
            <w:r w:rsidRPr="00087FE8">
              <w:rPr>
                <w:rFonts w:eastAsia="宋体"/>
              </w:rPr>
              <w:t>L</w:t>
            </w:r>
            <w:r w:rsidRPr="00087FE8">
              <w:rPr>
                <w:rFonts w:eastAsia="宋体"/>
                <w:vertAlign w:val="subscript"/>
              </w:rPr>
              <w:t>A</w:t>
            </w:r>
            <w:r w:rsidRPr="00087FE8">
              <w:rPr>
                <w:rFonts w:eastAsia="宋体"/>
              </w:rPr>
              <w:t>（</w:t>
            </w:r>
            <w:r w:rsidRPr="00087FE8">
              <w:rPr>
                <w:rFonts w:eastAsia="宋体"/>
              </w:rPr>
              <w:t>r</w:t>
            </w:r>
            <w:r w:rsidRPr="00087FE8">
              <w:rPr>
                <w:rFonts w:eastAsia="宋体"/>
              </w:rPr>
              <w:t>）</w:t>
            </w:r>
            <w:r w:rsidRPr="00087FE8">
              <w:rPr>
                <w:rFonts w:eastAsia="宋体"/>
              </w:rPr>
              <w:t>=L</w:t>
            </w:r>
            <w:r w:rsidRPr="00087FE8">
              <w:rPr>
                <w:rFonts w:eastAsia="宋体"/>
                <w:vertAlign w:val="subscript"/>
              </w:rPr>
              <w:t>A</w:t>
            </w:r>
            <w:r w:rsidRPr="00087FE8">
              <w:rPr>
                <w:rFonts w:eastAsia="宋体"/>
              </w:rPr>
              <w:t xml:space="preserve"> (r</w:t>
            </w:r>
            <w:r w:rsidRPr="00087FE8">
              <w:rPr>
                <w:rFonts w:eastAsia="宋体"/>
                <w:vertAlign w:val="subscript"/>
              </w:rPr>
              <w:t>o</w:t>
            </w:r>
            <w:r w:rsidRPr="00087FE8">
              <w:rPr>
                <w:rFonts w:eastAsia="宋体"/>
              </w:rPr>
              <w:t>)-20Lg</w:t>
            </w:r>
            <w:r w:rsidRPr="00087FE8">
              <w:rPr>
                <w:rFonts w:eastAsia="宋体"/>
              </w:rPr>
              <w:t>（</w:t>
            </w:r>
            <w:r w:rsidRPr="00087FE8">
              <w:rPr>
                <w:sz w:val="28"/>
                <w:szCs w:val="28"/>
                <w:shd w:val="clear" w:color="auto" w:fill="FFFFFF"/>
              </w:rPr>
              <w:t>r/r</w:t>
            </w:r>
            <w:r w:rsidRPr="00087FE8">
              <w:rPr>
                <w:sz w:val="18"/>
                <w:szCs w:val="18"/>
                <w:shd w:val="clear" w:color="auto" w:fill="FFFFFF"/>
              </w:rPr>
              <w:t>0</w:t>
            </w:r>
            <w:r w:rsidRPr="00087FE8">
              <w:rPr>
                <w:rFonts w:eastAsia="宋体"/>
              </w:rPr>
              <w:t>）</w:t>
            </w:r>
            <w:r w:rsidRPr="00087FE8">
              <w:rPr>
                <w:rFonts w:eastAsia="宋体"/>
              </w:rPr>
              <w:t>-ΔL</w:t>
            </w:r>
          </w:p>
          <w:p w:rsidR="007A1063" w:rsidRPr="00087FE8" w:rsidRDefault="007A1063" w:rsidP="007A1063">
            <w:pPr>
              <w:spacing w:line="360" w:lineRule="auto"/>
              <w:ind w:firstLineChars="250" w:firstLine="600"/>
              <w:rPr>
                <w:rFonts w:eastAsiaTheme="minorEastAsia"/>
              </w:rPr>
            </w:pPr>
            <w:r w:rsidRPr="00087FE8">
              <w:rPr>
                <w:rFonts w:eastAsiaTheme="minorEastAsia"/>
              </w:rPr>
              <w:t>式中：</w:t>
            </w:r>
            <w:r w:rsidRPr="00087FE8">
              <w:rPr>
                <w:rFonts w:eastAsiaTheme="minorEastAsia"/>
              </w:rPr>
              <w:t>L</w:t>
            </w:r>
            <w:r w:rsidRPr="00087FE8">
              <w:rPr>
                <w:rFonts w:eastAsiaTheme="minorEastAsia"/>
                <w:vertAlign w:val="subscript"/>
              </w:rPr>
              <w:t>A</w:t>
            </w:r>
            <w:r w:rsidRPr="00087FE8">
              <w:rPr>
                <w:rFonts w:eastAsiaTheme="minorEastAsia"/>
              </w:rPr>
              <w:t>(r</w:t>
            </w:r>
            <w:r w:rsidRPr="00087FE8">
              <w:rPr>
                <w:rFonts w:eastAsiaTheme="minorEastAsia"/>
                <w:vertAlign w:val="subscript"/>
              </w:rPr>
              <w:t>0</w:t>
            </w:r>
            <w:r w:rsidRPr="00087FE8">
              <w:rPr>
                <w:rFonts w:eastAsiaTheme="minorEastAsia"/>
              </w:rPr>
              <w:t>) —</w:t>
            </w:r>
            <w:r w:rsidRPr="00087FE8">
              <w:rPr>
                <w:rFonts w:eastAsiaTheme="minorEastAsia"/>
              </w:rPr>
              <w:t>参考位置</w:t>
            </w:r>
            <w:r w:rsidRPr="00087FE8">
              <w:rPr>
                <w:rFonts w:eastAsiaTheme="minorEastAsia"/>
              </w:rPr>
              <w:t>r0</w:t>
            </w:r>
            <w:r w:rsidRPr="00087FE8">
              <w:rPr>
                <w:rFonts w:eastAsiaTheme="minorEastAsia"/>
              </w:rPr>
              <w:t>处的</w:t>
            </w:r>
            <w:r w:rsidRPr="00087FE8">
              <w:rPr>
                <w:rFonts w:eastAsiaTheme="minorEastAsia"/>
              </w:rPr>
              <w:t>A</w:t>
            </w:r>
            <w:r w:rsidRPr="00087FE8">
              <w:rPr>
                <w:rFonts w:eastAsiaTheme="minorEastAsia"/>
              </w:rPr>
              <w:t>声级，</w:t>
            </w:r>
            <w:r w:rsidRPr="00087FE8">
              <w:rPr>
                <w:rFonts w:eastAsiaTheme="minorEastAsia"/>
              </w:rPr>
              <w:t>dB</w:t>
            </w:r>
            <w:r w:rsidRPr="00087FE8">
              <w:rPr>
                <w:rFonts w:eastAsiaTheme="minorEastAsia"/>
              </w:rPr>
              <w:t>（</w:t>
            </w:r>
            <w:r w:rsidRPr="00087FE8">
              <w:rPr>
                <w:rFonts w:eastAsiaTheme="minorEastAsia"/>
              </w:rPr>
              <w:t>A</w:t>
            </w:r>
            <w:r w:rsidRPr="00087FE8">
              <w:rPr>
                <w:rFonts w:eastAsiaTheme="minorEastAsia"/>
              </w:rPr>
              <w:t>）；</w:t>
            </w:r>
          </w:p>
          <w:p w:rsidR="007A1063" w:rsidRPr="00087FE8" w:rsidRDefault="007A1063" w:rsidP="007A1063">
            <w:pPr>
              <w:spacing w:line="480" w:lineRule="exact"/>
              <w:ind w:firstLineChars="600" w:firstLine="1440"/>
              <w:rPr>
                <w:rFonts w:eastAsiaTheme="minorEastAsia"/>
              </w:rPr>
            </w:pPr>
            <w:r w:rsidRPr="00087FE8">
              <w:rPr>
                <w:rFonts w:eastAsiaTheme="minorEastAsia"/>
              </w:rPr>
              <w:t>L</w:t>
            </w:r>
            <w:r w:rsidRPr="00087FE8">
              <w:rPr>
                <w:rFonts w:eastAsiaTheme="minorEastAsia"/>
                <w:vertAlign w:val="subscript"/>
              </w:rPr>
              <w:t>A</w:t>
            </w:r>
            <w:r w:rsidRPr="00087FE8">
              <w:rPr>
                <w:rFonts w:eastAsiaTheme="minorEastAsia"/>
              </w:rPr>
              <w:t>(r) —</w:t>
            </w:r>
            <w:r w:rsidRPr="00087FE8">
              <w:rPr>
                <w:rFonts w:eastAsiaTheme="minorEastAsia"/>
              </w:rPr>
              <w:t>距离声源</w:t>
            </w:r>
            <w:r w:rsidRPr="00087FE8">
              <w:rPr>
                <w:rFonts w:eastAsiaTheme="minorEastAsia"/>
              </w:rPr>
              <w:t>r</w:t>
            </w:r>
            <w:r w:rsidRPr="00087FE8">
              <w:rPr>
                <w:rFonts w:eastAsiaTheme="minorEastAsia"/>
              </w:rPr>
              <w:t>处的</w:t>
            </w:r>
            <w:r w:rsidRPr="00087FE8">
              <w:rPr>
                <w:rFonts w:eastAsiaTheme="minorEastAsia"/>
              </w:rPr>
              <w:t>A</w:t>
            </w:r>
            <w:r w:rsidRPr="00087FE8">
              <w:rPr>
                <w:rFonts w:eastAsiaTheme="minorEastAsia"/>
              </w:rPr>
              <w:t>声级，</w:t>
            </w:r>
            <w:r w:rsidRPr="00087FE8">
              <w:rPr>
                <w:rFonts w:eastAsiaTheme="minorEastAsia"/>
              </w:rPr>
              <w:t>dB</w:t>
            </w:r>
            <w:r w:rsidRPr="00087FE8">
              <w:rPr>
                <w:rFonts w:eastAsiaTheme="minorEastAsia"/>
              </w:rPr>
              <w:t>（</w:t>
            </w:r>
            <w:r w:rsidRPr="00087FE8">
              <w:rPr>
                <w:rFonts w:eastAsiaTheme="minorEastAsia"/>
              </w:rPr>
              <w:t>A</w:t>
            </w:r>
            <w:r w:rsidRPr="00087FE8">
              <w:rPr>
                <w:rFonts w:eastAsiaTheme="minorEastAsia"/>
              </w:rPr>
              <w:t>）；</w:t>
            </w:r>
          </w:p>
          <w:p w:rsidR="007A1063" w:rsidRPr="00087FE8" w:rsidRDefault="007A1063" w:rsidP="007A1063">
            <w:pPr>
              <w:spacing w:line="480" w:lineRule="exact"/>
              <w:ind w:firstLineChars="600" w:firstLine="1440"/>
              <w:rPr>
                <w:rFonts w:eastAsiaTheme="minorEastAsia"/>
              </w:rPr>
            </w:pPr>
            <w:r w:rsidRPr="00087FE8">
              <w:rPr>
                <w:rFonts w:eastAsia="宋体"/>
              </w:rPr>
              <w:t>ΔL</w:t>
            </w:r>
            <w:r w:rsidRPr="00087FE8">
              <w:rPr>
                <w:rFonts w:eastAsiaTheme="minorEastAsia"/>
              </w:rPr>
              <w:t>—</w:t>
            </w:r>
            <w:r w:rsidRPr="00087FE8">
              <w:rPr>
                <w:rFonts w:eastAsiaTheme="minorEastAsia"/>
              </w:rPr>
              <w:t>声屏障、遮挡物、空气吸收及地面效应引起的衰减量；</w:t>
            </w:r>
          </w:p>
          <w:p w:rsidR="007A1063" w:rsidRPr="00087FE8" w:rsidRDefault="007A1063" w:rsidP="007A1063">
            <w:pPr>
              <w:spacing w:line="480" w:lineRule="exact"/>
              <w:ind w:firstLineChars="500" w:firstLine="1400"/>
              <w:rPr>
                <w:rFonts w:eastAsiaTheme="minorEastAsia"/>
              </w:rPr>
            </w:pPr>
            <w:r w:rsidRPr="00087FE8">
              <w:rPr>
                <w:sz w:val="28"/>
                <w:szCs w:val="28"/>
                <w:shd w:val="clear" w:color="auto" w:fill="FFFFFF"/>
              </w:rPr>
              <w:lastRenderedPageBreak/>
              <w:t>r</w:t>
            </w:r>
            <w:r w:rsidRPr="00087FE8">
              <w:rPr>
                <w:sz w:val="18"/>
                <w:szCs w:val="18"/>
                <w:shd w:val="clear" w:color="auto" w:fill="FFFFFF"/>
              </w:rPr>
              <w:t>0</w:t>
            </w:r>
            <w:r w:rsidRPr="00087FE8">
              <w:rPr>
                <w:sz w:val="28"/>
                <w:szCs w:val="28"/>
                <w:shd w:val="clear" w:color="auto" w:fill="FFFFFF"/>
              </w:rPr>
              <w:t>、</w:t>
            </w:r>
            <w:r w:rsidRPr="00087FE8">
              <w:rPr>
                <w:sz w:val="28"/>
                <w:szCs w:val="28"/>
                <w:shd w:val="clear" w:color="auto" w:fill="FFFFFF"/>
              </w:rPr>
              <w:t>r</w:t>
            </w:r>
            <w:r w:rsidRPr="00087FE8">
              <w:rPr>
                <w:rFonts w:eastAsiaTheme="minorEastAsia"/>
              </w:rPr>
              <w:t>—</w:t>
            </w:r>
            <w:r w:rsidRPr="00087FE8">
              <w:rPr>
                <w:rFonts w:eastAsiaTheme="minorEastAsia"/>
              </w:rPr>
              <w:t>参考位置及预测点距声源的距离（</w:t>
            </w:r>
            <w:r w:rsidRPr="00087FE8">
              <w:rPr>
                <w:rFonts w:eastAsiaTheme="minorEastAsia"/>
              </w:rPr>
              <w:t>m</w:t>
            </w:r>
            <w:r w:rsidRPr="00087FE8">
              <w:rPr>
                <w:rFonts w:eastAsiaTheme="minorEastAsia"/>
              </w:rPr>
              <w:t>）。</w:t>
            </w:r>
          </w:p>
          <w:p w:rsidR="007A1063" w:rsidRPr="00087FE8" w:rsidRDefault="007A1063" w:rsidP="007A1063">
            <w:pPr>
              <w:spacing w:line="480" w:lineRule="exact"/>
              <w:ind w:firstLineChars="200" w:firstLine="480"/>
              <w:rPr>
                <w:rFonts w:eastAsiaTheme="minorEastAsia"/>
              </w:rPr>
            </w:pPr>
            <w:r w:rsidRPr="00087FE8">
              <w:rPr>
                <w:rFonts w:eastAsiaTheme="minorEastAsia"/>
              </w:rPr>
              <w:t>（</w:t>
            </w:r>
            <w:r w:rsidRPr="00087FE8">
              <w:rPr>
                <w:rFonts w:eastAsiaTheme="minorEastAsia"/>
              </w:rPr>
              <w:t>3</w:t>
            </w:r>
            <w:r w:rsidRPr="00087FE8">
              <w:rPr>
                <w:rFonts w:eastAsiaTheme="minorEastAsia"/>
              </w:rPr>
              <w:t>）预测点的预测等效声级</w:t>
            </w:r>
          </w:p>
          <w:p w:rsidR="007A1063" w:rsidRPr="00087FE8" w:rsidRDefault="007A1063" w:rsidP="007A1063">
            <w:pPr>
              <w:spacing w:line="480" w:lineRule="exact"/>
              <w:ind w:firstLineChars="200" w:firstLine="480"/>
              <w:rPr>
                <w:rFonts w:eastAsiaTheme="minorEastAsia"/>
              </w:rPr>
            </w:pPr>
            <w:r w:rsidRPr="00087FE8">
              <w:rPr>
                <w:rFonts w:eastAsiaTheme="minorEastAsia"/>
              </w:rPr>
              <w:t>预测点的预测等效声级计算公式：</w:t>
            </w:r>
          </w:p>
          <w:p w:rsidR="00106639" w:rsidRPr="00087FE8" w:rsidRDefault="00106639" w:rsidP="00106639">
            <w:pPr>
              <w:spacing w:line="480" w:lineRule="exact"/>
              <w:jc w:val="center"/>
              <w:rPr>
                <w:rFonts w:eastAsiaTheme="minorEastAsia"/>
                <w:vertAlign w:val="superscript"/>
              </w:rPr>
            </w:pPr>
            <w:r w:rsidRPr="00087FE8">
              <w:rPr>
                <w:rFonts w:eastAsiaTheme="minorEastAsia"/>
              </w:rPr>
              <w:t>L</w:t>
            </w:r>
            <w:r w:rsidRPr="00087FE8">
              <w:rPr>
                <w:rFonts w:eastAsiaTheme="minorEastAsia"/>
                <w:vertAlign w:val="subscript"/>
              </w:rPr>
              <w:t>eq</w:t>
            </w:r>
            <w:r w:rsidRPr="00087FE8">
              <w:rPr>
                <w:rFonts w:eastAsiaTheme="minorEastAsia"/>
              </w:rPr>
              <w:t>=10lg</w:t>
            </w:r>
            <w:r w:rsidRPr="00087FE8">
              <w:rPr>
                <w:rFonts w:eastAsiaTheme="minorEastAsia"/>
              </w:rPr>
              <w:t>（</w:t>
            </w:r>
            <w:r w:rsidRPr="00087FE8">
              <w:rPr>
                <w:rFonts w:eastAsiaTheme="minorEastAsia"/>
              </w:rPr>
              <w:t>10</w:t>
            </w:r>
            <w:r w:rsidRPr="00087FE8">
              <w:rPr>
                <w:rFonts w:eastAsiaTheme="minorEastAsia"/>
                <w:vertAlign w:val="superscript"/>
              </w:rPr>
              <w:t>0.1Leqg</w:t>
            </w:r>
            <w:r w:rsidRPr="00087FE8">
              <w:rPr>
                <w:rFonts w:eastAsiaTheme="minorEastAsia"/>
              </w:rPr>
              <w:t xml:space="preserve"> +10</w:t>
            </w:r>
            <w:r w:rsidRPr="00087FE8">
              <w:rPr>
                <w:rFonts w:eastAsiaTheme="minorEastAsia"/>
                <w:vertAlign w:val="superscript"/>
              </w:rPr>
              <w:t>0.1Leqb</w:t>
            </w:r>
            <w:r w:rsidRPr="00087FE8">
              <w:rPr>
                <w:rFonts w:eastAsiaTheme="minorEastAsia"/>
              </w:rPr>
              <w:t>）</w:t>
            </w:r>
          </w:p>
          <w:p w:rsidR="00106639" w:rsidRPr="00087FE8" w:rsidRDefault="00106639" w:rsidP="007A1063">
            <w:pPr>
              <w:spacing w:line="480" w:lineRule="exact"/>
              <w:ind w:firstLineChars="200" w:firstLine="480"/>
              <w:rPr>
                <w:rFonts w:eastAsiaTheme="minorEastAsia"/>
              </w:rPr>
            </w:pPr>
            <w:r w:rsidRPr="00087FE8">
              <w:rPr>
                <w:rFonts w:eastAsiaTheme="minorEastAsia"/>
              </w:rPr>
              <w:t>式中：</w:t>
            </w:r>
            <w:r w:rsidRPr="00087FE8">
              <w:rPr>
                <w:rFonts w:eastAsiaTheme="minorEastAsia"/>
              </w:rPr>
              <w:t>L</w:t>
            </w:r>
            <w:r w:rsidRPr="00087FE8">
              <w:rPr>
                <w:rFonts w:eastAsiaTheme="minorEastAsia"/>
                <w:vertAlign w:val="subscript"/>
              </w:rPr>
              <w:t>eq</w:t>
            </w:r>
            <w:r w:rsidRPr="00087FE8">
              <w:rPr>
                <w:rFonts w:eastAsiaTheme="minorEastAsia"/>
              </w:rPr>
              <w:t>—</w:t>
            </w:r>
            <w:r w:rsidRPr="00087FE8">
              <w:rPr>
                <w:rFonts w:eastAsiaTheme="minorEastAsia"/>
              </w:rPr>
              <w:t>预测点的预测等效声级，</w:t>
            </w:r>
            <w:r w:rsidRPr="00087FE8">
              <w:rPr>
                <w:rFonts w:eastAsiaTheme="minorEastAsia"/>
              </w:rPr>
              <w:t>dB(A)</w:t>
            </w:r>
            <w:r w:rsidRPr="00087FE8">
              <w:rPr>
                <w:rFonts w:eastAsiaTheme="minorEastAsia"/>
              </w:rPr>
              <w:t>；</w:t>
            </w:r>
          </w:p>
          <w:p w:rsidR="00106639" w:rsidRPr="00087FE8" w:rsidRDefault="00106639" w:rsidP="00106639">
            <w:pPr>
              <w:spacing w:line="480" w:lineRule="exact"/>
              <w:ind w:firstLineChars="500" w:firstLine="1200"/>
              <w:rPr>
                <w:rFonts w:eastAsiaTheme="minorEastAsia"/>
              </w:rPr>
            </w:pPr>
            <w:r w:rsidRPr="00087FE8">
              <w:rPr>
                <w:rFonts w:eastAsiaTheme="minorEastAsia"/>
              </w:rPr>
              <w:t>L</w:t>
            </w:r>
            <w:r w:rsidRPr="00087FE8">
              <w:rPr>
                <w:rFonts w:eastAsiaTheme="minorEastAsia"/>
                <w:vertAlign w:val="subscript"/>
              </w:rPr>
              <w:t>eqg</w:t>
            </w:r>
            <w:r w:rsidRPr="00087FE8">
              <w:rPr>
                <w:rFonts w:eastAsiaTheme="minorEastAsia"/>
              </w:rPr>
              <w:t>—</w:t>
            </w:r>
            <w:r w:rsidRPr="00087FE8">
              <w:rPr>
                <w:rFonts w:eastAsiaTheme="minorEastAsia"/>
              </w:rPr>
              <w:t>项目声源在预测点的等效声级贡献值，</w:t>
            </w:r>
            <w:r w:rsidRPr="00087FE8">
              <w:rPr>
                <w:rFonts w:eastAsiaTheme="minorEastAsia"/>
              </w:rPr>
              <w:t>dB(A)</w:t>
            </w:r>
            <w:r w:rsidRPr="00087FE8">
              <w:rPr>
                <w:rFonts w:eastAsiaTheme="minorEastAsia"/>
              </w:rPr>
              <w:t>；</w:t>
            </w:r>
          </w:p>
          <w:p w:rsidR="007A1063" w:rsidRPr="00087FE8" w:rsidRDefault="00106639" w:rsidP="00106639">
            <w:pPr>
              <w:spacing w:line="480" w:lineRule="exact"/>
              <w:ind w:firstLineChars="500" w:firstLine="1200"/>
              <w:rPr>
                <w:rFonts w:eastAsiaTheme="minorEastAsia"/>
              </w:rPr>
            </w:pPr>
            <w:r w:rsidRPr="00087FE8">
              <w:rPr>
                <w:rFonts w:eastAsiaTheme="minorEastAsia"/>
              </w:rPr>
              <w:t>L</w:t>
            </w:r>
            <w:r w:rsidRPr="00087FE8">
              <w:rPr>
                <w:rFonts w:eastAsiaTheme="minorEastAsia"/>
                <w:vertAlign w:val="subscript"/>
              </w:rPr>
              <w:t>eqb</w:t>
            </w:r>
            <w:r w:rsidRPr="00087FE8">
              <w:rPr>
                <w:rFonts w:eastAsiaTheme="minorEastAsia"/>
              </w:rPr>
              <w:t>—</w:t>
            </w:r>
            <w:r w:rsidRPr="00087FE8">
              <w:rPr>
                <w:rFonts w:eastAsiaTheme="minorEastAsia"/>
              </w:rPr>
              <w:t>预测点的背景值，</w:t>
            </w:r>
            <w:r w:rsidRPr="00087FE8">
              <w:rPr>
                <w:rFonts w:eastAsiaTheme="minorEastAsia"/>
              </w:rPr>
              <w:t>dB(A)</w:t>
            </w:r>
            <w:r w:rsidRPr="00087FE8">
              <w:rPr>
                <w:rFonts w:eastAsiaTheme="minorEastAsia"/>
              </w:rPr>
              <w:t>。</w:t>
            </w:r>
          </w:p>
          <w:p w:rsidR="007A1063" w:rsidRPr="00087FE8" w:rsidRDefault="00106639" w:rsidP="00DE7882">
            <w:pPr>
              <w:spacing w:line="480" w:lineRule="exact"/>
              <w:ind w:firstLineChars="200" w:firstLine="480"/>
              <w:rPr>
                <w:rFonts w:eastAsiaTheme="minorEastAsia"/>
                <w:szCs w:val="24"/>
              </w:rPr>
            </w:pPr>
            <w:r w:rsidRPr="00087FE8">
              <w:rPr>
                <w:rFonts w:eastAsiaTheme="minorEastAsia"/>
                <w:szCs w:val="24"/>
              </w:rPr>
              <w:t>本项目生产设备均置于室内，车间采用双层墙体及隔声门窗，对设备加装减振垫，设计隔声量不低于</w:t>
            </w:r>
            <w:r w:rsidRPr="00087FE8">
              <w:rPr>
                <w:rFonts w:eastAsiaTheme="minorEastAsia"/>
                <w:szCs w:val="24"/>
              </w:rPr>
              <w:t>2</w:t>
            </w:r>
            <w:r w:rsidR="00850788" w:rsidRPr="00087FE8">
              <w:rPr>
                <w:rFonts w:eastAsiaTheme="minorEastAsia"/>
                <w:szCs w:val="24"/>
              </w:rPr>
              <w:t>0</w:t>
            </w:r>
            <w:r w:rsidRPr="00087FE8">
              <w:rPr>
                <w:rFonts w:eastAsiaTheme="minorEastAsia"/>
                <w:szCs w:val="24"/>
              </w:rPr>
              <w:t>dB</w:t>
            </w:r>
            <w:r w:rsidRPr="00087FE8">
              <w:rPr>
                <w:rFonts w:eastAsiaTheme="minorEastAsia"/>
                <w:szCs w:val="24"/>
              </w:rPr>
              <w:t>（</w:t>
            </w:r>
            <w:r w:rsidRPr="00087FE8">
              <w:rPr>
                <w:rFonts w:eastAsiaTheme="minorEastAsia"/>
                <w:szCs w:val="24"/>
              </w:rPr>
              <w:t>A</w:t>
            </w:r>
            <w:r w:rsidRPr="00087FE8">
              <w:rPr>
                <w:rFonts w:eastAsiaTheme="minorEastAsia"/>
                <w:szCs w:val="24"/>
              </w:rPr>
              <w:t>）。具体预测方法以各噪声设备为噪声点源，根据距厂界的距离及衰减状况，计算各点源对厂界的贡献值，然后与背景值叠加，预测厂界噪声值。</w:t>
            </w:r>
          </w:p>
          <w:p w:rsidR="00106639" w:rsidRPr="00562D71" w:rsidRDefault="00106639" w:rsidP="00DE7882">
            <w:pPr>
              <w:spacing w:line="480" w:lineRule="exact"/>
              <w:ind w:firstLineChars="200" w:firstLine="480"/>
              <w:rPr>
                <w:rFonts w:eastAsiaTheme="minorEastAsia"/>
                <w:szCs w:val="24"/>
              </w:rPr>
            </w:pPr>
            <w:r w:rsidRPr="00562D71">
              <w:rPr>
                <w:rFonts w:eastAsiaTheme="minorEastAsia"/>
                <w:szCs w:val="24"/>
              </w:rPr>
              <w:t>本项目</w:t>
            </w:r>
            <w:r w:rsidR="00306294" w:rsidRPr="00562D71">
              <w:rPr>
                <w:rFonts w:eastAsiaTheme="minorEastAsia"/>
                <w:szCs w:val="24"/>
              </w:rPr>
              <w:t>夜间不进行生产，因此仅对昼间噪声进行预测，</w:t>
            </w:r>
            <w:r w:rsidRPr="00562D71">
              <w:rPr>
                <w:rFonts w:eastAsiaTheme="minorEastAsia"/>
                <w:szCs w:val="24"/>
              </w:rPr>
              <w:t>各噪声源对预测点贡献值与背景值叠加后各监测点最终预测结果见表</w:t>
            </w:r>
            <w:r w:rsidRPr="00562D71">
              <w:rPr>
                <w:rFonts w:eastAsiaTheme="minorEastAsia"/>
                <w:szCs w:val="24"/>
              </w:rPr>
              <w:t>7-</w:t>
            </w:r>
            <w:r w:rsidR="00704D95" w:rsidRPr="00562D71">
              <w:rPr>
                <w:rFonts w:eastAsiaTheme="minorEastAsia"/>
                <w:szCs w:val="24"/>
              </w:rPr>
              <w:t>1</w:t>
            </w:r>
            <w:r w:rsidR="00C124C3">
              <w:rPr>
                <w:rFonts w:eastAsiaTheme="minorEastAsia" w:hint="eastAsia"/>
                <w:szCs w:val="24"/>
              </w:rPr>
              <w:t>1</w:t>
            </w:r>
            <w:r w:rsidRPr="00562D71">
              <w:rPr>
                <w:rFonts w:eastAsiaTheme="minorEastAsia"/>
                <w:szCs w:val="24"/>
              </w:rPr>
              <w:t>。</w:t>
            </w:r>
          </w:p>
          <w:p w:rsidR="004B128B" w:rsidRPr="00562D71" w:rsidRDefault="004B128B" w:rsidP="000D25C7">
            <w:pPr>
              <w:spacing w:beforeLines="50" w:line="460" w:lineRule="exact"/>
              <w:jc w:val="center"/>
              <w:rPr>
                <w:rFonts w:eastAsia="宋体"/>
                <w:b/>
                <w:bCs/>
                <w:szCs w:val="24"/>
              </w:rPr>
            </w:pPr>
            <w:r w:rsidRPr="00562D71">
              <w:rPr>
                <w:rFonts w:eastAsia="宋体"/>
                <w:b/>
                <w:bCs/>
                <w:szCs w:val="24"/>
              </w:rPr>
              <w:t>表</w:t>
            </w:r>
            <w:r w:rsidRPr="00562D71">
              <w:rPr>
                <w:rFonts w:eastAsia="宋体"/>
                <w:b/>
                <w:bCs/>
                <w:szCs w:val="24"/>
              </w:rPr>
              <w:t>7-</w:t>
            </w:r>
            <w:r w:rsidR="00D84120" w:rsidRPr="00562D71">
              <w:rPr>
                <w:rFonts w:eastAsia="宋体" w:hint="eastAsia"/>
                <w:b/>
                <w:bCs/>
                <w:szCs w:val="24"/>
              </w:rPr>
              <w:t>1</w:t>
            </w:r>
            <w:r w:rsidR="00C124C3">
              <w:rPr>
                <w:rFonts w:eastAsia="宋体" w:hint="eastAsia"/>
                <w:b/>
                <w:bCs/>
                <w:szCs w:val="24"/>
              </w:rPr>
              <w:t>1</w:t>
            </w:r>
            <w:r w:rsidR="00F5412E" w:rsidRPr="00562D71">
              <w:rPr>
                <w:rFonts w:eastAsia="宋体"/>
                <w:b/>
                <w:bCs/>
                <w:szCs w:val="24"/>
              </w:rPr>
              <w:t>厂界</w:t>
            </w:r>
            <w:r w:rsidRPr="00562D71">
              <w:rPr>
                <w:rFonts w:eastAsia="宋体"/>
                <w:b/>
                <w:bCs/>
                <w:szCs w:val="24"/>
              </w:rPr>
              <w:t>噪声预测结果</w:t>
            </w:r>
          </w:p>
          <w:p w:rsidR="003349C0" w:rsidRPr="00562D71" w:rsidRDefault="005125D9" w:rsidP="004B128B">
            <w:pPr>
              <w:spacing w:line="320" w:lineRule="exact"/>
              <w:jc w:val="right"/>
              <w:rPr>
                <w:rFonts w:eastAsia="仿宋"/>
                <w:bCs/>
                <w:sz w:val="21"/>
                <w:szCs w:val="21"/>
              </w:rPr>
            </w:pPr>
            <w:r w:rsidRPr="00562D71">
              <w:rPr>
                <w:rFonts w:eastAsia="仿宋"/>
                <w:bCs/>
                <w:sz w:val="21"/>
                <w:szCs w:val="21"/>
              </w:rPr>
              <w:t>单位：</w:t>
            </w:r>
            <w:r w:rsidR="004B128B" w:rsidRPr="00562D71">
              <w:rPr>
                <w:rFonts w:eastAsia="仿宋"/>
                <w:bCs/>
                <w:sz w:val="21"/>
                <w:szCs w:val="21"/>
              </w:rPr>
              <w:t>dB</w:t>
            </w:r>
            <w:r w:rsidR="004B128B" w:rsidRPr="00562D71">
              <w:rPr>
                <w:rFonts w:eastAsia="仿宋"/>
                <w:bCs/>
                <w:sz w:val="21"/>
                <w:szCs w:val="21"/>
              </w:rPr>
              <w:t>（</w:t>
            </w:r>
            <w:r w:rsidR="004B128B" w:rsidRPr="00562D71">
              <w:rPr>
                <w:rFonts w:eastAsia="仿宋"/>
                <w:bCs/>
                <w:sz w:val="21"/>
                <w:szCs w:val="21"/>
              </w:rPr>
              <w:t>A</w:t>
            </w:r>
            <w:r w:rsidRPr="00562D71">
              <w:rPr>
                <w:rFonts w:eastAsia="仿宋"/>
                <w:bCs/>
                <w:sz w:val="21"/>
                <w:szCs w:val="21"/>
              </w:rPr>
              <w:t>）</w:t>
            </w:r>
          </w:p>
          <w:tbl>
            <w:tblPr>
              <w:tblStyle w:val="af5"/>
              <w:tblW w:w="5000" w:type="pct"/>
              <w:tblBorders>
                <w:top w:val="single" w:sz="12" w:space="0" w:color="auto"/>
                <w:left w:val="none" w:sz="0" w:space="0" w:color="auto"/>
                <w:bottom w:val="single" w:sz="12" w:space="0" w:color="auto"/>
                <w:right w:val="none" w:sz="0" w:space="0" w:color="auto"/>
              </w:tblBorders>
              <w:tblLook w:val="04A0"/>
            </w:tblPr>
            <w:tblGrid>
              <w:gridCol w:w="1830"/>
              <w:gridCol w:w="1825"/>
              <w:gridCol w:w="1824"/>
              <w:gridCol w:w="1824"/>
              <w:gridCol w:w="1824"/>
            </w:tblGrid>
            <w:tr w:rsidR="00396ACB" w:rsidRPr="00562D71" w:rsidTr="00396ACB">
              <w:tc>
                <w:tcPr>
                  <w:tcW w:w="1003" w:type="pct"/>
                  <w:vMerge w:val="restart"/>
                  <w:vAlign w:val="center"/>
                </w:tcPr>
                <w:p w:rsidR="00396ACB" w:rsidRPr="00562D71" w:rsidRDefault="00396ACB" w:rsidP="00AE4A7A">
                  <w:pPr>
                    <w:spacing w:line="360" w:lineRule="exact"/>
                    <w:jc w:val="center"/>
                    <w:rPr>
                      <w:rFonts w:eastAsia="仿宋"/>
                      <w:b/>
                      <w:sz w:val="21"/>
                      <w:szCs w:val="21"/>
                    </w:rPr>
                  </w:pPr>
                  <w:r w:rsidRPr="00562D71">
                    <w:rPr>
                      <w:rFonts w:eastAsia="仿宋"/>
                      <w:b/>
                      <w:sz w:val="21"/>
                      <w:szCs w:val="21"/>
                    </w:rPr>
                    <w:t>预测点</w:t>
                  </w:r>
                </w:p>
              </w:tc>
              <w:tc>
                <w:tcPr>
                  <w:tcW w:w="3997" w:type="pct"/>
                  <w:gridSpan w:val="4"/>
                  <w:vAlign w:val="center"/>
                </w:tcPr>
                <w:p w:rsidR="00396ACB" w:rsidRPr="00562D71" w:rsidRDefault="00396ACB" w:rsidP="00AE4A7A">
                  <w:pPr>
                    <w:spacing w:line="360" w:lineRule="exact"/>
                    <w:jc w:val="center"/>
                    <w:rPr>
                      <w:rFonts w:eastAsia="仿宋"/>
                      <w:b/>
                      <w:sz w:val="21"/>
                      <w:szCs w:val="21"/>
                    </w:rPr>
                  </w:pPr>
                  <w:r w:rsidRPr="00562D71">
                    <w:rPr>
                      <w:rFonts w:eastAsia="仿宋"/>
                      <w:b/>
                      <w:sz w:val="21"/>
                      <w:szCs w:val="21"/>
                    </w:rPr>
                    <w:t>昼间</w:t>
                  </w:r>
                </w:p>
              </w:tc>
            </w:tr>
            <w:tr w:rsidR="00396ACB" w:rsidRPr="00562D71" w:rsidTr="00396ACB">
              <w:tc>
                <w:tcPr>
                  <w:tcW w:w="1003" w:type="pct"/>
                  <w:vMerge/>
                  <w:vAlign w:val="center"/>
                </w:tcPr>
                <w:p w:rsidR="00396ACB" w:rsidRPr="00562D71" w:rsidRDefault="00396ACB" w:rsidP="00AE4A7A">
                  <w:pPr>
                    <w:spacing w:line="360" w:lineRule="exact"/>
                    <w:jc w:val="center"/>
                    <w:rPr>
                      <w:rFonts w:eastAsia="仿宋"/>
                      <w:b/>
                      <w:sz w:val="21"/>
                      <w:szCs w:val="21"/>
                    </w:rPr>
                  </w:pPr>
                </w:p>
              </w:tc>
              <w:tc>
                <w:tcPr>
                  <w:tcW w:w="1000" w:type="pct"/>
                  <w:vAlign w:val="center"/>
                </w:tcPr>
                <w:p w:rsidR="00396ACB" w:rsidRPr="00562D71" w:rsidRDefault="00396ACB" w:rsidP="00AE4A7A">
                  <w:pPr>
                    <w:spacing w:line="360" w:lineRule="exact"/>
                    <w:jc w:val="center"/>
                    <w:rPr>
                      <w:rFonts w:eastAsia="仿宋"/>
                      <w:b/>
                      <w:sz w:val="21"/>
                      <w:szCs w:val="21"/>
                    </w:rPr>
                  </w:pPr>
                  <w:r w:rsidRPr="00562D71">
                    <w:rPr>
                      <w:rFonts w:eastAsia="仿宋"/>
                      <w:b/>
                      <w:sz w:val="21"/>
                      <w:szCs w:val="21"/>
                    </w:rPr>
                    <w:t>贡献值</w:t>
                  </w:r>
                </w:p>
              </w:tc>
              <w:tc>
                <w:tcPr>
                  <w:tcW w:w="999" w:type="pct"/>
                  <w:vAlign w:val="center"/>
                </w:tcPr>
                <w:p w:rsidR="00396ACB" w:rsidRPr="00562D71" w:rsidRDefault="00396ACB" w:rsidP="00AE4A7A">
                  <w:pPr>
                    <w:spacing w:line="360" w:lineRule="exact"/>
                    <w:jc w:val="center"/>
                    <w:rPr>
                      <w:rFonts w:eastAsia="仿宋"/>
                      <w:b/>
                      <w:sz w:val="21"/>
                      <w:szCs w:val="21"/>
                    </w:rPr>
                  </w:pPr>
                  <w:r>
                    <w:rPr>
                      <w:rFonts w:eastAsia="仿宋" w:hint="eastAsia"/>
                      <w:b/>
                      <w:sz w:val="21"/>
                      <w:szCs w:val="21"/>
                    </w:rPr>
                    <w:t>本底值</w:t>
                  </w:r>
                </w:p>
              </w:tc>
              <w:tc>
                <w:tcPr>
                  <w:tcW w:w="999" w:type="pct"/>
                  <w:vAlign w:val="center"/>
                </w:tcPr>
                <w:p w:rsidR="00396ACB" w:rsidRPr="00562D71" w:rsidRDefault="00396ACB" w:rsidP="00AE4A7A">
                  <w:pPr>
                    <w:spacing w:line="360" w:lineRule="exact"/>
                    <w:jc w:val="center"/>
                    <w:rPr>
                      <w:rFonts w:eastAsia="仿宋"/>
                      <w:b/>
                      <w:sz w:val="21"/>
                      <w:szCs w:val="21"/>
                    </w:rPr>
                  </w:pPr>
                  <w:r>
                    <w:rPr>
                      <w:rFonts w:eastAsia="仿宋" w:hint="eastAsia"/>
                      <w:b/>
                      <w:sz w:val="21"/>
                      <w:szCs w:val="21"/>
                    </w:rPr>
                    <w:t>预测叠加值</w:t>
                  </w:r>
                </w:p>
              </w:tc>
              <w:tc>
                <w:tcPr>
                  <w:tcW w:w="999" w:type="pct"/>
                </w:tcPr>
                <w:p w:rsidR="00396ACB" w:rsidRDefault="00396ACB" w:rsidP="00AE4A7A">
                  <w:pPr>
                    <w:spacing w:line="360" w:lineRule="exact"/>
                    <w:jc w:val="center"/>
                    <w:rPr>
                      <w:rFonts w:eastAsia="仿宋"/>
                      <w:b/>
                      <w:sz w:val="21"/>
                      <w:szCs w:val="21"/>
                    </w:rPr>
                  </w:pPr>
                  <w:r>
                    <w:rPr>
                      <w:rFonts w:eastAsia="仿宋" w:hint="eastAsia"/>
                      <w:b/>
                      <w:sz w:val="21"/>
                      <w:szCs w:val="21"/>
                    </w:rPr>
                    <w:t>评价</w:t>
                  </w:r>
                </w:p>
              </w:tc>
            </w:tr>
            <w:tr w:rsidR="00396ACB" w:rsidRPr="00562D71" w:rsidTr="00396ACB">
              <w:tc>
                <w:tcPr>
                  <w:tcW w:w="1003" w:type="pct"/>
                  <w:vAlign w:val="center"/>
                </w:tcPr>
                <w:p w:rsidR="00396ACB" w:rsidRPr="00562D71" w:rsidRDefault="00396ACB" w:rsidP="00AE4A7A">
                  <w:pPr>
                    <w:spacing w:line="360" w:lineRule="exact"/>
                    <w:jc w:val="center"/>
                    <w:rPr>
                      <w:rFonts w:eastAsia="仿宋"/>
                      <w:sz w:val="21"/>
                      <w:szCs w:val="21"/>
                    </w:rPr>
                  </w:pPr>
                  <w:r w:rsidRPr="00562D71">
                    <w:rPr>
                      <w:rFonts w:eastAsia="仿宋"/>
                      <w:sz w:val="21"/>
                      <w:szCs w:val="21"/>
                    </w:rPr>
                    <w:t>东厂界</w:t>
                  </w:r>
                  <w:r w:rsidRPr="00562D71">
                    <w:rPr>
                      <w:rFonts w:eastAsia="仿宋"/>
                      <w:sz w:val="21"/>
                      <w:szCs w:val="21"/>
                    </w:rPr>
                    <w:t>N1</w:t>
                  </w:r>
                </w:p>
              </w:tc>
              <w:tc>
                <w:tcPr>
                  <w:tcW w:w="1000" w:type="pct"/>
                  <w:vAlign w:val="center"/>
                </w:tcPr>
                <w:p w:rsidR="00396ACB" w:rsidRPr="00562D71" w:rsidRDefault="00396ACB" w:rsidP="00AE4A7A">
                  <w:pPr>
                    <w:jc w:val="center"/>
                    <w:rPr>
                      <w:rFonts w:eastAsia="宋体"/>
                      <w:sz w:val="21"/>
                      <w:szCs w:val="21"/>
                    </w:rPr>
                  </w:pPr>
                  <w:r>
                    <w:rPr>
                      <w:rFonts w:eastAsia="宋体" w:hint="eastAsia"/>
                      <w:sz w:val="21"/>
                      <w:szCs w:val="21"/>
                    </w:rPr>
                    <w:t>55.90</w:t>
                  </w:r>
                </w:p>
              </w:tc>
              <w:tc>
                <w:tcPr>
                  <w:tcW w:w="999" w:type="pct"/>
                  <w:vAlign w:val="center"/>
                </w:tcPr>
                <w:p w:rsidR="00396ACB" w:rsidRPr="00562D71" w:rsidRDefault="00396ACB" w:rsidP="00AE4A7A">
                  <w:pPr>
                    <w:spacing w:line="360" w:lineRule="exact"/>
                    <w:jc w:val="center"/>
                    <w:rPr>
                      <w:rFonts w:eastAsia="仿宋"/>
                      <w:sz w:val="21"/>
                      <w:szCs w:val="21"/>
                    </w:rPr>
                  </w:pPr>
                  <w:r>
                    <w:rPr>
                      <w:rFonts w:eastAsia="仿宋" w:hint="eastAsia"/>
                      <w:sz w:val="21"/>
                      <w:szCs w:val="21"/>
                    </w:rPr>
                    <w:t>55.6</w:t>
                  </w:r>
                </w:p>
              </w:tc>
              <w:tc>
                <w:tcPr>
                  <w:tcW w:w="999" w:type="pct"/>
                  <w:vAlign w:val="center"/>
                </w:tcPr>
                <w:p w:rsidR="00396ACB" w:rsidRPr="00562D71" w:rsidRDefault="00396ACB" w:rsidP="00AE4A7A">
                  <w:pPr>
                    <w:spacing w:line="360" w:lineRule="exact"/>
                    <w:jc w:val="center"/>
                    <w:rPr>
                      <w:rFonts w:eastAsia="仿宋"/>
                      <w:sz w:val="21"/>
                      <w:szCs w:val="21"/>
                    </w:rPr>
                  </w:pPr>
                  <w:r>
                    <w:rPr>
                      <w:rFonts w:eastAsia="仿宋" w:hint="eastAsia"/>
                      <w:sz w:val="21"/>
                      <w:szCs w:val="21"/>
                    </w:rPr>
                    <w:t>58.80</w:t>
                  </w:r>
                </w:p>
              </w:tc>
              <w:tc>
                <w:tcPr>
                  <w:tcW w:w="999" w:type="pct"/>
                </w:tcPr>
                <w:p w:rsidR="00396ACB" w:rsidRDefault="00396ACB" w:rsidP="00AE4A7A">
                  <w:pPr>
                    <w:spacing w:line="360" w:lineRule="exact"/>
                    <w:jc w:val="center"/>
                    <w:rPr>
                      <w:rFonts w:eastAsia="仿宋"/>
                      <w:sz w:val="21"/>
                      <w:szCs w:val="21"/>
                    </w:rPr>
                  </w:pPr>
                  <w:r>
                    <w:rPr>
                      <w:rFonts w:eastAsia="仿宋" w:hint="eastAsia"/>
                      <w:sz w:val="21"/>
                      <w:szCs w:val="21"/>
                    </w:rPr>
                    <w:t>达标</w:t>
                  </w:r>
                </w:p>
              </w:tc>
            </w:tr>
            <w:tr w:rsidR="00396ACB" w:rsidRPr="00562D71" w:rsidTr="00396ACB">
              <w:tc>
                <w:tcPr>
                  <w:tcW w:w="1003" w:type="pct"/>
                  <w:vAlign w:val="center"/>
                </w:tcPr>
                <w:p w:rsidR="00396ACB" w:rsidRPr="00562D71" w:rsidRDefault="00396ACB" w:rsidP="00AE4A7A">
                  <w:pPr>
                    <w:spacing w:line="360" w:lineRule="exact"/>
                    <w:jc w:val="center"/>
                    <w:rPr>
                      <w:rFonts w:eastAsia="仿宋"/>
                      <w:sz w:val="21"/>
                      <w:szCs w:val="21"/>
                    </w:rPr>
                  </w:pPr>
                  <w:r w:rsidRPr="00562D71">
                    <w:rPr>
                      <w:rFonts w:eastAsia="仿宋"/>
                      <w:sz w:val="21"/>
                      <w:szCs w:val="21"/>
                    </w:rPr>
                    <w:t>南厂界</w:t>
                  </w:r>
                  <w:r w:rsidRPr="00562D71">
                    <w:rPr>
                      <w:rFonts w:eastAsia="仿宋"/>
                      <w:sz w:val="21"/>
                      <w:szCs w:val="21"/>
                    </w:rPr>
                    <w:t>N2</w:t>
                  </w:r>
                </w:p>
              </w:tc>
              <w:tc>
                <w:tcPr>
                  <w:tcW w:w="1000" w:type="pct"/>
                  <w:vAlign w:val="center"/>
                </w:tcPr>
                <w:p w:rsidR="00396ACB" w:rsidRPr="00562D71" w:rsidRDefault="00396ACB" w:rsidP="00AE4A7A">
                  <w:pPr>
                    <w:jc w:val="center"/>
                    <w:rPr>
                      <w:rFonts w:eastAsia="宋体"/>
                      <w:sz w:val="21"/>
                      <w:szCs w:val="21"/>
                    </w:rPr>
                  </w:pPr>
                  <w:r w:rsidRPr="00562D71">
                    <w:rPr>
                      <w:rFonts w:eastAsia="宋体" w:hint="eastAsia"/>
                      <w:sz w:val="21"/>
                      <w:szCs w:val="21"/>
                    </w:rPr>
                    <w:t>51.63</w:t>
                  </w:r>
                </w:p>
              </w:tc>
              <w:tc>
                <w:tcPr>
                  <w:tcW w:w="999" w:type="pct"/>
                  <w:vAlign w:val="center"/>
                </w:tcPr>
                <w:p w:rsidR="00396ACB" w:rsidRPr="00562D71" w:rsidRDefault="00396ACB" w:rsidP="00AE4A7A">
                  <w:pPr>
                    <w:spacing w:line="360" w:lineRule="exact"/>
                    <w:jc w:val="center"/>
                    <w:rPr>
                      <w:rFonts w:eastAsia="仿宋"/>
                      <w:sz w:val="21"/>
                      <w:szCs w:val="21"/>
                    </w:rPr>
                  </w:pPr>
                  <w:r>
                    <w:rPr>
                      <w:rFonts w:eastAsia="仿宋" w:hint="eastAsia"/>
                      <w:sz w:val="21"/>
                      <w:szCs w:val="21"/>
                    </w:rPr>
                    <w:t>55.6</w:t>
                  </w:r>
                </w:p>
              </w:tc>
              <w:tc>
                <w:tcPr>
                  <w:tcW w:w="999" w:type="pct"/>
                  <w:vAlign w:val="center"/>
                </w:tcPr>
                <w:p w:rsidR="00396ACB" w:rsidRPr="00562D71" w:rsidRDefault="00396ACB" w:rsidP="00AE4A7A">
                  <w:pPr>
                    <w:spacing w:line="360" w:lineRule="exact"/>
                    <w:jc w:val="center"/>
                    <w:rPr>
                      <w:rFonts w:eastAsia="仿宋"/>
                      <w:sz w:val="21"/>
                      <w:szCs w:val="21"/>
                    </w:rPr>
                  </w:pPr>
                  <w:r>
                    <w:rPr>
                      <w:rFonts w:eastAsia="仿宋" w:hint="eastAsia"/>
                      <w:sz w:val="21"/>
                      <w:szCs w:val="21"/>
                    </w:rPr>
                    <w:t>57.06</w:t>
                  </w:r>
                </w:p>
              </w:tc>
              <w:tc>
                <w:tcPr>
                  <w:tcW w:w="999" w:type="pct"/>
                </w:tcPr>
                <w:p w:rsidR="00396ACB" w:rsidRDefault="00396ACB" w:rsidP="00AE4A7A">
                  <w:pPr>
                    <w:spacing w:line="360" w:lineRule="exact"/>
                    <w:jc w:val="center"/>
                    <w:rPr>
                      <w:rFonts w:eastAsia="仿宋"/>
                      <w:sz w:val="21"/>
                      <w:szCs w:val="21"/>
                    </w:rPr>
                  </w:pPr>
                  <w:r>
                    <w:rPr>
                      <w:rFonts w:eastAsia="仿宋" w:hint="eastAsia"/>
                      <w:sz w:val="21"/>
                      <w:szCs w:val="21"/>
                    </w:rPr>
                    <w:t>达标</w:t>
                  </w:r>
                </w:p>
              </w:tc>
            </w:tr>
            <w:tr w:rsidR="00396ACB" w:rsidRPr="00562D71" w:rsidTr="00396ACB">
              <w:tc>
                <w:tcPr>
                  <w:tcW w:w="1003" w:type="pct"/>
                  <w:vAlign w:val="center"/>
                </w:tcPr>
                <w:p w:rsidR="00396ACB" w:rsidRPr="00562D71" w:rsidRDefault="00396ACB" w:rsidP="00AE4A7A">
                  <w:pPr>
                    <w:spacing w:line="360" w:lineRule="exact"/>
                    <w:jc w:val="center"/>
                    <w:rPr>
                      <w:rFonts w:eastAsia="仿宋"/>
                      <w:sz w:val="21"/>
                      <w:szCs w:val="21"/>
                    </w:rPr>
                  </w:pPr>
                  <w:r w:rsidRPr="00562D71">
                    <w:rPr>
                      <w:rFonts w:eastAsia="仿宋"/>
                      <w:sz w:val="21"/>
                      <w:szCs w:val="21"/>
                    </w:rPr>
                    <w:t>西厂界</w:t>
                  </w:r>
                  <w:r w:rsidRPr="00562D71">
                    <w:rPr>
                      <w:rFonts w:eastAsia="仿宋"/>
                      <w:sz w:val="21"/>
                      <w:szCs w:val="21"/>
                    </w:rPr>
                    <w:t>N3</w:t>
                  </w:r>
                </w:p>
              </w:tc>
              <w:tc>
                <w:tcPr>
                  <w:tcW w:w="1000" w:type="pct"/>
                  <w:vAlign w:val="center"/>
                </w:tcPr>
                <w:p w:rsidR="00396ACB" w:rsidRPr="00562D71" w:rsidRDefault="00396ACB" w:rsidP="00AE4A7A">
                  <w:pPr>
                    <w:jc w:val="center"/>
                    <w:rPr>
                      <w:rFonts w:eastAsia="宋体"/>
                      <w:sz w:val="21"/>
                      <w:szCs w:val="21"/>
                    </w:rPr>
                  </w:pPr>
                  <w:r w:rsidRPr="00562D71">
                    <w:rPr>
                      <w:rFonts w:eastAsia="宋体" w:hint="eastAsia"/>
                      <w:sz w:val="21"/>
                      <w:szCs w:val="21"/>
                    </w:rPr>
                    <w:t>50.39</w:t>
                  </w:r>
                </w:p>
              </w:tc>
              <w:tc>
                <w:tcPr>
                  <w:tcW w:w="999" w:type="pct"/>
                  <w:vAlign w:val="center"/>
                </w:tcPr>
                <w:p w:rsidR="00396ACB" w:rsidRPr="00562D71" w:rsidRDefault="00396ACB" w:rsidP="00AE4A7A">
                  <w:pPr>
                    <w:spacing w:line="360" w:lineRule="exact"/>
                    <w:jc w:val="center"/>
                    <w:rPr>
                      <w:rFonts w:eastAsia="仿宋"/>
                      <w:sz w:val="21"/>
                      <w:szCs w:val="21"/>
                    </w:rPr>
                  </w:pPr>
                  <w:r>
                    <w:rPr>
                      <w:rFonts w:eastAsia="仿宋" w:hint="eastAsia"/>
                      <w:sz w:val="21"/>
                      <w:szCs w:val="21"/>
                    </w:rPr>
                    <w:t>55.6</w:t>
                  </w:r>
                </w:p>
              </w:tc>
              <w:tc>
                <w:tcPr>
                  <w:tcW w:w="999" w:type="pct"/>
                  <w:vAlign w:val="center"/>
                </w:tcPr>
                <w:p w:rsidR="00396ACB" w:rsidRPr="00562D71" w:rsidRDefault="00396ACB" w:rsidP="00AE4A7A">
                  <w:pPr>
                    <w:spacing w:line="360" w:lineRule="exact"/>
                    <w:jc w:val="center"/>
                    <w:rPr>
                      <w:rFonts w:eastAsia="仿宋"/>
                      <w:sz w:val="21"/>
                      <w:szCs w:val="21"/>
                    </w:rPr>
                  </w:pPr>
                  <w:r>
                    <w:rPr>
                      <w:rFonts w:eastAsia="仿宋" w:hint="eastAsia"/>
                      <w:sz w:val="21"/>
                      <w:szCs w:val="21"/>
                    </w:rPr>
                    <w:t>56.74</w:t>
                  </w:r>
                </w:p>
              </w:tc>
              <w:tc>
                <w:tcPr>
                  <w:tcW w:w="999" w:type="pct"/>
                </w:tcPr>
                <w:p w:rsidR="00396ACB" w:rsidRDefault="00396ACB" w:rsidP="00AE4A7A">
                  <w:pPr>
                    <w:spacing w:line="360" w:lineRule="exact"/>
                    <w:jc w:val="center"/>
                    <w:rPr>
                      <w:rFonts w:eastAsia="仿宋"/>
                      <w:sz w:val="21"/>
                      <w:szCs w:val="21"/>
                    </w:rPr>
                  </w:pPr>
                  <w:r>
                    <w:rPr>
                      <w:rFonts w:eastAsia="仿宋" w:hint="eastAsia"/>
                      <w:sz w:val="21"/>
                      <w:szCs w:val="21"/>
                    </w:rPr>
                    <w:t>达标</w:t>
                  </w:r>
                </w:p>
              </w:tc>
            </w:tr>
            <w:tr w:rsidR="00396ACB" w:rsidRPr="00562D71" w:rsidTr="00396ACB">
              <w:tc>
                <w:tcPr>
                  <w:tcW w:w="1003" w:type="pct"/>
                  <w:vAlign w:val="center"/>
                </w:tcPr>
                <w:p w:rsidR="00396ACB" w:rsidRPr="00562D71" w:rsidRDefault="00396ACB" w:rsidP="00AE4A7A">
                  <w:pPr>
                    <w:spacing w:line="360" w:lineRule="exact"/>
                    <w:jc w:val="center"/>
                    <w:rPr>
                      <w:rFonts w:eastAsia="仿宋"/>
                      <w:sz w:val="21"/>
                      <w:szCs w:val="21"/>
                    </w:rPr>
                  </w:pPr>
                  <w:r w:rsidRPr="00562D71">
                    <w:rPr>
                      <w:rFonts w:eastAsia="仿宋"/>
                      <w:sz w:val="21"/>
                      <w:szCs w:val="21"/>
                    </w:rPr>
                    <w:t>北厂界</w:t>
                  </w:r>
                  <w:r w:rsidRPr="00562D71">
                    <w:rPr>
                      <w:rFonts w:eastAsia="仿宋"/>
                      <w:sz w:val="21"/>
                      <w:szCs w:val="21"/>
                    </w:rPr>
                    <w:t>N4</w:t>
                  </w:r>
                </w:p>
              </w:tc>
              <w:tc>
                <w:tcPr>
                  <w:tcW w:w="1000" w:type="pct"/>
                  <w:vAlign w:val="center"/>
                </w:tcPr>
                <w:p w:rsidR="00396ACB" w:rsidRPr="00562D71" w:rsidRDefault="00396ACB" w:rsidP="00AE4A7A">
                  <w:pPr>
                    <w:jc w:val="center"/>
                    <w:rPr>
                      <w:rFonts w:eastAsia="宋体"/>
                      <w:sz w:val="21"/>
                      <w:szCs w:val="21"/>
                    </w:rPr>
                  </w:pPr>
                  <w:r w:rsidRPr="00562D71">
                    <w:rPr>
                      <w:rFonts w:eastAsia="宋体" w:hint="eastAsia"/>
                      <w:sz w:val="21"/>
                      <w:szCs w:val="21"/>
                    </w:rPr>
                    <w:t>38.14</w:t>
                  </w:r>
                </w:p>
              </w:tc>
              <w:tc>
                <w:tcPr>
                  <w:tcW w:w="999" w:type="pct"/>
                  <w:vAlign w:val="center"/>
                </w:tcPr>
                <w:p w:rsidR="00396ACB" w:rsidRPr="00562D71" w:rsidRDefault="00396ACB" w:rsidP="00AE4A7A">
                  <w:pPr>
                    <w:spacing w:line="360" w:lineRule="exact"/>
                    <w:jc w:val="center"/>
                    <w:rPr>
                      <w:rFonts w:eastAsia="仿宋"/>
                      <w:sz w:val="21"/>
                      <w:szCs w:val="21"/>
                    </w:rPr>
                  </w:pPr>
                  <w:r>
                    <w:rPr>
                      <w:rFonts w:eastAsia="仿宋" w:hint="eastAsia"/>
                      <w:sz w:val="21"/>
                      <w:szCs w:val="21"/>
                    </w:rPr>
                    <w:t>55.6</w:t>
                  </w:r>
                </w:p>
              </w:tc>
              <w:tc>
                <w:tcPr>
                  <w:tcW w:w="999" w:type="pct"/>
                  <w:vAlign w:val="center"/>
                </w:tcPr>
                <w:p w:rsidR="00396ACB" w:rsidRPr="00562D71" w:rsidRDefault="00396ACB" w:rsidP="00AE4A7A">
                  <w:pPr>
                    <w:spacing w:line="360" w:lineRule="exact"/>
                    <w:jc w:val="center"/>
                    <w:rPr>
                      <w:rFonts w:eastAsia="仿宋"/>
                      <w:sz w:val="21"/>
                      <w:szCs w:val="21"/>
                    </w:rPr>
                  </w:pPr>
                  <w:r>
                    <w:rPr>
                      <w:rFonts w:eastAsia="仿宋" w:hint="eastAsia"/>
                      <w:sz w:val="21"/>
                      <w:szCs w:val="21"/>
                    </w:rPr>
                    <w:t>55.68</w:t>
                  </w:r>
                </w:p>
              </w:tc>
              <w:tc>
                <w:tcPr>
                  <w:tcW w:w="999" w:type="pct"/>
                </w:tcPr>
                <w:p w:rsidR="00396ACB" w:rsidRDefault="00396ACB" w:rsidP="00AE4A7A">
                  <w:pPr>
                    <w:spacing w:line="360" w:lineRule="exact"/>
                    <w:jc w:val="center"/>
                    <w:rPr>
                      <w:rFonts w:eastAsia="仿宋"/>
                      <w:sz w:val="21"/>
                      <w:szCs w:val="21"/>
                    </w:rPr>
                  </w:pPr>
                  <w:r>
                    <w:rPr>
                      <w:rFonts w:eastAsia="仿宋" w:hint="eastAsia"/>
                      <w:sz w:val="21"/>
                      <w:szCs w:val="21"/>
                    </w:rPr>
                    <w:t>达标</w:t>
                  </w:r>
                </w:p>
              </w:tc>
            </w:tr>
          </w:tbl>
          <w:p w:rsidR="00907838" w:rsidRPr="00CA1EAB" w:rsidRDefault="00A648E7">
            <w:pPr>
              <w:spacing w:line="460" w:lineRule="exact"/>
              <w:ind w:firstLineChars="200" w:firstLine="480"/>
              <w:rPr>
                <w:rFonts w:eastAsiaTheme="minorEastAsia"/>
                <w:szCs w:val="24"/>
              </w:rPr>
            </w:pPr>
            <w:r w:rsidRPr="00CA1EAB">
              <w:rPr>
                <w:rFonts w:eastAsiaTheme="minorEastAsia"/>
                <w:szCs w:val="24"/>
              </w:rPr>
              <w:t>由表</w:t>
            </w:r>
            <w:r w:rsidRPr="00CA1EAB">
              <w:rPr>
                <w:rFonts w:eastAsiaTheme="minorEastAsia"/>
                <w:szCs w:val="24"/>
              </w:rPr>
              <w:t>7-</w:t>
            </w:r>
            <w:r w:rsidR="00CA1EAB" w:rsidRPr="00CA1EAB">
              <w:rPr>
                <w:rFonts w:eastAsiaTheme="minorEastAsia" w:hint="eastAsia"/>
                <w:szCs w:val="24"/>
              </w:rPr>
              <w:t>1</w:t>
            </w:r>
            <w:r w:rsidR="00C124C3">
              <w:rPr>
                <w:rFonts w:eastAsiaTheme="minorEastAsia" w:hint="eastAsia"/>
                <w:szCs w:val="24"/>
              </w:rPr>
              <w:t>1</w:t>
            </w:r>
            <w:r w:rsidRPr="00CA1EAB">
              <w:rPr>
                <w:rFonts w:eastAsiaTheme="minorEastAsia"/>
                <w:szCs w:val="24"/>
              </w:rPr>
              <w:t>看出，本项目噪声排放对各厂界影响值较小，符合《工业企业厂界环境噪声排放标准》（</w:t>
            </w:r>
            <w:r w:rsidRPr="00CA1EAB">
              <w:rPr>
                <w:rFonts w:eastAsiaTheme="minorEastAsia"/>
                <w:szCs w:val="24"/>
              </w:rPr>
              <w:t>GB12348-2008</w:t>
            </w:r>
            <w:r w:rsidRPr="00CA1EAB">
              <w:rPr>
                <w:rFonts w:eastAsiaTheme="minorEastAsia"/>
                <w:szCs w:val="24"/>
              </w:rPr>
              <w:t>）中</w:t>
            </w:r>
            <w:r w:rsidR="00176CE7" w:rsidRPr="00CA1EAB">
              <w:rPr>
                <w:rFonts w:eastAsiaTheme="minorEastAsia"/>
                <w:szCs w:val="24"/>
              </w:rPr>
              <w:t>3</w:t>
            </w:r>
            <w:r w:rsidRPr="00CA1EAB">
              <w:rPr>
                <w:rFonts w:eastAsiaTheme="minorEastAsia"/>
                <w:szCs w:val="24"/>
              </w:rPr>
              <w:t>类标准</w:t>
            </w:r>
            <w:r w:rsidRPr="00CA1EAB">
              <w:rPr>
                <w:rFonts w:eastAsiaTheme="minorEastAsia"/>
              </w:rPr>
              <w:t>，</w:t>
            </w:r>
            <w:r w:rsidR="00936543" w:rsidRPr="00CA1EAB">
              <w:rPr>
                <w:rFonts w:eastAsiaTheme="minorEastAsia"/>
              </w:rPr>
              <w:t>预计</w:t>
            </w:r>
            <w:r w:rsidRPr="00CA1EAB">
              <w:rPr>
                <w:rFonts w:eastAsiaTheme="minorEastAsia"/>
              </w:rPr>
              <w:t>叠加环境</w:t>
            </w:r>
            <w:r w:rsidRPr="00CA1EAB">
              <w:rPr>
                <w:rFonts w:eastAsiaTheme="minorEastAsia"/>
                <w:szCs w:val="24"/>
              </w:rPr>
              <w:t>噪声</w:t>
            </w:r>
            <w:r w:rsidRPr="00CA1EAB">
              <w:rPr>
                <w:rFonts w:eastAsiaTheme="minorEastAsia"/>
              </w:rPr>
              <w:t>本底后，符合</w:t>
            </w:r>
            <w:r w:rsidRPr="00CA1EAB">
              <w:rPr>
                <w:rFonts w:eastAsia="宋体"/>
              </w:rPr>
              <w:t>《声环境质量标准》（</w:t>
            </w:r>
            <w:r w:rsidRPr="00CA1EAB">
              <w:rPr>
                <w:rFonts w:eastAsia="宋体"/>
              </w:rPr>
              <w:t>GB3096-2008</w:t>
            </w:r>
            <w:r w:rsidRPr="00CA1EAB">
              <w:rPr>
                <w:rFonts w:eastAsia="宋体"/>
              </w:rPr>
              <w:t>）中的</w:t>
            </w:r>
            <w:r w:rsidR="00850788" w:rsidRPr="00CA1EAB">
              <w:rPr>
                <w:rFonts w:eastAsia="宋体"/>
              </w:rPr>
              <w:t>3</w:t>
            </w:r>
            <w:r w:rsidR="00B9038A" w:rsidRPr="00CA1EAB">
              <w:rPr>
                <w:rFonts w:eastAsia="宋体"/>
              </w:rPr>
              <w:t>类</w:t>
            </w:r>
            <w:r w:rsidRPr="00CA1EAB">
              <w:rPr>
                <w:rFonts w:eastAsia="宋体"/>
              </w:rPr>
              <w:t>标准</w:t>
            </w:r>
            <w:r w:rsidRPr="00CA1EAB">
              <w:rPr>
                <w:rFonts w:eastAsiaTheme="minorEastAsia"/>
              </w:rPr>
              <w:t>，不会降低当地</w:t>
            </w:r>
            <w:r w:rsidRPr="00CA1EAB">
              <w:rPr>
                <w:rFonts w:eastAsiaTheme="minorEastAsia"/>
                <w:szCs w:val="24"/>
              </w:rPr>
              <w:t>声</w:t>
            </w:r>
            <w:r w:rsidRPr="00CA1EAB">
              <w:rPr>
                <w:rFonts w:eastAsiaTheme="minorEastAsia"/>
              </w:rPr>
              <w:t>环境功能级别。</w:t>
            </w:r>
          </w:p>
          <w:p w:rsidR="00907838" w:rsidRPr="00A772C8" w:rsidRDefault="00A648E7" w:rsidP="00EE6C31">
            <w:pPr>
              <w:spacing w:line="460" w:lineRule="exact"/>
              <w:ind w:firstLineChars="49" w:firstLine="118"/>
              <w:rPr>
                <w:rFonts w:eastAsia="宋体"/>
                <w:b/>
                <w:bCs/>
              </w:rPr>
            </w:pPr>
            <w:r w:rsidRPr="00A772C8">
              <w:rPr>
                <w:rFonts w:eastAsia="楷体"/>
                <w:b/>
                <w:bCs/>
                <w:szCs w:val="24"/>
              </w:rPr>
              <w:t>7.2.4</w:t>
            </w:r>
            <w:r w:rsidRPr="00A772C8">
              <w:rPr>
                <w:rFonts w:eastAsia="宋体"/>
                <w:b/>
                <w:bCs/>
              </w:rPr>
              <w:t>固体废物环境影响分析</w:t>
            </w:r>
          </w:p>
          <w:p w:rsidR="00913F8C" w:rsidRPr="00A772C8" w:rsidRDefault="00A648E7" w:rsidP="00B70B65">
            <w:pPr>
              <w:spacing w:line="460" w:lineRule="exact"/>
              <w:ind w:firstLineChars="200" w:firstLine="480"/>
              <w:rPr>
                <w:rFonts w:eastAsiaTheme="minorEastAsia"/>
                <w:szCs w:val="24"/>
              </w:rPr>
            </w:pPr>
            <w:r w:rsidRPr="00A772C8">
              <w:rPr>
                <w:rFonts w:eastAsiaTheme="minorEastAsia"/>
                <w:szCs w:val="24"/>
              </w:rPr>
              <w:t>本项目</w:t>
            </w:r>
            <w:r w:rsidR="0079741B" w:rsidRPr="00A772C8">
              <w:rPr>
                <w:rFonts w:eastAsiaTheme="minorEastAsia"/>
                <w:szCs w:val="24"/>
              </w:rPr>
              <w:t>产生的固废种类较多</w:t>
            </w:r>
            <w:r w:rsidR="008E7FAE" w:rsidRPr="00A772C8">
              <w:rPr>
                <w:rFonts w:eastAsiaTheme="minorEastAsia"/>
                <w:szCs w:val="24"/>
              </w:rPr>
              <w:t>，</w:t>
            </w:r>
            <w:r w:rsidR="0079741B" w:rsidRPr="00A772C8">
              <w:rPr>
                <w:rFonts w:eastAsiaTheme="minorEastAsia"/>
                <w:szCs w:val="24"/>
              </w:rPr>
              <w:t>具体</w:t>
            </w:r>
            <w:r w:rsidR="00913F8C" w:rsidRPr="00A772C8">
              <w:rPr>
                <w:rFonts w:eastAsiaTheme="minorEastAsia"/>
                <w:szCs w:val="24"/>
              </w:rPr>
              <w:t>产生及处置情况见表</w:t>
            </w:r>
            <w:r w:rsidR="00913F8C" w:rsidRPr="00A772C8">
              <w:rPr>
                <w:rFonts w:eastAsiaTheme="minorEastAsia"/>
                <w:szCs w:val="24"/>
              </w:rPr>
              <w:t>7-1</w:t>
            </w:r>
            <w:r w:rsidR="00C124C3">
              <w:rPr>
                <w:rFonts w:eastAsiaTheme="minorEastAsia" w:hint="eastAsia"/>
                <w:szCs w:val="24"/>
              </w:rPr>
              <w:t>2</w:t>
            </w:r>
            <w:r w:rsidR="00913F8C" w:rsidRPr="00A772C8">
              <w:rPr>
                <w:rFonts w:eastAsiaTheme="minorEastAsia"/>
                <w:szCs w:val="24"/>
              </w:rPr>
              <w:t>。</w:t>
            </w:r>
          </w:p>
          <w:p w:rsidR="00C124C3" w:rsidRDefault="00C124C3" w:rsidP="000D25C7">
            <w:pPr>
              <w:spacing w:beforeLines="50" w:line="460" w:lineRule="exact"/>
              <w:jc w:val="center"/>
              <w:rPr>
                <w:rFonts w:eastAsiaTheme="minorEastAsia"/>
                <w:b/>
                <w:szCs w:val="24"/>
              </w:rPr>
            </w:pPr>
          </w:p>
          <w:p w:rsidR="00842596" w:rsidRDefault="00842596" w:rsidP="000D25C7">
            <w:pPr>
              <w:spacing w:beforeLines="50" w:line="460" w:lineRule="exact"/>
              <w:jc w:val="center"/>
              <w:rPr>
                <w:rFonts w:eastAsiaTheme="minorEastAsia"/>
                <w:b/>
                <w:szCs w:val="24"/>
              </w:rPr>
            </w:pPr>
          </w:p>
          <w:p w:rsidR="00842596" w:rsidRDefault="00842596" w:rsidP="000D25C7">
            <w:pPr>
              <w:spacing w:beforeLines="50" w:line="460" w:lineRule="exact"/>
              <w:jc w:val="center"/>
              <w:rPr>
                <w:rFonts w:eastAsiaTheme="minorEastAsia"/>
                <w:b/>
                <w:szCs w:val="24"/>
              </w:rPr>
            </w:pPr>
          </w:p>
          <w:p w:rsidR="00842596" w:rsidRDefault="00842596" w:rsidP="000D25C7">
            <w:pPr>
              <w:spacing w:beforeLines="50" w:line="460" w:lineRule="exact"/>
              <w:jc w:val="center"/>
              <w:rPr>
                <w:rFonts w:eastAsiaTheme="minorEastAsia"/>
                <w:b/>
                <w:szCs w:val="24"/>
              </w:rPr>
            </w:pPr>
          </w:p>
          <w:p w:rsidR="00842596" w:rsidRDefault="00913F8C" w:rsidP="000D25C7">
            <w:pPr>
              <w:spacing w:beforeLines="50" w:line="460" w:lineRule="exact"/>
              <w:jc w:val="center"/>
              <w:rPr>
                <w:rFonts w:eastAsiaTheme="minorEastAsia"/>
                <w:b/>
                <w:szCs w:val="24"/>
              </w:rPr>
            </w:pPr>
            <w:r w:rsidRPr="00A772C8">
              <w:rPr>
                <w:rFonts w:eastAsiaTheme="minorEastAsia"/>
                <w:b/>
                <w:szCs w:val="24"/>
              </w:rPr>
              <w:lastRenderedPageBreak/>
              <w:t>表</w:t>
            </w:r>
            <w:r w:rsidRPr="00A772C8">
              <w:rPr>
                <w:rFonts w:eastAsiaTheme="minorEastAsia"/>
                <w:b/>
                <w:szCs w:val="24"/>
              </w:rPr>
              <w:t>7-</w:t>
            </w:r>
            <w:r w:rsidR="008E7FAE" w:rsidRPr="00A772C8">
              <w:rPr>
                <w:rFonts w:eastAsiaTheme="minorEastAsia"/>
                <w:b/>
                <w:szCs w:val="24"/>
              </w:rPr>
              <w:t>1</w:t>
            </w:r>
            <w:r w:rsidR="00C124C3">
              <w:rPr>
                <w:rFonts w:eastAsiaTheme="minorEastAsia" w:hint="eastAsia"/>
                <w:b/>
                <w:szCs w:val="24"/>
              </w:rPr>
              <w:t>2</w:t>
            </w:r>
            <w:r w:rsidRPr="00A772C8">
              <w:rPr>
                <w:rFonts w:eastAsiaTheme="minorEastAsia"/>
                <w:b/>
                <w:szCs w:val="24"/>
              </w:rPr>
              <w:t>固体废物产生及处置情况一览表</w:t>
            </w:r>
          </w:p>
          <w:tbl>
            <w:tblPr>
              <w:tblW w:w="9135" w:type="dxa"/>
              <w:tblBorders>
                <w:top w:val="single" w:sz="12" w:space="0" w:color="auto"/>
                <w:bottom w:val="single" w:sz="12" w:space="0" w:color="auto"/>
                <w:insideH w:val="single" w:sz="4" w:space="0" w:color="auto"/>
                <w:insideV w:val="single" w:sz="4" w:space="0" w:color="auto"/>
              </w:tblBorders>
              <w:tblLook w:val="04A0"/>
            </w:tblPr>
            <w:tblGrid>
              <w:gridCol w:w="427"/>
              <w:gridCol w:w="1558"/>
              <w:gridCol w:w="850"/>
              <w:gridCol w:w="1560"/>
              <w:gridCol w:w="992"/>
              <w:gridCol w:w="1276"/>
              <w:gridCol w:w="1275"/>
              <w:gridCol w:w="1197"/>
            </w:tblGrid>
            <w:tr w:rsidR="00A37A84" w:rsidRPr="00A772C8" w:rsidTr="00D00350">
              <w:trPr>
                <w:trHeight w:val="329"/>
              </w:trPr>
              <w:tc>
                <w:tcPr>
                  <w:tcW w:w="427" w:type="dxa"/>
                  <w:vAlign w:val="center"/>
                  <w:hideMark/>
                </w:tcPr>
                <w:p w:rsidR="00A37A84" w:rsidRPr="00A772C8" w:rsidRDefault="00A37A84" w:rsidP="00F51061">
                  <w:pPr>
                    <w:spacing w:line="360" w:lineRule="exact"/>
                    <w:jc w:val="center"/>
                    <w:rPr>
                      <w:rFonts w:eastAsia="仿宋"/>
                      <w:b/>
                      <w:kern w:val="2"/>
                      <w:sz w:val="21"/>
                      <w:szCs w:val="21"/>
                    </w:rPr>
                  </w:pPr>
                  <w:r w:rsidRPr="00A772C8">
                    <w:rPr>
                      <w:rFonts w:eastAsia="仿宋"/>
                      <w:b/>
                      <w:kern w:val="2"/>
                      <w:sz w:val="21"/>
                      <w:szCs w:val="21"/>
                    </w:rPr>
                    <w:t>序号</w:t>
                  </w:r>
                </w:p>
              </w:tc>
              <w:tc>
                <w:tcPr>
                  <w:tcW w:w="1558" w:type="dxa"/>
                  <w:tcBorders>
                    <w:bottom w:val="single" w:sz="4" w:space="0" w:color="auto"/>
                  </w:tcBorders>
                  <w:vAlign w:val="center"/>
                  <w:hideMark/>
                </w:tcPr>
                <w:p w:rsidR="00A37A84" w:rsidRPr="00A772C8" w:rsidRDefault="00A37A84" w:rsidP="00F51061">
                  <w:pPr>
                    <w:spacing w:line="360" w:lineRule="exact"/>
                    <w:jc w:val="center"/>
                    <w:rPr>
                      <w:rFonts w:eastAsia="仿宋"/>
                      <w:b/>
                      <w:kern w:val="2"/>
                      <w:sz w:val="21"/>
                      <w:szCs w:val="21"/>
                    </w:rPr>
                  </w:pPr>
                  <w:r w:rsidRPr="00A772C8">
                    <w:rPr>
                      <w:rFonts w:eastAsia="仿宋"/>
                      <w:b/>
                      <w:kern w:val="2"/>
                      <w:sz w:val="21"/>
                      <w:szCs w:val="21"/>
                    </w:rPr>
                    <w:t>名称</w:t>
                  </w:r>
                </w:p>
              </w:tc>
              <w:tc>
                <w:tcPr>
                  <w:tcW w:w="850" w:type="dxa"/>
                  <w:tcBorders>
                    <w:bottom w:val="single" w:sz="4" w:space="0" w:color="auto"/>
                  </w:tcBorders>
                  <w:vAlign w:val="center"/>
                  <w:hideMark/>
                </w:tcPr>
                <w:p w:rsidR="00A37A84" w:rsidRPr="00A772C8" w:rsidRDefault="00A37A84" w:rsidP="00F51061">
                  <w:pPr>
                    <w:spacing w:line="360" w:lineRule="exact"/>
                    <w:jc w:val="center"/>
                    <w:rPr>
                      <w:rFonts w:eastAsia="仿宋"/>
                      <w:b/>
                      <w:kern w:val="2"/>
                      <w:sz w:val="21"/>
                      <w:szCs w:val="21"/>
                    </w:rPr>
                  </w:pPr>
                  <w:r w:rsidRPr="00A772C8">
                    <w:rPr>
                      <w:rFonts w:eastAsia="仿宋"/>
                      <w:b/>
                      <w:kern w:val="2"/>
                      <w:sz w:val="21"/>
                      <w:szCs w:val="21"/>
                    </w:rPr>
                    <w:t>属性</w:t>
                  </w:r>
                </w:p>
              </w:tc>
              <w:tc>
                <w:tcPr>
                  <w:tcW w:w="1560" w:type="dxa"/>
                  <w:tcBorders>
                    <w:bottom w:val="single" w:sz="4" w:space="0" w:color="auto"/>
                  </w:tcBorders>
                  <w:vAlign w:val="center"/>
                  <w:hideMark/>
                </w:tcPr>
                <w:p w:rsidR="00A37A84" w:rsidRPr="00A772C8" w:rsidRDefault="00A37A84" w:rsidP="00F51061">
                  <w:pPr>
                    <w:adjustRightInd w:val="0"/>
                    <w:snapToGrid w:val="0"/>
                    <w:spacing w:line="360" w:lineRule="exact"/>
                    <w:jc w:val="center"/>
                    <w:rPr>
                      <w:rFonts w:eastAsia="仿宋"/>
                      <w:b/>
                      <w:kern w:val="2"/>
                      <w:sz w:val="21"/>
                      <w:szCs w:val="21"/>
                    </w:rPr>
                  </w:pPr>
                  <w:r w:rsidRPr="00A772C8">
                    <w:rPr>
                      <w:rFonts w:eastAsia="仿宋"/>
                      <w:b/>
                      <w:kern w:val="2"/>
                      <w:sz w:val="21"/>
                      <w:szCs w:val="21"/>
                    </w:rPr>
                    <w:t>产生工序</w:t>
                  </w:r>
                </w:p>
              </w:tc>
              <w:tc>
                <w:tcPr>
                  <w:tcW w:w="992" w:type="dxa"/>
                  <w:vAlign w:val="center"/>
                  <w:hideMark/>
                </w:tcPr>
                <w:p w:rsidR="0079741B" w:rsidRPr="00A772C8" w:rsidRDefault="00A37A84" w:rsidP="00F51061">
                  <w:pPr>
                    <w:spacing w:line="360" w:lineRule="exact"/>
                    <w:jc w:val="center"/>
                    <w:rPr>
                      <w:rFonts w:eastAsia="仿宋"/>
                      <w:b/>
                      <w:kern w:val="2"/>
                      <w:sz w:val="21"/>
                      <w:szCs w:val="21"/>
                    </w:rPr>
                  </w:pPr>
                  <w:r w:rsidRPr="00A772C8">
                    <w:rPr>
                      <w:rFonts w:eastAsia="仿宋"/>
                      <w:b/>
                      <w:kern w:val="2"/>
                      <w:sz w:val="21"/>
                      <w:szCs w:val="21"/>
                    </w:rPr>
                    <w:t>废物</w:t>
                  </w:r>
                </w:p>
                <w:p w:rsidR="00A37A84" w:rsidRPr="00A772C8" w:rsidRDefault="00A37A84" w:rsidP="00F51061">
                  <w:pPr>
                    <w:spacing w:line="360" w:lineRule="exact"/>
                    <w:jc w:val="center"/>
                    <w:rPr>
                      <w:rFonts w:eastAsia="仿宋"/>
                      <w:b/>
                      <w:kern w:val="2"/>
                      <w:sz w:val="21"/>
                      <w:szCs w:val="21"/>
                    </w:rPr>
                  </w:pPr>
                  <w:r w:rsidRPr="00A772C8">
                    <w:rPr>
                      <w:rFonts w:eastAsia="仿宋"/>
                      <w:b/>
                      <w:kern w:val="2"/>
                      <w:sz w:val="21"/>
                      <w:szCs w:val="21"/>
                    </w:rPr>
                    <w:t>类别</w:t>
                  </w:r>
                </w:p>
              </w:tc>
              <w:tc>
                <w:tcPr>
                  <w:tcW w:w="1276" w:type="dxa"/>
                  <w:vAlign w:val="center"/>
                  <w:hideMark/>
                </w:tcPr>
                <w:p w:rsidR="00A37A84" w:rsidRPr="00A772C8" w:rsidRDefault="00A37A84" w:rsidP="00F51061">
                  <w:pPr>
                    <w:spacing w:line="360" w:lineRule="exact"/>
                    <w:jc w:val="center"/>
                    <w:rPr>
                      <w:rFonts w:eastAsia="仿宋"/>
                      <w:b/>
                      <w:kern w:val="2"/>
                      <w:sz w:val="21"/>
                      <w:szCs w:val="21"/>
                    </w:rPr>
                  </w:pPr>
                  <w:r w:rsidRPr="00A772C8">
                    <w:rPr>
                      <w:rFonts w:eastAsia="仿宋"/>
                      <w:b/>
                      <w:kern w:val="2"/>
                      <w:sz w:val="21"/>
                      <w:szCs w:val="21"/>
                    </w:rPr>
                    <w:t>废物代码</w:t>
                  </w:r>
                </w:p>
              </w:tc>
              <w:tc>
                <w:tcPr>
                  <w:tcW w:w="1275" w:type="dxa"/>
                  <w:vAlign w:val="center"/>
                  <w:hideMark/>
                </w:tcPr>
                <w:p w:rsidR="00A37A84" w:rsidRPr="00A772C8" w:rsidRDefault="00A37A84" w:rsidP="00F51061">
                  <w:pPr>
                    <w:spacing w:line="360" w:lineRule="exact"/>
                    <w:jc w:val="center"/>
                    <w:rPr>
                      <w:rFonts w:eastAsia="仿宋"/>
                      <w:b/>
                      <w:kern w:val="2"/>
                      <w:sz w:val="21"/>
                      <w:szCs w:val="21"/>
                    </w:rPr>
                  </w:pPr>
                  <w:r w:rsidRPr="00A772C8">
                    <w:rPr>
                      <w:rFonts w:eastAsia="仿宋"/>
                      <w:b/>
                      <w:kern w:val="2"/>
                      <w:sz w:val="21"/>
                      <w:szCs w:val="21"/>
                    </w:rPr>
                    <w:t>产生量（</w:t>
                  </w:r>
                  <w:r w:rsidRPr="00A772C8">
                    <w:rPr>
                      <w:rFonts w:eastAsia="仿宋"/>
                      <w:b/>
                      <w:kern w:val="2"/>
                      <w:sz w:val="21"/>
                      <w:szCs w:val="21"/>
                    </w:rPr>
                    <w:t>t/a</w:t>
                  </w:r>
                  <w:r w:rsidRPr="00A772C8">
                    <w:rPr>
                      <w:rFonts w:eastAsia="仿宋"/>
                      <w:b/>
                      <w:kern w:val="2"/>
                      <w:sz w:val="21"/>
                      <w:szCs w:val="21"/>
                    </w:rPr>
                    <w:t>）</w:t>
                  </w:r>
                </w:p>
              </w:tc>
              <w:tc>
                <w:tcPr>
                  <w:tcW w:w="1197" w:type="dxa"/>
                  <w:vAlign w:val="center"/>
                  <w:hideMark/>
                </w:tcPr>
                <w:p w:rsidR="00A37A84" w:rsidRPr="00A772C8" w:rsidRDefault="00A37A84" w:rsidP="00F51061">
                  <w:pPr>
                    <w:spacing w:line="360" w:lineRule="exact"/>
                    <w:jc w:val="center"/>
                    <w:rPr>
                      <w:rFonts w:eastAsia="仿宋"/>
                      <w:b/>
                      <w:kern w:val="2"/>
                      <w:sz w:val="21"/>
                      <w:szCs w:val="21"/>
                    </w:rPr>
                  </w:pPr>
                  <w:r w:rsidRPr="00A772C8">
                    <w:rPr>
                      <w:rFonts w:eastAsia="仿宋"/>
                      <w:b/>
                      <w:kern w:val="2"/>
                      <w:sz w:val="21"/>
                      <w:szCs w:val="21"/>
                    </w:rPr>
                    <w:t>处置方式</w:t>
                  </w:r>
                </w:p>
              </w:tc>
            </w:tr>
            <w:tr w:rsidR="00551E8B" w:rsidRPr="00A772C8" w:rsidTr="00D00350">
              <w:trPr>
                <w:trHeight w:val="329"/>
              </w:trPr>
              <w:tc>
                <w:tcPr>
                  <w:tcW w:w="427" w:type="dxa"/>
                  <w:vAlign w:val="center"/>
                  <w:hideMark/>
                </w:tcPr>
                <w:p w:rsidR="00551E8B" w:rsidRPr="00A772C8" w:rsidRDefault="00551E8B" w:rsidP="00066177">
                  <w:pPr>
                    <w:jc w:val="center"/>
                    <w:rPr>
                      <w:rFonts w:eastAsia="仿宋"/>
                      <w:kern w:val="2"/>
                      <w:sz w:val="21"/>
                      <w:szCs w:val="21"/>
                    </w:rPr>
                  </w:pPr>
                  <w:r w:rsidRPr="00A772C8">
                    <w:rPr>
                      <w:rFonts w:eastAsia="仿宋"/>
                      <w:kern w:val="2"/>
                      <w:sz w:val="21"/>
                      <w:szCs w:val="21"/>
                    </w:rPr>
                    <w:t>1</w:t>
                  </w:r>
                </w:p>
              </w:tc>
              <w:tc>
                <w:tcPr>
                  <w:tcW w:w="1558" w:type="dxa"/>
                  <w:vAlign w:val="center"/>
                  <w:hideMark/>
                </w:tcPr>
                <w:p w:rsidR="00551E8B" w:rsidRPr="00A772C8" w:rsidRDefault="00551E8B" w:rsidP="00066177">
                  <w:pPr>
                    <w:pStyle w:val="ab"/>
                    <w:spacing w:line="240" w:lineRule="auto"/>
                    <w:jc w:val="center"/>
                    <w:rPr>
                      <w:rFonts w:ascii="Times New Roman" w:eastAsia="仿宋" w:hAnsi="Times New Roman"/>
                    </w:rPr>
                  </w:pPr>
                  <w:r w:rsidRPr="00A772C8">
                    <w:rPr>
                      <w:rFonts w:ascii="Times New Roman" w:eastAsia="仿宋" w:hAnsi="Times New Roman"/>
                    </w:rPr>
                    <w:t>边角料</w:t>
                  </w:r>
                </w:p>
              </w:tc>
              <w:tc>
                <w:tcPr>
                  <w:tcW w:w="850" w:type="dxa"/>
                  <w:vMerge w:val="restart"/>
                  <w:vAlign w:val="center"/>
                  <w:hideMark/>
                </w:tcPr>
                <w:p w:rsidR="0079741B" w:rsidRPr="00A772C8" w:rsidRDefault="00551E8B" w:rsidP="008C63B5">
                  <w:pPr>
                    <w:pStyle w:val="ab"/>
                    <w:spacing w:line="360" w:lineRule="exact"/>
                    <w:jc w:val="center"/>
                    <w:rPr>
                      <w:rFonts w:ascii="Times New Roman" w:eastAsia="仿宋" w:hAnsi="Times New Roman"/>
                    </w:rPr>
                  </w:pPr>
                  <w:r w:rsidRPr="00A772C8">
                    <w:rPr>
                      <w:rFonts w:ascii="Times New Roman" w:eastAsia="仿宋" w:hAnsi="Times New Roman"/>
                    </w:rPr>
                    <w:t>一般</w:t>
                  </w:r>
                </w:p>
                <w:p w:rsidR="00551E8B" w:rsidRPr="00A772C8" w:rsidRDefault="00551E8B" w:rsidP="008C63B5">
                  <w:pPr>
                    <w:pStyle w:val="ab"/>
                    <w:spacing w:line="360" w:lineRule="exact"/>
                    <w:jc w:val="center"/>
                    <w:rPr>
                      <w:rFonts w:ascii="Times New Roman" w:eastAsia="仿宋" w:hAnsi="Times New Roman"/>
                    </w:rPr>
                  </w:pPr>
                  <w:r w:rsidRPr="00A772C8">
                    <w:rPr>
                      <w:rFonts w:ascii="Times New Roman" w:eastAsia="仿宋" w:hAnsi="Times New Roman"/>
                    </w:rPr>
                    <w:t>固废</w:t>
                  </w:r>
                </w:p>
              </w:tc>
              <w:tc>
                <w:tcPr>
                  <w:tcW w:w="1560" w:type="dxa"/>
                  <w:vAlign w:val="center"/>
                  <w:hideMark/>
                </w:tcPr>
                <w:p w:rsidR="00551E8B" w:rsidRPr="00A772C8" w:rsidRDefault="00551E8B" w:rsidP="00066177">
                  <w:pPr>
                    <w:spacing w:line="360" w:lineRule="exact"/>
                    <w:jc w:val="center"/>
                    <w:rPr>
                      <w:rFonts w:eastAsia="仿宋"/>
                      <w:kern w:val="2"/>
                      <w:sz w:val="21"/>
                      <w:szCs w:val="21"/>
                    </w:rPr>
                  </w:pPr>
                  <w:r w:rsidRPr="00A772C8">
                    <w:rPr>
                      <w:rFonts w:eastAsia="仿宋"/>
                      <w:kern w:val="2"/>
                      <w:sz w:val="21"/>
                      <w:szCs w:val="21"/>
                    </w:rPr>
                    <w:t>裁剪</w:t>
                  </w:r>
                </w:p>
              </w:tc>
              <w:tc>
                <w:tcPr>
                  <w:tcW w:w="992" w:type="dxa"/>
                  <w:vAlign w:val="center"/>
                  <w:hideMark/>
                </w:tcPr>
                <w:p w:rsidR="00551E8B" w:rsidRPr="00A772C8" w:rsidRDefault="00551E8B" w:rsidP="00F51061">
                  <w:pPr>
                    <w:pStyle w:val="1e"/>
                    <w:rPr>
                      <w:rFonts w:eastAsia="仿宋"/>
                    </w:rPr>
                  </w:pPr>
                  <w:r w:rsidRPr="00A772C8">
                    <w:rPr>
                      <w:rFonts w:eastAsia="仿宋"/>
                    </w:rPr>
                    <w:t>/</w:t>
                  </w:r>
                </w:p>
              </w:tc>
              <w:tc>
                <w:tcPr>
                  <w:tcW w:w="1276" w:type="dxa"/>
                  <w:vAlign w:val="center"/>
                  <w:hideMark/>
                </w:tcPr>
                <w:p w:rsidR="00551E8B" w:rsidRPr="00A772C8" w:rsidRDefault="00551E8B" w:rsidP="00F51061">
                  <w:pPr>
                    <w:spacing w:line="360" w:lineRule="exact"/>
                    <w:jc w:val="center"/>
                    <w:rPr>
                      <w:rFonts w:eastAsia="仿宋"/>
                      <w:kern w:val="2"/>
                      <w:sz w:val="21"/>
                      <w:szCs w:val="21"/>
                    </w:rPr>
                  </w:pPr>
                  <w:r w:rsidRPr="00A772C8">
                    <w:rPr>
                      <w:rFonts w:eastAsia="仿宋"/>
                      <w:kern w:val="2"/>
                      <w:sz w:val="21"/>
                      <w:szCs w:val="21"/>
                    </w:rPr>
                    <w:t>/</w:t>
                  </w:r>
                </w:p>
              </w:tc>
              <w:tc>
                <w:tcPr>
                  <w:tcW w:w="1275" w:type="dxa"/>
                  <w:vAlign w:val="center"/>
                  <w:hideMark/>
                </w:tcPr>
                <w:p w:rsidR="00551E8B" w:rsidRPr="00A772C8" w:rsidRDefault="00D00350" w:rsidP="00066177">
                  <w:pPr>
                    <w:pStyle w:val="1e"/>
                    <w:rPr>
                      <w:rFonts w:eastAsia="仿宋"/>
                    </w:rPr>
                  </w:pPr>
                  <w:r>
                    <w:rPr>
                      <w:rFonts w:eastAsia="仿宋" w:hint="eastAsia"/>
                    </w:rPr>
                    <w:t>1</w:t>
                  </w:r>
                </w:p>
              </w:tc>
              <w:tc>
                <w:tcPr>
                  <w:tcW w:w="1197" w:type="dxa"/>
                  <w:vAlign w:val="center"/>
                  <w:hideMark/>
                </w:tcPr>
                <w:p w:rsidR="00551E8B" w:rsidRPr="00A772C8" w:rsidRDefault="00CA1EAB" w:rsidP="008C63B5">
                  <w:pPr>
                    <w:spacing w:line="360" w:lineRule="exact"/>
                    <w:jc w:val="center"/>
                    <w:rPr>
                      <w:rFonts w:eastAsia="仿宋"/>
                      <w:kern w:val="2"/>
                      <w:sz w:val="21"/>
                      <w:szCs w:val="21"/>
                    </w:rPr>
                  </w:pPr>
                  <w:r w:rsidRPr="00A772C8">
                    <w:rPr>
                      <w:rFonts w:eastAsia="仿宋" w:hint="eastAsia"/>
                      <w:kern w:val="2"/>
                      <w:sz w:val="21"/>
                      <w:szCs w:val="21"/>
                    </w:rPr>
                    <w:t>回用于生产</w:t>
                  </w:r>
                </w:p>
              </w:tc>
            </w:tr>
            <w:tr w:rsidR="001D2F6C" w:rsidRPr="00A772C8" w:rsidTr="00D00350">
              <w:trPr>
                <w:trHeight w:val="329"/>
              </w:trPr>
              <w:tc>
                <w:tcPr>
                  <w:tcW w:w="427" w:type="dxa"/>
                  <w:vAlign w:val="center"/>
                </w:tcPr>
                <w:p w:rsidR="001D2F6C" w:rsidRPr="00A772C8" w:rsidRDefault="00CA1EAB" w:rsidP="00066177">
                  <w:pPr>
                    <w:pStyle w:val="1e"/>
                    <w:spacing w:line="240" w:lineRule="auto"/>
                    <w:rPr>
                      <w:rFonts w:eastAsia="仿宋"/>
                    </w:rPr>
                  </w:pPr>
                  <w:r w:rsidRPr="00A772C8">
                    <w:rPr>
                      <w:rFonts w:eastAsia="仿宋" w:hint="eastAsia"/>
                    </w:rPr>
                    <w:t>2</w:t>
                  </w:r>
                </w:p>
              </w:tc>
              <w:tc>
                <w:tcPr>
                  <w:tcW w:w="1558" w:type="dxa"/>
                  <w:vAlign w:val="center"/>
                </w:tcPr>
                <w:p w:rsidR="001D2F6C" w:rsidRPr="00A772C8" w:rsidRDefault="001D2F6C" w:rsidP="00066177">
                  <w:pPr>
                    <w:pStyle w:val="ab"/>
                    <w:spacing w:line="240" w:lineRule="auto"/>
                    <w:jc w:val="center"/>
                    <w:rPr>
                      <w:rFonts w:ascii="Times New Roman" w:eastAsia="仿宋" w:hAnsi="Times New Roman"/>
                    </w:rPr>
                  </w:pPr>
                  <w:r w:rsidRPr="00A772C8">
                    <w:rPr>
                      <w:rFonts w:ascii="Times New Roman" w:eastAsia="仿宋" w:hAnsi="Times New Roman"/>
                    </w:rPr>
                    <w:t>生活垃圾</w:t>
                  </w:r>
                </w:p>
              </w:tc>
              <w:tc>
                <w:tcPr>
                  <w:tcW w:w="850" w:type="dxa"/>
                  <w:vMerge/>
                  <w:vAlign w:val="center"/>
                </w:tcPr>
                <w:p w:rsidR="001D2F6C" w:rsidRPr="00A772C8" w:rsidRDefault="001D2F6C" w:rsidP="00F51061">
                  <w:pPr>
                    <w:spacing w:line="360" w:lineRule="exact"/>
                    <w:jc w:val="center"/>
                    <w:rPr>
                      <w:rFonts w:eastAsia="仿宋"/>
                      <w:kern w:val="2"/>
                      <w:sz w:val="21"/>
                      <w:szCs w:val="21"/>
                    </w:rPr>
                  </w:pPr>
                </w:p>
              </w:tc>
              <w:tc>
                <w:tcPr>
                  <w:tcW w:w="1560" w:type="dxa"/>
                  <w:vAlign w:val="center"/>
                </w:tcPr>
                <w:p w:rsidR="001D2F6C" w:rsidRPr="00A772C8" w:rsidRDefault="001D2F6C" w:rsidP="00F51061">
                  <w:pPr>
                    <w:pStyle w:val="1e"/>
                    <w:rPr>
                      <w:rFonts w:eastAsia="仿宋"/>
                    </w:rPr>
                  </w:pPr>
                  <w:r w:rsidRPr="00A772C8">
                    <w:rPr>
                      <w:rFonts w:eastAsia="仿宋"/>
                    </w:rPr>
                    <w:t>日常生活</w:t>
                  </w:r>
                </w:p>
              </w:tc>
              <w:tc>
                <w:tcPr>
                  <w:tcW w:w="992" w:type="dxa"/>
                  <w:vAlign w:val="center"/>
                </w:tcPr>
                <w:p w:rsidR="001D2F6C" w:rsidRPr="00A772C8" w:rsidRDefault="001D2F6C" w:rsidP="00066177">
                  <w:pPr>
                    <w:pStyle w:val="1e"/>
                    <w:rPr>
                      <w:rFonts w:eastAsia="仿宋"/>
                    </w:rPr>
                  </w:pPr>
                  <w:r w:rsidRPr="00A772C8">
                    <w:rPr>
                      <w:rFonts w:eastAsia="仿宋"/>
                    </w:rPr>
                    <w:t>/</w:t>
                  </w:r>
                </w:p>
              </w:tc>
              <w:tc>
                <w:tcPr>
                  <w:tcW w:w="1276" w:type="dxa"/>
                  <w:vAlign w:val="center"/>
                </w:tcPr>
                <w:p w:rsidR="001D2F6C" w:rsidRPr="00A772C8" w:rsidRDefault="001D2F6C" w:rsidP="00066177">
                  <w:pPr>
                    <w:spacing w:line="360" w:lineRule="exact"/>
                    <w:jc w:val="center"/>
                    <w:rPr>
                      <w:rFonts w:eastAsia="仿宋"/>
                      <w:kern w:val="2"/>
                      <w:sz w:val="21"/>
                      <w:szCs w:val="21"/>
                    </w:rPr>
                  </w:pPr>
                  <w:r w:rsidRPr="00A772C8">
                    <w:rPr>
                      <w:rFonts w:eastAsia="仿宋"/>
                      <w:kern w:val="2"/>
                      <w:sz w:val="21"/>
                      <w:szCs w:val="21"/>
                    </w:rPr>
                    <w:t>/</w:t>
                  </w:r>
                </w:p>
              </w:tc>
              <w:tc>
                <w:tcPr>
                  <w:tcW w:w="1275" w:type="dxa"/>
                  <w:vAlign w:val="center"/>
                </w:tcPr>
                <w:p w:rsidR="001D2F6C" w:rsidRPr="00A772C8" w:rsidRDefault="00CA1EAB" w:rsidP="00066177">
                  <w:pPr>
                    <w:pStyle w:val="ab"/>
                    <w:spacing w:line="360" w:lineRule="exact"/>
                    <w:jc w:val="center"/>
                    <w:rPr>
                      <w:rFonts w:ascii="Times New Roman" w:eastAsia="仿宋" w:hAnsi="Times New Roman"/>
                    </w:rPr>
                  </w:pPr>
                  <w:r w:rsidRPr="00A772C8">
                    <w:rPr>
                      <w:rFonts w:ascii="Times New Roman" w:eastAsia="仿宋" w:hAnsi="Times New Roman" w:hint="eastAsia"/>
                    </w:rPr>
                    <w:t>6</w:t>
                  </w:r>
                </w:p>
              </w:tc>
              <w:tc>
                <w:tcPr>
                  <w:tcW w:w="1197" w:type="dxa"/>
                  <w:vAlign w:val="center"/>
                </w:tcPr>
                <w:p w:rsidR="001D2F6C" w:rsidRPr="00A772C8" w:rsidRDefault="001D2F6C" w:rsidP="00F51061">
                  <w:pPr>
                    <w:jc w:val="center"/>
                    <w:rPr>
                      <w:rFonts w:eastAsia="仿宋"/>
                      <w:kern w:val="2"/>
                      <w:sz w:val="21"/>
                      <w:szCs w:val="21"/>
                    </w:rPr>
                  </w:pPr>
                  <w:r w:rsidRPr="00A772C8">
                    <w:rPr>
                      <w:rFonts w:eastAsia="仿宋"/>
                      <w:kern w:val="2"/>
                      <w:sz w:val="21"/>
                      <w:szCs w:val="21"/>
                    </w:rPr>
                    <w:t>环卫清运</w:t>
                  </w:r>
                </w:p>
              </w:tc>
            </w:tr>
            <w:tr w:rsidR="00CA1EAB" w:rsidRPr="00A772C8" w:rsidTr="00D00350">
              <w:trPr>
                <w:trHeight w:val="740"/>
              </w:trPr>
              <w:tc>
                <w:tcPr>
                  <w:tcW w:w="427" w:type="dxa"/>
                  <w:vAlign w:val="center"/>
                </w:tcPr>
                <w:p w:rsidR="00CA1EAB" w:rsidRPr="00A772C8" w:rsidRDefault="00CA1EAB" w:rsidP="00066177">
                  <w:pPr>
                    <w:pStyle w:val="1e"/>
                    <w:spacing w:line="240" w:lineRule="auto"/>
                    <w:rPr>
                      <w:rFonts w:eastAsia="仿宋"/>
                    </w:rPr>
                  </w:pPr>
                  <w:r w:rsidRPr="00A772C8">
                    <w:rPr>
                      <w:rFonts w:eastAsia="仿宋" w:hint="eastAsia"/>
                    </w:rPr>
                    <w:t>3</w:t>
                  </w:r>
                </w:p>
              </w:tc>
              <w:tc>
                <w:tcPr>
                  <w:tcW w:w="1558" w:type="dxa"/>
                  <w:vAlign w:val="center"/>
                </w:tcPr>
                <w:p w:rsidR="00CA1EAB" w:rsidRPr="00A772C8" w:rsidRDefault="00CA1EAB" w:rsidP="00066177">
                  <w:pPr>
                    <w:pStyle w:val="ab"/>
                    <w:spacing w:line="360" w:lineRule="exact"/>
                    <w:jc w:val="center"/>
                    <w:rPr>
                      <w:rFonts w:ascii="Times New Roman" w:eastAsia="仿宋" w:hAnsi="Times New Roman"/>
                    </w:rPr>
                  </w:pPr>
                  <w:r w:rsidRPr="00A772C8">
                    <w:rPr>
                      <w:rFonts w:ascii="Times New Roman" w:eastAsia="仿宋" w:hAnsi="Times New Roman"/>
                    </w:rPr>
                    <w:t>废活性炭</w:t>
                  </w:r>
                </w:p>
              </w:tc>
              <w:tc>
                <w:tcPr>
                  <w:tcW w:w="850" w:type="dxa"/>
                  <w:vAlign w:val="center"/>
                </w:tcPr>
                <w:p w:rsidR="00CA1EAB" w:rsidRPr="00A772C8" w:rsidRDefault="00CA1EAB" w:rsidP="00F51061">
                  <w:pPr>
                    <w:spacing w:line="360" w:lineRule="exact"/>
                    <w:jc w:val="center"/>
                    <w:rPr>
                      <w:rFonts w:eastAsia="仿宋"/>
                      <w:kern w:val="2"/>
                      <w:sz w:val="21"/>
                      <w:szCs w:val="21"/>
                    </w:rPr>
                  </w:pPr>
                  <w:r w:rsidRPr="00A772C8">
                    <w:rPr>
                      <w:rFonts w:eastAsia="仿宋"/>
                      <w:kern w:val="2"/>
                      <w:sz w:val="21"/>
                      <w:szCs w:val="21"/>
                    </w:rPr>
                    <w:t>危险废物</w:t>
                  </w:r>
                </w:p>
              </w:tc>
              <w:tc>
                <w:tcPr>
                  <w:tcW w:w="1560" w:type="dxa"/>
                  <w:vAlign w:val="center"/>
                </w:tcPr>
                <w:p w:rsidR="00CA1EAB" w:rsidRPr="00A772C8" w:rsidRDefault="00CA1EAB" w:rsidP="00066177">
                  <w:pPr>
                    <w:pStyle w:val="1e"/>
                    <w:rPr>
                      <w:rFonts w:eastAsia="仿宋"/>
                    </w:rPr>
                  </w:pPr>
                  <w:r w:rsidRPr="00A772C8">
                    <w:rPr>
                      <w:rFonts w:eastAsia="仿宋"/>
                    </w:rPr>
                    <w:t>有机废气处理</w:t>
                  </w:r>
                </w:p>
              </w:tc>
              <w:tc>
                <w:tcPr>
                  <w:tcW w:w="992" w:type="dxa"/>
                  <w:vAlign w:val="center"/>
                </w:tcPr>
                <w:p w:rsidR="00CA1EAB" w:rsidRPr="00A772C8" w:rsidRDefault="00CA1EAB" w:rsidP="00066177">
                  <w:pPr>
                    <w:pStyle w:val="1e"/>
                    <w:rPr>
                      <w:rFonts w:eastAsia="仿宋"/>
                    </w:rPr>
                  </w:pPr>
                  <w:r w:rsidRPr="00A772C8">
                    <w:rPr>
                      <w:rFonts w:eastAsia="仿宋"/>
                    </w:rPr>
                    <w:t>HW49</w:t>
                  </w:r>
                </w:p>
              </w:tc>
              <w:tc>
                <w:tcPr>
                  <w:tcW w:w="1276" w:type="dxa"/>
                  <w:vAlign w:val="center"/>
                </w:tcPr>
                <w:p w:rsidR="00CA1EAB" w:rsidRPr="00A772C8" w:rsidRDefault="00CA1EAB" w:rsidP="00066177">
                  <w:pPr>
                    <w:pStyle w:val="1e"/>
                    <w:rPr>
                      <w:rFonts w:eastAsia="仿宋"/>
                    </w:rPr>
                  </w:pPr>
                  <w:r w:rsidRPr="00A772C8">
                    <w:rPr>
                      <w:rFonts w:eastAsia="仿宋"/>
                    </w:rPr>
                    <w:t>900-041-49</w:t>
                  </w:r>
                </w:p>
              </w:tc>
              <w:tc>
                <w:tcPr>
                  <w:tcW w:w="1275" w:type="dxa"/>
                  <w:vAlign w:val="center"/>
                </w:tcPr>
                <w:p w:rsidR="00CA1EAB" w:rsidRPr="00A772C8" w:rsidRDefault="00CA1EAB" w:rsidP="00066177">
                  <w:pPr>
                    <w:pStyle w:val="ab"/>
                    <w:spacing w:line="360" w:lineRule="exact"/>
                    <w:jc w:val="center"/>
                    <w:rPr>
                      <w:rFonts w:ascii="Times New Roman" w:eastAsia="仿宋" w:hAnsi="Times New Roman"/>
                    </w:rPr>
                  </w:pPr>
                  <w:r w:rsidRPr="00A772C8">
                    <w:rPr>
                      <w:rFonts w:ascii="Times New Roman" w:eastAsia="仿宋" w:hAnsi="Times New Roman" w:hint="eastAsia"/>
                    </w:rPr>
                    <w:t>1.823</w:t>
                  </w:r>
                </w:p>
              </w:tc>
              <w:tc>
                <w:tcPr>
                  <w:tcW w:w="1197" w:type="dxa"/>
                  <w:vAlign w:val="center"/>
                </w:tcPr>
                <w:p w:rsidR="00CA1EAB" w:rsidRPr="00A772C8" w:rsidRDefault="00CA1EAB" w:rsidP="00F51061">
                  <w:pPr>
                    <w:jc w:val="center"/>
                    <w:rPr>
                      <w:rFonts w:eastAsia="仿宋"/>
                      <w:kern w:val="2"/>
                      <w:sz w:val="21"/>
                      <w:szCs w:val="21"/>
                    </w:rPr>
                  </w:pPr>
                  <w:r w:rsidRPr="00A772C8">
                    <w:rPr>
                      <w:rFonts w:eastAsia="仿宋"/>
                      <w:kern w:val="2"/>
                      <w:sz w:val="21"/>
                      <w:szCs w:val="21"/>
                    </w:rPr>
                    <w:t>危废处置单位处理</w:t>
                  </w:r>
                </w:p>
              </w:tc>
            </w:tr>
          </w:tbl>
          <w:p w:rsidR="0020730D" w:rsidRPr="00A772C8" w:rsidRDefault="00A37A84" w:rsidP="001143BD">
            <w:pPr>
              <w:spacing w:line="460" w:lineRule="exact"/>
              <w:ind w:firstLineChars="200" w:firstLine="480"/>
              <w:rPr>
                <w:rFonts w:eastAsia="宋体"/>
                <w:szCs w:val="24"/>
              </w:rPr>
            </w:pPr>
            <w:r w:rsidRPr="00A772C8">
              <w:rPr>
                <w:rFonts w:eastAsia="宋体"/>
                <w:szCs w:val="24"/>
              </w:rPr>
              <w:t>本项目产生的</w:t>
            </w:r>
            <w:r w:rsidR="00CA1EAB" w:rsidRPr="00A772C8">
              <w:rPr>
                <w:rFonts w:eastAsia="宋体" w:hint="eastAsia"/>
                <w:szCs w:val="24"/>
              </w:rPr>
              <w:t>边角料</w:t>
            </w:r>
            <w:r w:rsidRPr="00A772C8">
              <w:rPr>
                <w:rFonts w:eastAsia="宋体"/>
                <w:szCs w:val="24"/>
              </w:rPr>
              <w:t>属于</w:t>
            </w:r>
            <w:r w:rsidR="0020730D" w:rsidRPr="00A772C8">
              <w:rPr>
                <w:rFonts w:eastAsia="宋体"/>
                <w:szCs w:val="24"/>
              </w:rPr>
              <w:t>一般</w:t>
            </w:r>
            <w:r w:rsidR="00CA1EAB" w:rsidRPr="00A772C8">
              <w:rPr>
                <w:rFonts w:eastAsia="宋体"/>
                <w:szCs w:val="24"/>
              </w:rPr>
              <w:t>工业</w:t>
            </w:r>
            <w:r w:rsidR="0020730D" w:rsidRPr="00A772C8">
              <w:rPr>
                <w:rFonts w:eastAsia="宋体"/>
                <w:szCs w:val="24"/>
              </w:rPr>
              <w:t>固废，</w:t>
            </w:r>
            <w:r w:rsidR="00D00350">
              <w:rPr>
                <w:rFonts w:eastAsia="宋体"/>
                <w:szCs w:val="24"/>
              </w:rPr>
              <w:t>破碎后</w:t>
            </w:r>
            <w:r w:rsidR="00CA1EAB" w:rsidRPr="00A772C8">
              <w:rPr>
                <w:rFonts w:eastAsia="宋体"/>
                <w:szCs w:val="24"/>
              </w:rPr>
              <w:t>回用于生产</w:t>
            </w:r>
            <w:r w:rsidR="0020730D" w:rsidRPr="00A772C8">
              <w:rPr>
                <w:rFonts w:eastAsia="宋体"/>
                <w:szCs w:val="24"/>
              </w:rPr>
              <w:t>；</w:t>
            </w:r>
            <w:r w:rsidR="00551E8B" w:rsidRPr="00A772C8">
              <w:rPr>
                <w:rFonts w:eastAsia="宋体"/>
                <w:szCs w:val="24"/>
              </w:rPr>
              <w:t>废活性炭属于危险废物，</w:t>
            </w:r>
            <w:r w:rsidRPr="00A772C8">
              <w:rPr>
                <w:rFonts w:eastAsia="宋体"/>
                <w:szCs w:val="24"/>
              </w:rPr>
              <w:t>必须交由有资质单位处理</w:t>
            </w:r>
            <w:r w:rsidR="0020730D" w:rsidRPr="00A772C8">
              <w:rPr>
                <w:rFonts w:eastAsia="宋体"/>
                <w:szCs w:val="24"/>
              </w:rPr>
              <w:t>；生活垃圾</w:t>
            </w:r>
            <w:r w:rsidR="00551E8B" w:rsidRPr="00A772C8">
              <w:rPr>
                <w:rFonts w:eastAsia="宋体"/>
                <w:szCs w:val="24"/>
              </w:rPr>
              <w:t>分类收集后，</w:t>
            </w:r>
            <w:r w:rsidR="0020730D" w:rsidRPr="00A772C8">
              <w:rPr>
                <w:rFonts w:eastAsia="宋体"/>
                <w:szCs w:val="24"/>
              </w:rPr>
              <w:t>委托环卫部门集中清运处理。</w:t>
            </w:r>
          </w:p>
          <w:p w:rsidR="00907838" w:rsidRPr="00204620" w:rsidRDefault="00A37A84" w:rsidP="001143BD">
            <w:pPr>
              <w:spacing w:line="460" w:lineRule="exact"/>
              <w:ind w:firstLineChars="200" w:firstLine="480"/>
              <w:rPr>
                <w:rFonts w:eastAsia="宋体"/>
                <w:color w:val="FF0000"/>
                <w:szCs w:val="24"/>
              </w:rPr>
            </w:pPr>
            <w:r w:rsidRPr="00A772C8">
              <w:rPr>
                <w:rFonts w:eastAsia="宋体"/>
                <w:szCs w:val="24"/>
              </w:rPr>
              <w:t>从本项目产生的固废的处置情况来看，</w:t>
            </w:r>
            <w:r w:rsidR="00A648E7" w:rsidRPr="00A772C8">
              <w:rPr>
                <w:rFonts w:eastAsia="宋体"/>
                <w:szCs w:val="24"/>
              </w:rPr>
              <w:t>各类固废都得到了合理安全的处置，对周围环境的影响不大，在生产过程中要注意对这些固废的收集和储运，必须切实做好固废的分类工作，尽可能回收其中可以再利用的部分，切实按照本环评提出的方案进行处置</w:t>
            </w:r>
            <w:r w:rsidR="00A648E7" w:rsidRPr="00204620">
              <w:rPr>
                <w:rFonts w:eastAsia="宋体"/>
                <w:color w:val="FF0000"/>
                <w:szCs w:val="24"/>
              </w:rPr>
              <w:t>。</w:t>
            </w:r>
          </w:p>
          <w:p w:rsidR="00907838" w:rsidRPr="00A772C8" w:rsidRDefault="00A648E7" w:rsidP="00EE6C31">
            <w:pPr>
              <w:pStyle w:val="a9"/>
              <w:spacing w:beforeLines="0" w:line="360" w:lineRule="auto"/>
              <w:ind w:firstLineChars="49" w:firstLine="118"/>
              <w:rPr>
                <w:rFonts w:ascii="Times New Roman" w:eastAsiaTheme="minorEastAsia"/>
                <w:b/>
                <w:szCs w:val="21"/>
              </w:rPr>
            </w:pPr>
            <w:r w:rsidRPr="00A772C8">
              <w:rPr>
                <w:rFonts w:ascii="Times New Roman" w:eastAsia="楷体"/>
                <w:b/>
                <w:bCs/>
                <w:szCs w:val="24"/>
              </w:rPr>
              <w:t>7.2.5</w:t>
            </w:r>
            <w:r w:rsidRPr="00A772C8">
              <w:rPr>
                <w:rFonts w:ascii="Times New Roman" w:eastAsiaTheme="minorEastAsia"/>
                <w:b/>
                <w:szCs w:val="21"/>
              </w:rPr>
              <w:t>清洁生产评述</w:t>
            </w:r>
          </w:p>
          <w:p w:rsidR="0082040A" w:rsidRPr="00A772C8" w:rsidRDefault="0082040A" w:rsidP="0082040A">
            <w:pPr>
              <w:pStyle w:val="Default"/>
              <w:spacing w:after="0" w:line="460" w:lineRule="exact"/>
              <w:ind w:firstLine="560"/>
              <w:rPr>
                <w:rFonts w:ascii="Times New Roman" w:cs="Times New Roman"/>
                <w:color w:val="auto"/>
                <w:lang w:eastAsia="zh-CN"/>
              </w:rPr>
            </w:pPr>
            <w:r w:rsidRPr="00A772C8">
              <w:rPr>
                <w:rFonts w:ascii="Times New Roman" w:cs="Times New Roman"/>
                <w:color w:val="auto"/>
                <w:lang w:eastAsia="zh-CN"/>
              </w:rPr>
              <w:t>清洁生产是指不断采取改进设计、使用清洁的能源和原料、采用先进的生产工艺技术与合理设备、加强污染控制综合利用等措施，从源头削减污染，提高资源利用效率，减少或避免生产、服务和产品使用过程中污染物的产生和排放，以减轻或者消除对人类健康和环境的危害。本环评将从原辅料消耗、产品、生产工艺、设备水平、能耗指标及污染防治措施等方面进行分析，说明其是否符合清洁生产要求。</w:t>
            </w:r>
          </w:p>
          <w:p w:rsidR="0082040A" w:rsidRPr="00A772C8" w:rsidRDefault="0082040A" w:rsidP="0082040A">
            <w:pPr>
              <w:pStyle w:val="Default"/>
              <w:spacing w:after="0" w:line="460" w:lineRule="exact"/>
              <w:ind w:firstLine="560"/>
              <w:rPr>
                <w:rFonts w:ascii="Times New Roman" w:cs="Times New Roman"/>
                <w:color w:val="auto"/>
                <w:lang w:eastAsia="zh-CN"/>
              </w:rPr>
            </w:pPr>
            <w:r w:rsidRPr="00A772C8">
              <w:rPr>
                <w:rFonts w:ascii="Times New Roman" w:cs="Times New Roman"/>
                <w:color w:val="auto"/>
                <w:lang w:eastAsia="zh-CN"/>
              </w:rPr>
              <w:t>（</w:t>
            </w:r>
            <w:r w:rsidRPr="00A772C8">
              <w:rPr>
                <w:rFonts w:ascii="Times New Roman" w:cs="Times New Roman"/>
                <w:color w:val="auto"/>
                <w:lang w:eastAsia="zh-CN"/>
              </w:rPr>
              <w:t>1</w:t>
            </w:r>
            <w:r w:rsidRPr="00A772C8">
              <w:rPr>
                <w:rFonts w:ascii="Times New Roman" w:cs="Times New Roman"/>
                <w:color w:val="auto"/>
                <w:lang w:eastAsia="zh-CN"/>
              </w:rPr>
              <w:t>）生产原料及产品分析</w:t>
            </w:r>
          </w:p>
          <w:p w:rsidR="0082040A" w:rsidRPr="00A772C8" w:rsidRDefault="0082040A" w:rsidP="0082040A">
            <w:pPr>
              <w:pStyle w:val="Default"/>
              <w:spacing w:after="0" w:line="460" w:lineRule="exact"/>
              <w:ind w:firstLine="560"/>
              <w:rPr>
                <w:rFonts w:ascii="Times New Roman" w:cs="Times New Roman"/>
                <w:color w:val="auto"/>
                <w:lang w:eastAsia="zh-CN"/>
              </w:rPr>
            </w:pPr>
            <w:r w:rsidRPr="00A772C8">
              <w:rPr>
                <w:rFonts w:ascii="Times New Roman" w:cs="Times New Roman"/>
                <w:color w:val="auto"/>
                <w:lang w:eastAsia="zh-CN"/>
              </w:rPr>
              <w:t>生产所用原料均为无毒或低毒物质，产品无毒无害，使用过程中对人体健康和生态环境影响较小。</w:t>
            </w:r>
          </w:p>
          <w:p w:rsidR="0082040A" w:rsidRPr="00A772C8" w:rsidRDefault="0082040A" w:rsidP="0082040A">
            <w:pPr>
              <w:pStyle w:val="Default"/>
              <w:spacing w:after="0" w:line="460" w:lineRule="exact"/>
              <w:ind w:firstLine="560"/>
              <w:rPr>
                <w:rFonts w:ascii="Times New Roman" w:cs="Times New Roman"/>
                <w:color w:val="auto"/>
                <w:lang w:eastAsia="zh-CN"/>
              </w:rPr>
            </w:pPr>
            <w:r w:rsidRPr="00A772C8">
              <w:rPr>
                <w:rFonts w:ascii="Times New Roman" w:cs="Times New Roman"/>
                <w:color w:val="auto"/>
                <w:lang w:eastAsia="zh-CN"/>
              </w:rPr>
              <w:t>（</w:t>
            </w:r>
            <w:r w:rsidRPr="00A772C8">
              <w:rPr>
                <w:rFonts w:ascii="Times New Roman" w:cs="Times New Roman"/>
                <w:color w:val="auto"/>
                <w:lang w:eastAsia="zh-CN"/>
              </w:rPr>
              <w:t>2</w:t>
            </w:r>
            <w:r w:rsidRPr="00A772C8">
              <w:rPr>
                <w:rFonts w:ascii="Times New Roman" w:cs="Times New Roman"/>
                <w:color w:val="auto"/>
                <w:lang w:eastAsia="zh-CN"/>
              </w:rPr>
              <w:t>）设备及工艺分析</w:t>
            </w:r>
          </w:p>
          <w:p w:rsidR="0082040A" w:rsidRPr="00A772C8" w:rsidRDefault="0082040A" w:rsidP="0082040A">
            <w:pPr>
              <w:pStyle w:val="Default"/>
              <w:spacing w:after="0" w:line="460" w:lineRule="exact"/>
              <w:ind w:firstLine="560"/>
              <w:rPr>
                <w:rFonts w:ascii="Times New Roman" w:cs="Times New Roman"/>
                <w:color w:val="auto"/>
                <w:lang w:eastAsia="zh-CN"/>
              </w:rPr>
            </w:pPr>
            <w:r w:rsidRPr="00A772C8">
              <w:rPr>
                <w:rFonts w:ascii="Times New Roman" w:cs="Times New Roman"/>
                <w:color w:val="auto"/>
                <w:lang w:eastAsia="zh-CN"/>
              </w:rPr>
              <w:t>项目采用的生产设备先进，生产工艺成熟、简单，原辅材料利用率高。</w:t>
            </w:r>
          </w:p>
          <w:p w:rsidR="0082040A" w:rsidRPr="00A772C8" w:rsidRDefault="0082040A" w:rsidP="0082040A">
            <w:pPr>
              <w:pStyle w:val="Default"/>
              <w:spacing w:after="0" w:line="460" w:lineRule="exact"/>
              <w:ind w:firstLine="560"/>
              <w:rPr>
                <w:rFonts w:ascii="Times New Roman" w:cs="Times New Roman"/>
                <w:color w:val="auto"/>
                <w:lang w:eastAsia="zh-CN"/>
              </w:rPr>
            </w:pPr>
            <w:r w:rsidRPr="00A772C8">
              <w:rPr>
                <w:rFonts w:ascii="Times New Roman" w:cs="Times New Roman"/>
                <w:color w:val="auto"/>
                <w:lang w:eastAsia="zh-CN"/>
              </w:rPr>
              <w:t>（</w:t>
            </w:r>
            <w:r w:rsidRPr="00A772C8">
              <w:rPr>
                <w:rFonts w:ascii="Times New Roman" w:cs="Times New Roman"/>
                <w:color w:val="auto"/>
                <w:lang w:eastAsia="zh-CN"/>
              </w:rPr>
              <w:t>3</w:t>
            </w:r>
            <w:r w:rsidRPr="00A772C8">
              <w:rPr>
                <w:rFonts w:ascii="Times New Roman" w:cs="Times New Roman"/>
                <w:color w:val="auto"/>
                <w:lang w:eastAsia="zh-CN"/>
              </w:rPr>
              <w:t>）能耗指标分析</w:t>
            </w:r>
          </w:p>
          <w:p w:rsidR="0082040A" w:rsidRPr="00A772C8" w:rsidRDefault="0082040A" w:rsidP="0082040A">
            <w:pPr>
              <w:pStyle w:val="Default"/>
              <w:spacing w:after="0" w:line="460" w:lineRule="exact"/>
              <w:ind w:firstLine="560"/>
              <w:rPr>
                <w:rFonts w:ascii="Times New Roman" w:eastAsiaTheme="minorEastAsia" w:cs="Times New Roman"/>
                <w:color w:val="auto"/>
                <w:lang w:eastAsia="zh-CN"/>
              </w:rPr>
            </w:pPr>
            <w:r w:rsidRPr="00A772C8">
              <w:rPr>
                <w:rFonts w:ascii="Times New Roman" w:eastAsiaTheme="minorEastAsia" w:cs="Times New Roman"/>
                <w:color w:val="auto"/>
                <w:lang w:eastAsia="zh-CN"/>
              </w:rPr>
              <w:t>本项目使用的主要能源为电，为清洁能源。</w:t>
            </w:r>
          </w:p>
          <w:p w:rsidR="0082040A" w:rsidRPr="00A772C8" w:rsidRDefault="0082040A" w:rsidP="0082040A">
            <w:pPr>
              <w:pStyle w:val="Default"/>
              <w:spacing w:after="0" w:line="460" w:lineRule="exact"/>
              <w:ind w:firstLine="560"/>
              <w:rPr>
                <w:rFonts w:ascii="Times New Roman" w:cs="Times New Roman"/>
                <w:color w:val="auto"/>
                <w:lang w:eastAsia="zh-CN"/>
              </w:rPr>
            </w:pPr>
            <w:r w:rsidRPr="00A772C8">
              <w:rPr>
                <w:rFonts w:ascii="Times New Roman" w:cs="Times New Roman"/>
                <w:color w:val="auto"/>
                <w:lang w:eastAsia="zh-CN"/>
              </w:rPr>
              <w:t>（</w:t>
            </w:r>
            <w:r w:rsidRPr="00A772C8">
              <w:rPr>
                <w:rFonts w:ascii="Times New Roman" w:cs="Times New Roman"/>
                <w:color w:val="auto"/>
                <w:lang w:eastAsia="zh-CN"/>
              </w:rPr>
              <w:t>4</w:t>
            </w:r>
            <w:r w:rsidRPr="00A772C8">
              <w:rPr>
                <w:rFonts w:ascii="Times New Roman" w:cs="Times New Roman"/>
                <w:color w:val="auto"/>
                <w:lang w:eastAsia="zh-CN"/>
              </w:rPr>
              <w:t>）污染防治措施分析</w:t>
            </w:r>
          </w:p>
          <w:p w:rsidR="00C90B0B" w:rsidRPr="00A772C8" w:rsidRDefault="0082040A" w:rsidP="0082040A">
            <w:pPr>
              <w:pStyle w:val="Default"/>
              <w:spacing w:after="0" w:line="460" w:lineRule="exact"/>
              <w:ind w:firstLine="560"/>
              <w:rPr>
                <w:rFonts w:ascii="Times New Roman" w:cs="Times New Roman"/>
                <w:color w:val="auto"/>
                <w:lang w:eastAsia="zh-CN"/>
              </w:rPr>
            </w:pPr>
            <w:r w:rsidRPr="00A772C8">
              <w:rPr>
                <w:rFonts w:ascii="Times New Roman" w:cs="Times New Roman"/>
                <w:color w:val="auto"/>
                <w:lang w:eastAsia="zh-CN"/>
              </w:rPr>
              <w:t>本项目产生的废气污染物采取有效的治理措施后，可满足相关排放标准要求。</w:t>
            </w:r>
            <w:r w:rsidR="00C90B0B" w:rsidRPr="00A772C8">
              <w:rPr>
                <w:rFonts w:ascii="Times New Roman" w:cs="Times New Roman"/>
                <w:color w:val="auto"/>
                <w:lang w:eastAsia="zh-CN"/>
              </w:rPr>
              <w:t>本项目不产生生产废水，生活污水</w:t>
            </w:r>
            <w:r w:rsidRPr="00A772C8">
              <w:rPr>
                <w:rFonts w:ascii="Times New Roman" w:cs="Times New Roman"/>
                <w:color w:val="auto"/>
                <w:lang w:eastAsia="zh-CN"/>
              </w:rPr>
              <w:t>依托园区化粪池预处理后达标接入市政管网送</w:t>
            </w:r>
            <w:r w:rsidR="00714672">
              <w:rPr>
                <w:rFonts w:ascii="Times New Roman" w:cs="Times New Roman" w:hint="eastAsia"/>
                <w:color w:val="auto"/>
                <w:lang w:eastAsia="zh-CN"/>
              </w:rPr>
              <w:t>南通</w:t>
            </w:r>
            <w:r w:rsidR="00A772C8" w:rsidRPr="00A772C8">
              <w:rPr>
                <w:rFonts w:ascii="Times New Roman" w:cs="Times New Roman"/>
                <w:color w:val="auto"/>
                <w:lang w:eastAsia="zh-CN"/>
              </w:rPr>
              <w:t>经济技术开发区</w:t>
            </w:r>
            <w:r w:rsidR="003C6424">
              <w:rPr>
                <w:rFonts w:ascii="Times New Roman" w:cs="Times New Roman" w:hint="eastAsia"/>
                <w:color w:val="auto"/>
                <w:lang w:eastAsia="zh-CN"/>
              </w:rPr>
              <w:t>第二污水</w:t>
            </w:r>
            <w:r w:rsidR="003C6424">
              <w:rPr>
                <w:rFonts w:ascii="Times New Roman" w:cs="Times New Roman"/>
                <w:color w:val="auto"/>
                <w:lang w:eastAsia="zh-CN"/>
              </w:rPr>
              <w:t>处理厂</w:t>
            </w:r>
            <w:r w:rsidR="00C90B0B" w:rsidRPr="00A772C8">
              <w:rPr>
                <w:rFonts w:ascii="Times New Roman" w:cs="Times New Roman"/>
                <w:color w:val="auto"/>
                <w:lang w:eastAsia="zh-CN"/>
              </w:rPr>
              <w:t>深度处理。</w:t>
            </w:r>
          </w:p>
          <w:p w:rsidR="00C90B0B" w:rsidRPr="00A772C8" w:rsidRDefault="00C90B0B" w:rsidP="00C90B0B">
            <w:pPr>
              <w:pStyle w:val="Default"/>
              <w:spacing w:after="0" w:line="460" w:lineRule="exact"/>
              <w:ind w:firstLine="561"/>
              <w:rPr>
                <w:rFonts w:ascii="Times New Roman" w:cs="Times New Roman"/>
                <w:color w:val="auto"/>
                <w:lang w:eastAsia="zh-CN"/>
              </w:rPr>
            </w:pPr>
            <w:r w:rsidRPr="00A772C8">
              <w:rPr>
                <w:rFonts w:hAnsi="宋体" w:hint="eastAsia"/>
                <w:color w:val="auto"/>
                <w:lang w:eastAsia="zh-CN"/>
              </w:rPr>
              <w:t>③</w:t>
            </w:r>
            <w:r w:rsidRPr="00A772C8">
              <w:rPr>
                <w:rFonts w:ascii="Times New Roman" w:cs="Times New Roman"/>
                <w:color w:val="auto"/>
                <w:lang w:eastAsia="zh-CN"/>
              </w:rPr>
              <w:t>本项目噪声设备均安置在车间内，通过合理布局、基础减震、厂房隔声等措施后，</w:t>
            </w:r>
            <w:r w:rsidRPr="00A772C8">
              <w:rPr>
                <w:rFonts w:ascii="Times New Roman" w:cs="Times New Roman"/>
                <w:color w:val="auto"/>
                <w:lang w:eastAsia="zh-CN"/>
              </w:rPr>
              <w:lastRenderedPageBreak/>
              <w:t>对周围环境影响较小。</w:t>
            </w:r>
          </w:p>
          <w:p w:rsidR="00C90B0B" w:rsidRPr="00A772C8" w:rsidRDefault="00C90B0B" w:rsidP="00C90B0B">
            <w:pPr>
              <w:pStyle w:val="Default"/>
              <w:spacing w:after="0" w:line="460" w:lineRule="exact"/>
              <w:ind w:firstLine="561"/>
              <w:rPr>
                <w:rFonts w:ascii="Times New Roman" w:cs="Times New Roman"/>
                <w:color w:val="auto"/>
                <w:lang w:eastAsia="zh-CN"/>
              </w:rPr>
            </w:pPr>
            <w:r w:rsidRPr="00A772C8">
              <w:rPr>
                <w:rFonts w:hAnsi="宋体" w:hint="eastAsia"/>
                <w:color w:val="auto"/>
                <w:lang w:eastAsia="zh-CN"/>
              </w:rPr>
              <w:t>④</w:t>
            </w:r>
            <w:r w:rsidRPr="00A772C8">
              <w:rPr>
                <w:rFonts w:ascii="Times New Roman" w:cs="Times New Roman"/>
                <w:color w:val="auto"/>
                <w:lang w:eastAsia="zh-CN"/>
              </w:rPr>
              <w:t>本项目各类固废均得到妥善处理，不外排，不会对周围环境产生影响。</w:t>
            </w:r>
          </w:p>
          <w:p w:rsidR="00C90B0B" w:rsidRPr="00A772C8" w:rsidRDefault="00C90B0B" w:rsidP="00C90B0B">
            <w:pPr>
              <w:pStyle w:val="Default"/>
              <w:spacing w:after="0" w:line="460" w:lineRule="exact"/>
              <w:ind w:firstLine="561"/>
              <w:rPr>
                <w:rFonts w:ascii="Times New Roman" w:cs="Times New Roman"/>
                <w:color w:val="auto"/>
                <w:lang w:eastAsia="zh-CN"/>
              </w:rPr>
            </w:pPr>
            <w:r w:rsidRPr="00A772C8">
              <w:rPr>
                <w:rFonts w:ascii="Times New Roman" w:cs="Times New Roman"/>
                <w:color w:val="auto"/>
                <w:lang w:eastAsia="zh-CN"/>
              </w:rPr>
              <w:t>因此，本项目从源头出发，选用较清洁的原辅料，生产过程中产污环节较少，污染物产生量较小，且均得到妥善的处理和处置，符合清洁生产要求。</w:t>
            </w:r>
          </w:p>
          <w:p w:rsidR="008610EE" w:rsidRPr="00C914C3" w:rsidRDefault="008610EE" w:rsidP="00EE6C31">
            <w:pPr>
              <w:pStyle w:val="a9"/>
              <w:spacing w:beforeLines="0" w:line="460" w:lineRule="exact"/>
              <w:ind w:firstLineChars="49" w:firstLine="118"/>
              <w:rPr>
                <w:rFonts w:ascii="Times New Roman" w:eastAsiaTheme="minorEastAsia"/>
                <w:b/>
                <w:szCs w:val="21"/>
              </w:rPr>
            </w:pPr>
            <w:r w:rsidRPr="00C914C3">
              <w:rPr>
                <w:rFonts w:ascii="Times New Roman" w:eastAsia="楷体"/>
                <w:b/>
                <w:bCs/>
                <w:szCs w:val="24"/>
              </w:rPr>
              <w:t>7.2.6</w:t>
            </w:r>
            <w:r w:rsidRPr="00C914C3">
              <w:rPr>
                <w:rFonts w:ascii="Times New Roman" w:eastAsiaTheme="minorEastAsia"/>
                <w:b/>
                <w:szCs w:val="21"/>
              </w:rPr>
              <w:t>风险评述和防范措施</w:t>
            </w:r>
          </w:p>
          <w:p w:rsidR="00E6444E" w:rsidRDefault="00D00350" w:rsidP="006068F3">
            <w:pPr>
              <w:pStyle w:val="a9"/>
              <w:spacing w:beforeLines="0" w:line="460" w:lineRule="exact"/>
              <w:ind w:firstLineChars="200" w:firstLine="480"/>
              <w:rPr>
                <w:rFonts w:ascii="Times New Roman" w:eastAsiaTheme="minorEastAsia"/>
                <w:szCs w:val="21"/>
              </w:rPr>
            </w:pPr>
            <w:r>
              <w:rPr>
                <w:rFonts w:ascii="Times New Roman" w:eastAsiaTheme="minorEastAsia" w:hint="eastAsia"/>
                <w:szCs w:val="21"/>
              </w:rPr>
              <w:t>（</w:t>
            </w:r>
            <w:r>
              <w:rPr>
                <w:rFonts w:ascii="Times New Roman" w:eastAsiaTheme="minorEastAsia" w:hint="eastAsia"/>
                <w:szCs w:val="21"/>
              </w:rPr>
              <w:t>1</w:t>
            </w:r>
            <w:r>
              <w:rPr>
                <w:rFonts w:ascii="Times New Roman" w:eastAsiaTheme="minorEastAsia" w:hint="eastAsia"/>
                <w:szCs w:val="21"/>
              </w:rPr>
              <w:t>）评价等级</w:t>
            </w:r>
          </w:p>
          <w:p w:rsidR="00D00350" w:rsidRDefault="00D00350" w:rsidP="006068F3">
            <w:pPr>
              <w:pStyle w:val="a9"/>
              <w:spacing w:beforeLines="0" w:line="460" w:lineRule="exact"/>
              <w:ind w:firstLineChars="200" w:firstLine="480"/>
              <w:rPr>
                <w:rFonts w:ascii="Times New Roman" w:eastAsiaTheme="minorEastAsia"/>
                <w:szCs w:val="21"/>
              </w:rPr>
            </w:pPr>
            <w:r>
              <w:rPr>
                <w:rFonts w:ascii="Times New Roman" w:eastAsiaTheme="minorEastAsia"/>
                <w:szCs w:val="21"/>
              </w:rPr>
              <w:t>A</w:t>
            </w:r>
            <w:r>
              <w:rPr>
                <w:rFonts w:ascii="Times New Roman" w:eastAsiaTheme="minorEastAsia" w:hint="eastAsia"/>
                <w:szCs w:val="21"/>
              </w:rPr>
              <w:t>、环境敏感目标调查</w:t>
            </w:r>
          </w:p>
          <w:p w:rsidR="00D00350" w:rsidRDefault="00D00350" w:rsidP="006068F3">
            <w:pPr>
              <w:pStyle w:val="a9"/>
              <w:spacing w:beforeLines="0" w:line="460" w:lineRule="exact"/>
              <w:ind w:firstLineChars="200" w:firstLine="480"/>
              <w:rPr>
                <w:rFonts w:ascii="Times New Roman" w:eastAsiaTheme="minorEastAsia"/>
                <w:szCs w:val="21"/>
              </w:rPr>
            </w:pPr>
            <w:r>
              <w:rPr>
                <w:rFonts w:ascii="Times New Roman" w:eastAsiaTheme="minorEastAsia" w:hint="eastAsia"/>
                <w:szCs w:val="21"/>
              </w:rPr>
              <w:t>建设项目周边环境敏感目标调查见表</w:t>
            </w:r>
            <w:r>
              <w:rPr>
                <w:rFonts w:ascii="Times New Roman" w:eastAsiaTheme="minorEastAsia" w:hint="eastAsia"/>
                <w:szCs w:val="21"/>
              </w:rPr>
              <w:t>7-1</w:t>
            </w:r>
            <w:r w:rsidR="00C124C3">
              <w:rPr>
                <w:rFonts w:ascii="Times New Roman" w:eastAsiaTheme="minorEastAsia" w:hint="eastAsia"/>
                <w:szCs w:val="21"/>
              </w:rPr>
              <w:t>3</w:t>
            </w:r>
            <w:r>
              <w:rPr>
                <w:rFonts w:ascii="Times New Roman" w:eastAsiaTheme="minorEastAsia" w:hint="eastAsia"/>
                <w:szCs w:val="21"/>
              </w:rPr>
              <w:t>。</w:t>
            </w:r>
          </w:p>
          <w:p w:rsidR="00D00350" w:rsidRDefault="00D00350" w:rsidP="000D25C7">
            <w:pPr>
              <w:pStyle w:val="-"/>
              <w:spacing w:beforeLines="50"/>
            </w:pPr>
            <w:r>
              <w:rPr>
                <w:rFonts w:hint="eastAsia"/>
              </w:rPr>
              <w:t>表</w:t>
            </w:r>
            <w:r>
              <w:t>7-1</w:t>
            </w:r>
            <w:r w:rsidR="00C124C3">
              <w:rPr>
                <w:rFonts w:hint="eastAsia"/>
              </w:rPr>
              <w:t>3</w:t>
            </w:r>
            <w:r>
              <w:rPr>
                <w:rFonts w:hint="eastAsia"/>
              </w:rPr>
              <w:t>建设项目环境敏感特征表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1030"/>
              <w:gridCol w:w="305"/>
              <w:gridCol w:w="1617"/>
              <w:gridCol w:w="1335"/>
              <w:gridCol w:w="443"/>
              <w:gridCol w:w="892"/>
              <w:gridCol w:w="888"/>
              <w:gridCol w:w="447"/>
              <w:gridCol w:w="1333"/>
            </w:tblGrid>
            <w:tr w:rsidR="00D00350" w:rsidTr="00D00350">
              <w:tc>
                <w:tcPr>
                  <w:tcW w:w="454" w:type="pct"/>
                  <w:tcBorders>
                    <w:top w:val="single" w:sz="4" w:space="0" w:color="auto"/>
                    <w:left w:val="single" w:sz="4" w:space="0" w:color="auto"/>
                    <w:bottom w:val="single" w:sz="4" w:space="0" w:color="auto"/>
                    <w:right w:val="single" w:sz="4" w:space="0" w:color="auto"/>
                  </w:tcBorders>
                  <w:vAlign w:val="center"/>
                  <w:hideMark/>
                </w:tcPr>
                <w:p w:rsidR="00D00350" w:rsidRDefault="00D00350" w:rsidP="00D00350">
                  <w:pPr>
                    <w:pStyle w:val="1e"/>
                    <w:spacing w:line="240" w:lineRule="exact"/>
                    <w:ind w:firstLine="211"/>
                    <w:rPr>
                      <w:rFonts w:eastAsia="仿宋"/>
                      <w:b/>
                    </w:rPr>
                  </w:pPr>
                  <w:r>
                    <w:rPr>
                      <w:rFonts w:eastAsia="仿宋" w:hint="eastAsia"/>
                      <w:b/>
                    </w:rPr>
                    <w:t>类别</w:t>
                  </w:r>
                </w:p>
              </w:tc>
              <w:tc>
                <w:tcPr>
                  <w:tcW w:w="4546" w:type="pct"/>
                  <w:gridSpan w:val="9"/>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1"/>
                    <w:rPr>
                      <w:rFonts w:eastAsia="仿宋"/>
                      <w:b/>
                    </w:rPr>
                  </w:pPr>
                  <w:r>
                    <w:rPr>
                      <w:rFonts w:eastAsia="仿宋" w:hint="eastAsia"/>
                      <w:b/>
                    </w:rPr>
                    <w:t>环境敏感特征</w:t>
                  </w:r>
                </w:p>
              </w:tc>
            </w:tr>
            <w:tr w:rsidR="00D00350" w:rsidTr="00D00350">
              <w:tc>
                <w:tcPr>
                  <w:tcW w:w="454" w:type="pct"/>
                  <w:vMerge w:val="restart"/>
                  <w:tcBorders>
                    <w:top w:val="nil"/>
                    <w:left w:val="single" w:sz="4" w:space="0" w:color="auto"/>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环境空气</w:t>
                  </w:r>
                </w:p>
              </w:tc>
              <w:tc>
                <w:tcPr>
                  <w:tcW w:w="4546" w:type="pct"/>
                  <w:gridSpan w:val="9"/>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厂址周边</w:t>
                  </w:r>
                  <w:r>
                    <w:rPr>
                      <w:rFonts w:eastAsia="仿宋"/>
                    </w:rPr>
                    <w:t>5km</w:t>
                  </w:r>
                  <w:r>
                    <w:rPr>
                      <w:rFonts w:eastAsia="仿宋" w:hint="eastAsia"/>
                    </w:rPr>
                    <w:t>范围内</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565" w:type="pct"/>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序号</w:t>
                  </w:r>
                </w:p>
              </w:tc>
              <w:tc>
                <w:tcPr>
                  <w:tcW w:w="1054" w:type="pct"/>
                  <w:gridSpan w:val="2"/>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敏感目标名称</w:t>
                  </w:r>
                </w:p>
              </w:tc>
              <w:tc>
                <w:tcPr>
                  <w:tcW w:w="732" w:type="pct"/>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相对方位</w:t>
                  </w:r>
                </w:p>
              </w:tc>
              <w:tc>
                <w:tcPr>
                  <w:tcW w:w="732" w:type="pct"/>
                  <w:gridSpan w:val="2"/>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距离</w:t>
                  </w:r>
                  <w:r>
                    <w:rPr>
                      <w:rFonts w:eastAsia="仿宋"/>
                    </w:rPr>
                    <w:t>/m</w:t>
                  </w:r>
                </w:p>
              </w:tc>
              <w:tc>
                <w:tcPr>
                  <w:tcW w:w="732" w:type="pct"/>
                  <w:gridSpan w:val="2"/>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属性</w:t>
                  </w:r>
                </w:p>
              </w:tc>
              <w:tc>
                <w:tcPr>
                  <w:tcW w:w="731" w:type="pct"/>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人口数</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565" w:type="pct"/>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rPr>
                    <w:t>1</w:t>
                  </w:r>
                </w:p>
              </w:tc>
              <w:tc>
                <w:tcPr>
                  <w:tcW w:w="1054" w:type="pct"/>
                  <w:gridSpan w:val="2"/>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云萃公寓</w:t>
                  </w:r>
                </w:p>
              </w:tc>
              <w:tc>
                <w:tcPr>
                  <w:tcW w:w="732" w:type="pct"/>
                  <w:tcBorders>
                    <w:top w:val="single" w:sz="4" w:space="0" w:color="auto"/>
                    <w:left w:val="nil"/>
                    <w:bottom w:val="single" w:sz="4" w:space="0" w:color="auto"/>
                    <w:right w:val="single" w:sz="4" w:space="0" w:color="auto"/>
                  </w:tcBorders>
                  <w:vAlign w:val="center"/>
                  <w:hideMark/>
                </w:tcPr>
                <w:p w:rsidR="00D00350" w:rsidRDefault="004B4F75" w:rsidP="00D00350">
                  <w:pPr>
                    <w:pStyle w:val="1e"/>
                    <w:spacing w:line="240" w:lineRule="exact"/>
                    <w:ind w:firstLine="210"/>
                    <w:rPr>
                      <w:rFonts w:eastAsia="仿宋"/>
                    </w:rPr>
                  </w:pPr>
                  <w:r>
                    <w:rPr>
                      <w:rFonts w:eastAsia="仿宋" w:hint="eastAsia"/>
                    </w:rPr>
                    <w:t>E</w:t>
                  </w:r>
                </w:p>
              </w:tc>
              <w:tc>
                <w:tcPr>
                  <w:tcW w:w="732" w:type="pct"/>
                  <w:gridSpan w:val="2"/>
                  <w:tcBorders>
                    <w:top w:val="single" w:sz="4" w:space="0" w:color="auto"/>
                    <w:left w:val="nil"/>
                    <w:bottom w:val="single" w:sz="4" w:space="0" w:color="auto"/>
                    <w:right w:val="single" w:sz="4" w:space="0" w:color="auto"/>
                  </w:tcBorders>
                  <w:vAlign w:val="center"/>
                  <w:hideMark/>
                </w:tcPr>
                <w:p w:rsidR="00D00350" w:rsidRDefault="004B4F75" w:rsidP="00D00350">
                  <w:pPr>
                    <w:pStyle w:val="1e"/>
                    <w:spacing w:line="240" w:lineRule="exact"/>
                    <w:ind w:firstLine="210"/>
                    <w:rPr>
                      <w:rFonts w:eastAsia="仿宋"/>
                    </w:rPr>
                  </w:pPr>
                  <w:r>
                    <w:rPr>
                      <w:rFonts w:eastAsia="仿宋" w:hint="eastAsia"/>
                    </w:rPr>
                    <w:t>250</w:t>
                  </w:r>
                </w:p>
              </w:tc>
              <w:tc>
                <w:tcPr>
                  <w:tcW w:w="732" w:type="pct"/>
                  <w:gridSpan w:val="2"/>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居住区</w:t>
                  </w:r>
                </w:p>
              </w:tc>
              <w:tc>
                <w:tcPr>
                  <w:tcW w:w="731" w:type="pct"/>
                  <w:tcBorders>
                    <w:top w:val="single" w:sz="4" w:space="0" w:color="auto"/>
                    <w:left w:val="nil"/>
                    <w:bottom w:val="single" w:sz="4" w:space="0" w:color="auto"/>
                    <w:right w:val="single" w:sz="4" w:space="0" w:color="auto"/>
                  </w:tcBorders>
                  <w:vAlign w:val="center"/>
                  <w:hideMark/>
                </w:tcPr>
                <w:p w:rsidR="00D00350" w:rsidRDefault="004B4F75" w:rsidP="00D00350">
                  <w:pPr>
                    <w:pStyle w:val="1e"/>
                    <w:spacing w:line="240" w:lineRule="exact"/>
                    <w:ind w:firstLine="210"/>
                    <w:rPr>
                      <w:rFonts w:eastAsia="仿宋"/>
                    </w:rPr>
                  </w:pPr>
                  <w:r>
                    <w:rPr>
                      <w:rFonts w:eastAsia="仿宋" w:hint="eastAsia"/>
                    </w:rPr>
                    <w:t>2</w:t>
                  </w:r>
                  <w:r w:rsidR="00D00350">
                    <w:rPr>
                      <w:rFonts w:eastAsia="仿宋"/>
                    </w:rPr>
                    <w:t>00</w:t>
                  </w:r>
                  <w:r w:rsidR="00D00350">
                    <w:rPr>
                      <w:rFonts w:eastAsia="仿宋" w:hint="eastAsia"/>
                    </w:rPr>
                    <w:t>人</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565" w:type="pct"/>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rPr>
                    <w:t>2</w:t>
                  </w:r>
                </w:p>
              </w:tc>
              <w:tc>
                <w:tcPr>
                  <w:tcW w:w="1054" w:type="pct"/>
                  <w:gridSpan w:val="2"/>
                  <w:tcBorders>
                    <w:top w:val="single" w:sz="4" w:space="0" w:color="auto"/>
                    <w:left w:val="nil"/>
                    <w:bottom w:val="single" w:sz="4" w:space="0" w:color="auto"/>
                    <w:right w:val="single" w:sz="4" w:space="0" w:color="auto"/>
                  </w:tcBorders>
                  <w:vAlign w:val="center"/>
                  <w:hideMark/>
                </w:tcPr>
                <w:p w:rsidR="00D00350" w:rsidRDefault="004B4F75" w:rsidP="00D00350">
                  <w:pPr>
                    <w:pStyle w:val="1e"/>
                    <w:spacing w:line="240" w:lineRule="exact"/>
                    <w:ind w:firstLine="210"/>
                    <w:rPr>
                      <w:rFonts w:eastAsia="仿宋"/>
                    </w:rPr>
                  </w:pPr>
                  <w:r>
                    <w:rPr>
                      <w:rFonts w:eastAsia="仿宋" w:hint="eastAsia"/>
                    </w:rPr>
                    <w:t>南通苏通科技产业园实验学校</w:t>
                  </w:r>
                </w:p>
              </w:tc>
              <w:tc>
                <w:tcPr>
                  <w:tcW w:w="732" w:type="pct"/>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rPr>
                    <w:t>NE</w:t>
                  </w:r>
                </w:p>
              </w:tc>
              <w:tc>
                <w:tcPr>
                  <w:tcW w:w="732" w:type="pct"/>
                  <w:gridSpan w:val="2"/>
                  <w:tcBorders>
                    <w:top w:val="single" w:sz="4" w:space="0" w:color="auto"/>
                    <w:left w:val="nil"/>
                    <w:bottom w:val="single" w:sz="4" w:space="0" w:color="auto"/>
                    <w:right w:val="single" w:sz="4" w:space="0" w:color="auto"/>
                  </w:tcBorders>
                  <w:vAlign w:val="center"/>
                  <w:hideMark/>
                </w:tcPr>
                <w:p w:rsidR="00D00350" w:rsidRDefault="004B4F75" w:rsidP="00D00350">
                  <w:pPr>
                    <w:pStyle w:val="1e"/>
                    <w:spacing w:line="240" w:lineRule="exact"/>
                    <w:ind w:firstLine="210"/>
                    <w:rPr>
                      <w:rFonts w:eastAsia="仿宋"/>
                    </w:rPr>
                  </w:pPr>
                  <w:r>
                    <w:rPr>
                      <w:rFonts w:eastAsia="仿宋" w:hint="eastAsia"/>
                    </w:rPr>
                    <w:t>2100</w:t>
                  </w:r>
                </w:p>
              </w:tc>
              <w:tc>
                <w:tcPr>
                  <w:tcW w:w="732" w:type="pct"/>
                  <w:gridSpan w:val="2"/>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学校</w:t>
                  </w:r>
                </w:p>
              </w:tc>
              <w:tc>
                <w:tcPr>
                  <w:tcW w:w="731" w:type="pct"/>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rPr>
                    <w:t>300</w:t>
                  </w:r>
                  <w:r>
                    <w:rPr>
                      <w:rFonts w:eastAsia="仿宋" w:hint="eastAsia"/>
                    </w:rPr>
                    <w:t>人</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565" w:type="pct"/>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rPr>
                    <w:t>3</w:t>
                  </w:r>
                </w:p>
              </w:tc>
              <w:tc>
                <w:tcPr>
                  <w:tcW w:w="1054" w:type="pct"/>
                  <w:gridSpan w:val="2"/>
                  <w:tcBorders>
                    <w:top w:val="single" w:sz="4" w:space="0" w:color="auto"/>
                    <w:left w:val="nil"/>
                    <w:bottom w:val="single" w:sz="4" w:space="0" w:color="auto"/>
                    <w:right w:val="single" w:sz="4" w:space="0" w:color="auto"/>
                  </w:tcBorders>
                  <w:vAlign w:val="center"/>
                  <w:hideMark/>
                </w:tcPr>
                <w:p w:rsidR="00D00350" w:rsidRDefault="004B4F75" w:rsidP="00D00350">
                  <w:pPr>
                    <w:pStyle w:val="1e"/>
                    <w:spacing w:line="240" w:lineRule="exact"/>
                    <w:ind w:firstLine="210"/>
                    <w:rPr>
                      <w:rFonts w:eastAsia="仿宋"/>
                    </w:rPr>
                  </w:pPr>
                  <w:r>
                    <w:rPr>
                      <w:rFonts w:eastAsia="仿宋" w:hint="eastAsia"/>
                    </w:rPr>
                    <w:t>星苏花园</w:t>
                  </w:r>
                </w:p>
              </w:tc>
              <w:tc>
                <w:tcPr>
                  <w:tcW w:w="732" w:type="pct"/>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rPr>
                    <w:t>N</w:t>
                  </w:r>
                  <w:r w:rsidR="004B4F75">
                    <w:rPr>
                      <w:rFonts w:eastAsia="仿宋"/>
                    </w:rPr>
                    <w:t>E</w:t>
                  </w:r>
                </w:p>
              </w:tc>
              <w:tc>
                <w:tcPr>
                  <w:tcW w:w="732" w:type="pct"/>
                  <w:gridSpan w:val="2"/>
                  <w:tcBorders>
                    <w:top w:val="single" w:sz="4" w:space="0" w:color="auto"/>
                    <w:left w:val="nil"/>
                    <w:bottom w:val="single" w:sz="4" w:space="0" w:color="auto"/>
                    <w:right w:val="single" w:sz="4" w:space="0" w:color="auto"/>
                  </w:tcBorders>
                  <w:vAlign w:val="center"/>
                  <w:hideMark/>
                </w:tcPr>
                <w:p w:rsidR="00D00350" w:rsidRDefault="004B4F75" w:rsidP="00D00350">
                  <w:pPr>
                    <w:pStyle w:val="1e"/>
                    <w:spacing w:line="240" w:lineRule="exact"/>
                    <w:ind w:firstLine="210"/>
                    <w:rPr>
                      <w:rFonts w:eastAsia="仿宋"/>
                    </w:rPr>
                  </w:pPr>
                  <w:r>
                    <w:rPr>
                      <w:rFonts w:eastAsia="仿宋" w:hint="eastAsia"/>
                    </w:rPr>
                    <w:t>2000</w:t>
                  </w:r>
                </w:p>
              </w:tc>
              <w:tc>
                <w:tcPr>
                  <w:tcW w:w="732" w:type="pct"/>
                  <w:gridSpan w:val="2"/>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学校</w:t>
                  </w:r>
                </w:p>
              </w:tc>
              <w:tc>
                <w:tcPr>
                  <w:tcW w:w="731" w:type="pct"/>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rPr>
                    <w:t>500</w:t>
                  </w:r>
                  <w:r>
                    <w:rPr>
                      <w:rFonts w:eastAsia="仿宋" w:hint="eastAsia"/>
                    </w:rPr>
                    <w:t>人</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565" w:type="pct"/>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rPr>
                    <w:t>4</w:t>
                  </w:r>
                </w:p>
              </w:tc>
              <w:tc>
                <w:tcPr>
                  <w:tcW w:w="1054" w:type="pct"/>
                  <w:gridSpan w:val="2"/>
                  <w:tcBorders>
                    <w:top w:val="single" w:sz="4" w:space="0" w:color="auto"/>
                    <w:left w:val="nil"/>
                    <w:bottom w:val="single" w:sz="4" w:space="0" w:color="auto"/>
                    <w:right w:val="single" w:sz="4" w:space="0" w:color="auto"/>
                  </w:tcBorders>
                  <w:vAlign w:val="center"/>
                  <w:hideMark/>
                </w:tcPr>
                <w:p w:rsidR="00D00350" w:rsidRDefault="004B4F75" w:rsidP="00D00350">
                  <w:pPr>
                    <w:pStyle w:val="1e"/>
                    <w:spacing w:line="240" w:lineRule="exact"/>
                    <w:ind w:firstLine="210"/>
                    <w:rPr>
                      <w:rFonts w:eastAsia="仿宋"/>
                    </w:rPr>
                  </w:pPr>
                  <w:r>
                    <w:rPr>
                      <w:rFonts w:eastAsia="仿宋" w:hint="eastAsia"/>
                    </w:rPr>
                    <w:t>秀江苑</w:t>
                  </w:r>
                </w:p>
              </w:tc>
              <w:tc>
                <w:tcPr>
                  <w:tcW w:w="732" w:type="pct"/>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rPr>
                    <w:t>NW</w:t>
                  </w:r>
                </w:p>
              </w:tc>
              <w:tc>
                <w:tcPr>
                  <w:tcW w:w="732" w:type="pct"/>
                  <w:gridSpan w:val="2"/>
                  <w:tcBorders>
                    <w:top w:val="single" w:sz="4" w:space="0" w:color="auto"/>
                    <w:left w:val="nil"/>
                    <w:bottom w:val="single" w:sz="4" w:space="0" w:color="auto"/>
                    <w:right w:val="single" w:sz="4" w:space="0" w:color="auto"/>
                  </w:tcBorders>
                  <w:vAlign w:val="center"/>
                  <w:hideMark/>
                </w:tcPr>
                <w:p w:rsidR="00D00350" w:rsidRDefault="004B4F75" w:rsidP="00D00350">
                  <w:pPr>
                    <w:pStyle w:val="1e"/>
                    <w:spacing w:line="240" w:lineRule="exact"/>
                    <w:ind w:firstLine="210"/>
                    <w:rPr>
                      <w:rFonts w:eastAsia="仿宋"/>
                    </w:rPr>
                  </w:pPr>
                  <w:r>
                    <w:rPr>
                      <w:rFonts w:eastAsia="仿宋" w:hint="eastAsia"/>
                    </w:rPr>
                    <w:t>2400</w:t>
                  </w:r>
                </w:p>
              </w:tc>
              <w:tc>
                <w:tcPr>
                  <w:tcW w:w="732" w:type="pct"/>
                  <w:gridSpan w:val="2"/>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居住区</w:t>
                  </w:r>
                </w:p>
              </w:tc>
              <w:tc>
                <w:tcPr>
                  <w:tcW w:w="731" w:type="pct"/>
                  <w:tcBorders>
                    <w:top w:val="single" w:sz="4" w:space="0" w:color="auto"/>
                    <w:left w:val="nil"/>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rPr>
                    <w:t>600</w:t>
                  </w:r>
                  <w:r>
                    <w:rPr>
                      <w:rFonts w:eastAsia="仿宋" w:hint="eastAsia"/>
                    </w:rPr>
                    <w:t>人</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3815" w:type="pct"/>
                  <w:gridSpan w:val="8"/>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厂址周边</w:t>
                  </w:r>
                  <w:r>
                    <w:rPr>
                      <w:rFonts w:eastAsia="仿宋"/>
                    </w:rPr>
                    <w:t>500m</w:t>
                  </w:r>
                  <w:r>
                    <w:rPr>
                      <w:rFonts w:eastAsia="仿宋" w:hint="eastAsia"/>
                    </w:rPr>
                    <w:t>范围内人口数</w:t>
                  </w:r>
                </w:p>
              </w:tc>
              <w:tc>
                <w:tcPr>
                  <w:tcW w:w="731"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3815" w:type="pct"/>
                  <w:gridSpan w:val="8"/>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厂址周边</w:t>
                  </w:r>
                  <w:r>
                    <w:rPr>
                      <w:rFonts w:eastAsia="仿宋"/>
                    </w:rPr>
                    <w:t>5km</w:t>
                  </w:r>
                  <w:r>
                    <w:rPr>
                      <w:rFonts w:eastAsia="仿宋" w:hint="eastAsia"/>
                    </w:rPr>
                    <w:t>范围内人口数</w:t>
                  </w:r>
                </w:p>
              </w:tc>
              <w:tc>
                <w:tcPr>
                  <w:tcW w:w="731" w:type="pct"/>
                  <w:tcBorders>
                    <w:top w:val="single" w:sz="4" w:space="0" w:color="auto"/>
                    <w:left w:val="nil"/>
                    <w:bottom w:val="single" w:sz="4" w:space="0" w:color="auto"/>
                    <w:right w:val="single" w:sz="4" w:space="0" w:color="auto"/>
                  </w:tcBorders>
                  <w:hideMark/>
                </w:tcPr>
                <w:p w:rsidR="00D00350" w:rsidRDefault="004B4F75" w:rsidP="00D00350">
                  <w:pPr>
                    <w:pStyle w:val="1e"/>
                    <w:spacing w:line="240" w:lineRule="exact"/>
                    <w:ind w:firstLine="210"/>
                    <w:rPr>
                      <w:rFonts w:eastAsia="仿宋"/>
                    </w:rPr>
                  </w:pPr>
                  <w:r>
                    <w:rPr>
                      <w:rFonts w:eastAsia="仿宋" w:hint="eastAsia"/>
                    </w:rPr>
                    <w:t>1600</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4546" w:type="pct"/>
                  <w:gridSpan w:val="9"/>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管道周边</w:t>
                  </w:r>
                  <w:r>
                    <w:rPr>
                      <w:rFonts w:eastAsia="仿宋"/>
                    </w:rPr>
                    <w:t>200</w:t>
                  </w:r>
                  <w:r>
                    <w:rPr>
                      <w:rFonts w:eastAsia="仿宋" w:hint="eastAsia"/>
                    </w:rPr>
                    <w:t>米范围内</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序号</w:t>
                  </w:r>
                </w:p>
              </w:tc>
              <w:tc>
                <w:tcPr>
                  <w:tcW w:w="887"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敏感目标名称</w:t>
                  </w:r>
                </w:p>
              </w:tc>
              <w:tc>
                <w:tcPr>
                  <w:tcW w:w="732"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相对方位</w:t>
                  </w: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距离</w:t>
                  </w:r>
                  <w:r>
                    <w:rPr>
                      <w:rFonts w:eastAsia="仿宋"/>
                    </w:rPr>
                    <w:t>/m</w:t>
                  </w: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属性</w:t>
                  </w:r>
                </w:p>
              </w:tc>
              <w:tc>
                <w:tcPr>
                  <w:tcW w:w="731"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人口数</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c>
                <w:tcPr>
                  <w:tcW w:w="887"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c>
                <w:tcPr>
                  <w:tcW w:w="732"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c>
                <w:tcPr>
                  <w:tcW w:w="731"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3815" w:type="pct"/>
                  <w:gridSpan w:val="8"/>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每公里管道人口数（最大）</w:t>
                  </w:r>
                </w:p>
              </w:tc>
              <w:tc>
                <w:tcPr>
                  <w:tcW w:w="731"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3815" w:type="pct"/>
                  <w:gridSpan w:val="8"/>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大气环境敏感程度</w:t>
                  </w:r>
                  <w:r>
                    <w:rPr>
                      <w:rFonts w:eastAsia="仿宋"/>
                    </w:rPr>
                    <w:t>E</w:t>
                  </w:r>
                  <w:r>
                    <w:rPr>
                      <w:rFonts w:eastAsia="仿宋" w:hint="eastAsia"/>
                    </w:rPr>
                    <w:t>值</w:t>
                  </w:r>
                </w:p>
              </w:tc>
              <w:tc>
                <w:tcPr>
                  <w:tcW w:w="731"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E3</w:t>
                  </w:r>
                </w:p>
              </w:tc>
            </w:tr>
            <w:tr w:rsidR="00D00350" w:rsidTr="00D00350">
              <w:tc>
                <w:tcPr>
                  <w:tcW w:w="454" w:type="pct"/>
                  <w:vMerge w:val="restart"/>
                  <w:tcBorders>
                    <w:top w:val="nil"/>
                    <w:left w:val="single" w:sz="4" w:space="0" w:color="auto"/>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地表水</w:t>
                  </w:r>
                </w:p>
              </w:tc>
              <w:tc>
                <w:tcPr>
                  <w:tcW w:w="4546" w:type="pct"/>
                  <w:gridSpan w:val="9"/>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受纳水体</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序号</w:t>
                  </w:r>
                </w:p>
              </w:tc>
              <w:tc>
                <w:tcPr>
                  <w:tcW w:w="887"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受纳水体名称</w:t>
                  </w:r>
                </w:p>
              </w:tc>
              <w:tc>
                <w:tcPr>
                  <w:tcW w:w="1464" w:type="pct"/>
                  <w:gridSpan w:val="3"/>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排放点水域环境功能</w:t>
                  </w:r>
                </w:p>
              </w:tc>
              <w:tc>
                <w:tcPr>
                  <w:tcW w:w="1463" w:type="pct"/>
                  <w:gridSpan w:val="3"/>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24h</w:t>
                  </w:r>
                  <w:r>
                    <w:rPr>
                      <w:rFonts w:eastAsia="仿宋" w:hint="eastAsia"/>
                    </w:rPr>
                    <w:t>内流经范围</w:t>
                  </w:r>
                  <w:r>
                    <w:rPr>
                      <w:rFonts w:eastAsia="仿宋"/>
                    </w:rPr>
                    <w:t>/km</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1</w:t>
                  </w:r>
                </w:p>
              </w:tc>
              <w:tc>
                <w:tcPr>
                  <w:tcW w:w="887"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长江</w:t>
                  </w:r>
                </w:p>
              </w:tc>
              <w:tc>
                <w:tcPr>
                  <w:tcW w:w="1464" w:type="pct"/>
                  <w:gridSpan w:val="3"/>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Ⅲ类</w:t>
                  </w:r>
                </w:p>
              </w:tc>
              <w:tc>
                <w:tcPr>
                  <w:tcW w:w="1463" w:type="pct"/>
                  <w:gridSpan w:val="3"/>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其他</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4546" w:type="pct"/>
                  <w:gridSpan w:val="9"/>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内陆水体排放点下游</w:t>
                  </w:r>
                  <w:r>
                    <w:rPr>
                      <w:rFonts w:eastAsia="仿宋"/>
                    </w:rPr>
                    <w:t>10km</w:t>
                  </w:r>
                  <w:r>
                    <w:rPr>
                      <w:rFonts w:eastAsia="仿宋" w:hint="eastAsia"/>
                    </w:rPr>
                    <w:t>（近岸海域一个潮周期最大水平距离两倍）范围内敏感目标</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序号</w:t>
                  </w:r>
                </w:p>
              </w:tc>
              <w:tc>
                <w:tcPr>
                  <w:tcW w:w="887"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敏感目标名称</w:t>
                  </w:r>
                </w:p>
              </w:tc>
              <w:tc>
                <w:tcPr>
                  <w:tcW w:w="975"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环境敏感特征</w:t>
                  </w:r>
                </w:p>
              </w:tc>
              <w:tc>
                <w:tcPr>
                  <w:tcW w:w="976"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水质目标</w:t>
                  </w:r>
                </w:p>
              </w:tc>
              <w:tc>
                <w:tcPr>
                  <w:tcW w:w="976"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与排放点距离</w:t>
                  </w:r>
                  <w:r>
                    <w:rPr>
                      <w:rFonts w:eastAsia="仿宋"/>
                    </w:rPr>
                    <w:t>m</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c>
                <w:tcPr>
                  <w:tcW w:w="887"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c>
                <w:tcPr>
                  <w:tcW w:w="975"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c>
                <w:tcPr>
                  <w:tcW w:w="976"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c>
                <w:tcPr>
                  <w:tcW w:w="976"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3815" w:type="pct"/>
                  <w:gridSpan w:val="8"/>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地表水环境敏感程度</w:t>
                  </w:r>
                  <w:r>
                    <w:rPr>
                      <w:rFonts w:eastAsia="仿宋"/>
                    </w:rPr>
                    <w:t>E</w:t>
                  </w:r>
                  <w:r>
                    <w:rPr>
                      <w:rFonts w:eastAsia="仿宋" w:hint="eastAsia"/>
                    </w:rPr>
                    <w:t>值</w:t>
                  </w:r>
                </w:p>
              </w:tc>
              <w:tc>
                <w:tcPr>
                  <w:tcW w:w="731"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E2</w:t>
                  </w:r>
                </w:p>
              </w:tc>
            </w:tr>
            <w:tr w:rsidR="00D00350" w:rsidTr="00D00350">
              <w:tc>
                <w:tcPr>
                  <w:tcW w:w="454" w:type="pct"/>
                  <w:vMerge w:val="restart"/>
                  <w:tcBorders>
                    <w:top w:val="nil"/>
                    <w:left w:val="single" w:sz="4" w:space="0" w:color="auto"/>
                    <w:bottom w:val="single" w:sz="4" w:space="0" w:color="auto"/>
                    <w:right w:val="single" w:sz="4" w:space="0" w:color="auto"/>
                  </w:tcBorders>
                  <w:vAlign w:val="center"/>
                  <w:hideMark/>
                </w:tcPr>
                <w:p w:rsidR="00D00350" w:rsidRDefault="00D00350" w:rsidP="00D00350">
                  <w:pPr>
                    <w:pStyle w:val="1e"/>
                    <w:spacing w:line="240" w:lineRule="exact"/>
                    <w:ind w:firstLine="210"/>
                    <w:rPr>
                      <w:rFonts w:eastAsia="仿宋"/>
                    </w:rPr>
                  </w:pPr>
                  <w:r>
                    <w:rPr>
                      <w:rFonts w:eastAsia="仿宋" w:hint="eastAsia"/>
                    </w:rPr>
                    <w:t>地下水</w:t>
                  </w: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序号</w:t>
                  </w:r>
                </w:p>
              </w:tc>
              <w:tc>
                <w:tcPr>
                  <w:tcW w:w="887"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环境敏感区名称</w:t>
                  </w:r>
                </w:p>
              </w:tc>
              <w:tc>
                <w:tcPr>
                  <w:tcW w:w="732"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环境敏感特征</w:t>
                  </w: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水质目标</w:t>
                  </w: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包气带防污性能</w:t>
                  </w:r>
                </w:p>
              </w:tc>
              <w:tc>
                <w:tcPr>
                  <w:tcW w:w="731"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与下游厂界距离</w:t>
                  </w:r>
                  <w:r>
                    <w:rPr>
                      <w:rFonts w:eastAsia="仿宋"/>
                    </w:rPr>
                    <w:t>/m</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c>
                <w:tcPr>
                  <w:tcW w:w="887"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c>
                <w:tcPr>
                  <w:tcW w:w="732"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c>
                <w:tcPr>
                  <w:tcW w:w="732" w:type="pct"/>
                  <w:gridSpan w:val="2"/>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c>
                <w:tcPr>
                  <w:tcW w:w="731"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w:t>
                  </w:r>
                </w:p>
              </w:tc>
            </w:tr>
            <w:tr w:rsidR="00D00350" w:rsidTr="00D00350">
              <w:tc>
                <w:tcPr>
                  <w:tcW w:w="0" w:type="auto"/>
                  <w:vMerge/>
                  <w:tcBorders>
                    <w:top w:val="nil"/>
                    <w:left w:val="single" w:sz="4" w:space="0" w:color="auto"/>
                    <w:bottom w:val="single" w:sz="4" w:space="0" w:color="auto"/>
                    <w:right w:val="single" w:sz="4" w:space="0" w:color="auto"/>
                  </w:tcBorders>
                  <w:vAlign w:val="center"/>
                  <w:hideMark/>
                </w:tcPr>
                <w:p w:rsidR="00D00350" w:rsidRDefault="00D00350">
                  <w:pPr>
                    <w:rPr>
                      <w:rFonts w:eastAsia="仿宋"/>
                      <w:kern w:val="2"/>
                      <w:sz w:val="21"/>
                      <w:szCs w:val="21"/>
                    </w:rPr>
                  </w:pPr>
                </w:p>
              </w:tc>
              <w:tc>
                <w:tcPr>
                  <w:tcW w:w="3815" w:type="pct"/>
                  <w:gridSpan w:val="8"/>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hint="eastAsia"/>
                    </w:rPr>
                    <w:t>地下水环境敏感程度</w:t>
                  </w:r>
                  <w:r>
                    <w:rPr>
                      <w:rFonts w:eastAsia="仿宋"/>
                    </w:rPr>
                    <w:t>E</w:t>
                  </w:r>
                  <w:r>
                    <w:rPr>
                      <w:rFonts w:eastAsia="仿宋" w:hint="eastAsia"/>
                    </w:rPr>
                    <w:t>值</w:t>
                  </w:r>
                </w:p>
              </w:tc>
              <w:tc>
                <w:tcPr>
                  <w:tcW w:w="731" w:type="pct"/>
                  <w:tcBorders>
                    <w:top w:val="single" w:sz="4" w:space="0" w:color="auto"/>
                    <w:left w:val="nil"/>
                    <w:bottom w:val="single" w:sz="4" w:space="0" w:color="auto"/>
                    <w:right w:val="single" w:sz="4" w:space="0" w:color="auto"/>
                  </w:tcBorders>
                  <w:hideMark/>
                </w:tcPr>
                <w:p w:rsidR="00D00350" w:rsidRDefault="00D00350" w:rsidP="00D00350">
                  <w:pPr>
                    <w:pStyle w:val="1e"/>
                    <w:spacing w:line="240" w:lineRule="exact"/>
                    <w:ind w:firstLine="210"/>
                    <w:rPr>
                      <w:rFonts w:eastAsia="仿宋"/>
                    </w:rPr>
                  </w:pPr>
                  <w:r>
                    <w:rPr>
                      <w:rFonts w:eastAsia="仿宋"/>
                    </w:rPr>
                    <w:t>E3</w:t>
                  </w:r>
                </w:p>
              </w:tc>
            </w:tr>
          </w:tbl>
          <w:p w:rsidR="00D00350" w:rsidRDefault="004B4F75" w:rsidP="006068F3">
            <w:pPr>
              <w:pStyle w:val="a9"/>
              <w:spacing w:beforeLines="0" w:line="460" w:lineRule="exact"/>
              <w:ind w:firstLineChars="200" w:firstLine="480"/>
              <w:rPr>
                <w:rFonts w:ascii="Times New Roman" w:eastAsiaTheme="minorEastAsia"/>
                <w:szCs w:val="21"/>
              </w:rPr>
            </w:pPr>
            <w:r>
              <w:rPr>
                <w:rFonts w:ascii="Times New Roman" w:eastAsiaTheme="minorEastAsia"/>
                <w:szCs w:val="21"/>
              </w:rPr>
              <w:t>B</w:t>
            </w:r>
            <w:r>
              <w:rPr>
                <w:rFonts w:ascii="Times New Roman" w:eastAsiaTheme="minorEastAsia" w:hint="eastAsia"/>
                <w:szCs w:val="21"/>
              </w:rPr>
              <w:t>、</w:t>
            </w:r>
            <w:r w:rsidR="00E24BC7">
              <w:rPr>
                <w:rFonts w:ascii="Times New Roman" w:eastAsiaTheme="minorEastAsia" w:hint="eastAsia"/>
                <w:szCs w:val="21"/>
              </w:rPr>
              <w:t>风险</w:t>
            </w:r>
            <w:r w:rsidR="00E24BC7">
              <w:rPr>
                <w:rFonts w:ascii="Times New Roman" w:eastAsiaTheme="minorEastAsia"/>
                <w:szCs w:val="21"/>
              </w:rPr>
              <w:t>识别</w:t>
            </w:r>
          </w:p>
          <w:p w:rsidR="004B4F75" w:rsidRDefault="004B4F75" w:rsidP="006068F3">
            <w:pPr>
              <w:pStyle w:val="a9"/>
              <w:spacing w:beforeLines="0" w:line="460" w:lineRule="exact"/>
              <w:ind w:firstLineChars="200" w:firstLine="480"/>
              <w:rPr>
                <w:rFonts w:ascii="Times New Roman" w:eastAsiaTheme="minorEastAsia"/>
                <w:szCs w:val="21"/>
              </w:rPr>
            </w:pPr>
            <w:r>
              <w:rPr>
                <w:rFonts w:ascii="Times New Roman" w:eastAsiaTheme="minorEastAsia"/>
                <w:szCs w:val="21"/>
              </w:rPr>
              <w:t>根据</w:t>
            </w:r>
            <w:r>
              <w:rPr>
                <w:rFonts w:ascii="Times New Roman" w:eastAsiaTheme="minorEastAsia" w:hint="eastAsia"/>
                <w:szCs w:val="21"/>
              </w:rPr>
              <w:t>《建设项目环境风险评价技术导则》（</w:t>
            </w:r>
            <w:r>
              <w:rPr>
                <w:rFonts w:ascii="Times New Roman" w:eastAsiaTheme="minorEastAsia" w:hint="eastAsia"/>
                <w:szCs w:val="21"/>
              </w:rPr>
              <w:t>HJ169-2018</w:t>
            </w:r>
            <w:r>
              <w:rPr>
                <w:rFonts w:ascii="Times New Roman" w:eastAsiaTheme="minorEastAsia" w:hint="eastAsia"/>
                <w:szCs w:val="21"/>
              </w:rPr>
              <w:t>）附录</w:t>
            </w:r>
            <w:r w:rsidR="007A3D06">
              <w:rPr>
                <w:rFonts w:ascii="Times New Roman" w:eastAsiaTheme="minorEastAsia" w:hint="eastAsia"/>
                <w:szCs w:val="21"/>
              </w:rPr>
              <w:t>C</w:t>
            </w:r>
            <w:r w:rsidR="00E24BC7">
              <w:rPr>
                <w:rFonts w:ascii="Times New Roman" w:eastAsiaTheme="minorEastAsia" w:hint="eastAsia"/>
                <w:szCs w:val="21"/>
              </w:rPr>
              <w:t>，当只涉及一种危险物质时，计算该物质的总量与其临界量比值，即为</w:t>
            </w:r>
            <w:r w:rsidR="00E24BC7">
              <w:rPr>
                <w:rFonts w:ascii="Times New Roman" w:eastAsiaTheme="minorEastAsia" w:hint="eastAsia"/>
                <w:szCs w:val="21"/>
              </w:rPr>
              <w:t>Q</w:t>
            </w:r>
            <w:r w:rsidR="00E24BC7">
              <w:rPr>
                <w:rFonts w:ascii="Times New Roman" w:eastAsiaTheme="minorEastAsia" w:hint="eastAsia"/>
                <w:szCs w:val="21"/>
              </w:rPr>
              <w:t>，详见表</w:t>
            </w:r>
            <w:r w:rsidR="00E24BC7">
              <w:rPr>
                <w:rFonts w:ascii="Times New Roman" w:eastAsiaTheme="minorEastAsia" w:hint="eastAsia"/>
                <w:szCs w:val="21"/>
              </w:rPr>
              <w:t>7-14</w:t>
            </w:r>
            <w:r>
              <w:rPr>
                <w:rFonts w:ascii="Times New Roman" w:eastAsiaTheme="minorEastAsia" w:hint="eastAsia"/>
                <w:szCs w:val="21"/>
              </w:rPr>
              <w:t>。</w:t>
            </w:r>
          </w:p>
          <w:p w:rsidR="00E24BC7" w:rsidRDefault="00E24BC7" w:rsidP="000D25C7">
            <w:pPr>
              <w:spacing w:beforeLines="50"/>
              <w:jc w:val="center"/>
              <w:rPr>
                <w:rFonts w:ascii="宋体" w:eastAsia="宋体" w:hAnsi="宋体"/>
                <w:b/>
                <w:bCs/>
              </w:rPr>
            </w:pPr>
          </w:p>
          <w:p w:rsidR="00E24BC7" w:rsidRDefault="00E24BC7" w:rsidP="000D25C7">
            <w:pPr>
              <w:spacing w:beforeLines="50"/>
              <w:jc w:val="center"/>
              <w:rPr>
                <w:rFonts w:ascii="宋体" w:eastAsia="宋体" w:hAnsi="宋体"/>
                <w:b/>
                <w:bCs/>
              </w:rPr>
            </w:pPr>
          </w:p>
          <w:p w:rsidR="00E24BC7" w:rsidRPr="00DA5FEB" w:rsidRDefault="00E24BC7" w:rsidP="000D25C7">
            <w:pPr>
              <w:spacing w:beforeLines="50"/>
              <w:jc w:val="center"/>
              <w:rPr>
                <w:rFonts w:eastAsia="宋体"/>
                <w:b/>
                <w:bCs/>
                <w:color w:val="FF0000"/>
              </w:rPr>
            </w:pPr>
            <w:r w:rsidRPr="00DA5FEB">
              <w:rPr>
                <w:rFonts w:ascii="宋体" w:eastAsia="宋体" w:hAnsi="宋体" w:hint="eastAsia"/>
                <w:b/>
                <w:bCs/>
                <w:color w:val="FF0000"/>
              </w:rPr>
              <w:lastRenderedPageBreak/>
              <w:t>表</w:t>
            </w:r>
            <w:r w:rsidRPr="00DA5FEB">
              <w:rPr>
                <w:rFonts w:eastAsia="宋体" w:hint="eastAsia"/>
                <w:b/>
                <w:bCs/>
                <w:color w:val="FF0000"/>
              </w:rPr>
              <w:t xml:space="preserve">7-14 </w:t>
            </w:r>
            <w:r w:rsidRPr="00DA5FEB">
              <w:rPr>
                <w:rFonts w:ascii="宋体" w:eastAsia="宋体" w:hAnsi="宋体" w:hint="eastAsia"/>
                <w:b/>
                <w:bCs/>
                <w:color w:val="FF0000"/>
              </w:rPr>
              <w:t>建设项目</w:t>
            </w:r>
            <w:r w:rsidRPr="00DA5FEB">
              <w:rPr>
                <w:rFonts w:eastAsia="宋体" w:hint="eastAsia"/>
                <w:b/>
                <w:bCs/>
                <w:color w:val="FF0000"/>
              </w:rPr>
              <w:t>Q</w:t>
            </w:r>
            <w:r w:rsidRPr="00DA5FEB">
              <w:rPr>
                <w:rFonts w:ascii="宋体" w:eastAsia="宋体" w:hAnsi="宋体" w:hint="eastAsia"/>
                <w:b/>
                <w:bCs/>
                <w:color w:val="FF0000"/>
              </w:rPr>
              <w:t>值确定表</w:t>
            </w:r>
          </w:p>
          <w:tbl>
            <w:tblPr>
              <w:tblStyle w:val="af5"/>
              <w:tblW w:w="5000" w:type="pct"/>
              <w:tblBorders>
                <w:top w:val="single" w:sz="12" w:space="0" w:color="auto"/>
                <w:left w:val="none" w:sz="0" w:space="0" w:color="auto"/>
                <w:bottom w:val="single" w:sz="12" w:space="0" w:color="auto"/>
                <w:right w:val="none" w:sz="0" w:space="0" w:color="auto"/>
              </w:tblBorders>
              <w:tblLook w:val="04A0"/>
            </w:tblPr>
            <w:tblGrid>
              <w:gridCol w:w="810"/>
              <w:gridCol w:w="3042"/>
              <w:gridCol w:w="1928"/>
              <w:gridCol w:w="1522"/>
              <w:gridCol w:w="1825"/>
            </w:tblGrid>
            <w:tr w:rsidR="00E24BC7" w:rsidRPr="00DA5FEB" w:rsidTr="00E24BC7">
              <w:tc>
                <w:tcPr>
                  <w:tcW w:w="443" w:type="pct"/>
                  <w:tcBorders>
                    <w:top w:val="single" w:sz="12" w:space="0" w:color="auto"/>
                    <w:left w:val="nil"/>
                    <w:bottom w:val="single" w:sz="4" w:space="0" w:color="auto"/>
                    <w:right w:val="single" w:sz="4" w:space="0" w:color="auto"/>
                  </w:tcBorders>
                  <w:vAlign w:val="center"/>
                  <w:hideMark/>
                </w:tcPr>
                <w:p w:rsidR="00E24BC7" w:rsidRPr="00DA5FEB" w:rsidRDefault="00E24BC7" w:rsidP="00E24BC7">
                  <w:pPr>
                    <w:pStyle w:val="1e"/>
                    <w:spacing w:line="240" w:lineRule="exact"/>
                    <w:rPr>
                      <w:rFonts w:eastAsia="仿宋"/>
                      <w:color w:val="FF0000"/>
                    </w:rPr>
                  </w:pPr>
                  <w:r w:rsidRPr="00DA5FEB">
                    <w:rPr>
                      <w:rFonts w:eastAsia="仿宋" w:hint="eastAsia"/>
                      <w:color w:val="FF0000"/>
                    </w:rPr>
                    <w:t>序号</w:t>
                  </w:r>
                </w:p>
              </w:tc>
              <w:tc>
                <w:tcPr>
                  <w:tcW w:w="1666" w:type="pct"/>
                  <w:tcBorders>
                    <w:top w:val="single" w:sz="12" w:space="0" w:color="auto"/>
                    <w:left w:val="single" w:sz="4" w:space="0" w:color="auto"/>
                    <w:bottom w:val="single" w:sz="4" w:space="0" w:color="auto"/>
                    <w:right w:val="single" w:sz="4" w:space="0" w:color="auto"/>
                  </w:tcBorders>
                  <w:vAlign w:val="center"/>
                  <w:hideMark/>
                </w:tcPr>
                <w:p w:rsidR="00E24BC7" w:rsidRPr="00DA5FEB" w:rsidRDefault="00E24BC7" w:rsidP="00E24BC7">
                  <w:pPr>
                    <w:pStyle w:val="1e"/>
                    <w:spacing w:line="240" w:lineRule="exact"/>
                    <w:rPr>
                      <w:rFonts w:eastAsia="仿宋"/>
                      <w:color w:val="FF0000"/>
                    </w:rPr>
                  </w:pPr>
                  <w:r w:rsidRPr="00DA5FEB">
                    <w:rPr>
                      <w:rFonts w:eastAsia="仿宋" w:hint="eastAsia"/>
                      <w:color w:val="FF0000"/>
                    </w:rPr>
                    <w:t>物质</w:t>
                  </w:r>
                </w:p>
              </w:tc>
              <w:tc>
                <w:tcPr>
                  <w:tcW w:w="1056" w:type="pct"/>
                  <w:tcBorders>
                    <w:top w:val="single" w:sz="12" w:space="0" w:color="auto"/>
                    <w:left w:val="single" w:sz="4" w:space="0" w:color="auto"/>
                    <w:bottom w:val="single" w:sz="4" w:space="0" w:color="auto"/>
                    <w:right w:val="single" w:sz="4" w:space="0" w:color="auto"/>
                  </w:tcBorders>
                  <w:vAlign w:val="center"/>
                  <w:hideMark/>
                </w:tcPr>
                <w:p w:rsidR="00E24BC7" w:rsidRPr="00DA5FEB" w:rsidRDefault="00E24BC7" w:rsidP="00E24BC7">
                  <w:pPr>
                    <w:pStyle w:val="1e"/>
                    <w:spacing w:line="240" w:lineRule="exact"/>
                    <w:rPr>
                      <w:rFonts w:eastAsia="仿宋"/>
                      <w:color w:val="FF0000"/>
                    </w:rPr>
                  </w:pPr>
                  <w:r w:rsidRPr="00DA5FEB">
                    <w:rPr>
                      <w:rFonts w:eastAsia="仿宋" w:hint="eastAsia"/>
                      <w:color w:val="FF0000"/>
                    </w:rPr>
                    <w:t>最大存在总量</w:t>
                  </w:r>
                </w:p>
              </w:tc>
              <w:tc>
                <w:tcPr>
                  <w:tcW w:w="834" w:type="pct"/>
                  <w:tcBorders>
                    <w:top w:val="single" w:sz="12" w:space="0" w:color="auto"/>
                    <w:left w:val="single" w:sz="4" w:space="0" w:color="auto"/>
                    <w:bottom w:val="single" w:sz="4" w:space="0" w:color="auto"/>
                    <w:right w:val="single" w:sz="4" w:space="0" w:color="auto"/>
                  </w:tcBorders>
                  <w:vAlign w:val="center"/>
                  <w:hideMark/>
                </w:tcPr>
                <w:p w:rsidR="00E24BC7" w:rsidRPr="00DA5FEB" w:rsidRDefault="00E24BC7" w:rsidP="00E24BC7">
                  <w:pPr>
                    <w:pStyle w:val="1e"/>
                    <w:spacing w:line="240" w:lineRule="exact"/>
                    <w:ind w:firstLine="210"/>
                    <w:rPr>
                      <w:rFonts w:eastAsia="仿宋"/>
                      <w:color w:val="FF0000"/>
                    </w:rPr>
                  </w:pPr>
                  <w:r w:rsidRPr="00DA5FEB">
                    <w:rPr>
                      <w:rFonts w:eastAsia="仿宋" w:hint="eastAsia"/>
                      <w:color w:val="FF0000"/>
                    </w:rPr>
                    <w:t>临界量</w:t>
                  </w:r>
                </w:p>
              </w:tc>
              <w:tc>
                <w:tcPr>
                  <w:tcW w:w="1000" w:type="pct"/>
                  <w:tcBorders>
                    <w:top w:val="single" w:sz="12" w:space="0" w:color="auto"/>
                    <w:left w:val="single" w:sz="4" w:space="0" w:color="auto"/>
                    <w:bottom w:val="single" w:sz="4" w:space="0" w:color="auto"/>
                    <w:right w:val="nil"/>
                  </w:tcBorders>
                  <w:vAlign w:val="center"/>
                  <w:hideMark/>
                </w:tcPr>
                <w:p w:rsidR="00E24BC7" w:rsidRPr="00DA5FEB" w:rsidRDefault="00E24BC7" w:rsidP="00E24BC7">
                  <w:pPr>
                    <w:pStyle w:val="1e"/>
                    <w:spacing w:line="240" w:lineRule="exact"/>
                    <w:rPr>
                      <w:rFonts w:eastAsia="仿宋"/>
                      <w:color w:val="FF0000"/>
                    </w:rPr>
                  </w:pPr>
                  <w:r w:rsidRPr="00DA5FEB">
                    <w:rPr>
                      <w:rFonts w:eastAsia="仿宋" w:hint="eastAsia"/>
                      <w:color w:val="FF0000"/>
                    </w:rPr>
                    <w:t>该种危险物质</w:t>
                  </w:r>
                  <w:r w:rsidRPr="00DA5FEB">
                    <w:rPr>
                      <w:rFonts w:eastAsia="仿宋" w:hint="eastAsia"/>
                      <w:color w:val="FF0000"/>
                    </w:rPr>
                    <w:t>Q</w:t>
                  </w:r>
                  <w:r w:rsidRPr="00DA5FEB">
                    <w:rPr>
                      <w:rFonts w:eastAsia="仿宋" w:hint="eastAsia"/>
                      <w:color w:val="FF0000"/>
                    </w:rPr>
                    <w:t>值</w:t>
                  </w:r>
                </w:p>
              </w:tc>
            </w:tr>
            <w:tr w:rsidR="00E24BC7" w:rsidRPr="00DA5FEB" w:rsidTr="00E24BC7">
              <w:tc>
                <w:tcPr>
                  <w:tcW w:w="443" w:type="pct"/>
                  <w:tcBorders>
                    <w:top w:val="single" w:sz="4" w:space="0" w:color="auto"/>
                    <w:left w:val="nil"/>
                    <w:bottom w:val="single" w:sz="12" w:space="0" w:color="auto"/>
                    <w:right w:val="single" w:sz="4" w:space="0" w:color="auto"/>
                  </w:tcBorders>
                  <w:vAlign w:val="center"/>
                  <w:hideMark/>
                </w:tcPr>
                <w:p w:rsidR="00E24BC7" w:rsidRPr="00DA5FEB" w:rsidRDefault="00E24BC7" w:rsidP="00E24BC7">
                  <w:pPr>
                    <w:pStyle w:val="1e"/>
                    <w:spacing w:line="240" w:lineRule="exact"/>
                    <w:rPr>
                      <w:rFonts w:eastAsia="仿宋"/>
                      <w:color w:val="FF0000"/>
                    </w:rPr>
                  </w:pPr>
                  <w:r w:rsidRPr="00DA5FEB">
                    <w:rPr>
                      <w:rFonts w:eastAsia="仿宋" w:hint="eastAsia"/>
                      <w:color w:val="FF0000"/>
                    </w:rPr>
                    <w:t>1</w:t>
                  </w:r>
                </w:p>
              </w:tc>
              <w:tc>
                <w:tcPr>
                  <w:tcW w:w="1666" w:type="pct"/>
                  <w:tcBorders>
                    <w:top w:val="single" w:sz="4" w:space="0" w:color="auto"/>
                    <w:left w:val="single" w:sz="4" w:space="0" w:color="auto"/>
                    <w:bottom w:val="single" w:sz="12" w:space="0" w:color="auto"/>
                    <w:right w:val="single" w:sz="4" w:space="0" w:color="auto"/>
                  </w:tcBorders>
                  <w:vAlign w:val="center"/>
                  <w:hideMark/>
                </w:tcPr>
                <w:p w:rsidR="00E24BC7" w:rsidRPr="00DA5FEB" w:rsidRDefault="00E24BC7" w:rsidP="00E24BC7">
                  <w:pPr>
                    <w:pStyle w:val="1e"/>
                    <w:spacing w:line="240" w:lineRule="exact"/>
                    <w:rPr>
                      <w:rFonts w:eastAsia="仿宋"/>
                      <w:color w:val="FF0000"/>
                    </w:rPr>
                  </w:pPr>
                  <w:r w:rsidRPr="00DA5FEB">
                    <w:rPr>
                      <w:rFonts w:eastAsia="仿宋" w:hint="eastAsia"/>
                      <w:color w:val="FF0000"/>
                    </w:rPr>
                    <w:t>尼龙（易燃）</w:t>
                  </w:r>
                </w:p>
              </w:tc>
              <w:tc>
                <w:tcPr>
                  <w:tcW w:w="1056" w:type="pct"/>
                  <w:tcBorders>
                    <w:top w:val="single" w:sz="4" w:space="0" w:color="auto"/>
                    <w:left w:val="single" w:sz="4" w:space="0" w:color="auto"/>
                    <w:bottom w:val="single" w:sz="12" w:space="0" w:color="auto"/>
                    <w:right w:val="single" w:sz="4" w:space="0" w:color="auto"/>
                  </w:tcBorders>
                  <w:vAlign w:val="center"/>
                  <w:hideMark/>
                </w:tcPr>
                <w:p w:rsidR="00E24BC7" w:rsidRPr="00DA5FEB" w:rsidRDefault="00E24BC7" w:rsidP="00E24BC7">
                  <w:pPr>
                    <w:pStyle w:val="1e"/>
                    <w:spacing w:line="240" w:lineRule="exact"/>
                    <w:rPr>
                      <w:rFonts w:eastAsia="仿宋"/>
                      <w:color w:val="FF0000"/>
                    </w:rPr>
                  </w:pPr>
                  <w:r w:rsidRPr="00DA5FEB">
                    <w:rPr>
                      <w:rFonts w:eastAsia="仿宋" w:hint="eastAsia"/>
                      <w:color w:val="FF0000"/>
                    </w:rPr>
                    <w:t>10</w:t>
                  </w:r>
                </w:p>
              </w:tc>
              <w:tc>
                <w:tcPr>
                  <w:tcW w:w="834" w:type="pct"/>
                  <w:tcBorders>
                    <w:top w:val="single" w:sz="4" w:space="0" w:color="auto"/>
                    <w:left w:val="single" w:sz="4" w:space="0" w:color="auto"/>
                    <w:bottom w:val="single" w:sz="12" w:space="0" w:color="auto"/>
                    <w:right w:val="single" w:sz="4" w:space="0" w:color="auto"/>
                  </w:tcBorders>
                  <w:vAlign w:val="center"/>
                  <w:hideMark/>
                </w:tcPr>
                <w:p w:rsidR="00E24BC7" w:rsidRPr="00DA5FEB" w:rsidRDefault="00E24BC7" w:rsidP="00E24BC7">
                  <w:pPr>
                    <w:pStyle w:val="1e"/>
                    <w:spacing w:line="240" w:lineRule="exact"/>
                    <w:rPr>
                      <w:rFonts w:eastAsia="仿宋"/>
                      <w:color w:val="FF0000"/>
                    </w:rPr>
                  </w:pPr>
                  <w:r w:rsidRPr="00DA5FEB">
                    <w:rPr>
                      <w:rFonts w:eastAsia="仿宋" w:hint="eastAsia"/>
                      <w:color w:val="FF0000"/>
                    </w:rPr>
                    <w:t>50</w:t>
                  </w:r>
                </w:p>
              </w:tc>
              <w:tc>
                <w:tcPr>
                  <w:tcW w:w="1000" w:type="pct"/>
                  <w:tcBorders>
                    <w:top w:val="single" w:sz="4" w:space="0" w:color="auto"/>
                    <w:left w:val="single" w:sz="4" w:space="0" w:color="auto"/>
                    <w:bottom w:val="single" w:sz="12" w:space="0" w:color="auto"/>
                    <w:right w:val="nil"/>
                  </w:tcBorders>
                  <w:vAlign w:val="center"/>
                  <w:hideMark/>
                </w:tcPr>
                <w:p w:rsidR="00E24BC7" w:rsidRPr="00DA5FEB" w:rsidRDefault="00E24BC7" w:rsidP="00E24BC7">
                  <w:pPr>
                    <w:pStyle w:val="1e"/>
                    <w:spacing w:line="240" w:lineRule="exact"/>
                    <w:rPr>
                      <w:rFonts w:eastAsia="仿宋"/>
                      <w:color w:val="FF0000"/>
                    </w:rPr>
                  </w:pPr>
                  <w:r w:rsidRPr="00DA5FEB">
                    <w:rPr>
                      <w:rFonts w:eastAsia="仿宋" w:hint="eastAsia"/>
                      <w:color w:val="FF0000"/>
                    </w:rPr>
                    <w:t>0.5</w:t>
                  </w:r>
                </w:p>
              </w:tc>
            </w:tr>
          </w:tbl>
          <w:p w:rsidR="00E24BC7" w:rsidRPr="00DA5FEB" w:rsidRDefault="00E24BC7" w:rsidP="000D25C7">
            <w:pPr>
              <w:spacing w:beforeLines="50" w:line="360" w:lineRule="auto"/>
              <w:ind w:firstLineChars="200" w:firstLine="480"/>
              <w:rPr>
                <w:color w:val="FF0000"/>
              </w:rPr>
            </w:pPr>
            <w:r w:rsidRPr="00DA5FEB">
              <w:rPr>
                <w:rFonts w:eastAsia="宋体"/>
                <w:color w:val="FF0000"/>
              </w:rPr>
              <w:t>Q&lt;1</w:t>
            </w:r>
            <w:r w:rsidRPr="00DA5FEB">
              <w:rPr>
                <w:rFonts w:ascii="宋体" w:eastAsia="宋体" w:hAnsi="宋体"/>
                <w:color w:val="FF0000"/>
              </w:rPr>
              <w:t>，该项目环境风险潜势为</w:t>
            </w:r>
            <w:r w:rsidRPr="00DA5FEB">
              <w:rPr>
                <w:rFonts w:eastAsia="宋体"/>
                <w:color w:val="FF0000"/>
              </w:rPr>
              <w:t>Ⅰ</w:t>
            </w:r>
            <w:r w:rsidRPr="00DA5FEB">
              <w:rPr>
                <w:rFonts w:ascii="宋体" w:eastAsia="宋体" w:hAnsi="宋体"/>
                <w:color w:val="FF0000"/>
              </w:rPr>
              <w:t>，不构成重大危险源，可开展简单分析</w:t>
            </w:r>
            <w:r w:rsidRPr="00DA5FEB">
              <w:rPr>
                <w:rFonts w:ascii="宋体" w:eastAsia="宋体" w:hAnsi="宋体" w:hint="eastAsia"/>
                <w:color w:val="FF0000"/>
              </w:rPr>
              <w:t>。</w:t>
            </w:r>
          </w:p>
          <w:p w:rsidR="00E24BC7" w:rsidRDefault="00E24BC7" w:rsidP="00E24BC7">
            <w:pPr>
              <w:spacing w:line="460" w:lineRule="exact"/>
              <w:ind w:firstLineChars="200" w:firstLine="480"/>
              <w:rPr>
                <w:rFonts w:eastAsia="宋体"/>
              </w:rPr>
            </w:pPr>
            <w:r>
              <w:rPr>
                <w:rFonts w:ascii="宋体" w:eastAsia="宋体" w:hAnsi="宋体"/>
              </w:rPr>
              <w:t>（</w:t>
            </w:r>
            <w:r>
              <w:rPr>
                <w:rFonts w:eastAsia="宋体"/>
              </w:rPr>
              <w:t>2</w:t>
            </w:r>
            <w:r>
              <w:rPr>
                <w:rFonts w:ascii="宋体" w:eastAsia="宋体" w:hAnsi="宋体"/>
              </w:rPr>
              <w:t>）风险管理要求</w:t>
            </w:r>
          </w:p>
          <w:p w:rsidR="00E24BC7" w:rsidRDefault="00E24BC7" w:rsidP="00E24BC7">
            <w:pPr>
              <w:widowControl w:val="0"/>
              <w:snapToGrid w:val="0"/>
              <w:spacing w:line="500" w:lineRule="exact"/>
              <w:ind w:firstLineChars="200" w:firstLine="480"/>
              <w:jc w:val="both"/>
              <w:rPr>
                <w:rFonts w:eastAsia="宋体"/>
                <w:kern w:val="2"/>
              </w:rPr>
            </w:pPr>
            <w:r>
              <w:rPr>
                <w:rFonts w:ascii="宋体" w:eastAsia="宋体" w:hAnsi="宋体"/>
                <w:kern w:val="2"/>
              </w:rPr>
              <w:t>针对本项目特点，提出以下几点环境风险管理要求：</w:t>
            </w:r>
          </w:p>
          <w:p w:rsidR="00E24BC7" w:rsidRDefault="00E24BC7" w:rsidP="00E24BC7">
            <w:pPr>
              <w:widowControl w:val="0"/>
              <w:snapToGrid w:val="0"/>
              <w:spacing w:line="500" w:lineRule="exact"/>
              <w:ind w:firstLineChars="200" w:firstLine="480"/>
              <w:jc w:val="both"/>
              <w:rPr>
                <w:rFonts w:eastAsia="宋体"/>
                <w:kern w:val="2"/>
              </w:rPr>
            </w:pPr>
            <w:r>
              <w:rPr>
                <w:rFonts w:eastAsia="宋体" w:hint="eastAsia"/>
                <w:kern w:val="2"/>
              </w:rPr>
              <w:t>①</w:t>
            </w:r>
            <w:r>
              <w:rPr>
                <w:rFonts w:ascii="宋体" w:eastAsia="宋体" w:hAnsi="宋体"/>
                <w:kern w:val="2"/>
              </w:rPr>
              <w:t>严格按照防火规范进行平面布置。</w:t>
            </w:r>
          </w:p>
          <w:p w:rsidR="00E24BC7" w:rsidRDefault="00E24BC7" w:rsidP="00E24BC7">
            <w:pPr>
              <w:widowControl w:val="0"/>
              <w:snapToGrid w:val="0"/>
              <w:spacing w:line="500" w:lineRule="exact"/>
              <w:ind w:firstLineChars="200" w:firstLine="480"/>
              <w:jc w:val="both"/>
              <w:rPr>
                <w:rFonts w:eastAsia="宋体"/>
                <w:kern w:val="2"/>
              </w:rPr>
            </w:pPr>
            <w:r>
              <w:rPr>
                <w:rFonts w:eastAsia="宋体" w:hint="eastAsia"/>
                <w:kern w:val="2"/>
              </w:rPr>
              <w:t>②</w:t>
            </w:r>
            <w:r>
              <w:rPr>
                <w:rFonts w:ascii="宋体" w:eastAsia="宋体" w:hAnsi="宋体"/>
                <w:kern w:val="2"/>
              </w:rPr>
              <w:t>定期检查、维护原料仓库设施、设备，以确保正常运行。</w:t>
            </w:r>
          </w:p>
          <w:p w:rsidR="00E24BC7" w:rsidRDefault="00E24BC7" w:rsidP="00E24BC7">
            <w:pPr>
              <w:widowControl w:val="0"/>
              <w:snapToGrid w:val="0"/>
              <w:spacing w:line="500" w:lineRule="exact"/>
              <w:ind w:firstLineChars="200" w:firstLine="480"/>
              <w:jc w:val="both"/>
              <w:rPr>
                <w:rFonts w:eastAsia="宋体"/>
                <w:kern w:val="2"/>
              </w:rPr>
            </w:pPr>
            <w:r>
              <w:rPr>
                <w:rFonts w:eastAsia="宋体" w:hint="eastAsia"/>
                <w:kern w:val="2"/>
              </w:rPr>
              <w:t>③</w:t>
            </w:r>
            <w:r>
              <w:rPr>
                <w:rFonts w:ascii="宋体" w:eastAsia="宋体" w:hAnsi="宋体" w:hint="eastAsia"/>
                <w:kern w:val="2"/>
              </w:rPr>
              <w:t>尼龙</w:t>
            </w:r>
            <w:r>
              <w:rPr>
                <w:rFonts w:ascii="宋体" w:eastAsia="宋体" w:hAnsi="宋体"/>
                <w:kern w:val="2"/>
              </w:rPr>
              <w:t>储存区设置明显的禁火标志。</w:t>
            </w:r>
          </w:p>
          <w:p w:rsidR="00E24BC7" w:rsidRDefault="00E24BC7" w:rsidP="00E24BC7">
            <w:pPr>
              <w:widowControl w:val="0"/>
              <w:snapToGrid w:val="0"/>
              <w:spacing w:line="500" w:lineRule="exact"/>
              <w:ind w:firstLineChars="200" w:firstLine="480"/>
              <w:jc w:val="both"/>
              <w:rPr>
                <w:rFonts w:eastAsia="宋体"/>
                <w:kern w:val="2"/>
              </w:rPr>
            </w:pPr>
            <w:r>
              <w:rPr>
                <w:rFonts w:eastAsia="宋体" w:hint="eastAsia"/>
                <w:kern w:val="2"/>
              </w:rPr>
              <w:t>④</w:t>
            </w:r>
            <w:r>
              <w:rPr>
                <w:rFonts w:ascii="宋体" w:eastAsia="宋体" w:hAnsi="宋体"/>
                <w:kern w:val="2"/>
              </w:rPr>
              <w:t>安装火灾设备检测仪表、消防自控设施。</w:t>
            </w:r>
          </w:p>
          <w:p w:rsidR="00E24BC7" w:rsidRDefault="00E24BC7" w:rsidP="00E24BC7">
            <w:pPr>
              <w:widowControl w:val="0"/>
              <w:snapToGrid w:val="0"/>
              <w:spacing w:line="500" w:lineRule="exact"/>
              <w:ind w:firstLineChars="200" w:firstLine="480"/>
              <w:jc w:val="both"/>
              <w:rPr>
                <w:rFonts w:eastAsia="宋体"/>
                <w:kern w:val="2"/>
              </w:rPr>
            </w:pPr>
            <w:r>
              <w:rPr>
                <w:rFonts w:eastAsia="宋体" w:hint="eastAsia"/>
                <w:kern w:val="2"/>
              </w:rPr>
              <w:t>⑤</w:t>
            </w:r>
            <w:r>
              <w:rPr>
                <w:rFonts w:ascii="宋体" w:eastAsia="宋体" w:hAnsi="宋体"/>
                <w:kern w:val="2"/>
              </w:rPr>
              <w:t>在项目正式投产运行前，制定出供正常、异常或紧急状态下的操作和维修计划，并对操作和维修人员进行岗前培训，避免因严重操作失误而造成人为事故。</w:t>
            </w:r>
          </w:p>
          <w:p w:rsidR="00E24BC7" w:rsidRDefault="00E24BC7" w:rsidP="00E24BC7">
            <w:pPr>
              <w:widowControl w:val="0"/>
              <w:snapToGrid w:val="0"/>
              <w:spacing w:line="500" w:lineRule="exact"/>
              <w:ind w:firstLineChars="200" w:firstLine="480"/>
              <w:jc w:val="both"/>
              <w:rPr>
                <w:rFonts w:eastAsia="宋体"/>
                <w:kern w:val="2"/>
              </w:rPr>
            </w:pPr>
            <w:r>
              <w:rPr>
                <w:rFonts w:eastAsia="宋体" w:hint="eastAsia"/>
                <w:kern w:val="2"/>
              </w:rPr>
              <w:t>⑥</w:t>
            </w:r>
            <w:r>
              <w:rPr>
                <w:rFonts w:ascii="宋体" w:eastAsia="宋体" w:hAnsi="宋体"/>
                <w:kern w:val="2"/>
              </w:rPr>
              <w:t>设置明显的警示标志，并建立严格的值班保卫制度，防止人为蓄意破坏；制定应急操作规程，详细说明发生事故时应采取的操作步骤，规定抢修进度，限制事故影响。对重要的仪器设备有完善的检查和维护记录；对操作人员定期进行防火安全教育或应急演习，提高职工的安全意识，提高识别异常状态的能力。</w:t>
            </w:r>
          </w:p>
          <w:p w:rsidR="00E24BC7" w:rsidRDefault="00E24BC7" w:rsidP="00E24BC7">
            <w:pPr>
              <w:widowControl w:val="0"/>
              <w:snapToGrid w:val="0"/>
              <w:spacing w:line="500" w:lineRule="exact"/>
              <w:ind w:firstLineChars="200" w:firstLine="480"/>
              <w:jc w:val="both"/>
              <w:rPr>
                <w:rFonts w:eastAsia="宋体"/>
                <w:kern w:val="2"/>
              </w:rPr>
            </w:pPr>
            <w:r>
              <w:rPr>
                <w:rFonts w:eastAsia="宋体" w:hint="eastAsia"/>
                <w:kern w:val="2"/>
              </w:rPr>
              <w:t>⑦</w:t>
            </w:r>
            <w:r>
              <w:rPr>
                <w:rFonts w:ascii="宋体" w:eastAsia="宋体" w:hAnsi="宋体"/>
                <w:kern w:val="2"/>
              </w:rPr>
              <w:t>采取相应的火灾、爆炸事故的预防措施。</w:t>
            </w:r>
          </w:p>
          <w:p w:rsidR="00E24BC7" w:rsidRDefault="00E24BC7" w:rsidP="00E24BC7">
            <w:pPr>
              <w:widowControl w:val="0"/>
              <w:snapToGrid w:val="0"/>
              <w:spacing w:line="500" w:lineRule="exact"/>
              <w:ind w:firstLineChars="200" w:firstLine="480"/>
              <w:jc w:val="both"/>
              <w:rPr>
                <w:rFonts w:eastAsia="宋体"/>
                <w:kern w:val="2"/>
              </w:rPr>
            </w:pPr>
            <w:r>
              <w:rPr>
                <w:rFonts w:eastAsia="宋体" w:hint="eastAsia"/>
                <w:kern w:val="2"/>
              </w:rPr>
              <w:t>⑧</w:t>
            </w:r>
            <w:r>
              <w:rPr>
                <w:rFonts w:ascii="宋体" w:eastAsia="宋体" w:hAnsi="宋体"/>
                <w:kern w:val="2"/>
              </w:rPr>
              <w:t>加强员工的事故安全知识教育，要求全体人员了解事故处理的程序，事故处理器材的使用方法，一旦出现事故可以立即停产，控制事故的危害范围和程度。</w:t>
            </w:r>
          </w:p>
          <w:p w:rsidR="00E24BC7" w:rsidRDefault="00E24BC7" w:rsidP="00E24BC7">
            <w:pPr>
              <w:widowControl w:val="0"/>
              <w:snapToGrid w:val="0"/>
              <w:spacing w:line="460" w:lineRule="exact"/>
              <w:ind w:firstLineChars="200" w:firstLine="480"/>
              <w:jc w:val="both"/>
              <w:rPr>
                <w:rFonts w:eastAsia="宋体"/>
                <w:kern w:val="2"/>
              </w:rPr>
            </w:pPr>
            <w:r>
              <w:rPr>
                <w:rFonts w:ascii="宋体" w:eastAsia="宋体" w:hAnsi="宋体"/>
                <w:kern w:val="2"/>
              </w:rPr>
              <w:t>（</w:t>
            </w:r>
            <w:r>
              <w:rPr>
                <w:rFonts w:eastAsia="宋体"/>
                <w:kern w:val="2"/>
              </w:rPr>
              <w:t>3</w:t>
            </w:r>
            <w:r>
              <w:rPr>
                <w:rFonts w:ascii="宋体" w:eastAsia="宋体" w:hAnsi="宋体"/>
                <w:kern w:val="2"/>
              </w:rPr>
              <w:t>）风险防范措施</w:t>
            </w:r>
          </w:p>
          <w:p w:rsidR="00E24BC7" w:rsidRDefault="00E24BC7" w:rsidP="00E24BC7">
            <w:pPr>
              <w:widowControl w:val="0"/>
              <w:snapToGrid w:val="0"/>
              <w:spacing w:line="500" w:lineRule="exact"/>
              <w:ind w:firstLineChars="200" w:firstLine="480"/>
              <w:jc w:val="both"/>
              <w:rPr>
                <w:rFonts w:eastAsia="宋体"/>
                <w:kern w:val="2"/>
              </w:rPr>
            </w:pPr>
            <w:r>
              <w:rPr>
                <w:rFonts w:ascii="宋体" w:eastAsia="宋体" w:hAnsi="宋体"/>
                <w:kern w:val="2"/>
              </w:rPr>
              <w:t>针对本项目可能发生的环境风险事故，提出以下风险防范措施：</w:t>
            </w:r>
          </w:p>
          <w:p w:rsidR="00E24BC7" w:rsidRDefault="00E24BC7" w:rsidP="00E24BC7">
            <w:pPr>
              <w:widowControl w:val="0"/>
              <w:snapToGrid w:val="0"/>
              <w:spacing w:line="500" w:lineRule="exact"/>
              <w:ind w:firstLineChars="200" w:firstLine="480"/>
              <w:jc w:val="both"/>
              <w:rPr>
                <w:rFonts w:eastAsia="宋体"/>
                <w:kern w:val="2"/>
              </w:rPr>
            </w:pPr>
            <w:r>
              <w:rPr>
                <w:rFonts w:eastAsia="宋体" w:hint="eastAsia"/>
                <w:kern w:val="2"/>
              </w:rPr>
              <w:t>①</w:t>
            </w:r>
            <w:r>
              <w:rPr>
                <w:rFonts w:ascii="宋体" w:eastAsia="宋体" w:hAnsi="宋体"/>
                <w:kern w:val="2"/>
              </w:rPr>
              <w:t>贮运工程风险防范措施</w:t>
            </w:r>
          </w:p>
          <w:p w:rsidR="00E24BC7" w:rsidRDefault="00E24BC7" w:rsidP="00E24BC7">
            <w:pPr>
              <w:widowControl w:val="0"/>
              <w:snapToGrid w:val="0"/>
              <w:spacing w:line="500" w:lineRule="exact"/>
              <w:ind w:firstLineChars="200" w:firstLine="480"/>
              <w:jc w:val="both"/>
              <w:rPr>
                <w:rFonts w:eastAsia="宋体"/>
                <w:kern w:val="2"/>
              </w:rPr>
            </w:pPr>
            <w:r>
              <w:rPr>
                <w:rFonts w:eastAsia="宋体"/>
                <w:kern w:val="2"/>
              </w:rPr>
              <w:t>a.</w:t>
            </w:r>
            <w:r>
              <w:rPr>
                <w:rFonts w:ascii="宋体" w:eastAsia="宋体" w:hAnsi="宋体"/>
                <w:kern w:val="2"/>
              </w:rPr>
              <w:t>原料储存于阴凉通风仓间内，远离火种、热源，防止阳光直射，应与易燃或可燃物分开存放。</w:t>
            </w:r>
          </w:p>
          <w:p w:rsidR="00E24BC7" w:rsidRDefault="00E24BC7" w:rsidP="00E24BC7">
            <w:pPr>
              <w:widowControl w:val="0"/>
              <w:snapToGrid w:val="0"/>
              <w:spacing w:line="500" w:lineRule="exact"/>
              <w:ind w:firstLineChars="200" w:firstLine="480"/>
              <w:jc w:val="both"/>
              <w:rPr>
                <w:rFonts w:eastAsia="宋体"/>
                <w:kern w:val="2"/>
              </w:rPr>
            </w:pPr>
            <w:r>
              <w:rPr>
                <w:rFonts w:eastAsia="宋体"/>
                <w:kern w:val="2"/>
              </w:rPr>
              <w:t>b.</w:t>
            </w:r>
            <w:r>
              <w:rPr>
                <w:rFonts w:ascii="宋体" w:eastAsia="宋体" w:hAnsi="宋体"/>
                <w:kern w:val="2"/>
              </w:rPr>
              <w:t>划定禁火区，在明显地点设有警示标志，输配电线、灯具、火灾事故照明和疏散指示标志均应符合安全要求；严禁未安装灭火星装置的车辆出入生产装置区。</w:t>
            </w:r>
          </w:p>
          <w:p w:rsidR="00E24BC7" w:rsidRDefault="00E24BC7" w:rsidP="00E24BC7">
            <w:pPr>
              <w:widowControl w:val="0"/>
              <w:snapToGrid w:val="0"/>
              <w:spacing w:line="500" w:lineRule="exact"/>
              <w:ind w:firstLineChars="200" w:firstLine="480"/>
              <w:jc w:val="both"/>
              <w:rPr>
                <w:rFonts w:eastAsia="宋体"/>
                <w:kern w:val="2"/>
              </w:rPr>
            </w:pPr>
            <w:r>
              <w:rPr>
                <w:rFonts w:eastAsia="宋体" w:hint="eastAsia"/>
                <w:kern w:val="2"/>
              </w:rPr>
              <w:t>②</w:t>
            </w:r>
            <w:r>
              <w:rPr>
                <w:rFonts w:ascii="宋体" w:eastAsia="宋体" w:hAnsi="宋体"/>
                <w:kern w:val="2"/>
              </w:rPr>
              <w:t>废气事故排放防范措施</w:t>
            </w:r>
          </w:p>
          <w:p w:rsidR="00E24BC7" w:rsidRDefault="00E24BC7" w:rsidP="00E24BC7">
            <w:pPr>
              <w:widowControl w:val="0"/>
              <w:snapToGrid w:val="0"/>
              <w:spacing w:line="500" w:lineRule="exact"/>
              <w:ind w:firstLineChars="200" w:firstLine="480"/>
              <w:jc w:val="both"/>
              <w:rPr>
                <w:rFonts w:eastAsia="宋体"/>
                <w:kern w:val="2"/>
              </w:rPr>
            </w:pPr>
            <w:r>
              <w:rPr>
                <w:rFonts w:ascii="宋体" w:eastAsia="宋体" w:hAnsi="宋体"/>
                <w:kern w:val="2"/>
              </w:rPr>
              <w:t>发生事故的原因主要由以下几个：</w:t>
            </w:r>
          </w:p>
          <w:p w:rsidR="00E24BC7" w:rsidRDefault="00E24BC7" w:rsidP="00E24BC7">
            <w:pPr>
              <w:widowControl w:val="0"/>
              <w:snapToGrid w:val="0"/>
              <w:spacing w:line="500" w:lineRule="exact"/>
              <w:ind w:firstLineChars="200" w:firstLine="480"/>
              <w:jc w:val="both"/>
              <w:rPr>
                <w:rFonts w:eastAsia="宋体"/>
                <w:kern w:val="2"/>
              </w:rPr>
            </w:pPr>
            <w:r>
              <w:rPr>
                <w:rFonts w:eastAsia="宋体"/>
                <w:kern w:val="2"/>
              </w:rPr>
              <w:lastRenderedPageBreak/>
              <w:t>a.</w:t>
            </w:r>
            <w:r>
              <w:rPr>
                <w:rFonts w:ascii="宋体" w:eastAsia="宋体" w:hAnsi="宋体"/>
                <w:kern w:val="2"/>
              </w:rPr>
              <w:t>废气处理系统出现故障、设备开车、停车检修时废气直接排入大气环境中；</w:t>
            </w:r>
          </w:p>
          <w:p w:rsidR="00E24BC7" w:rsidRDefault="00E24BC7" w:rsidP="00E24BC7">
            <w:pPr>
              <w:widowControl w:val="0"/>
              <w:snapToGrid w:val="0"/>
              <w:spacing w:line="500" w:lineRule="exact"/>
              <w:ind w:firstLineChars="200" w:firstLine="480"/>
              <w:jc w:val="both"/>
              <w:rPr>
                <w:rFonts w:eastAsia="宋体"/>
                <w:kern w:val="2"/>
              </w:rPr>
            </w:pPr>
            <w:r>
              <w:rPr>
                <w:rFonts w:eastAsia="宋体"/>
                <w:kern w:val="2"/>
              </w:rPr>
              <w:t>b.</w:t>
            </w:r>
            <w:r>
              <w:rPr>
                <w:rFonts w:ascii="宋体" w:eastAsia="宋体" w:hAnsi="宋体"/>
                <w:kern w:val="2"/>
              </w:rPr>
              <w:t>生产过程中由于设备老化、腐蚀、实务操作等原因造成车间废气浓度超标；</w:t>
            </w:r>
          </w:p>
          <w:p w:rsidR="00E24BC7" w:rsidRDefault="00E24BC7" w:rsidP="00E24BC7">
            <w:pPr>
              <w:widowControl w:val="0"/>
              <w:snapToGrid w:val="0"/>
              <w:spacing w:line="500" w:lineRule="exact"/>
              <w:ind w:firstLineChars="200" w:firstLine="480"/>
              <w:jc w:val="both"/>
              <w:rPr>
                <w:rFonts w:eastAsia="宋体"/>
                <w:kern w:val="2"/>
              </w:rPr>
            </w:pPr>
            <w:r>
              <w:rPr>
                <w:rFonts w:eastAsia="宋体"/>
                <w:kern w:val="2"/>
              </w:rPr>
              <w:t>c.</w:t>
            </w:r>
            <w:r>
              <w:rPr>
                <w:rFonts w:ascii="宋体" w:eastAsia="宋体" w:hAnsi="宋体"/>
                <w:kern w:val="2"/>
              </w:rPr>
              <w:t>厂内突然停电、废气处理系统停止工作，致使废气不能得到及时处理；</w:t>
            </w:r>
          </w:p>
          <w:p w:rsidR="00E24BC7" w:rsidRDefault="00E24BC7" w:rsidP="00E24BC7">
            <w:pPr>
              <w:widowControl w:val="0"/>
              <w:snapToGrid w:val="0"/>
              <w:spacing w:line="500" w:lineRule="exact"/>
              <w:ind w:firstLineChars="200" w:firstLine="480"/>
              <w:jc w:val="both"/>
              <w:rPr>
                <w:rFonts w:eastAsia="宋体"/>
                <w:kern w:val="2"/>
              </w:rPr>
            </w:pPr>
            <w:r>
              <w:rPr>
                <w:rFonts w:eastAsia="宋体"/>
                <w:kern w:val="2"/>
              </w:rPr>
              <w:t>d.</w:t>
            </w:r>
            <w:r>
              <w:rPr>
                <w:rFonts w:ascii="宋体" w:eastAsia="宋体" w:hAnsi="宋体"/>
                <w:kern w:val="2"/>
              </w:rPr>
              <w:t>对废气治理措施疏于管理，使治理措施处理效率降低造成废气浓度超标；</w:t>
            </w:r>
          </w:p>
          <w:p w:rsidR="00E24BC7" w:rsidRDefault="00E24BC7" w:rsidP="00E24BC7">
            <w:pPr>
              <w:widowControl w:val="0"/>
              <w:snapToGrid w:val="0"/>
              <w:spacing w:line="500" w:lineRule="exact"/>
              <w:ind w:firstLineChars="200" w:firstLine="480"/>
              <w:jc w:val="both"/>
              <w:rPr>
                <w:rFonts w:eastAsia="宋体"/>
                <w:kern w:val="2"/>
              </w:rPr>
            </w:pPr>
            <w:r>
              <w:rPr>
                <w:rFonts w:ascii="宋体" w:eastAsia="宋体" w:hAnsi="宋体"/>
                <w:kern w:val="2"/>
              </w:rPr>
              <w:t>为杜绝事故性废气排放，建议采用以下措施确保废气达标排放：</w:t>
            </w:r>
          </w:p>
          <w:p w:rsidR="00E24BC7" w:rsidRDefault="00E24BC7" w:rsidP="00E24BC7">
            <w:pPr>
              <w:widowControl w:val="0"/>
              <w:snapToGrid w:val="0"/>
              <w:spacing w:line="500" w:lineRule="exact"/>
              <w:ind w:firstLineChars="200" w:firstLine="480"/>
              <w:jc w:val="both"/>
              <w:rPr>
                <w:rFonts w:eastAsia="宋体"/>
                <w:kern w:val="2"/>
              </w:rPr>
            </w:pPr>
            <w:r>
              <w:rPr>
                <w:rFonts w:eastAsia="宋体"/>
                <w:kern w:val="2"/>
              </w:rPr>
              <w:t>a.</w:t>
            </w:r>
            <w:r>
              <w:rPr>
                <w:rFonts w:ascii="宋体" w:eastAsia="宋体" w:hAnsi="宋体"/>
                <w:kern w:val="2"/>
              </w:rPr>
              <w:t>平时加强废气处理设施的维护保养，及时发现处理设备的隐患，并及时进行维修，确保废气处理系统正常运行；</w:t>
            </w:r>
          </w:p>
          <w:p w:rsidR="00E24BC7" w:rsidRDefault="00E24BC7" w:rsidP="00E24BC7">
            <w:pPr>
              <w:widowControl w:val="0"/>
              <w:snapToGrid w:val="0"/>
              <w:spacing w:line="500" w:lineRule="exact"/>
              <w:ind w:firstLineChars="200" w:firstLine="480"/>
              <w:jc w:val="both"/>
              <w:rPr>
                <w:rFonts w:eastAsia="宋体"/>
                <w:kern w:val="2"/>
              </w:rPr>
            </w:pPr>
            <w:r>
              <w:rPr>
                <w:rFonts w:eastAsia="宋体"/>
                <w:kern w:val="2"/>
              </w:rPr>
              <w:t>b.</w:t>
            </w:r>
            <w:r>
              <w:rPr>
                <w:rFonts w:ascii="宋体" w:eastAsia="宋体" w:hAnsi="宋体"/>
                <w:kern w:val="2"/>
              </w:rPr>
              <w:t>建立健全的环保机构，配置必要的监测仪器，对管理人员和技术人员进行岗位培训，对废气处理实行全过程跟踪控制；</w:t>
            </w:r>
          </w:p>
          <w:p w:rsidR="00E24BC7" w:rsidRDefault="00E24BC7" w:rsidP="00E24BC7">
            <w:pPr>
              <w:widowControl w:val="0"/>
              <w:snapToGrid w:val="0"/>
              <w:spacing w:line="500" w:lineRule="exact"/>
              <w:ind w:firstLineChars="200" w:firstLine="480"/>
              <w:jc w:val="both"/>
              <w:rPr>
                <w:rFonts w:eastAsia="宋体"/>
                <w:kern w:val="2"/>
              </w:rPr>
            </w:pPr>
            <w:r>
              <w:rPr>
                <w:rFonts w:eastAsia="宋体"/>
                <w:kern w:val="2"/>
              </w:rPr>
              <w:t>c.</w:t>
            </w:r>
            <w:r>
              <w:rPr>
                <w:rFonts w:ascii="宋体" w:eastAsia="宋体" w:hAnsi="宋体"/>
                <w:kern w:val="2"/>
              </w:rPr>
              <w:t>项目应设有备用电源和备用处理设备，以备停电或设备出现故障时保障废气全部稠入处理系统进行处理以达标排放；</w:t>
            </w:r>
          </w:p>
          <w:p w:rsidR="00E24BC7" w:rsidRDefault="00E24BC7" w:rsidP="00E24BC7">
            <w:pPr>
              <w:widowControl w:val="0"/>
              <w:snapToGrid w:val="0"/>
              <w:spacing w:line="500" w:lineRule="exact"/>
              <w:ind w:firstLineChars="200" w:firstLine="480"/>
              <w:jc w:val="both"/>
              <w:rPr>
                <w:rFonts w:eastAsia="宋体"/>
                <w:kern w:val="2"/>
              </w:rPr>
            </w:pPr>
            <w:r>
              <w:rPr>
                <w:rFonts w:eastAsia="宋体"/>
                <w:kern w:val="2"/>
              </w:rPr>
              <w:t>d.</w:t>
            </w:r>
            <w:r>
              <w:rPr>
                <w:rFonts w:ascii="宋体" w:eastAsia="宋体" w:hAnsi="宋体"/>
                <w:kern w:val="2"/>
              </w:rPr>
              <w:t>项目对废气治理措施应设置备用的废气治理措施，在常用处理设施出现故障的情况下课采用备用处理设施进行处理，防止因此而造成废气的事故性排放。</w:t>
            </w:r>
          </w:p>
          <w:p w:rsidR="00E24BC7" w:rsidRDefault="00E24BC7" w:rsidP="00E24BC7">
            <w:pPr>
              <w:pStyle w:val="a9"/>
              <w:spacing w:beforeLines="0" w:line="460" w:lineRule="exact"/>
              <w:ind w:firstLineChars="200" w:firstLine="480"/>
              <w:rPr>
                <w:rFonts w:ascii="Times New Roman" w:eastAsia="宋体"/>
              </w:rPr>
            </w:pPr>
            <w:r>
              <w:rPr>
                <w:rFonts w:ascii="宋体" w:eastAsia="宋体" w:hAnsi="宋体"/>
              </w:rPr>
              <w:t>（</w:t>
            </w:r>
            <w:r>
              <w:rPr>
                <w:rFonts w:ascii="Times New Roman" w:eastAsia="宋体"/>
              </w:rPr>
              <w:t>4</w:t>
            </w:r>
            <w:r>
              <w:rPr>
                <w:rFonts w:ascii="宋体" w:eastAsia="宋体" w:hAnsi="宋体"/>
              </w:rPr>
              <w:t>）突发环境事件现场应急措施</w:t>
            </w:r>
          </w:p>
          <w:p w:rsidR="00E24BC7" w:rsidRDefault="00E24BC7" w:rsidP="00E24BC7">
            <w:pPr>
              <w:pStyle w:val="a9"/>
              <w:spacing w:beforeLines="0" w:line="460" w:lineRule="exact"/>
              <w:ind w:firstLineChars="200" w:firstLine="480"/>
              <w:rPr>
                <w:rFonts w:ascii="Times New Roman" w:eastAsia="宋体"/>
              </w:rPr>
            </w:pPr>
            <w:r>
              <w:rPr>
                <w:rFonts w:ascii="Times New Roman" w:eastAsia="宋体"/>
                <w:kern w:val="2"/>
              </w:rPr>
              <w:t>a.</w:t>
            </w:r>
            <w:r>
              <w:rPr>
                <w:rFonts w:ascii="宋体" w:eastAsia="宋体" w:hAnsi="宋体"/>
              </w:rPr>
              <w:t>发生火灾事故，立即依照公司《火灾事故应急预案》进行处理，如事态严重不能自行解决，或发生爆炸事故应及时对现场人员进行疏散，</w:t>
            </w:r>
            <w:r>
              <w:rPr>
                <w:rFonts w:ascii="宋体" w:eastAsia="宋体" w:hAnsi="宋体" w:hint="eastAsia"/>
              </w:rPr>
              <w:t>并撤至安全</w:t>
            </w:r>
            <w:r>
              <w:rPr>
                <w:rFonts w:ascii="宋体" w:eastAsia="宋体" w:hAnsi="宋体"/>
              </w:rPr>
              <w:t>点设置警戒线，同时拨打电话</w:t>
            </w:r>
            <w:r>
              <w:rPr>
                <w:rFonts w:ascii="Times New Roman" w:eastAsia="宋体"/>
              </w:rPr>
              <w:t>119</w:t>
            </w:r>
            <w:r>
              <w:rPr>
                <w:rFonts w:ascii="宋体" w:eastAsia="宋体" w:hAnsi="宋体"/>
              </w:rPr>
              <w:t>报警，厂区消防人员配合专业消防人员进行处理；</w:t>
            </w:r>
          </w:p>
          <w:p w:rsidR="00E24BC7" w:rsidRDefault="00E24BC7" w:rsidP="00E24BC7">
            <w:pPr>
              <w:pStyle w:val="a9"/>
              <w:spacing w:beforeLines="0" w:line="460" w:lineRule="exact"/>
              <w:ind w:firstLineChars="200" w:firstLine="480"/>
              <w:rPr>
                <w:rFonts w:ascii="Times New Roman" w:eastAsia="宋体"/>
              </w:rPr>
            </w:pPr>
            <w:r>
              <w:rPr>
                <w:rFonts w:ascii="Times New Roman" w:eastAsia="宋体" w:hint="eastAsia"/>
                <w:kern w:val="2"/>
              </w:rPr>
              <w:t>b</w:t>
            </w:r>
            <w:r>
              <w:rPr>
                <w:rFonts w:ascii="Times New Roman" w:eastAsia="宋体"/>
                <w:kern w:val="2"/>
              </w:rPr>
              <w:t>.</w:t>
            </w:r>
            <w:r>
              <w:rPr>
                <w:rFonts w:ascii="Times New Roman"/>
              </w:rPr>
              <w:t xml:space="preserve"> </w:t>
            </w:r>
            <w:r>
              <w:rPr>
                <w:rFonts w:ascii="Times New Roman"/>
              </w:rPr>
              <w:t>人员因火灾受伤</w:t>
            </w:r>
            <w:r>
              <w:rPr>
                <w:rFonts w:ascii="Times New Roman" w:hint="eastAsia"/>
              </w:rPr>
              <w:t>，</w:t>
            </w:r>
            <w:r>
              <w:rPr>
                <w:rFonts w:ascii="宋体" w:eastAsia="宋体" w:hAnsi="宋体"/>
                <w:kern w:val="2"/>
              </w:rPr>
              <w:t>如不能立即送达医院时，应急小组应当组织人员进行现场急救处理：应迅速脱离</w:t>
            </w:r>
            <w:r>
              <w:rPr>
                <w:rFonts w:ascii="宋体" w:eastAsia="宋体" w:hAnsi="宋体" w:hint="eastAsia"/>
                <w:kern w:val="2"/>
              </w:rPr>
              <w:t>火灾</w:t>
            </w:r>
            <w:r>
              <w:rPr>
                <w:rFonts w:ascii="宋体" w:eastAsia="宋体" w:hAnsi="宋体"/>
                <w:kern w:val="2"/>
              </w:rPr>
              <w:t>现场，组织向上风向转移，至空气新鲜处；参加救护的公司人员，必须做好个人防护，进入现场必需带防毒面具等防护用品。</w:t>
            </w:r>
          </w:p>
          <w:p w:rsidR="00907838" w:rsidRPr="00C914C3" w:rsidRDefault="00A648E7" w:rsidP="00E6444E">
            <w:pPr>
              <w:pStyle w:val="a9"/>
              <w:spacing w:beforeLines="0" w:line="460" w:lineRule="exact"/>
              <w:ind w:firstLine="0"/>
              <w:rPr>
                <w:rFonts w:ascii="Times New Roman" w:eastAsiaTheme="minorEastAsia"/>
                <w:b/>
                <w:szCs w:val="21"/>
              </w:rPr>
            </w:pPr>
            <w:r w:rsidRPr="00C914C3">
              <w:rPr>
                <w:rFonts w:ascii="Times New Roman" w:eastAsia="楷体"/>
                <w:b/>
                <w:bCs/>
                <w:szCs w:val="24"/>
              </w:rPr>
              <w:t>7.</w:t>
            </w:r>
            <w:r w:rsidR="0071781B" w:rsidRPr="00C914C3">
              <w:rPr>
                <w:rFonts w:ascii="Times New Roman" w:eastAsia="楷体"/>
                <w:b/>
                <w:bCs/>
                <w:szCs w:val="24"/>
              </w:rPr>
              <w:t>3</w:t>
            </w:r>
            <w:r w:rsidRPr="00C914C3">
              <w:rPr>
                <w:rFonts w:ascii="Times New Roman" w:eastAsiaTheme="minorEastAsia"/>
                <w:b/>
                <w:szCs w:val="21"/>
              </w:rPr>
              <w:t>“</w:t>
            </w:r>
            <w:r w:rsidRPr="00C914C3">
              <w:rPr>
                <w:rFonts w:ascii="Times New Roman" w:eastAsiaTheme="minorEastAsia"/>
                <w:b/>
                <w:szCs w:val="21"/>
              </w:rPr>
              <w:t>三同时</w:t>
            </w:r>
            <w:r w:rsidRPr="00C914C3">
              <w:rPr>
                <w:rFonts w:ascii="Times New Roman" w:eastAsiaTheme="minorEastAsia"/>
                <w:b/>
                <w:szCs w:val="21"/>
              </w:rPr>
              <w:t>”</w:t>
            </w:r>
            <w:r w:rsidRPr="00C914C3">
              <w:rPr>
                <w:rFonts w:ascii="Times New Roman" w:eastAsiaTheme="minorEastAsia"/>
                <w:b/>
                <w:szCs w:val="21"/>
              </w:rPr>
              <w:t>验收一览表</w:t>
            </w:r>
          </w:p>
          <w:p w:rsidR="00284D96" w:rsidRPr="00C914C3" w:rsidRDefault="00A648E7" w:rsidP="00371E91">
            <w:pPr>
              <w:pStyle w:val="a9"/>
              <w:spacing w:beforeLines="0" w:line="460" w:lineRule="exact"/>
              <w:ind w:firstLineChars="200" w:firstLine="480"/>
              <w:rPr>
                <w:rFonts w:ascii="Times New Roman" w:eastAsiaTheme="minorEastAsia"/>
                <w:szCs w:val="21"/>
              </w:rPr>
            </w:pPr>
            <w:r w:rsidRPr="00C914C3">
              <w:rPr>
                <w:rFonts w:ascii="Times New Roman" w:eastAsiaTheme="minorEastAsia"/>
                <w:szCs w:val="21"/>
              </w:rPr>
              <w:t>本项目</w:t>
            </w:r>
            <w:r w:rsidRPr="00C914C3">
              <w:rPr>
                <w:rFonts w:ascii="Times New Roman" w:eastAsiaTheme="minorEastAsia"/>
                <w:szCs w:val="21"/>
              </w:rPr>
              <w:t>“</w:t>
            </w:r>
            <w:r w:rsidRPr="00C914C3">
              <w:rPr>
                <w:rFonts w:ascii="Times New Roman" w:eastAsiaTheme="minorEastAsia"/>
                <w:szCs w:val="21"/>
              </w:rPr>
              <w:t>三同时</w:t>
            </w:r>
            <w:r w:rsidRPr="00C914C3">
              <w:rPr>
                <w:rFonts w:ascii="Times New Roman" w:eastAsiaTheme="minorEastAsia"/>
                <w:szCs w:val="21"/>
              </w:rPr>
              <w:t>”</w:t>
            </w:r>
            <w:r w:rsidRPr="00C914C3">
              <w:rPr>
                <w:rFonts w:ascii="Times New Roman" w:eastAsiaTheme="minorEastAsia"/>
                <w:szCs w:val="21"/>
              </w:rPr>
              <w:t>验收一览表详见表</w:t>
            </w:r>
            <w:r w:rsidRPr="00C914C3">
              <w:rPr>
                <w:rFonts w:ascii="Times New Roman" w:eastAsiaTheme="minorEastAsia"/>
                <w:szCs w:val="21"/>
              </w:rPr>
              <w:t>7-</w:t>
            </w:r>
            <w:r w:rsidR="00F86E25" w:rsidRPr="00C914C3">
              <w:rPr>
                <w:rFonts w:ascii="Times New Roman" w:eastAsiaTheme="minorEastAsia"/>
                <w:szCs w:val="21"/>
              </w:rPr>
              <w:t>1</w:t>
            </w:r>
            <w:r w:rsidR="00C124C3">
              <w:rPr>
                <w:rFonts w:ascii="Times New Roman" w:eastAsiaTheme="minorEastAsia" w:hint="eastAsia"/>
                <w:szCs w:val="21"/>
              </w:rPr>
              <w:t>4</w:t>
            </w:r>
            <w:r w:rsidRPr="00C914C3">
              <w:rPr>
                <w:rFonts w:ascii="Times New Roman" w:eastAsiaTheme="minorEastAsia"/>
                <w:szCs w:val="21"/>
              </w:rPr>
              <w:t>。</w:t>
            </w:r>
          </w:p>
          <w:p w:rsidR="00907838" w:rsidRPr="00CA7D79" w:rsidRDefault="00A648E7" w:rsidP="00284D96">
            <w:pPr>
              <w:pStyle w:val="a9"/>
              <w:spacing w:beforeLines="0" w:line="460" w:lineRule="exact"/>
              <w:ind w:firstLine="0"/>
              <w:jc w:val="center"/>
              <w:rPr>
                <w:rFonts w:ascii="Times New Roman" w:eastAsiaTheme="minorEastAsia"/>
                <w:b/>
                <w:szCs w:val="21"/>
              </w:rPr>
            </w:pPr>
            <w:r w:rsidRPr="00CA7D79">
              <w:rPr>
                <w:rFonts w:ascii="Times New Roman" w:eastAsiaTheme="minorEastAsia"/>
                <w:b/>
                <w:szCs w:val="21"/>
              </w:rPr>
              <w:t>表</w:t>
            </w:r>
            <w:r w:rsidRPr="00CA7D79">
              <w:rPr>
                <w:rFonts w:ascii="Times New Roman" w:eastAsiaTheme="minorEastAsia"/>
                <w:b/>
                <w:szCs w:val="21"/>
              </w:rPr>
              <w:t>7-</w:t>
            </w:r>
            <w:r w:rsidR="007A4FA9" w:rsidRPr="00CA7D79">
              <w:rPr>
                <w:rFonts w:ascii="Times New Roman" w:eastAsiaTheme="minorEastAsia"/>
                <w:b/>
                <w:szCs w:val="21"/>
              </w:rPr>
              <w:t>1</w:t>
            </w:r>
            <w:r w:rsidR="00E24BC7">
              <w:rPr>
                <w:rFonts w:ascii="Times New Roman" w:eastAsiaTheme="minorEastAsia" w:hint="eastAsia"/>
                <w:b/>
                <w:szCs w:val="21"/>
              </w:rPr>
              <w:t>5</w:t>
            </w:r>
            <w:r w:rsidRPr="00CA7D79">
              <w:rPr>
                <w:rFonts w:ascii="Times New Roman" w:eastAsiaTheme="minorEastAsia"/>
                <w:b/>
                <w:szCs w:val="21"/>
              </w:rPr>
              <w:t xml:space="preserve">  “</w:t>
            </w:r>
            <w:r w:rsidRPr="00CA7D79">
              <w:rPr>
                <w:rFonts w:ascii="Times New Roman" w:eastAsiaTheme="minorEastAsia"/>
                <w:b/>
                <w:szCs w:val="21"/>
              </w:rPr>
              <w:t>三同时</w:t>
            </w:r>
            <w:r w:rsidRPr="00CA7D79">
              <w:rPr>
                <w:rFonts w:ascii="Times New Roman" w:eastAsiaTheme="minorEastAsia"/>
                <w:b/>
                <w:szCs w:val="21"/>
              </w:rPr>
              <w:t>”</w:t>
            </w:r>
            <w:r w:rsidRPr="00CA7D79">
              <w:rPr>
                <w:rFonts w:ascii="Times New Roman" w:eastAsiaTheme="minorEastAsia"/>
                <w:b/>
                <w:szCs w:val="21"/>
              </w:rPr>
              <w:t>验收一览表</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686"/>
              <w:gridCol w:w="963"/>
              <w:gridCol w:w="1243"/>
              <w:gridCol w:w="1817"/>
              <w:gridCol w:w="455"/>
              <w:gridCol w:w="2502"/>
              <w:gridCol w:w="825"/>
              <w:gridCol w:w="636"/>
            </w:tblGrid>
            <w:tr w:rsidR="00B40E2A" w:rsidRPr="00CA7D79" w:rsidTr="00D00350">
              <w:trPr>
                <w:trHeight w:val="340"/>
              </w:trPr>
              <w:tc>
                <w:tcPr>
                  <w:tcW w:w="686" w:type="dxa"/>
                  <w:tcBorders>
                    <w:top w:val="single" w:sz="12" w:space="0" w:color="auto"/>
                    <w:left w:val="nil"/>
                    <w:bottom w:val="single" w:sz="4" w:space="0" w:color="auto"/>
                    <w:right w:val="single" w:sz="4" w:space="0" w:color="auto"/>
                  </w:tcBorders>
                  <w:vAlign w:val="center"/>
                </w:tcPr>
                <w:p w:rsidR="00B40E2A" w:rsidRPr="00CA7D79" w:rsidRDefault="00B40E2A" w:rsidP="007A4FA9">
                  <w:pPr>
                    <w:adjustRightInd w:val="0"/>
                    <w:snapToGrid w:val="0"/>
                    <w:jc w:val="center"/>
                    <w:rPr>
                      <w:rFonts w:eastAsia="仿宋"/>
                      <w:b/>
                      <w:sz w:val="21"/>
                      <w:szCs w:val="21"/>
                    </w:rPr>
                  </w:pPr>
                  <w:r w:rsidRPr="00CA7D79">
                    <w:rPr>
                      <w:rFonts w:eastAsia="仿宋"/>
                      <w:b/>
                      <w:sz w:val="21"/>
                      <w:szCs w:val="21"/>
                    </w:rPr>
                    <w:t>项目</w:t>
                  </w:r>
                </w:p>
                <w:p w:rsidR="00B40E2A" w:rsidRPr="00CA7D79" w:rsidRDefault="00B40E2A" w:rsidP="007A4FA9">
                  <w:pPr>
                    <w:adjustRightInd w:val="0"/>
                    <w:snapToGrid w:val="0"/>
                    <w:jc w:val="center"/>
                    <w:rPr>
                      <w:rFonts w:eastAsia="仿宋"/>
                      <w:b/>
                      <w:sz w:val="21"/>
                      <w:szCs w:val="21"/>
                    </w:rPr>
                  </w:pPr>
                  <w:r w:rsidRPr="00CA7D79">
                    <w:rPr>
                      <w:rFonts w:eastAsia="仿宋"/>
                      <w:b/>
                      <w:sz w:val="21"/>
                      <w:szCs w:val="21"/>
                    </w:rPr>
                    <w:t>名称</w:t>
                  </w:r>
                </w:p>
              </w:tc>
              <w:tc>
                <w:tcPr>
                  <w:tcW w:w="8441" w:type="dxa"/>
                  <w:gridSpan w:val="7"/>
                  <w:tcBorders>
                    <w:top w:val="single" w:sz="12" w:space="0" w:color="auto"/>
                    <w:left w:val="single" w:sz="4" w:space="0" w:color="auto"/>
                    <w:bottom w:val="single" w:sz="4" w:space="0" w:color="auto"/>
                    <w:right w:val="nil"/>
                  </w:tcBorders>
                  <w:vAlign w:val="center"/>
                </w:tcPr>
                <w:p w:rsidR="00B40E2A" w:rsidRPr="00CA7D79" w:rsidRDefault="00CA7D79" w:rsidP="007A4FA9">
                  <w:pPr>
                    <w:adjustRightInd w:val="0"/>
                    <w:snapToGrid w:val="0"/>
                    <w:jc w:val="center"/>
                    <w:rPr>
                      <w:rFonts w:eastAsia="仿宋"/>
                      <w:b/>
                      <w:sz w:val="21"/>
                      <w:szCs w:val="21"/>
                    </w:rPr>
                  </w:pPr>
                  <w:r w:rsidRPr="00CA7D79">
                    <w:rPr>
                      <w:rFonts w:eastAsia="仿宋" w:hint="eastAsia"/>
                      <w:b/>
                      <w:bCs/>
                      <w:sz w:val="21"/>
                      <w:szCs w:val="21"/>
                    </w:rPr>
                    <w:t>高性能</w:t>
                  </w:r>
                  <w:r w:rsidRPr="00CA7D79">
                    <w:rPr>
                      <w:rFonts w:eastAsia="仿宋"/>
                      <w:b/>
                      <w:bCs/>
                      <w:sz w:val="21"/>
                      <w:szCs w:val="21"/>
                    </w:rPr>
                    <w:t>碳素复材制品研发及产业化</w:t>
                  </w:r>
                  <w:r w:rsidR="00704D95" w:rsidRPr="00CA7D79">
                    <w:rPr>
                      <w:rFonts w:eastAsia="仿宋"/>
                      <w:b/>
                      <w:bCs/>
                      <w:sz w:val="21"/>
                      <w:szCs w:val="21"/>
                    </w:rPr>
                    <w:t>项目</w:t>
                  </w:r>
                </w:p>
              </w:tc>
            </w:tr>
            <w:tr w:rsidR="00B40E2A" w:rsidRPr="00CA7D79" w:rsidTr="00D00350">
              <w:trPr>
                <w:trHeight w:val="340"/>
              </w:trPr>
              <w:tc>
                <w:tcPr>
                  <w:tcW w:w="686" w:type="dxa"/>
                  <w:tcBorders>
                    <w:top w:val="single" w:sz="4" w:space="0" w:color="auto"/>
                    <w:left w:val="nil"/>
                    <w:bottom w:val="single" w:sz="4" w:space="0" w:color="auto"/>
                    <w:right w:val="single" w:sz="4" w:space="0" w:color="auto"/>
                  </w:tcBorders>
                  <w:vAlign w:val="center"/>
                </w:tcPr>
                <w:p w:rsidR="00B40E2A" w:rsidRPr="00CA7D79" w:rsidRDefault="00B40E2A" w:rsidP="007A4FA9">
                  <w:pPr>
                    <w:adjustRightInd w:val="0"/>
                    <w:snapToGrid w:val="0"/>
                    <w:jc w:val="center"/>
                    <w:rPr>
                      <w:rFonts w:eastAsia="仿宋"/>
                      <w:sz w:val="21"/>
                      <w:szCs w:val="21"/>
                    </w:rPr>
                  </w:pPr>
                  <w:r w:rsidRPr="00CA7D79">
                    <w:rPr>
                      <w:rFonts w:eastAsia="仿宋"/>
                      <w:sz w:val="21"/>
                      <w:szCs w:val="21"/>
                    </w:rPr>
                    <w:t>类别</w:t>
                  </w:r>
                </w:p>
              </w:tc>
              <w:tc>
                <w:tcPr>
                  <w:tcW w:w="963" w:type="dxa"/>
                  <w:tcBorders>
                    <w:top w:val="single" w:sz="4" w:space="0" w:color="auto"/>
                    <w:left w:val="single" w:sz="4" w:space="0" w:color="auto"/>
                    <w:bottom w:val="single" w:sz="4" w:space="0" w:color="auto"/>
                    <w:right w:val="single" w:sz="4" w:space="0" w:color="auto"/>
                  </w:tcBorders>
                  <w:vAlign w:val="center"/>
                </w:tcPr>
                <w:p w:rsidR="00B40E2A" w:rsidRPr="00CA7D79" w:rsidRDefault="00B40E2A" w:rsidP="007A4FA9">
                  <w:pPr>
                    <w:adjustRightInd w:val="0"/>
                    <w:snapToGrid w:val="0"/>
                    <w:jc w:val="center"/>
                    <w:rPr>
                      <w:rFonts w:eastAsia="仿宋"/>
                      <w:sz w:val="21"/>
                      <w:szCs w:val="21"/>
                    </w:rPr>
                  </w:pPr>
                  <w:r w:rsidRPr="00CA7D79">
                    <w:rPr>
                      <w:rFonts w:eastAsia="仿宋"/>
                      <w:sz w:val="21"/>
                      <w:szCs w:val="21"/>
                    </w:rPr>
                    <w:t>污染源</w:t>
                  </w:r>
                </w:p>
              </w:tc>
              <w:tc>
                <w:tcPr>
                  <w:tcW w:w="1243" w:type="dxa"/>
                  <w:tcBorders>
                    <w:top w:val="single" w:sz="4" w:space="0" w:color="auto"/>
                    <w:left w:val="single" w:sz="4" w:space="0" w:color="auto"/>
                    <w:bottom w:val="single" w:sz="4" w:space="0" w:color="auto"/>
                    <w:right w:val="single" w:sz="4" w:space="0" w:color="auto"/>
                  </w:tcBorders>
                  <w:vAlign w:val="center"/>
                </w:tcPr>
                <w:p w:rsidR="00B40E2A" w:rsidRPr="00CA7D79" w:rsidRDefault="00B40E2A" w:rsidP="007A4FA9">
                  <w:pPr>
                    <w:adjustRightInd w:val="0"/>
                    <w:snapToGrid w:val="0"/>
                    <w:jc w:val="center"/>
                    <w:rPr>
                      <w:rFonts w:eastAsia="仿宋"/>
                      <w:sz w:val="21"/>
                      <w:szCs w:val="21"/>
                    </w:rPr>
                  </w:pPr>
                  <w:r w:rsidRPr="00CA7D79">
                    <w:rPr>
                      <w:rFonts w:eastAsia="仿宋"/>
                      <w:sz w:val="21"/>
                      <w:szCs w:val="21"/>
                    </w:rPr>
                    <w:t>污染物</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40E2A" w:rsidRPr="00CA7D79" w:rsidRDefault="00B40E2A" w:rsidP="007A4FA9">
                  <w:pPr>
                    <w:adjustRightInd w:val="0"/>
                    <w:snapToGrid w:val="0"/>
                    <w:jc w:val="center"/>
                    <w:rPr>
                      <w:rFonts w:eastAsia="仿宋"/>
                      <w:sz w:val="21"/>
                      <w:szCs w:val="21"/>
                    </w:rPr>
                  </w:pPr>
                  <w:r w:rsidRPr="00CA7D79">
                    <w:rPr>
                      <w:rFonts w:eastAsia="仿宋"/>
                      <w:sz w:val="21"/>
                      <w:szCs w:val="21"/>
                    </w:rPr>
                    <w:t>治理措施</w:t>
                  </w:r>
                </w:p>
              </w:tc>
              <w:tc>
                <w:tcPr>
                  <w:tcW w:w="2502" w:type="dxa"/>
                  <w:tcBorders>
                    <w:top w:val="single" w:sz="4" w:space="0" w:color="auto"/>
                    <w:left w:val="single" w:sz="4" w:space="0" w:color="auto"/>
                    <w:bottom w:val="single" w:sz="4" w:space="0" w:color="auto"/>
                    <w:right w:val="single" w:sz="4" w:space="0" w:color="auto"/>
                  </w:tcBorders>
                  <w:vAlign w:val="center"/>
                </w:tcPr>
                <w:p w:rsidR="00B40E2A" w:rsidRPr="00CA7D79" w:rsidRDefault="00B40E2A" w:rsidP="007A4FA9">
                  <w:pPr>
                    <w:adjustRightInd w:val="0"/>
                    <w:snapToGrid w:val="0"/>
                    <w:jc w:val="center"/>
                    <w:rPr>
                      <w:rFonts w:eastAsia="仿宋"/>
                      <w:sz w:val="21"/>
                      <w:szCs w:val="21"/>
                    </w:rPr>
                  </w:pPr>
                  <w:r w:rsidRPr="00CA7D79">
                    <w:rPr>
                      <w:rFonts w:eastAsia="仿宋"/>
                      <w:sz w:val="21"/>
                      <w:szCs w:val="21"/>
                    </w:rPr>
                    <w:t>处理效果、执行标准</w:t>
                  </w:r>
                </w:p>
              </w:tc>
              <w:tc>
                <w:tcPr>
                  <w:tcW w:w="825" w:type="dxa"/>
                  <w:tcBorders>
                    <w:top w:val="single" w:sz="4" w:space="0" w:color="auto"/>
                    <w:left w:val="single" w:sz="4" w:space="0" w:color="auto"/>
                    <w:bottom w:val="single" w:sz="4" w:space="0" w:color="auto"/>
                    <w:right w:val="single" w:sz="4" w:space="0" w:color="auto"/>
                  </w:tcBorders>
                  <w:vAlign w:val="center"/>
                </w:tcPr>
                <w:p w:rsidR="00B40E2A" w:rsidRPr="00CA7D79" w:rsidRDefault="00B40E2A" w:rsidP="007A4FA9">
                  <w:pPr>
                    <w:adjustRightInd w:val="0"/>
                    <w:snapToGrid w:val="0"/>
                    <w:jc w:val="center"/>
                    <w:rPr>
                      <w:rFonts w:eastAsia="仿宋"/>
                      <w:sz w:val="21"/>
                      <w:szCs w:val="21"/>
                    </w:rPr>
                  </w:pPr>
                  <w:r w:rsidRPr="00CA7D79">
                    <w:rPr>
                      <w:rFonts w:eastAsia="仿宋"/>
                      <w:sz w:val="21"/>
                      <w:szCs w:val="21"/>
                    </w:rPr>
                    <w:t>环保</w:t>
                  </w:r>
                </w:p>
                <w:p w:rsidR="00B40E2A" w:rsidRPr="00CA7D79" w:rsidRDefault="00B40E2A" w:rsidP="007A4FA9">
                  <w:pPr>
                    <w:adjustRightInd w:val="0"/>
                    <w:snapToGrid w:val="0"/>
                    <w:jc w:val="center"/>
                    <w:rPr>
                      <w:rFonts w:eastAsia="仿宋"/>
                      <w:sz w:val="21"/>
                      <w:szCs w:val="21"/>
                    </w:rPr>
                  </w:pPr>
                  <w:r w:rsidRPr="00CA7D79">
                    <w:rPr>
                      <w:rFonts w:eastAsia="仿宋"/>
                      <w:sz w:val="21"/>
                      <w:szCs w:val="21"/>
                    </w:rPr>
                    <w:t>投资</w:t>
                  </w:r>
                </w:p>
                <w:p w:rsidR="00B40E2A" w:rsidRPr="00CA7D79" w:rsidRDefault="00B40E2A" w:rsidP="007A4FA9">
                  <w:pPr>
                    <w:adjustRightInd w:val="0"/>
                    <w:snapToGrid w:val="0"/>
                    <w:ind w:leftChars="-51" w:left="-122"/>
                    <w:jc w:val="center"/>
                    <w:rPr>
                      <w:rFonts w:eastAsia="仿宋"/>
                      <w:sz w:val="21"/>
                      <w:szCs w:val="21"/>
                    </w:rPr>
                  </w:pPr>
                  <w:r w:rsidRPr="00CA7D79">
                    <w:rPr>
                      <w:rFonts w:eastAsia="仿宋"/>
                      <w:sz w:val="21"/>
                      <w:szCs w:val="21"/>
                    </w:rPr>
                    <w:t>（万元）</w:t>
                  </w:r>
                </w:p>
              </w:tc>
              <w:tc>
                <w:tcPr>
                  <w:tcW w:w="636" w:type="dxa"/>
                  <w:tcBorders>
                    <w:top w:val="single" w:sz="4" w:space="0" w:color="auto"/>
                    <w:left w:val="single" w:sz="4" w:space="0" w:color="auto"/>
                    <w:bottom w:val="single" w:sz="4" w:space="0" w:color="auto"/>
                    <w:right w:val="nil"/>
                  </w:tcBorders>
                  <w:vAlign w:val="center"/>
                </w:tcPr>
                <w:p w:rsidR="00B40E2A" w:rsidRPr="00CA7D79" w:rsidRDefault="00B40E2A" w:rsidP="007A4FA9">
                  <w:pPr>
                    <w:adjustRightInd w:val="0"/>
                    <w:snapToGrid w:val="0"/>
                    <w:jc w:val="center"/>
                    <w:rPr>
                      <w:rFonts w:eastAsia="仿宋"/>
                      <w:sz w:val="21"/>
                      <w:szCs w:val="21"/>
                    </w:rPr>
                  </w:pPr>
                  <w:r w:rsidRPr="00CA7D79">
                    <w:rPr>
                      <w:rFonts w:eastAsia="仿宋"/>
                      <w:sz w:val="21"/>
                      <w:szCs w:val="21"/>
                    </w:rPr>
                    <w:t>进度</w:t>
                  </w:r>
                </w:p>
              </w:tc>
            </w:tr>
            <w:tr w:rsidR="007A4FA9" w:rsidRPr="00CA7D79" w:rsidTr="00D00350">
              <w:trPr>
                <w:trHeight w:val="340"/>
              </w:trPr>
              <w:tc>
                <w:tcPr>
                  <w:tcW w:w="686" w:type="dxa"/>
                  <w:tcBorders>
                    <w:top w:val="single" w:sz="4" w:space="0" w:color="auto"/>
                    <w:left w:val="nil"/>
                    <w:right w:val="single" w:sz="4" w:space="0" w:color="auto"/>
                  </w:tcBorders>
                  <w:vAlign w:val="center"/>
                </w:tcPr>
                <w:p w:rsidR="007A4FA9" w:rsidRPr="00CA7D79" w:rsidRDefault="007A4FA9" w:rsidP="007A4FA9">
                  <w:pPr>
                    <w:adjustRightInd w:val="0"/>
                    <w:snapToGrid w:val="0"/>
                    <w:jc w:val="center"/>
                    <w:rPr>
                      <w:rFonts w:eastAsia="仿宋"/>
                      <w:sz w:val="21"/>
                      <w:szCs w:val="21"/>
                    </w:rPr>
                  </w:pPr>
                  <w:r w:rsidRPr="00CA7D79">
                    <w:rPr>
                      <w:rFonts w:eastAsia="仿宋"/>
                      <w:sz w:val="21"/>
                      <w:szCs w:val="21"/>
                    </w:rPr>
                    <w:t>废气</w:t>
                  </w:r>
                </w:p>
              </w:tc>
              <w:tc>
                <w:tcPr>
                  <w:tcW w:w="963" w:type="dxa"/>
                  <w:tcBorders>
                    <w:top w:val="single" w:sz="4" w:space="0" w:color="auto"/>
                    <w:left w:val="single" w:sz="4" w:space="0" w:color="auto"/>
                    <w:right w:val="single" w:sz="4" w:space="0" w:color="auto"/>
                  </w:tcBorders>
                  <w:vAlign w:val="center"/>
                </w:tcPr>
                <w:p w:rsidR="007A4FA9" w:rsidRPr="00CA7D79" w:rsidRDefault="007A4FA9" w:rsidP="007A4FA9">
                  <w:pPr>
                    <w:adjustRightInd w:val="0"/>
                    <w:snapToGrid w:val="0"/>
                    <w:jc w:val="center"/>
                    <w:rPr>
                      <w:rFonts w:eastAsia="仿宋"/>
                      <w:sz w:val="21"/>
                      <w:szCs w:val="21"/>
                    </w:rPr>
                  </w:pPr>
                  <w:r w:rsidRPr="00CA7D79">
                    <w:rPr>
                      <w:rFonts w:eastAsia="仿宋"/>
                      <w:sz w:val="21"/>
                      <w:szCs w:val="21"/>
                    </w:rPr>
                    <w:t>生产作业</w:t>
                  </w:r>
                </w:p>
              </w:tc>
              <w:tc>
                <w:tcPr>
                  <w:tcW w:w="1243" w:type="dxa"/>
                  <w:tcBorders>
                    <w:top w:val="single" w:sz="4" w:space="0" w:color="auto"/>
                    <w:left w:val="single" w:sz="4" w:space="0" w:color="auto"/>
                    <w:bottom w:val="single" w:sz="4" w:space="0" w:color="auto"/>
                    <w:right w:val="single" w:sz="4" w:space="0" w:color="auto"/>
                  </w:tcBorders>
                  <w:vAlign w:val="center"/>
                </w:tcPr>
                <w:p w:rsidR="007A4FA9" w:rsidRPr="00CA7D79" w:rsidRDefault="00CA7D79" w:rsidP="007A4FA9">
                  <w:pPr>
                    <w:adjustRightInd w:val="0"/>
                    <w:snapToGrid w:val="0"/>
                    <w:jc w:val="center"/>
                    <w:rPr>
                      <w:rFonts w:eastAsia="仿宋"/>
                      <w:sz w:val="21"/>
                      <w:szCs w:val="21"/>
                    </w:rPr>
                  </w:pPr>
                  <w:r w:rsidRPr="00CA7D79">
                    <w:rPr>
                      <w:rFonts w:eastAsia="仿宋" w:hint="eastAsia"/>
                      <w:sz w:val="21"/>
                      <w:szCs w:val="21"/>
                    </w:rPr>
                    <w:t>非甲烷总烃</w:t>
                  </w:r>
                </w:p>
              </w:tc>
              <w:tc>
                <w:tcPr>
                  <w:tcW w:w="2272" w:type="dxa"/>
                  <w:gridSpan w:val="2"/>
                  <w:tcBorders>
                    <w:top w:val="single" w:sz="4" w:space="0" w:color="auto"/>
                    <w:left w:val="single" w:sz="4" w:space="0" w:color="auto"/>
                    <w:right w:val="single" w:sz="4" w:space="0" w:color="auto"/>
                  </w:tcBorders>
                  <w:vAlign w:val="center"/>
                </w:tcPr>
                <w:p w:rsidR="007A4FA9" w:rsidRPr="00CA7D79" w:rsidRDefault="00DD3F68" w:rsidP="00CA7D79">
                  <w:pPr>
                    <w:pStyle w:val="ab"/>
                    <w:spacing w:line="240" w:lineRule="auto"/>
                    <w:jc w:val="center"/>
                    <w:rPr>
                      <w:rFonts w:ascii="Times New Roman" w:eastAsia="仿宋" w:hAnsi="Times New Roman"/>
                    </w:rPr>
                  </w:pPr>
                  <w:r>
                    <w:rPr>
                      <w:rFonts w:ascii="Times New Roman" w:eastAsia="仿宋" w:hAnsi="Times New Roman"/>
                    </w:rPr>
                    <w:t>UV</w:t>
                  </w:r>
                  <w:r>
                    <w:rPr>
                      <w:rFonts w:ascii="Times New Roman" w:eastAsia="仿宋" w:hAnsi="Times New Roman"/>
                    </w:rPr>
                    <w:t>光催化</w:t>
                  </w:r>
                  <w:r>
                    <w:rPr>
                      <w:rFonts w:ascii="Times New Roman" w:eastAsia="仿宋" w:hAnsi="Times New Roman" w:hint="eastAsia"/>
                    </w:rPr>
                    <w:t>+</w:t>
                  </w:r>
                  <w:r w:rsidR="00CA7D79" w:rsidRPr="00CA7D79">
                    <w:rPr>
                      <w:rFonts w:ascii="Times New Roman" w:eastAsia="仿宋" w:hAnsi="Times New Roman" w:hint="eastAsia"/>
                    </w:rPr>
                    <w:t>二级活性炭</w:t>
                  </w:r>
                  <w:r w:rsidR="007A4FA9" w:rsidRPr="00CA7D79">
                    <w:rPr>
                      <w:rFonts w:ascii="Times New Roman" w:eastAsia="仿宋" w:hAnsi="Times New Roman"/>
                    </w:rPr>
                    <w:t>+15m</w:t>
                  </w:r>
                  <w:r w:rsidR="007A4FA9" w:rsidRPr="00CA7D79">
                    <w:rPr>
                      <w:rFonts w:ascii="Times New Roman" w:eastAsia="仿宋" w:hAnsi="Times New Roman"/>
                    </w:rPr>
                    <w:t>高排气筒</w:t>
                  </w:r>
                </w:p>
              </w:tc>
              <w:tc>
                <w:tcPr>
                  <w:tcW w:w="2502" w:type="dxa"/>
                  <w:tcBorders>
                    <w:top w:val="single" w:sz="4" w:space="0" w:color="auto"/>
                    <w:left w:val="single" w:sz="4" w:space="0" w:color="auto"/>
                    <w:right w:val="single" w:sz="4" w:space="0" w:color="auto"/>
                  </w:tcBorders>
                  <w:vAlign w:val="center"/>
                </w:tcPr>
                <w:p w:rsidR="007A4FA9" w:rsidRPr="00CA7D79" w:rsidRDefault="0008675F" w:rsidP="0008675F">
                  <w:pPr>
                    <w:pStyle w:val="ab"/>
                    <w:spacing w:line="240" w:lineRule="auto"/>
                    <w:jc w:val="center"/>
                    <w:rPr>
                      <w:rFonts w:eastAsia="仿宋"/>
                    </w:rPr>
                  </w:pPr>
                  <w:r w:rsidRPr="0008675F">
                    <w:rPr>
                      <w:rFonts w:ascii="Times New Roman" w:eastAsia="仿宋" w:hAnsi="Times New Roman" w:hint="eastAsia"/>
                    </w:rPr>
                    <w:t>《上海市</w:t>
                  </w:r>
                  <w:r w:rsidR="005F2C96">
                    <w:rPr>
                      <w:rFonts w:ascii="Times New Roman" w:eastAsia="仿宋" w:hAnsi="Times New Roman" w:hint="eastAsia"/>
                    </w:rPr>
                    <w:t>地方标准</w:t>
                  </w:r>
                  <w:r w:rsidR="005F2C96">
                    <w:rPr>
                      <w:rFonts w:ascii="Times New Roman" w:eastAsia="仿宋" w:hAnsi="Times New Roman" w:hint="eastAsia"/>
                    </w:rPr>
                    <w:t xml:space="preserve">  </w:t>
                  </w:r>
                  <w:r w:rsidRPr="0008675F">
                    <w:rPr>
                      <w:rFonts w:ascii="Times New Roman" w:eastAsia="仿宋" w:hAnsi="Times New Roman" w:hint="eastAsia"/>
                    </w:rPr>
                    <w:t>大气污染物综合排放标准》（</w:t>
                  </w:r>
                  <w:r w:rsidRPr="0008675F">
                    <w:rPr>
                      <w:rFonts w:ascii="Times New Roman" w:eastAsia="仿宋" w:hAnsi="Times New Roman" w:hint="eastAsia"/>
                    </w:rPr>
                    <w:t>DB31/933-2015</w:t>
                  </w:r>
                  <w:r w:rsidRPr="0008675F">
                    <w:rPr>
                      <w:rFonts w:ascii="Times New Roman" w:eastAsia="仿宋" w:hAnsi="Times New Roman" w:hint="eastAsia"/>
                    </w:rPr>
                    <w:t>）标准</w:t>
                  </w:r>
                </w:p>
              </w:tc>
              <w:tc>
                <w:tcPr>
                  <w:tcW w:w="825" w:type="dxa"/>
                  <w:tcBorders>
                    <w:top w:val="single" w:sz="4" w:space="0" w:color="auto"/>
                    <w:left w:val="single" w:sz="4" w:space="0" w:color="auto"/>
                    <w:right w:val="single" w:sz="4" w:space="0" w:color="auto"/>
                  </w:tcBorders>
                  <w:vAlign w:val="center"/>
                </w:tcPr>
                <w:p w:rsidR="007A4FA9" w:rsidRPr="00CA7D79" w:rsidRDefault="00CA7D79" w:rsidP="007A4FA9">
                  <w:pPr>
                    <w:autoSpaceDE w:val="0"/>
                    <w:autoSpaceDN w:val="0"/>
                    <w:jc w:val="center"/>
                    <w:rPr>
                      <w:rFonts w:eastAsia="仿宋"/>
                      <w:kern w:val="44"/>
                      <w:sz w:val="21"/>
                      <w:szCs w:val="21"/>
                    </w:rPr>
                  </w:pPr>
                  <w:r w:rsidRPr="00CA7D79">
                    <w:rPr>
                      <w:rFonts w:eastAsia="仿宋" w:hint="eastAsia"/>
                      <w:kern w:val="44"/>
                      <w:sz w:val="21"/>
                      <w:szCs w:val="21"/>
                    </w:rPr>
                    <w:t>15</w:t>
                  </w:r>
                </w:p>
              </w:tc>
              <w:tc>
                <w:tcPr>
                  <w:tcW w:w="636" w:type="dxa"/>
                  <w:vMerge w:val="restart"/>
                  <w:tcBorders>
                    <w:top w:val="single" w:sz="4" w:space="0" w:color="auto"/>
                    <w:left w:val="single" w:sz="4" w:space="0" w:color="auto"/>
                    <w:right w:val="nil"/>
                  </w:tcBorders>
                  <w:vAlign w:val="center"/>
                </w:tcPr>
                <w:p w:rsidR="007A4FA9" w:rsidRPr="00CA7D79" w:rsidRDefault="007A4FA9" w:rsidP="007A4FA9">
                  <w:pPr>
                    <w:tabs>
                      <w:tab w:val="left" w:pos="2160"/>
                    </w:tabs>
                    <w:adjustRightInd w:val="0"/>
                    <w:snapToGrid w:val="0"/>
                    <w:rPr>
                      <w:rFonts w:eastAsia="仿宋"/>
                      <w:sz w:val="21"/>
                      <w:szCs w:val="21"/>
                    </w:rPr>
                  </w:pPr>
                  <w:r w:rsidRPr="00CA7D79">
                    <w:rPr>
                      <w:rFonts w:eastAsia="仿宋"/>
                      <w:sz w:val="21"/>
                      <w:szCs w:val="21"/>
                    </w:rPr>
                    <w:t>同时设计、</w:t>
                  </w:r>
                  <w:r w:rsidRPr="00CA7D79">
                    <w:rPr>
                      <w:rFonts w:eastAsia="仿宋"/>
                      <w:sz w:val="21"/>
                      <w:szCs w:val="21"/>
                    </w:rPr>
                    <w:lastRenderedPageBreak/>
                    <w:t>同时施工、同时运行</w:t>
                  </w:r>
                </w:p>
              </w:tc>
            </w:tr>
            <w:tr w:rsidR="00711FA4" w:rsidRPr="00CA7D79" w:rsidTr="00D00350">
              <w:trPr>
                <w:trHeight w:val="340"/>
              </w:trPr>
              <w:tc>
                <w:tcPr>
                  <w:tcW w:w="686" w:type="dxa"/>
                  <w:tcBorders>
                    <w:top w:val="single" w:sz="4" w:space="0" w:color="auto"/>
                    <w:left w:val="nil"/>
                    <w:right w:val="single" w:sz="4" w:space="0" w:color="auto"/>
                  </w:tcBorders>
                  <w:vAlign w:val="center"/>
                </w:tcPr>
                <w:p w:rsidR="00711FA4" w:rsidRPr="00CA7D79" w:rsidRDefault="00711FA4" w:rsidP="007A4FA9">
                  <w:pPr>
                    <w:adjustRightInd w:val="0"/>
                    <w:snapToGrid w:val="0"/>
                    <w:rPr>
                      <w:rFonts w:eastAsia="仿宋"/>
                      <w:sz w:val="21"/>
                      <w:szCs w:val="21"/>
                    </w:rPr>
                  </w:pPr>
                  <w:r w:rsidRPr="00CA7D79">
                    <w:rPr>
                      <w:rFonts w:eastAsia="仿宋"/>
                      <w:sz w:val="21"/>
                      <w:szCs w:val="21"/>
                    </w:rPr>
                    <w:lastRenderedPageBreak/>
                    <w:t>废水</w:t>
                  </w:r>
                </w:p>
              </w:tc>
              <w:tc>
                <w:tcPr>
                  <w:tcW w:w="963" w:type="dxa"/>
                  <w:tcBorders>
                    <w:top w:val="single" w:sz="4" w:space="0" w:color="auto"/>
                    <w:left w:val="single" w:sz="4" w:space="0" w:color="auto"/>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生活污水</w:t>
                  </w:r>
                </w:p>
              </w:tc>
              <w:tc>
                <w:tcPr>
                  <w:tcW w:w="1243" w:type="dxa"/>
                  <w:tcBorders>
                    <w:top w:val="single" w:sz="4" w:space="0" w:color="auto"/>
                    <w:left w:val="single" w:sz="4" w:space="0" w:color="auto"/>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COD</w:t>
                  </w:r>
                  <w:r w:rsidRPr="00CA7D79">
                    <w:rPr>
                      <w:rFonts w:eastAsia="仿宋"/>
                      <w:sz w:val="21"/>
                      <w:szCs w:val="21"/>
                    </w:rPr>
                    <w:t>、</w:t>
                  </w:r>
                  <w:r w:rsidRPr="00CA7D79">
                    <w:rPr>
                      <w:rFonts w:eastAsia="仿宋"/>
                      <w:sz w:val="21"/>
                      <w:szCs w:val="21"/>
                    </w:rPr>
                    <w:t>SS</w:t>
                  </w:r>
                  <w:r w:rsidRPr="00CA7D79">
                    <w:rPr>
                      <w:rFonts w:eastAsia="仿宋"/>
                      <w:sz w:val="21"/>
                      <w:szCs w:val="21"/>
                    </w:rPr>
                    <w:t>、氨氮、总磷</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711FA4" w:rsidRPr="00CA7D79" w:rsidRDefault="00711FA4" w:rsidP="007A4FA9">
                  <w:pPr>
                    <w:tabs>
                      <w:tab w:val="left" w:pos="2160"/>
                    </w:tabs>
                    <w:adjustRightInd w:val="0"/>
                    <w:snapToGrid w:val="0"/>
                    <w:jc w:val="center"/>
                    <w:rPr>
                      <w:rFonts w:eastAsia="仿宋"/>
                      <w:sz w:val="21"/>
                      <w:szCs w:val="21"/>
                    </w:rPr>
                  </w:pPr>
                  <w:r w:rsidRPr="00CA7D79">
                    <w:rPr>
                      <w:rFonts w:eastAsia="仿宋"/>
                      <w:sz w:val="21"/>
                      <w:szCs w:val="21"/>
                    </w:rPr>
                    <w:t>化粪池</w:t>
                  </w:r>
                </w:p>
              </w:tc>
              <w:tc>
                <w:tcPr>
                  <w:tcW w:w="2502" w:type="dxa"/>
                  <w:tcBorders>
                    <w:top w:val="single" w:sz="4" w:space="0" w:color="auto"/>
                    <w:left w:val="single" w:sz="4" w:space="0" w:color="auto"/>
                    <w:right w:val="single" w:sz="4" w:space="0" w:color="auto"/>
                  </w:tcBorders>
                  <w:vAlign w:val="center"/>
                </w:tcPr>
                <w:p w:rsidR="00711FA4" w:rsidRPr="00CA7D79" w:rsidRDefault="00CA7D79" w:rsidP="00C914C3">
                  <w:pPr>
                    <w:adjustRightInd w:val="0"/>
                    <w:snapToGrid w:val="0"/>
                    <w:jc w:val="center"/>
                    <w:rPr>
                      <w:rFonts w:eastAsia="仿宋"/>
                      <w:sz w:val="21"/>
                      <w:szCs w:val="21"/>
                    </w:rPr>
                  </w:pPr>
                  <w:r w:rsidRPr="00CA7D79">
                    <w:rPr>
                      <w:rFonts w:eastAsia="仿宋"/>
                      <w:sz w:val="21"/>
                      <w:szCs w:val="21"/>
                    </w:rPr>
                    <w:t>达南通经济技术开发区</w:t>
                  </w:r>
                  <w:r w:rsidR="003C6424">
                    <w:rPr>
                      <w:rFonts w:eastAsia="仿宋" w:hint="eastAsia"/>
                      <w:sz w:val="21"/>
                      <w:szCs w:val="21"/>
                    </w:rPr>
                    <w:t>第二污水</w:t>
                  </w:r>
                  <w:r w:rsidR="003C6424">
                    <w:rPr>
                      <w:rFonts w:eastAsia="仿宋"/>
                      <w:sz w:val="21"/>
                      <w:szCs w:val="21"/>
                    </w:rPr>
                    <w:t>处理厂</w:t>
                  </w:r>
                  <w:r w:rsidR="00711FA4" w:rsidRPr="00CA7D79">
                    <w:rPr>
                      <w:rFonts w:eastAsia="仿宋"/>
                      <w:sz w:val="21"/>
                      <w:szCs w:val="21"/>
                    </w:rPr>
                    <w:t>接管要求</w:t>
                  </w:r>
                </w:p>
              </w:tc>
              <w:tc>
                <w:tcPr>
                  <w:tcW w:w="825" w:type="dxa"/>
                  <w:tcBorders>
                    <w:top w:val="single" w:sz="4" w:space="0" w:color="auto"/>
                    <w:left w:val="single" w:sz="4" w:space="0" w:color="auto"/>
                    <w:bottom w:val="single" w:sz="4" w:space="0" w:color="auto"/>
                    <w:right w:val="single" w:sz="4" w:space="0" w:color="auto"/>
                  </w:tcBorders>
                  <w:vAlign w:val="center"/>
                </w:tcPr>
                <w:p w:rsidR="00784A86" w:rsidRPr="00CA7D79" w:rsidRDefault="007A4FA9" w:rsidP="007A4FA9">
                  <w:pPr>
                    <w:adjustRightInd w:val="0"/>
                    <w:snapToGrid w:val="0"/>
                    <w:jc w:val="center"/>
                    <w:rPr>
                      <w:rFonts w:eastAsia="仿宋"/>
                      <w:sz w:val="21"/>
                      <w:szCs w:val="21"/>
                    </w:rPr>
                  </w:pPr>
                  <w:r w:rsidRPr="00CA7D79">
                    <w:rPr>
                      <w:rFonts w:eastAsia="仿宋"/>
                      <w:sz w:val="21"/>
                      <w:szCs w:val="21"/>
                    </w:rPr>
                    <w:t>依托</w:t>
                  </w:r>
                </w:p>
                <w:p w:rsidR="00711FA4" w:rsidRPr="00CA7D79" w:rsidRDefault="00DD3F68" w:rsidP="007A4FA9">
                  <w:pPr>
                    <w:adjustRightInd w:val="0"/>
                    <w:snapToGrid w:val="0"/>
                    <w:jc w:val="center"/>
                    <w:rPr>
                      <w:rFonts w:eastAsia="仿宋"/>
                      <w:sz w:val="21"/>
                      <w:szCs w:val="21"/>
                    </w:rPr>
                  </w:pPr>
                  <w:r>
                    <w:rPr>
                      <w:rFonts w:eastAsia="仿宋" w:hint="eastAsia"/>
                      <w:sz w:val="21"/>
                      <w:szCs w:val="21"/>
                    </w:rPr>
                    <w:t>现有</w:t>
                  </w:r>
                </w:p>
              </w:tc>
              <w:tc>
                <w:tcPr>
                  <w:tcW w:w="636" w:type="dxa"/>
                  <w:vMerge/>
                  <w:tcBorders>
                    <w:left w:val="single" w:sz="4" w:space="0" w:color="auto"/>
                    <w:right w:val="nil"/>
                  </w:tcBorders>
                  <w:vAlign w:val="center"/>
                </w:tcPr>
                <w:p w:rsidR="00711FA4" w:rsidRPr="00CA7D79" w:rsidRDefault="00711FA4" w:rsidP="007A4FA9">
                  <w:pPr>
                    <w:tabs>
                      <w:tab w:val="left" w:pos="2160"/>
                    </w:tabs>
                    <w:adjustRightInd w:val="0"/>
                    <w:snapToGrid w:val="0"/>
                    <w:rPr>
                      <w:rFonts w:eastAsia="仿宋"/>
                      <w:sz w:val="21"/>
                      <w:szCs w:val="21"/>
                    </w:rPr>
                  </w:pPr>
                </w:p>
              </w:tc>
            </w:tr>
            <w:tr w:rsidR="00711FA4" w:rsidRPr="00CA7D79" w:rsidTr="00D00350">
              <w:trPr>
                <w:trHeight w:val="340"/>
              </w:trPr>
              <w:tc>
                <w:tcPr>
                  <w:tcW w:w="686" w:type="dxa"/>
                  <w:tcBorders>
                    <w:top w:val="single" w:sz="4" w:space="0" w:color="auto"/>
                    <w:left w:val="nil"/>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lastRenderedPageBreak/>
                    <w:t>噪声</w:t>
                  </w:r>
                </w:p>
              </w:tc>
              <w:tc>
                <w:tcPr>
                  <w:tcW w:w="963" w:type="dxa"/>
                  <w:tcBorders>
                    <w:top w:val="single" w:sz="4" w:space="0" w:color="auto"/>
                    <w:left w:val="single" w:sz="4" w:space="0" w:color="auto"/>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生产设备、风机</w:t>
                  </w:r>
                </w:p>
              </w:tc>
              <w:tc>
                <w:tcPr>
                  <w:tcW w:w="12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噪声</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隔声、减振</w:t>
                  </w:r>
                </w:p>
              </w:tc>
              <w:tc>
                <w:tcPr>
                  <w:tcW w:w="2502" w:type="dxa"/>
                  <w:tcBorders>
                    <w:top w:val="single" w:sz="4" w:space="0" w:color="auto"/>
                    <w:left w:val="single" w:sz="4" w:space="0" w:color="auto"/>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厂界噪声达标</w:t>
                  </w:r>
                </w:p>
              </w:tc>
              <w:tc>
                <w:tcPr>
                  <w:tcW w:w="825" w:type="dxa"/>
                  <w:tcBorders>
                    <w:top w:val="single" w:sz="4" w:space="0" w:color="auto"/>
                    <w:left w:val="single" w:sz="4" w:space="0" w:color="auto"/>
                    <w:bottom w:val="single" w:sz="4" w:space="0" w:color="auto"/>
                    <w:right w:val="single" w:sz="4" w:space="0" w:color="auto"/>
                  </w:tcBorders>
                  <w:vAlign w:val="center"/>
                </w:tcPr>
                <w:p w:rsidR="00711FA4" w:rsidRPr="00CA7D79" w:rsidRDefault="00CA7D79" w:rsidP="007A4FA9">
                  <w:pPr>
                    <w:adjustRightInd w:val="0"/>
                    <w:snapToGrid w:val="0"/>
                    <w:jc w:val="center"/>
                    <w:rPr>
                      <w:rFonts w:eastAsia="仿宋"/>
                      <w:sz w:val="21"/>
                      <w:szCs w:val="21"/>
                    </w:rPr>
                  </w:pPr>
                  <w:r w:rsidRPr="00CA7D79">
                    <w:rPr>
                      <w:rFonts w:eastAsia="仿宋" w:hint="eastAsia"/>
                      <w:sz w:val="21"/>
                      <w:szCs w:val="21"/>
                    </w:rPr>
                    <w:t>5</w:t>
                  </w:r>
                </w:p>
              </w:tc>
              <w:tc>
                <w:tcPr>
                  <w:tcW w:w="636" w:type="dxa"/>
                  <w:vMerge/>
                  <w:tcBorders>
                    <w:left w:val="single" w:sz="4" w:space="0" w:color="auto"/>
                    <w:right w:val="nil"/>
                  </w:tcBorders>
                  <w:vAlign w:val="center"/>
                </w:tcPr>
                <w:p w:rsidR="00711FA4" w:rsidRPr="00CA7D79" w:rsidRDefault="00711FA4" w:rsidP="007A4FA9">
                  <w:pPr>
                    <w:tabs>
                      <w:tab w:val="left" w:pos="2160"/>
                    </w:tabs>
                    <w:adjustRightInd w:val="0"/>
                    <w:snapToGrid w:val="0"/>
                    <w:jc w:val="center"/>
                    <w:rPr>
                      <w:rFonts w:eastAsia="仿宋"/>
                      <w:sz w:val="21"/>
                      <w:szCs w:val="21"/>
                    </w:rPr>
                  </w:pPr>
                </w:p>
              </w:tc>
            </w:tr>
            <w:tr w:rsidR="00711FA4" w:rsidRPr="00CA7D79" w:rsidTr="00D00350">
              <w:trPr>
                <w:trHeight w:val="340"/>
              </w:trPr>
              <w:tc>
                <w:tcPr>
                  <w:tcW w:w="686" w:type="dxa"/>
                  <w:tcBorders>
                    <w:top w:val="single" w:sz="4" w:space="0" w:color="auto"/>
                    <w:left w:val="nil"/>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固废</w:t>
                  </w:r>
                </w:p>
              </w:tc>
              <w:tc>
                <w:tcPr>
                  <w:tcW w:w="963" w:type="dxa"/>
                  <w:tcBorders>
                    <w:top w:val="single" w:sz="4" w:space="0" w:color="auto"/>
                    <w:left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固废</w:t>
                  </w:r>
                </w:p>
              </w:tc>
              <w:tc>
                <w:tcPr>
                  <w:tcW w:w="1243" w:type="dxa"/>
                  <w:tcBorders>
                    <w:top w:val="single" w:sz="4" w:space="0" w:color="auto"/>
                    <w:left w:val="single" w:sz="4" w:space="0" w:color="auto"/>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一般固废、危险固废</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711FA4" w:rsidRPr="00CA7D79" w:rsidRDefault="00711FA4" w:rsidP="007A4FA9">
                  <w:pPr>
                    <w:tabs>
                      <w:tab w:val="left" w:pos="2160"/>
                    </w:tabs>
                    <w:adjustRightInd w:val="0"/>
                    <w:snapToGrid w:val="0"/>
                    <w:jc w:val="center"/>
                    <w:rPr>
                      <w:rFonts w:eastAsia="仿宋"/>
                      <w:sz w:val="21"/>
                      <w:szCs w:val="21"/>
                    </w:rPr>
                  </w:pPr>
                  <w:r w:rsidRPr="00CA7D79">
                    <w:rPr>
                      <w:rFonts w:eastAsia="仿宋"/>
                      <w:sz w:val="21"/>
                      <w:szCs w:val="21"/>
                    </w:rPr>
                    <w:t>分类收集、贮存、处置</w:t>
                  </w:r>
                </w:p>
              </w:tc>
              <w:tc>
                <w:tcPr>
                  <w:tcW w:w="2502" w:type="dxa"/>
                  <w:tcBorders>
                    <w:top w:val="single" w:sz="4" w:space="0" w:color="auto"/>
                    <w:left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不产生二次污染、</w:t>
                  </w:r>
                  <w:r w:rsidRPr="00CA7D79">
                    <w:rPr>
                      <w:rFonts w:eastAsia="仿宋"/>
                      <w:sz w:val="21"/>
                      <w:szCs w:val="21"/>
                    </w:rPr>
                    <w:t>“</w:t>
                  </w:r>
                  <w:r w:rsidRPr="00CA7D79">
                    <w:rPr>
                      <w:rFonts w:eastAsia="仿宋"/>
                      <w:sz w:val="21"/>
                      <w:szCs w:val="21"/>
                    </w:rPr>
                    <w:t>零</w:t>
                  </w:r>
                  <w:r w:rsidRPr="00CA7D79">
                    <w:rPr>
                      <w:rFonts w:eastAsia="仿宋"/>
                      <w:sz w:val="21"/>
                      <w:szCs w:val="21"/>
                    </w:rPr>
                    <w:t>”</w:t>
                  </w:r>
                  <w:r w:rsidRPr="00CA7D79">
                    <w:rPr>
                      <w:rFonts w:eastAsia="仿宋"/>
                      <w:sz w:val="21"/>
                      <w:szCs w:val="21"/>
                    </w:rPr>
                    <w:t>排放</w:t>
                  </w:r>
                </w:p>
              </w:tc>
              <w:tc>
                <w:tcPr>
                  <w:tcW w:w="825" w:type="dxa"/>
                  <w:tcBorders>
                    <w:top w:val="single" w:sz="4" w:space="0" w:color="auto"/>
                    <w:left w:val="single" w:sz="4" w:space="0" w:color="auto"/>
                    <w:right w:val="single" w:sz="4" w:space="0" w:color="auto"/>
                  </w:tcBorders>
                  <w:vAlign w:val="center"/>
                </w:tcPr>
                <w:p w:rsidR="00711FA4" w:rsidRPr="00CA7D79" w:rsidRDefault="007A4FA9" w:rsidP="007A4FA9">
                  <w:pPr>
                    <w:adjustRightInd w:val="0"/>
                    <w:snapToGrid w:val="0"/>
                    <w:jc w:val="center"/>
                    <w:rPr>
                      <w:rFonts w:eastAsia="仿宋"/>
                      <w:sz w:val="21"/>
                      <w:szCs w:val="21"/>
                    </w:rPr>
                  </w:pPr>
                  <w:r w:rsidRPr="00CA7D79">
                    <w:rPr>
                      <w:rFonts w:eastAsia="仿宋"/>
                      <w:sz w:val="21"/>
                      <w:szCs w:val="21"/>
                    </w:rPr>
                    <w:t>10</w:t>
                  </w:r>
                </w:p>
              </w:tc>
              <w:tc>
                <w:tcPr>
                  <w:tcW w:w="636" w:type="dxa"/>
                  <w:vMerge/>
                  <w:tcBorders>
                    <w:left w:val="single" w:sz="4" w:space="0" w:color="auto"/>
                    <w:right w:val="nil"/>
                  </w:tcBorders>
                  <w:vAlign w:val="center"/>
                </w:tcPr>
                <w:p w:rsidR="00711FA4" w:rsidRPr="00CA7D79" w:rsidRDefault="00711FA4" w:rsidP="007A4FA9">
                  <w:pPr>
                    <w:tabs>
                      <w:tab w:val="left" w:pos="2160"/>
                    </w:tabs>
                    <w:adjustRightInd w:val="0"/>
                    <w:snapToGrid w:val="0"/>
                    <w:jc w:val="center"/>
                    <w:rPr>
                      <w:rFonts w:eastAsia="仿宋"/>
                      <w:sz w:val="21"/>
                      <w:szCs w:val="21"/>
                    </w:rPr>
                  </w:pPr>
                </w:p>
              </w:tc>
            </w:tr>
            <w:tr w:rsidR="00711FA4" w:rsidRPr="00CA7D79" w:rsidTr="00D00350">
              <w:trPr>
                <w:trHeight w:val="340"/>
              </w:trPr>
              <w:tc>
                <w:tcPr>
                  <w:tcW w:w="686" w:type="dxa"/>
                  <w:tcBorders>
                    <w:top w:val="single" w:sz="4" w:space="0" w:color="auto"/>
                    <w:left w:val="nil"/>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雨污分流管网建设</w:t>
                  </w:r>
                </w:p>
              </w:tc>
              <w:tc>
                <w:tcPr>
                  <w:tcW w:w="4478" w:type="dxa"/>
                  <w:gridSpan w:val="4"/>
                  <w:tcBorders>
                    <w:top w:val="single" w:sz="4" w:space="0" w:color="auto"/>
                    <w:left w:val="single" w:sz="4" w:space="0" w:color="auto"/>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雨污分流管网</w:t>
                  </w:r>
                </w:p>
              </w:tc>
              <w:tc>
                <w:tcPr>
                  <w:tcW w:w="2502" w:type="dxa"/>
                  <w:tcBorders>
                    <w:top w:val="single" w:sz="4" w:space="0" w:color="auto"/>
                    <w:left w:val="single" w:sz="4" w:space="0" w:color="auto"/>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达规范要求</w:t>
                  </w:r>
                </w:p>
              </w:tc>
              <w:tc>
                <w:tcPr>
                  <w:tcW w:w="825" w:type="dxa"/>
                  <w:tcBorders>
                    <w:top w:val="single" w:sz="4" w:space="0" w:color="auto"/>
                    <w:left w:val="single" w:sz="4" w:space="0" w:color="auto"/>
                    <w:bottom w:val="single" w:sz="4" w:space="0" w:color="auto"/>
                    <w:right w:val="single" w:sz="4" w:space="0" w:color="auto"/>
                  </w:tcBorders>
                  <w:vAlign w:val="center"/>
                </w:tcPr>
                <w:p w:rsidR="00711FA4" w:rsidRPr="00CA7D79" w:rsidRDefault="00ED2AEA" w:rsidP="007A4FA9">
                  <w:pPr>
                    <w:adjustRightInd w:val="0"/>
                    <w:snapToGrid w:val="0"/>
                    <w:jc w:val="center"/>
                    <w:rPr>
                      <w:rFonts w:eastAsia="仿宋"/>
                      <w:sz w:val="21"/>
                      <w:szCs w:val="21"/>
                    </w:rPr>
                  </w:pPr>
                  <w:r w:rsidRPr="00CA7D79">
                    <w:rPr>
                      <w:rFonts w:eastAsia="仿宋"/>
                      <w:sz w:val="21"/>
                      <w:szCs w:val="21"/>
                    </w:rPr>
                    <w:t>--</w:t>
                  </w:r>
                </w:p>
              </w:tc>
              <w:tc>
                <w:tcPr>
                  <w:tcW w:w="636" w:type="dxa"/>
                  <w:vMerge/>
                  <w:tcBorders>
                    <w:left w:val="single" w:sz="4" w:space="0" w:color="auto"/>
                    <w:right w:val="nil"/>
                  </w:tcBorders>
                  <w:vAlign w:val="center"/>
                </w:tcPr>
                <w:p w:rsidR="00711FA4" w:rsidRPr="00CA7D79" w:rsidRDefault="00711FA4" w:rsidP="007A4FA9">
                  <w:pPr>
                    <w:tabs>
                      <w:tab w:val="left" w:pos="2160"/>
                    </w:tabs>
                    <w:adjustRightInd w:val="0"/>
                    <w:snapToGrid w:val="0"/>
                    <w:jc w:val="center"/>
                    <w:rPr>
                      <w:rFonts w:eastAsia="仿宋"/>
                      <w:sz w:val="21"/>
                      <w:szCs w:val="21"/>
                    </w:rPr>
                  </w:pPr>
                </w:p>
              </w:tc>
            </w:tr>
            <w:tr w:rsidR="00711FA4" w:rsidRPr="00CA7D79" w:rsidTr="00D00350">
              <w:trPr>
                <w:trHeight w:val="340"/>
              </w:trPr>
              <w:tc>
                <w:tcPr>
                  <w:tcW w:w="686" w:type="dxa"/>
                  <w:tcBorders>
                    <w:top w:val="single" w:sz="4" w:space="0" w:color="auto"/>
                    <w:left w:val="nil"/>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绿化</w:t>
                  </w:r>
                </w:p>
              </w:tc>
              <w:tc>
                <w:tcPr>
                  <w:tcW w:w="4478"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711FA4" w:rsidRPr="00CA7D79" w:rsidRDefault="00ED2AEA" w:rsidP="007A4FA9">
                  <w:pPr>
                    <w:adjustRightInd w:val="0"/>
                    <w:snapToGrid w:val="0"/>
                    <w:jc w:val="center"/>
                    <w:rPr>
                      <w:rFonts w:eastAsia="仿宋"/>
                      <w:sz w:val="21"/>
                      <w:szCs w:val="21"/>
                    </w:rPr>
                  </w:pPr>
                  <w:r w:rsidRPr="00CA7D79">
                    <w:rPr>
                      <w:rFonts w:eastAsia="仿宋"/>
                      <w:sz w:val="21"/>
                      <w:szCs w:val="21"/>
                    </w:rPr>
                    <w:t>--</w:t>
                  </w:r>
                </w:p>
              </w:tc>
              <w:tc>
                <w:tcPr>
                  <w:tcW w:w="2502" w:type="dxa"/>
                  <w:tcBorders>
                    <w:top w:val="single" w:sz="4" w:space="0" w:color="auto"/>
                    <w:left w:val="single" w:sz="4" w:space="0" w:color="auto"/>
                    <w:bottom w:val="single" w:sz="4" w:space="0" w:color="auto"/>
                    <w:right w:val="single" w:sz="4" w:space="0" w:color="auto"/>
                  </w:tcBorders>
                  <w:vAlign w:val="center"/>
                </w:tcPr>
                <w:p w:rsidR="00711FA4" w:rsidRPr="00CA7D79" w:rsidRDefault="00ED2AEA" w:rsidP="007A4FA9">
                  <w:pPr>
                    <w:adjustRightInd w:val="0"/>
                    <w:snapToGrid w:val="0"/>
                    <w:jc w:val="center"/>
                    <w:rPr>
                      <w:rFonts w:eastAsia="仿宋"/>
                      <w:sz w:val="21"/>
                      <w:szCs w:val="21"/>
                    </w:rPr>
                  </w:pPr>
                  <w:r w:rsidRPr="00CA7D79">
                    <w:rPr>
                      <w:rFonts w:eastAsia="仿宋"/>
                      <w:sz w:val="21"/>
                      <w:szCs w:val="21"/>
                    </w:rPr>
                    <w:t>--</w:t>
                  </w:r>
                </w:p>
              </w:tc>
              <w:tc>
                <w:tcPr>
                  <w:tcW w:w="825" w:type="dxa"/>
                  <w:tcBorders>
                    <w:top w:val="single" w:sz="4" w:space="0" w:color="auto"/>
                    <w:left w:val="single" w:sz="4" w:space="0" w:color="auto"/>
                    <w:bottom w:val="single" w:sz="4" w:space="0" w:color="auto"/>
                    <w:right w:val="single" w:sz="4" w:space="0" w:color="auto"/>
                  </w:tcBorders>
                  <w:vAlign w:val="center"/>
                </w:tcPr>
                <w:p w:rsidR="00711FA4" w:rsidRPr="00CA7D79" w:rsidRDefault="00ED2AEA" w:rsidP="007A4FA9">
                  <w:pPr>
                    <w:adjustRightInd w:val="0"/>
                    <w:snapToGrid w:val="0"/>
                    <w:jc w:val="center"/>
                    <w:rPr>
                      <w:rFonts w:eastAsia="仿宋"/>
                      <w:sz w:val="21"/>
                      <w:szCs w:val="21"/>
                    </w:rPr>
                  </w:pPr>
                  <w:r w:rsidRPr="00CA7D79">
                    <w:rPr>
                      <w:rFonts w:eastAsia="仿宋"/>
                      <w:sz w:val="21"/>
                      <w:szCs w:val="21"/>
                    </w:rPr>
                    <w:t>--</w:t>
                  </w:r>
                </w:p>
              </w:tc>
              <w:tc>
                <w:tcPr>
                  <w:tcW w:w="636" w:type="dxa"/>
                  <w:vMerge/>
                  <w:tcBorders>
                    <w:left w:val="single" w:sz="4" w:space="0" w:color="auto"/>
                    <w:right w:val="nil"/>
                  </w:tcBorders>
                  <w:vAlign w:val="center"/>
                </w:tcPr>
                <w:p w:rsidR="00711FA4" w:rsidRPr="00CA7D79" w:rsidRDefault="00711FA4" w:rsidP="007A4FA9">
                  <w:pPr>
                    <w:tabs>
                      <w:tab w:val="left" w:pos="2160"/>
                    </w:tabs>
                    <w:adjustRightInd w:val="0"/>
                    <w:snapToGrid w:val="0"/>
                    <w:jc w:val="center"/>
                    <w:rPr>
                      <w:rFonts w:eastAsia="仿宋"/>
                      <w:sz w:val="21"/>
                      <w:szCs w:val="21"/>
                    </w:rPr>
                  </w:pPr>
                </w:p>
              </w:tc>
            </w:tr>
            <w:tr w:rsidR="00711FA4" w:rsidRPr="00CA7D79" w:rsidTr="00D00350">
              <w:trPr>
                <w:trHeight w:val="340"/>
              </w:trPr>
              <w:tc>
                <w:tcPr>
                  <w:tcW w:w="686" w:type="dxa"/>
                  <w:tcBorders>
                    <w:top w:val="single" w:sz="4" w:space="0" w:color="auto"/>
                    <w:left w:val="nil"/>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环境</w:t>
                  </w:r>
                </w:p>
                <w:p w:rsidR="00711FA4" w:rsidRPr="00CA7D79" w:rsidRDefault="00711FA4" w:rsidP="007A4FA9">
                  <w:pPr>
                    <w:adjustRightInd w:val="0"/>
                    <w:snapToGrid w:val="0"/>
                    <w:jc w:val="center"/>
                    <w:rPr>
                      <w:rFonts w:eastAsia="仿宋"/>
                      <w:sz w:val="21"/>
                      <w:szCs w:val="21"/>
                    </w:rPr>
                  </w:pPr>
                  <w:r w:rsidRPr="00CA7D79">
                    <w:rPr>
                      <w:rFonts w:eastAsia="仿宋"/>
                      <w:sz w:val="21"/>
                      <w:szCs w:val="21"/>
                    </w:rPr>
                    <w:t>管理</w:t>
                  </w:r>
                </w:p>
              </w:tc>
              <w:tc>
                <w:tcPr>
                  <w:tcW w:w="6980"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建立完善的环境管理体系，保障项目对环境的影响最小</w:t>
                  </w:r>
                </w:p>
              </w:tc>
              <w:tc>
                <w:tcPr>
                  <w:tcW w:w="825" w:type="dxa"/>
                  <w:tcBorders>
                    <w:top w:val="single" w:sz="4" w:space="0" w:color="auto"/>
                    <w:left w:val="single" w:sz="4" w:space="0" w:color="auto"/>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w:t>
                  </w:r>
                </w:p>
              </w:tc>
              <w:tc>
                <w:tcPr>
                  <w:tcW w:w="636" w:type="dxa"/>
                  <w:vMerge/>
                  <w:tcBorders>
                    <w:left w:val="single" w:sz="4" w:space="0" w:color="auto"/>
                    <w:right w:val="nil"/>
                  </w:tcBorders>
                  <w:vAlign w:val="center"/>
                </w:tcPr>
                <w:p w:rsidR="00711FA4" w:rsidRPr="00CA7D79" w:rsidRDefault="00711FA4" w:rsidP="007A4FA9">
                  <w:pPr>
                    <w:tabs>
                      <w:tab w:val="left" w:pos="2160"/>
                    </w:tabs>
                    <w:adjustRightInd w:val="0"/>
                    <w:snapToGrid w:val="0"/>
                    <w:jc w:val="center"/>
                    <w:rPr>
                      <w:rFonts w:eastAsia="仿宋"/>
                      <w:sz w:val="21"/>
                      <w:szCs w:val="21"/>
                    </w:rPr>
                  </w:pPr>
                </w:p>
              </w:tc>
            </w:tr>
            <w:tr w:rsidR="00711FA4" w:rsidRPr="00CA7D79" w:rsidTr="00D00350">
              <w:trPr>
                <w:trHeight w:val="340"/>
              </w:trPr>
              <w:tc>
                <w:tcPr>
                  <w:tcW w:w="686" w:type="dxa"/>
                  <w:tcBorders>
                    <w:top w:val="single" w:sz="4" w:space="0" w:color="auto"/>
                    <w:left w:val="nil"/>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排污口规范化设置</w:t>
                  </w:r>
                </w:p>
              </w:tc>
              <w:tc>
                <w:tcPr>
                  <w:tcW w:w="4023"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w:t>
                  </w:r>
                </w:p>
              </w:tc>
              <w:tc>
                <w:tcPr>
                  <w:tcW w:w="2957" w:type="dxa"/>
                  <w:gridSpan w:val="2"/>
                  <w:tcBorders>
                    <w:top w:val="single" w:sz="4" w:space="0" w:color="auto"/>
                    <w:left w:val="single" w:sz="4" w:space="0" w:color="auto"/>
                    <w:bottom w:val="single" w:sz="4" w:space="0" w:color="auto"/>
                    <w:right w:val="single" w:sz="4" w:space="0" w:color="auto"/>
                  </w:tcBorders>
                  <w:vAlign w:val="center"/>
                </w:tcPr>
                <w:p w:rsidR="00711FA4" w:rsidRPr="00CA7D79" w:rsidRDefault="00711FA4" w:rsidP="007A4FA9">
                  <w:pPr>
                    <w:adjustRightInd w:val="0"/>
                    <w:snapToGrid w:val="0"/>
                    <w:ind w:leftChars="-52" w:left="-125" w:rightChars="-73" w:right="-175"/>
                    <w:jc w:val="center"/>
                    <w:rPr>
                      <w:rFonts w:eastAsia="仿宋"/>
                      <w:sz w:val="21"/>
                      <w:szCs w:val="21"/>
                    </w:rPr>
                  </w:pPr>
                  <w:r w:rsidRPr="00CA7D79">
                    <w:rPr>
                      <w:rFonts w:eastAsia="仿宋"/>
                      <w:sz w:val="21"/>
                      <w:szCs w:val="21"/>
                    </w:rPr>
                    <w:t>达到规范化要求</w:t>
                  </w:r>
                </w:p>
              </w:tc>
              <w:tc>
                <w:tcPr>
                  <w:tcW w:w="825" w:type="dxa"/>
                  <w:tcBorders>
                    <w:top w:val="single" w:sz="4" w:space="0" w:color="auto"/>
                    <w:left w:val="single" w:sz="4" w:space="0" w:color="auto"/>
                    <w:bottom w:val="single" w:sz="4" w:space="0" w:color="auto"/>
                    <w:right w:val="single" w:sz="4" w:space="0" w:color="auto"/>
                  </w:tcBorders>
                  <w:vAlign w:val="center"/>
                </w:tcPr>
                <w:p w:rsidR="00711FA4" w:rsidRPr="00CA7D79" w:rsidRDefault="00ED2AEA" w:rsidP="007A4FA9">
                  <w:pPr>
                    <w:adjustRightInd w:val="0"/>
                    <w:snapToGrid w:val="0"/>
                    <w:jc w:val="center"/>
                    <w:rPr>
                      <w:rFonts w:eastAsia="仿宋"/>
                      <w:sz w:val="21"/>
                      <w:szCs w:val="21"/>
                    </w:rPr>
                  </w:pPr>
                  <w:r w:rsidRPr="00CA7D79">
                    <w:rPr>
                      <w:rFonts w:eastAsia="仿宋"/>
                      <w:sz w:val="21"/>
                      <w:szCs w:val="21"/>
                    </w:rPr>
                    <w:t>--</w:t>
                  </w:r>
                </w:p>
              </w:tc>
              <w:tc>
                <w:tcPr>
                  <w:tcW w:w="636" w:type="dxa"/>
                  <w:vMerge/>
                  <w:tcBorders>
                    <w:left w:val="single" w:sz="4" w:space="0" w:color="auto"/>
                    <w:right w:val="nil"/>
                  </w:tcBorders>
                  <w:vAlign w:val="center"/>
                </w:tcPr>
                <w:p w:rsidR="00711FA4" w:rsidRPr="00CA7D79" w:rsidRDefault="00711FA4" w:rsidP="007A4FA9">
                  <w:pPr>
                    <w:tabs>
                      <w:tab w:val="left" w:pos="2160"/>
                    </w:tabs>
                    <w:adjustRightInd w:val="0"/>
                    <w:snapToGrid w:val="0"/>
                    <w:jc w:val="center"/>
                    <w:rPr>
                      <w:rFonts w:eastAsia="仿宋"/>
                      <w:sz w:val="21"/>
                      <w:szCs w:val="21"/>
                    </w:rPr>
                  </w:pPr>
                </w:p>
              </w:tc>
            </w:tr>
            <w:tr w:rsidR="00711FA4" w:rsidRPr="00CA7D79" w:rsidTr="00D00350">
              <w:trPr>
                <w:trHeight w:val="340"/>
              </w:trPr>
              <w:tc>
                <w:tcPr>
                  <w:tcW w:w="686" w:type="dxa"/>
                  <w:tcBorders>
                    <w:top w:val="single" w:sz="4" w:space="0" w:color="auto"/>
                    <w:left w:val="nil"/>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总量平衡具体方案</w:t>
                  </w:r>
                </w:p>
              </w:tc>
              <w:tc>
                <w:tcPr>
                  <w:tcW w:w="6980"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w:t>
                  </w:r>
                </w:p>
              </w:tc>
              <w:tc>
                <w:tcPr>
                  <w:tcW w:w="825" w:type="dxa"/>
                  <w:tcBorders>
                    <w:top w:val="single" w:sz="4" w:space="0" w:color="auto"/>
                    <w:left w:val="single" w:sz="4" w:space="0" w:color="auto"/>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w:t>
                  </w:r>
                </w:p>
              </w:tc>
              <w:tc>
                <w:tcPr>
                  <w:tcW w:w="636" w:type="dxa"/>
                  <w:vMerge/>
                  <w:tcBorders>
                    <w:left w:val="single" w:sz="4" w:space="0" w:color="auto"/>
                    <w:right w:val="nil"/>
                  </w:tcBorders>
                  <w:vAlign w:val="center"/>
                </w:tcPr>
                <w:p w:rsidR="00711FA4" w:rsidRPr="00CA7D79" w:rsidRDefault="00711FA4" w:rsidP="007A4FA9">
                  <w:pPr>
                    <w:tabs>
                      <w:tab w:val="left" w:pos="2160"/>
                    </w:tabs>
                    <w:adjustRightInd w:val="0"/>
                    <w:snapToGrid w:val="0"/>
                    <w:jc w:val="center"/>
                    <w:rPr>
                      <w:rFonts w:eastAsia="仿宋"/>
                      <w:sz w:val="21"/>
                      <w:szCs w:val="21"/>
                    </w:rPr>
                  </w:pPr>
                </w:p>
              </w:tc>
            </w:tr>
            <w:tr w:rsidR="00711FA4" w:rsidRPr="00CA7D79" w:rsidTr="00D00350">
              <w:trPr>
                <w:trHeight w:val="340"/>
              </w:trPr>
              <w:tc>
                <w:tcPr>
                  <w:tcW w:w="686" w:type="dxa"/>
                  <w:tcBorders>
                    <w:top w:val="single" w:sz="4" w:space="0" w:color="auto"/>
                    <w:left w:val="nil"/>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卫生防护距离设置</w:t>
                  </w:r>
                </w:p>
              </w:tc>
              <w:tc>
                <w:tcPr>
                  <w:tcW w:w="6980"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711FA4" w:rsidRPr="00CA7D79" w:rsidRDefault="00280132" w:rsidP="00156772">
                  <w:pPr>
                    <w:adjustRightInd w:val="0"/>
                    <w:snapToGrid w:val="0"/>
                    <w:jc w:val="center"/>
                    <w:rPr>
                      <w:rFonts w:eastAsia="仿宋"/>
                      <w:sz w:val="21"/>
                      <w:szCs w:val="21"/>
                    </w:rPr>
                  </w:pPr>
                  <w:r w:rsidRPr="00CA7D79">
                    <w:rPr>
                      <w:rFonts w:eastAsia="仿宋" w:hint="eastAsia"/>
                      <w:sz w:val="21"/>
                      <w:szCs w:val="21"/>
                    </w:rPr>
                    <w:t>本项目</w:t>
                  </w:r>
                  <w:r w:rsidR="009963C9" w:rsidRPr="00CA7D79">
                    <w:rPr>
                      <w:rFonts w:eastAsia="仿宋" w:hint="eastAsia"/>
                      <w:sz w:val="21"/>
                      <w:szCs w:val="21"/>
                    </w:rPr>
                    <w:t>卫生防护距离为</w:t>
                  </w:r>
                  <w:r w:rsidR="00CA7D79" w:rsidRPr="00CA7D79">
                    <w:rPr>
                      <w:rFonts w:eastAsia="仿宋" w:hint="eastAsia"/>
                      <w:sz w:val="21"/>
                      <w:szCs w:val="21"/>
                    </w:rPr>
                    <w:t>3</w:t>
                  </w:r>
                  <w:r w:rsidR="00CA7D79" w:rsidRPr="00CA7D79">
                    <w:rPr>
                      <w:rFonts w:eastAsia="仿宋" w:hint="eastAsia"/>
                      <w:sz w:val="21"/>
                      <w:szCs w:val="21"/>
                    </w:rPr>
                    <w:t>、</w:t>
                  </w:r>
                  <w:r w:rsidR="00CA7D79" w:rsidRPr="00CA7D79">
                    <w:rPr>
                      <w:rFonts w:eastAsia="仿宋" w:hint="eastAsia"/>
                      <w:sz w:val="21"/>
                      <w:szCs w:val="21"/>
                    </w:rPr>
                    <w:t>4</w:t>
                  </w:r>
                  <w:r w:rsidR="00CA7D79" w:rsidRPr="00CA7D79">
                    <w:rPr>
                      <w:rFonts w:eastAsia="仿宋" w:hint="eastAsia"/>
                      <w:sz w:val="21"/>
                      <w:szCs w:val="21"/>
                    </w:rPr>
                    <w:t>幢</w:t>
                  </w:r>
                  <w:r w:rsidR="00FF2E89" w:rsidRPr="00CA7D79">
                    <w:rPr>
                      <w:rFonts w:eastAsia="仿宋" w:hint="eastAsia"/>
                      <w:sz w:val="21"/>
                      <w:szCs w:val="21"/>
                    </w:rPr>
                    <w:t>厂房</w:t>
                  </w:r>
                  <w:r w:rsidR="009963C9" w:rsidRPr="00CA7D79">
                    <w:rPr>
                      <w:rFonts w:eastAsia="仿宋" w:hint="eastAsia"/>
                      <w:sz w:val="21"/>
                      <w:szCs w:val="21"/>
                    </w:rPr>
                    <w:t>外</w:t>
                  </w:r>
                  <w:r w:rsidR="00156772">
                    <w:rPr>
                      <w:rFonts w:eastAsia="仿宋" w:hint="eastAsia"/>
                      <w:sz w:val="21"/>
                      <w:szCs w:val="21"/>
                    </w:rPr>
                    <w:t>50</w:t>
                  </w:r>
                  <w:r w:rsidR="00156772" w:rsidRPr="00CA7D79">
                    <w:rPr>
                      <w:rFonts w:eastAsia="仿宋" w:hint="eastAsia"/>
                      <w:sz w:val="21"/>
                      <w:szCs w:val="21"/>
                    </w:rPr>
                    <w:t>m</w:t>
                  </w:r>
                  <w:r w:rsidR="009963C9" w:rsidRPr="00CA7D79">
                    <w:rPr>
                      <w:rFonts w:eastAsia="仿宋" w:hint="eastAsia"/>
                      <w:sz w:val="21"/>
                      <w:szCs w:val="21"/>
                    </w:rPr>
                    <w:t>范围形成的包络线</w:t>
                  </w:r>
                </w:p>
              </w:tc>
              <w:tc>
                <w:tcPr>
                  <w:tcW w:w="825" w:type="dxa"/>
                  <w:tcBorders>
                    <w:top w:val="single" w:sz="4" w:space="0" w:color="auto"/>
                    <w:left w:val="single" w:sz="4" w:space="0" w:color="auto"/>
                    <w:bottom w:val="single" w:sz="4"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w:t>
                  </w:r>
                </w:p>
              </w:tc>
              <w:tc>
                <w:tcPr>
                  <w:tcW w:w="636" w:type="dxa"/>
                  <w:vMerge/>
                  <w:tcBorders>
                    <w:left w:val="single" w:sz="4" w:space="0" w:color="auto"/>
                    <w:right w:val="nil"/>
                  </w:tcBorders>
                  <w:vAlign w:val="center"/>
                </w:tcPr>
                <w:p w:rsidR="00711FA4" w:rsidRPr="00CA7D79" w:rsidRDefault="00711FA4" w:rsidP="007A4FA9">
                  <w:pPr>
                    <w:tabs>
                      <w:tab w:val="left" w:pos="2160"/>
                    </w:tabs>
                    <w:adjustRightInd w:val="0"/>
                    <w:snapToGrid w:val="0"/>
                    <w:jc w:val="center"/>
                    <w:rPr>
                      <w:rFonts w:eastAsia="仿宋"/>
                      <w:sz w:val="21"/>
                      <w:szCs w:val="21"/>
                    </w:rPr>
                  </w:pPr>
                </w:p>
              </w:tc>
            </w:tr>
            <w:tr w:rsidR="00711FA4" w:rsidRPr="00CA7D79" w:rsidTr="00D00350">
              <w:trPr>
                <w:trHeight w:val="340"/>
              </w:trPr>
              <w:tc>
                <w:tcPr>
                  <w:tcW w:w="7666" w:type="dxa"/>
                  <w:gridSpan w:val="6"/>
                  <w:tcBorders>
                    <w:top w:val="single" w:sz="4" w:space="0" w:color="auto"/>
                    <w:left w:val="nil"/>
                    <w:bottom w:val="single" w:sz="12" w:space="0" w:color="auto"/>
                    <w:right w:val="single" w:sz="4" w:space="0" w:color="auto"/>
                  </w:tcBorders>
                  <w:vAlign w:val="center"/>
                </w:tcPr>
                <w:p w:rsidR="00711FA4" w:rsidRPr="00CA7D79" w:rsidRDefault="00711FA4" w:rsidP="007A4FA9">
                  <w:pPr>
                    <w:adjustRightInd w:val="0"/>
                    <w:snapToGrid w:val="0"/>
                    <w:jc w:val="center"/>
                    <w:rPr>
                      <w:rFonts w:eastAsia="仿宋"/>
                      <w:sz w:val="21"/>
                      <w:szCs w:val="21"/>
                    </w:rPr>
                  </w:pPr>
                  <w:r w:rsidRPr="00CA7D79">
                    <w:rPr>
                      <w:rFonts w:eastAsia="仿宋"/>
                      <w:sz w:val="21"/>
                      <w:szCs w:val="21"/>
                    </w:rPr>
                    <w:t>合计</w:t>
                  </w:r>
                </w:p>
              </w:tc>
              <w:tc>
                <w:tcPr>
                  <w:tcW w:w="825" w:type="dxa"/>
                  <w:tcBorders>
                    <w:top w:val="single" w:sz="4" w:space="0" w:color="auto"/>
                    <w:left w:val="single" w:sz="4" w:space="0" w:color="auto"/>
                    <w:bottom w:val="single" w:sz="12" w:space="0" w:color="auto"/>
                    <w:right w:val="single" w:sz="4" w:space="0" w:color="auto"/>
                  </w:tcBorders>
                  <w:vAlign w:val="center"/>
                </w:tcPr>
                <w:p w:rsidR="00711FA4" w:rsidRPr="00CA7D79" w:rsidRDefault="00CA7D79" w:rsidP="007A4FA9">
                  <w:pPr>
                    <w:adjustRightInd w:val="0"/>
                    <w:snapToGrid w:val="0"/>
                    <w:jc w:val="center"/>
                    <w:rPr>
                      <w:rFonts w:eastAsia="仿宋"/>
                      <w:sz w:val="21"/>
                      <w:szCs w:val="21"/>
                    </w:rPr>
                  </w:pPr>
                  <w:r w:rsidRPr="00CA7D79">
                    <w:rPr>
                      <w:rFonts w:eastAsia="仿宋" w:hint="eastAsia"/>
                      <w:sz w:val="21"/>
                      <w:szCs w:val="21"/>
                    </w:rPr>
                    <w:t>30</w:t>
                  </w:r>
                </w:p>
              </w:tc>
              <w:tc>
                <w:tcPr>
                  <w:tcW w:w="636" w:type="dxa"/>
                  <w:vMerge/>
                  <w:tcBorders>
                    <w:left w:val="single" w:sz="4" w:space="0" w:color="auto"/>
                    <w:bottom w:val="single" w:sz="12" w:space="0" w:color="auto"/>
                    <w:right w:val="nil"/>
                  </w:tcBorders>
                  <w:vAlign w:val="center"/>
                </w:tcPr>
                <w:p w:rsidR="00711FA4" w:rsidRPr="00CA7D79" w:rsidRDefault="00711FA4" w:rsidP="007A4FA9">
                  <w:pPr>
                    <w:tabs>
                      <w:tab w:val="left" w:pos="2160"/>
                    </w:tabs>
                    <w:adjustRightInd w:val="0"/>
                    <w:snapToGrid w:val="0"/>
                    <w:jc w:val="center"/>
                    <w:rPr>
                      <w:rFonts w:eastAsia="仿宋"/>
                      <w:sz w:val="21"/>
                      <w:szCs w:val="21"/>
                    </w:rPr>
                  </w:pPr>
                </w:p>
              </w:tc>
            </w:tr>
          </w:tbl>
          <w:p w:rsidR="00907838" w:rsidRPr="00204620" w:rsidRDefault="00907838">
            <w:pPr>
              <w:spacing w:line="460" w:lineRule="exact"/>
              <w:rPr>
                <w:rFonts w:eastAsia="宋体"/>
                <w:color w:val="FF0000"/>
                <w:szCs w:val="24"/>
              </w:rPr>
            </w:pPr>
          </w:p>
        </w:tc>
      </w:tr>
    </w:tbl>
    <w:p w:rsidR="00907838" w:rsidRPr="00204620" w:rsidRDefault="00907838">
      <w:pPr>
        <w:adjustRightInd w:val="0"/>
        <w:snapToGrid w:val="0"/>
        <w:spacing w:line="360" w:lineRule="auto"/>
        <w:jc w:val="both"/>
        <w:outlineLvl w:val="0"/>
        <w:rPr>
          <w:rFonts w:eastAsia="宋体"/>
          <w:b/>
          <w:color w:val="FF0000"/>
          <w:sz w:val="30"/>
          <w:szCs w:val="30"/>
        </w:rPr>
      </w:pPr>
    </w:p>
    <w:p w:rsidR="00907838" w:rsidRPr="00C914C3" w:rsidRDefault="00A648E7">
      <w:pPr>
        <w:adjustRightInd w:val="0"/>
        <w:snapToGrid w:val="0"/>
        <w:spacing w:line="360" w:lineRule="auto"/>
        <w:jc w:val="both"/>
        <w:outlineLvl w:val="0"/>
        <w:rPr>
          <w:rFonts w:eastAsia="宋体"/>
          <w:b/>
          <w:sz w:val="30"/>
          <w:szCs w:val="30"/>
        </w:rPr>
      </w:pPr>
      <w:r w:rsidRPr="00C914C3">
        <w:rPr>
          <w:rFonts w:eastAsia="楷体"/>
          <w:b/>
          <w:sz w:val="28"/>
          <w:szCs w:val="28"/>
        </w:rPr>
        <w:lastRenderedPageBreak/>
        <w:t>8</w:t>
      </w:r>
      <w:r w:rsidRPr="00C914C3">
        <w:rPr>
          <w:rFonts w:eastAsia="宋体"/>
          <w:b/>
          <w:sz w:val="28"/>
          <w:szCs w:val="28"/>
        </w:rPr>
        <w:t>、建设项目拟采取的防治措施及预期治理效果</w:t>
      </w:r>
    </w:p>
    <w:tbl>
      <w:tblPr>
        <w:tblW w:w="9526" w:type="dxa"/>
        <w:jc w:val="center"/>
        <w:tblLayout w:type="fixed"/>
        <w:tblLook w:val="04A0"/>
      </w:tblPr>
      <w:tblGrid>
        <w:gridCol w:w="755"/>
        <w:gridCol w:w="1855"/>
        <w:gridCol w:w="1609"/>
        <w:gridCol w:w="2977"/>
        <w:gridCol w:w="2330"/>
      </w:tblGrid>
      <w:tr w:rsidR="00292A96" w:rsidRPr="00204620" w:rsidTr="0051316E">
        <w:trPr>
          <w:trHeight w:val="476"/>
          <w:jc w:val="center"/>
        </w:trPr>
        <w:tc>
          <w:tcPr>
            <w:tcW w:w="755" w:type="dxa"/>
            <w:tcBorders>
              <w:top w:val="single" w:sz="12" w:space="0" w:color="auto"/>
              <w:left w:val="single" w:sz="12" w:space="0" w:color="auto"/>
              <w:bottom w:val="single" w:sz="2" w:space="0" w:color="auto"/>
              <w:right w:val="single" w:sz="4" w:space="0" w:color="auto"/>
              <w:tl2br w:val="single" w:sz="4" w:space="0" w:color="auto"/>
            </w:tcBorders>
            <w:vAlign w:val="center"/>
          </w:tcPr>
          <w:p w:rsidR="00292A96" w:rsidRPr="00CA7D79" w:rsidRDefault="00292A96" w:rsidP="00AB4584">
            <w:pPr>
              <w:spacing w:line="360" w:lineRule="exact"/>
              <w:jc w:val="center"/>
              <w:rPr>
                <w:rFonts w:eastAsia="宋体"/>
                <w:b/>
                <w:sz w:val="21"/>
                <w:szCs w:val="21"/>
              </w:rPr>
            </w:pPr>
            <w:r w:rsidRPr="00CA7D79">
              <w:rPr>
                <w:rFonts w:eastAsia="宋体"/>
                <w:b/>
                <w:sz w:val="21"/>
                <w:szCs w:val="21"/>
              </w:rPr>
              <w:t>内容</w:t>
            </w:r>
          </w:p>
          <w:p w:rsidR="00292A96" w:rsidRPr="00CA7D79" w:rsidRDefault="00292A96" w:rsidP="00AB4584">
            <w:pPr>
              <w:spacing w:line="360" w:lineRule="exact"/>
              <w:jc w:val="center"/>
              <w:rPr>
                <w:rFonts w:eastAsia="宋体"/>
                <w:b/>
                <w:sz w:val="21"/>
                <w:szCs w:val="21"/>
              </w:rPr>
            </w:pPr>
            <w:r w:rsidRPr="00CA7D79">
              <w:rPr>
                <w:rFonts w:eastAsia="宋体"/>
                <w:b/>
                <w:sz w:val="21"/>
                <w:szCs w:val="21"/>
              </w:rPr>
              <w:t>类型</w:t>
            </w:r>
          </w:p>
        </w:tc>
        <w:tc>
          <w:tcPr>
            <w:tcW w:w="1855" w:type="dxa"/>
            <w:tcBorders>
              <w:top w:val="single" w:sz="12" w:space="0" w:color="auto"/>
              <w:left w:val="single" w:sz="4" w:space="0" w:color="auto"/>
              <w:bottom w:val="single" w:sz="2" w:space="0" w:color="auto"/>
              <w:right w:val="single" w:sz="4" w:space="0" w:color="auto"/>
            </w:tcBorders>
            <w:vAlign w:val="center"/>
          </w:tcPr>
          <w:p w:rsidR="00292A96" w:rsidRPr="00CA7D79" w:rsidRDefault="00481383" w:rsidP="00AB4584">
            <w:pPr>
              <w:spacing w:line="360" w:lineRule="exact"/>
              <w:jc w:val="center"/>
              <w:rPr>
                <w:rFonts w:eastAsia="宋体"/>
                <w:b/>
                <w:sz w:val="21"/>
                <w:szCs w:val="21"/>
              </w:rPr>
            </w:pPr>
            <w:r w:rsidRPr="00CA7D79">
              <w:rPr>
                <w:rFonts w:eastAsia="宋体"/>
                <w:b/>
                <w:sz w:val="21"/>
                <w:szCs w:val="21"/>
              </w:rPr>
              <w:t>污染源</w:t>
            </w:r>
          </w:p>
        </w:tc>
        <w:tc>
          <w:tcPr>
            <w:tcW w:w="1609" w:type="dxa"/>
            <w:tcBorders>
              <w:top w:val="single" w:sz="12" w:space="0" w:color="auto"/>
              <w:left w:val="single" w:sz="4" w:space="0" w:color="auto"/>
              <w:bottom w:val="single" w:sz="2" w:space="0" w:color="auto"/>
              <w:right w:val="single" w:sz="4" w:space="0" w:color="auto"/>
            </w:tcBorders>
            <w:vAlign w:val="center"/>
          </w:tcPr>
          <w:p w:rsidR="00292A96" w:rsidRPr="00CA7D79" w:rsidRDefault="00292A96" w:rsidP="00AB4584">
            <w:pPr>
              <w:spacing w:line="360" w:lineRule="exact"/>
              <w:jc w:val="center"/>
              <w:rPr>
                <w:rFonts w:eastAsia="宋体"/>
                <w:b/>
                <w:sz w:val="21"/>
                <w:szCs w:val="21"/>
              </w:rPr>
            </w:pPr>
            <w:r w:rsidRPr="00CA7D79">
              <w:rPr>
                <w:rFonts w:eastAsia="宋体"/>
                <w:b/>
                <w:sz w:val="21"/>
                <w:szCs w:val="21"/>
              </w:rPr>
              <w:t>污染物名称</w:t>
            </w:r>
          </w:p>
        </w:tc>
        <w:tc>
          <w:tcPr>
            <w:tcW w:w="2977" w:type="dxa"/>
            <w:tcBorders>
              <w:top w:val="single" w:sz="12" w:space="0" w:color="auto"/>
              <w:left w:val="single" w:sz="4" w:space="0" w:color="auto"/>
              <w:bottom w:val="single" w:sz="2" w:space="0" w:color="auto"/>
              <w:right w:val="single" w:sz="4" w:space="0" w:color="auto"/>
            </w:tcBorders>
            <w:vAlign w:val="center"/>
          </w:tcPr>
          <w:p w:rsidR="00292A96" w:rsidRPr="00CA7D79" w:rsidRDefault="00292A96" w:rsidP="00AB4584">
            <w:pPr>
              <w:spacing w:line="360" w:lineRule="exact"/>
              <w:jc w:val="center"/>
              <w:rPr>
                <w:rFonts w:eastAsia="宋体"/>
                <w:b/>
                <w:sz w:val="21"/>
                <w:szCs w:val="21"/>
              </w:rPr>
            </w:pPr>
            <w:r w:rsidRPr="00CA7D79">
              <w:rPr>
                <w:rFonts w:eastAsia="宋体"/>
                <w:b/>
                <w:sz w:val="21"/>
                <w:szCs w:val="21"/>
              </w:rPr>
              <w:t>防治措施</w:t>
            </w:r>
          </w:p>
        </w:tc>
        <w:tc>
          <w:tcPr>
            <w:tcW w:w="2330" w:type="dxa"/>
            <w:tcBorders>
              <w:top w:val="single" w:sz="12" w:space="0" w:color="auto"/>
              <w:left w:val="single" w:sz="4" w:space="0" w:color="auto"/>
              <w:bottom w:val="single" w:sz="2" w:space="0" w:color="auto"/>
              <w:right w:val="single" w:sz="12" w:space="0" w:color="auto"/>
            </w:tcBorders>
            <w:vAlign w:val="center"/>
          </w:tcPr>
          <w:p w:rsidR="00292A96" w:rsidRPr="00CA7D79" w:rsidRDefault="00292A96" w:rsidP="00AB4584">
            <w:pPr>
              <w:spacing w:line="360" w:lineRule="exact"/>
              <w:jc w:val="center"/>
              <w:rPr>
                <w:rFonts w:eastAsia="宋体"/>
                <w:b/>
                <w:sz w:val="21"/>
                <w:szCs w:val="21"/>
              </w:rPr>
            </w:pPr>
            <w:r w:rsidRPr="00CA7D79">
              <w:rPr>
                <w:rFonts w:eastAsia="宋体"/>
                <w:b/>
                <w:sz w:val="21"/>
                <w:szCs w:val="21"/>
              </w:rPr>
              <w:t>预期治理效果</w:t>
            </w:r>
          </w:p>
        </w:tc>
      </w:tr>
      <w:tr w:rsidR="00C175E0" w:rsidRPr="00204620" w:rsidTr="0051316E">
        <w:trPr>
          <w:trHeight w:val="552"/>
          <w:jc w:val="center"/>
        </w:trPr>
        <w:tc>
          <w:tcPr>
            <w:tcW w:w="755" w:type="dxa"/>
            <w:tcBorders>
              <w:top w:val="single" w:sz="2" w:space="0" w:color="auto"/>
              <w:left w:val="single" w:sz="12" w:space="0" w:color="auto"/>
              <w:right w:val="single" w:sz="4" w:space="0" w:color="auto"/>
            </w:tcBorders>
            <w:vAlign w:val="center"/>
          </w:tcPr>
          <w:p w:rsidR="00C175E0" w:rsidRPr="00CA7D79" w:rsidRDefault="00C175E0" w:rsidP="00AB4584">
            <w:pPr>
              <w:spacing w:line="360" w:lineRule="exact"/>
              <w:jc w:val="center"/>
              <w:rPr>
                <w:rFonts w:eastAsia="宋体"/>
                <w:b/>
                <w:sz w:val="21"/>
                <w:szCs w:val="21"/>
              </w:rPr>
            </w:pPr>
            <w:r w:rsidRPr="00CA7D79">
              <w:rPr>
                <w:rFonts w:eastAsia="宋体"/>
                <w:b/>
                <w:sz w:val="21"/>
                <w:szCs w:val="21"/>
              </w:rPr>
              <w:t>大</w:t>
            </w:r>
          </w:p>
          <w:p w:rsidR="00C175E0" w:rsidRPr="00CA7D79" w:rsidRDefault="00C175E0" w:rsidP="00AB4584">
            <w:pPr>
              <w:spacing w:line="360" w:lineRule="exact"/>
              <w:jc w:val="center"/>
              <w:rPr>
                <w:rFonts w:eastAsia="宋体"/>
                <w:b/>
                <w:sz w:val="21"/>
                <w:szCs w:val="21"/>
              </w:rPr>
            </w:pPr>
            <w:r w:rsidRPr="00CA7D79">
              <w:rPr>
                <w:rFonts w:eastAsia="宋体"/>
                <w:b/>
                <w:sz w:val="21"/>
                <w:szCs w:val="21"/>
              </w:rPr>
              <w:t>气</w:t>
            </w:r>
          </w:p>
          <w:p w:rsidR="00C175E0" w:rsidRPr="00CA7D79" w:rsidRDefault="00C175E0" w:rsidP="00AB4584">
            <w:pPr>
              <w:spacing w:line="360" w:lineRule="exact"/>
              <w:jc w:val="center"/>
              <w:rPr>
                <w:rFonts w:eastAsia="宋体"/>
                <w:b/>
                <w:sz w:val="21"/>
                <w:szCs w:val="21"/>
              </w:rPr>
            </w:pPr>
            <w:r w:rsidRPr="00CA7D79">
              <w:rPr>
                <w:rFonts w:eastAsia="宋体"/>
                <w:b/>
                <w:sz w:val="21"/>
                <w:szCs w:val="21"/>
              </w:rPr>
              <w:t>污</w:t>
            </w:r>
          </w:p>
          <w:p w:rsidR="00C175E0" w:rsidRPr="00CA7D79" w:rsidRDefault="00C175E0" w:rsidP="00AB4584">
            <w:pPr>
              <w:spacing w:line="360" w:lineRule="exact"/>
              <w:jc w:val="center"/>
              <w:rPr>
                <w:rFonts w:eastAsia="宋体"/>
                <w:b/>
                <w:sz w:val="21"/>
                <w:szCs w:val="21"/>
              </w:rPr>
            </w:pPr>
            <w:r w:rsidRPr="00CA7D79">
              <w:rPr>
                <w:rFonts w:eastAsia="宋体"/>
                <w:b/>
                <w:sz w:val="21"/>
                <w:szCs w:val="21"/>
              </w:rPr>
              <w:t>染</w:t>
            </w:r>
          </w:p>
          <w:p w:rsidR="00C175E0" w:rsidRPr="00CA7D79" w:rsidRDefault="00C175E0" w:rsidP="00AB4584">
            <w:pPr>
              <w:spacing w:line="360" w:lineRule="exact"/>
              <w:jc w:val="center"/>
              <w:rPr>
                <w:rFonts w:eastAsia="宋体"/>
                <w:b/>
                <w:sz w:val="21"/>
                <w:szCs w:val="21"/>
              </w:rPr>
            </w:pPr>
            <w:r w:rsidRPr="00CA7D79">
              <w:rPr>
                <w:rFonts w:eastAsia="宋体"/>
                <w:b/>
                <w:sz w:val="21"/>
                <w:szCs w:val="21"/>
              </w:rPr>
              <w:t>物</w:t>
            </w:r>
          </w:p>
        </w:tc>
        <w:tc>
          <w:tcPr>
            <w:tcW w:w="1855" w:type="dxa"/>
            <w:tcBorders>
              <w:top w:val="single" w:sz="2" w:space="0" w:color="auto"/>
              <w:left w:val="single" w:sz="4" w:space="0" w:color="auto"/>
              <w:bottom w:val="single" w:sz="2" w:space="0" w:color="auto"/>
              <w:right w:val="single" w:sz="4" w:space="0" w:color="auto"/>
            </w:tcBorders>
            <w:vAlign w:val="center"/>
          </w:tcPr>
          <w:p w:rsidR="00C175E0" w:rsidRPr="00CA7D79" w:rsidRDefault="00C175E0" w:rsidP="00156772">
            <w:pPr>
              <w:adjustRightInd w:val="0"/>
              <w:snapToGrid w:val="0"/>
              <w:spacing w:line="360" w:lineRule="exact"/>
              <w:jc w:val="center"/>
              <w:rPr>
                <w:rFonts w:eastAsia="宋体"/>
                <w:sz w:val="21"/>
                <w:szCs w:val="21"/>
              </w:rPr>
            </w:pPr>
            <w:r w:rsidRPr="00CA7D79">
              <w:rPr>
                <w:rFonts w:eastAsia="宋体"/>
                <w:sz w:val="21"/>
                <w:szCs w:val="21"/>
              </w:rPr>
              <w:t>熔融</w:t>
            </w:r>
            <w:r w:rsidRPr="00CA7D79">
              <w:rPr>
                <w:rFonts w:eastAsia="宋体" w:hint="eastAsia"/>
                <w:sz w:val="21"/>
                <w:szCs w:val="21"/>
              </w:rPr>
              <w:t>、</w:t>
            </w:r>
            <w:r w:rsidRPr="00CA7D79">
              <w:rPr>
                <w:rFonts w:eastAsia="宋体"/>
                <w:sz w:val="21"/>
                <w:szCs w:val="21"/>
              </w:rPr>
              <w:t>压制成型</w:t>
            </w:r>
          </w:p>
        </w:tc>
        <w:tc>
          <w:tcPr>
            <w:tcW w:w="1609" w:type="dxa"/>
            <w:tcBorders>
              <w:top w:val="single" w:sz="2" w:space="0" w:color="auto"/>
              <w:left w:val="single" w:sz="4" w:space="0" w:color="auto"/>
              <w:bottom w:val="single" w:sz="2" w:space="0" w:color="auto"/>
              <w:right w:val="single" w:sz="4" w:space="0" w:color="auto"/>
            </w:tcBorders>
            <w:vAlign w:val="center"/>
          </w:tcPr>
          <w:p w:rsidR="00C175E0" w:rsidRPr="00CA7D79" w:rsidRDefault="00C175E0" w:rsidP="00F51061">
            <w:pPr>
              <w:adjustRightInd w:val="0"/>
              <w:snapToGrid w:val="0"/>
              <w:spacing w:line="360" w:lineRule="exact"/>
              <w:jc w:val="center"/>
              <w:rPr>
                <w:rFonts w:eastAsia="宋体"/>
                <w:sz w:val="21"/>
                <w:szCs w:val="21"/>
              </w:rPr>
            </w:pPr>
            <w:r w:rsidRPr="00CA7D79">
              <w:rPr>
                <w:rFonts w:eastAsia="宋体" w:hint="eastAsia"/>
                <w:sz w:val="21"/>
                <w:szCs w:val="21"/>
              </w:rPr>
              <w:t>非甲烷总烃</w:t>
            </w:r>
          </w:p>
        </w:tc>
        <w:tc>
          <w:tcPr>
            <w:tcW w:w="2977" w:type="dxa"/>
            <w:tcBorders>
              <w:top w:val="single" w:sz="2" w:space="0" w:color="auto"/>
              <w:left w:val="single" w:sz="4" w:space="0" w:color="auto"/>
              <w:bottom w:val="single" w:sz="2" w:space="0" w:color="auto"/>
              <w:right w:val="single" w:sz="4" w:space="0" w:color="auto"/>
            </w:tcBorders>
            <w:vAlign w:val="center"/>
          </w:tcPr>
          <w:p w:rsidR="00C175E0" w:rsidRPr="00CA7D79" w:rsidRDefault="00DD3F68" w:rsidP="00DD3F68">
            <w:pPr>
              <w:adjustRightInd w:val="0"/>
              <w:snapToGrid w:val="0"/>
              <w:spacing w:line="360" w:lineRule="exact"/>
              <w:jc w:val="center"/>
              <w:rPr>
                <w:rFonts w:eastAsia="宋体"/>
                <w:bCs/>
                <w:kern w:val="44"/>
                <w:sz w:val="21"/>
                <w:szCs w:val="21"/>
              </w:rPr>
            </w:pPr>
            <w:r>
              <w:rPr>
                <w:rFonts w:eastAsia="宋体" w:hint="eastAsia"/>
                <w:bCs/>
                <w:kern w:val="44"/>
                <w:sz w:val="21"/>
                <w:szCs w:val="21"/>
              </w:rPr>
              <w:t>UV</w:t>
            </w:r>
            <w:r>
              <w:rPr>
                <w:rFonts w:eastAsia="宋体"/>
                <w:bCs/>
                <w:kern w:val="44"/>
                <w:sz w:val="21"/>
                <w:szCs w:val="21"/>
              </w:rPr>
              <w:t>光催化</w:t>
            </w:r>
            <w:r w:rsidR="00C175E0" w:rsidRPr="00CA7D79">
              <w:rPr>
                <w:rFonts w:eastAsia="宋体"/>
                <w:bCs/>
                <w:kern w:val="44"/>
                <w:sz w:val="21"/>
                <w:szCs w:val="21"/>
              </w:rPr>
              <w:t>+</w:t>
            </w:r>
            <w:r w:rsidR="00C175E0" w:rsidRPr="00CA7D79">
              <w:rPr>
                <w:rFonts w:eastAsia="宋体" w:hint="eastAsia"/>
                <w:bCs/>
                <w:kern w:val="44"/>
                <w:sz w:val="21"/>
                <w:szCs w:val="21"/>
              </w:rPr>
              <w:t>二级活性炭</w:t>
            </w:r>
            <w:r w:rsidR="00C175E0" w:rsidRPr="00CA7D79">
              <w:rPr>
                <w:rFonts w:eastAsia="宋体"/>
                <w:bCs/>
                <w:kern w:val="44"/>
                <w:sz w:val="21"/>
                <w:szCs w:val="21"/>
              </w:rPr>
              <w:t>+1#</w:t>
            </w:r>
            <w:r w:rsidR="00C175E0" w:rsidRPr="00CA7D79">
              <w:rPr>
                <w:rFonts w:eastAsia="宋体"/>
                <w:bCs/>
                <w:kern w:val="44"/>
                <w:sz w:val="21"/>
                <w:szCs w:val="21"/>
              </w:rPr>
              <w:t>排气筒（</w:t>
            </w:r>
            <w:r w:rsidR="00C175E0" w:rsidRPr="00CA7D79">
              <w:rPr>
                <w:rFonts w:eastAsia="宋体"/>
                <w:sz w:val="21"/>
                <w:szCs w:val="21"/>
              </w:rPr>
              <w:t>集气效率</w:t>
            </w:r>
            <w:r>
              <w:rPr>
                <w:rFonts w:eastAsia="宋体" w:hint="eastAsia"/>
                <w:sz w:val="21"/>
                <w:szCs w:val="21"/>
              </w:rPr>
              <w:t>98</w:t>
            </w:r>
            <w:r w:rsidR="00C175E0" w:rsidRPr="00CA7D79">
              <w:rPr>
                <w:rFonts w:eastAsia="宋体"/>
                <w:sz w:val="21"/>
                <w:szCs w:val="21"/>
              </w:rPr>
              <w:t>%</w:t>
            </w:r>
            <w:r w:rsidR="00C175E0" w:rsidRPr="00CA7D79">
              <w:rPr>
                <w:rFonts w:eastAsia="宋体"/>
                <w:sz w:val="21"/>
                <w:szCs w:val="21"/>
              </w:rPr>
              <w:t>，处理效率</w:t>
            </w:r>
            <w:r w:rsidR="00C175E0" w:rsidRPr="00CA7D79">
              <w:rPr>
                <w:rFonts w:eastAsia="宋体"/>
                <w:sz w:val="21"/>
                <w:szCs w:val="21"/>
              </w:rPr>
              <w:t>9</w:t>
            </w:r>
            <w:r w:rsidR="00C175E0" w:rsidRPr="00CA7D79">
              <w:rPr>
                <w:rFonts w:eastAsia="宋体" w:hint="eastAsia"/>
                <w:sz w:val="21"/>
                <w:szCs w:val="21"/>
              </w:rPr>
              <w:t>0</w:t>
            </w:r>
            <w:r w:rsidR="00C175E0" w:rsidRPr="00CA7D79">
              <w:rPr>
                <w:rFonts w:eastAsia="宋体"/>
                <w:sz w:val="21"/>
                <w:szCs w:val="21"/>
              </w:rPr>
              <w:t>%</w:t>
            </w:r>
            <w:r w:rsidR="00C175E0" w:rsidRPr="00CA7D79">
              <w:rPr>
                <w:rFonts w:eastAsia="宋体"/>
                <w:sz w:val="21"/>
                <w:szCs w:val="21"/>
              </w:rPr>
              <w:t>）</w:t>
            </w:r>
          </w:p>
        </w:tc>
        <w:tc>
          <w:tcPr>
            <w:tcW w:w="2330" w:type="dxa"/>
            <w:tcBorders>
              <w:top w:val="single" w:sz="2" w:space="0" w:color="auto"/>
              <w:left w:val="single" w:sz="4" w:space="0" w:color="auto"/>
              <w:right w:val="single" w:sz="12" w:space="0" w:color="auto"/>
            </w:tcBorders>
            <w:vAlign w:val="center"/>
          </w:tcPr>
          <w:p w:rsidR="00C175E0" w:rsidRPr="00CA7D79" w:rsidRDefault="0008675F" w:rsidP="00CA7D79">
            <w:pPr>
              <w:spacing w:line="360" w:lineRule="exact"/>
              <w:jc w:val="center"/>
              <w:rPr>
                <w:rFonts w:eastAsia="宋体"/>
                <w:kern w:val="2"/>
                <w:sz w:val="21"/>
                <w:szCs w:val="21"/>
              </w:rPr>
            </w:pPr>
            <w:r w:rsidRPr="0008675F">
              <w:rPr>
                <w:rFonts w:eastAsia="宋体" w:hint="eastAsia"/>
                <w:sz w:val="21"/>
                <w:szCs w:val="21"/>
              </w:rPr>
              <w:t>《上海市</w:t>
            </w:r>
            <w:r w:rsidR="005F2C96">
              <w:rPr>
                <w:rFonts w:eastAsia="宋体" w:hint="eastAsia"/>
                <w:sz w:val="21"/>
                <w:szCs w:val="21"/>
              </w:rPr>
              <w:t>地方标准</w:t>
            </w:r>
            <w:r w:rsidR="005F2C96">
              <w:rPr>
                <w:rFonts w:eastAsia="宋体" w:hint="eastAsia"/>
                <w:sz w:val="21"/>
                <w:szCs w:val="21"/>
              </w:rPr>
              <w:t xml:space="preserve">  </w:t>
            </w:r>
            <w:r w:rsidRPr="0008675F">
              <w:rPr>
                <w:rFonts w:eastAsia="宋体" w:hint="eastAsia"/>
                <w:sz w:val="21"/>
                <w:szCs w:val="21"/>
              </w:rPr>
              <w:t>大气污染物综合排放标准》（</w:t>
            </w:r>
            <w:r w:rsidRPr="0008675F">
              <w:rPr>
                <w:rFonts w:eastAsia="宋体" w:hint="eastAsia"/>
                <w:sz w:val="21"/>
                <w:szCs w:val="21"/>
              </w:rPr>
              <w:t>DB31/933-2015</w:t>
            </w:r>
            <w:r w:rsidRPr="0008675F">
              <w:rPr>
                <w:rFonts w:eastAsia="宋体" w:hint="eastAsia"/>
                <w:sz w:val="21"/>
                <w:szCs w:val="21"/>
              </w:rPr>
              <w:t>）标准</w:t>
            </w:r>
          </w:p>
        </w:tc>
      </w:tr>
      <w:tr w:rsidR="00E44B90" w:rsidRPr="00204620" w:rsidTr="0051316E">
        <w:trPr>
          <w:jc w:val="center"/>
        </w:trPr>
        <w:tc>
          <w:tcPr>
            <w:tcW w:w="755" w:type="dxa"/>
            <w:tcBorders>
              <w:top w:val="single" w:sz="2" w:space="0" w:color="auto"/>
              <w:left w:val="single" w:sz="12" w:space="0" w:color="auto"/>
              <w:right w:val="single" w:sz="4" w:space="0" w:color="auto"/>
            </w:tcBorders>
            <w:vAlign w:val="center"/>
          </w:tcPr>
          <w:p w:rsidR="00E44B90" w:rsidRPr="00CA7D79" w:rsidRDefault="00E44B90" w:rsidP="00AB4584">
            <w:pPr>
              <w:spacing w:line="360" w:lineRule="exact"/>
              <w:jc w:val="center"/>
              <w:rPr>
                <w:rFonts w:eastAsia="宋体"/>
                <w:b/>
                <w:sz w:val="21"/>
                <w:szCs w:val="21"/>
              </w:rPr>
            </w:pPr>
            <w:r w:rsidRPr="00CA7D79">
              <w:rPr>
                <w:rFonts w:eastAsia="宋体"/>
                <w:b/>
                <w:sz w:val="21"/>
                <w:szCs w:val="21"/>
              </w:rPr>
              <w:t>水</w:t>
            </w:r>
          </w:p>
          <w:p w:rsidR="00E44B90" w:rsidRPr="00CA7D79" w:rsidRDefault="00E44B90" w:rsidP="00AB4584">
            <w:pPr>
              <w:spacing w:line="360" w:lineRule="exact"/>
              <w:jc w:val="center"/>
              <w:rPr>
                <w:rFonts w:eastAsia="宋体"/>
                <w:b/>
                <w:sz w:val="21"/>
                <w:szCs w:val="21"/>
              </w:rPr>
            </w:pPr>
            <w:r w:rsidRPr="00CA7D79">
              <w:rPr>
                <w:rFonts w:eastAsia="宋体"/>
                <w:b/>
                <w:sz w:val="21"/>
                <w:szCs w:val="21"/>
              </w:rPr>
              <w:t>污</w:t>
            </w:r>
          </w:p>
          <w:p w:rsidR="00E44B90" w:rsidRPr="00CA7D79" w:rsidRDefault="00E44B90" w:rsidP="00AB4584">
            <w:pPr>
              <w:spacing w:line="360" w:lineRule="exact"/>
              <w:jc w:val="center"/>
              <w:rPr>
                <w:rFonts w:eastAsia="宋体"/>
                <w:b/>
                <w:sz w:val="21"/>
                <w:szCs w:val="21"/>
              </w:rPr>
            </w:pPr>
            <w:r w:rsidRPr="00CA7D79">
              <w:rPr>
                <w:rFonts w:eastAsia="宋体"/>
                <w:b/>
                <w:sz w:val="21"/>
                <w:szCs w:val="21"/>
              </w:rPr>
              <w:t>染</w:t>
            </w:r>
          </w:p>
          <w:p w:rsidR="00E44B90" w:rsidRPr="00CA7D79" w:rsidRDefault="00E44B90" w:rsidP="00AB4584">
            <w:pPr>
              <w:spacing w:line="360" w:lineRule="exact"/>
              <w:jc w:val="center"/>
              <w:rPr>
                <w:rFonts w:eastAsia="宋体"/>
                <w:b/>
                <w:sz w:val="21"/>
                <w:szCs w:val="21"/>
              </w:rPr>
            </w:pPr>
            <w:r w:rsidRPr="00CA7D79">
              <w:rPr>
                <w:rFonts w:eastAsia="宋体"/>
                <w:b/>
                <w:sz w:val="21"/>
                <w:szCs w:val="21"/>
              </w:rPr>
              <w:t>物</w:t>
            </w:r>
          </w:p>
        </w:tc>
        <w:tc>
          <w:tcPr>
            <w:tcW w:w="1855" w:type="dxa"/>
            <w:tcBorders>
              <w:top w:val="single" w:sz="2" w:space="0" w:color="auto"/>
              <w:left w:val="single" w:sz="4" w:space="0" w:color="auto"/>
              <w:bottom w:val="single" w:sz="2" w:space="0" w:color="auto"/>
              <w:right w:val="single" w:sz="4" w:space="0" w:color="auto"/>
            </w:tcBorders>
            <w:vAlign w:val="center"/>
          </w:tcPr>
          <w:p w:rsidR="00E44B90" w:rsidRPr="00CA7D79" w:rsidRDefault="00E44B90" w:rsidP="00AB4584">
            <w:pPr>
              <w:adjustRightInd w:val="0"/>
              <w:snapToGrid w:val="0"/>
              <w:spacing w:line="360" w:lineRule="exact"/>
              <w:jc w:val="center"/>
              <w:rPr>
                <w:rFonts w:eastAsia="宋体"/>
                <w:sz w:val="21"/>
                <w:szCs w:val="21"/>
              </w:rPr>
            </w:pPr>
            <w:r w:rsidRPr="00CA7D79">
              <w:rPr>
                <w:rFonts w:eastAsia="宋体"/>
                <w:sz w:val="21"/>
                <w:szCs w:val="21"/>
              </w:rPr>
              <w:t>生活污水</w:t>
            </w:r>
          </w:p>
        </w:tc>
        <w:tc>
          <w:tcPr>
            <w:tcW w:w="1609" w:type="dxa"/>
            <w:tcBorders>
              <w:top w:val="single" w:sz="2" w:space="0" w:color="auto"/>
              <w:left w:val="single" w:sz="4" w:space="0" w:color="auto"/>
              <w:bottom w:val="single" w:sz="2" w:space="0" w:color="auto"/>
              <w:right w:val="single" w:sz="4" w:space="0" w:color="auto"/>
            </w:tcBorders>
            <w:vAlign w:val="center"/>
          </w:tcPr>
          <w:p w:rsidR="00E44B90" w:rsidRPr="00CA7D79" w:rsidRDefault="00E44B90" w:rsidP="00784A86">
            <w:pPr>
              <w:adjustRightInd w:val="0"/>
              <w:snapToGrid w:val="0"/>
              <w:spacing w:line="360" w:lineRule="exact"/>
              <w:jc w:val="center"/>
              <w:rPr>
                <w:rFonts w:eastAsia="宋体"/>
                <w:sz w:val="21"/>
                <w:szCs w:val="21"/>
              </w:rPr>
            </w:pPr>
            <w:r w:rsidRPr="00CA7D79">
              <w:rPr>
                <w:rFonts w:eastAsia="宋体"/>
                <w:sz w:val="21"/>
                <w:szCs w:val="21"/>
              </w:rPr>
              <w:t>COD</w:t>
            </w:r>
            <w:r w:rsidRPr="00CA7D79">
              <w:rPr>
                <w:rFonts w:eastAsia="宋体"/>
                <w:sz w:val="21"/>
                <w:szCs w:val="21"/>
              </w:rPr>
              <w:t>、</w:t>
            </w:r>
            <w:r w:rsidRPr="00CA7D79">
              <w:rPr>
                <w:rFonts w:eastAsia="宋体"/>
                <w:sz w:val="21"/>
                <w:szCs w:val="21"/>
              </w:rPr>
              <w:t>SS</w:t>
            </w:r>
            <w:r w:rsidRPr="00CA7D79">
              <w:rPr>
                <w:rFonts w:eastAsia="宋体"/>
                <w:sz w:val="21"/>
                <w:szCs w:val="21"/>
              </w:rPr>
              <w:t>、氨氮、总磷</w:t>
            </w:r>
          </w:p>
        </w:tc>
        <w:tc>
          <w:tcPr>
            <w:tcW w:w="2977" w:type="dxa"/>
            <w:tcBorders>
              <w:top w:val="single" w:sz="2" w:space="0" w:color="auto"/>
              <w:left w:val="single" w:sz="4" w:space="0" w:color="auto"/>
              <w:bottom w:val="single" w:sz="2" w:space="0" w:color="auto"/>
              <w:right w:val="single" w:sz="4" w:space="0" w:color="auto"/>
            </w:tcBorders>
            <w:vAlign w:val="center"/>
          </w:tcPr>
          <w:p w:rsidR="00E44B90" w:rsidRPr="00CA7D79" w:rsidRDefault="00E44B90" w:rsidP="00AB4584">
            <w:pPr>
              <w:tabs>
                <w:tab w:val="left" w:pos="2160"/>
              </w:tabs>
              <w:adjustRightInd w:val="0"/>
              <w:snapToGrid w:val="0"/>
              <w:spacing w:line="360" w:lineRule="exact"/>
              <w:jc w:val="center"/>
              <w:rPr>
                <w:rFonts w:eastAsia="宋体"/>
                <w:sz w:val="21"/>
                <w:szCs w:val="21"/>
              </w:rPr>
            </w:pPr>
            <w:r w:rsidRPr="00CA7D79">
              <w:rPr>
                <w:rFonts w:eastAsia="宋体"/>
                <w:sz w:val="21"/>
                <w:szCs w:val="21"/>
              </w:rPr>
              <w:t>化粪池</w:t>
            </w:r>
            <w:r w:rsidR="00DD3F68">
              <w:rPr>
                <w:rFonts w:eastAsia="宋体" w:hint="eastAsia"/>
                <w:sz w:val="21"/>
                <w:szCs w:val="21"/>
              </w:rPr>
              <w:t>（现有）</w:t>
            </w:r>
          </w:p>
        </w:tc>
        <w:tc>
          <w:tcPr>
            <w:tcW w:w="2330" w:type="dxa"/>
            <w:tcBorders>
              <w:top w:val="single" w:sz="2" w:space="0" w:color="auto"/>
              <w:left w:val="single" w:sz="4" w:space="0" w:color="auto"/>
              <w:right w:val="single" w:sz="12" w:space="0" w:color="auto"/>
            </w:tcBorders>
            <w:vAlign w:val="center"/>
          </w:tcPr>
          <w:p w:rsidR="00E44B90" w:rsidRPr="00CA7D79" w:rsidRDefault="00E44B90" w:rsidP="00AB4584">
            <w:pPr>
              <w:spacing w:line="360" w:lineRule="exact"/>
              <w:jc w:val="center"/>
              <w:rPr>
                <w:rFonts w:eastAsia="宋体"/>
                <w:sz w:val="21"/>
                <w:szCs w:val="21"/>
              </w:rPr>
            </w:pPr>
            <w:r w:rsidRPr="00CA7D79">
              <w:rPr>
                <w:rFonts w:eastAsia="宋体"/>
                <w:sz w:val="21"/>
                <w:szCs w:val="21"/>
              </w:rPr>
              <w:t>达到</w:t>
            </w:r>
            <w:r w:rsidR="00714672">
              <w:rPr>
                <w:rFonts w:eastAsia="宋体"/>
                <w:sz w:val="21"/>
                <w:szCs w:val="21"/>
              </w:rPr>
              <w:t>南通</w:t>
            </w:r>
            <w:r w:rsidR="00CA7D79" w:rsidRPr="00CA7D79">
              <w:rPr>
                <w:rFonts w:eastAsia="宋体"/>
                <w:sz w:val="21"/>
                <w:szCs w:val="21"/>
              </w:rPr>
              <w:t>经济技术开发区</w:t>
            </w:r>
            <w:r w:rsidR="003C6424">
              <w:rPr>
                <w:rFonts w:eastAsia="宋体" w:hint="eastAsia"/>
                <w:sz w:val="21"/>
                <w:szCs w:val="21"/>
              </w:rPr>
              <w:t>第二污水</w:t>
            </w:r>
            <w:r w:rsidR="003C6424">
              <w:rPr>
                <w:rFonts w:eastAsia="宋体"/>
                <w:sz w:val="21"/>
                <w:szCs w:val="21"/>
              </w:rPr>
              <w:t>处理厂</w:t>
            </w:r>
            <w:r w:rsidRPr="00CA7D79">
              <w:rPr>
                <w:rFonts w:eastAsia="宋体"/>
                <w:sz w:val="21"/>
                <w:szCs w:val="21"/>
              </w:rPr>
              <w:t>接管标准</w:t>
            </w:r>
          </w:p>
        </w:tc>
      </w:tr>
      <w:tr w:rsidR="00E44B90" w:rsidRPr="00204620" w:rsidTr="0051316E">
        <w:trPr>
          <w:trHeight w:val="578"/>
          <w:jc w:val="center"/>
        </w:trPr>
        <w:tc>
          <w:tcPr>
            <w:tcW w:w="755" w:type="dxa"/>
            <w:vMerge w:val="restart"/>
            <w:tcBorders>
              <w:top w:val="single" w:sz="2" w:space="0" w:color="auto"/>
              <w:left w:val="single" w:sz="12" w:space="0" w:color="auto"/>
              <w:right w:val="single" w:sz="4" w:space="0" w:color="auto"/>
            </w:tcBorders>
            <w:vAlign w:val="center"/>
          </w:tcPr>
          <w:p w:rsidR="00E44B90" w:rsidRPr="00CA7D79" w:rsidRDefault="00E44B90" w:rsidP="00AB4584">
            <w:pPr>
              <w:spacing w:line="360" w:lineRule="exact"/>
              <w:jc w:val="center"/>
              <w:rPr>
                <w:rFonts w:eastAsia="宋体"/>
                <w:b/>
                <w:sz w:val="21"/>
                <w:szCs w:val="21"/>
              </w:rPr>
            </w:pPr>
            <w:r w:rsidRPr="00CA7D79">
              <w:rPr>
                <w:rFonts w:eastAsia="宋体"/>
                <w:b/>
                <w:sz w:val="21"/>
                <w:szCs w:val="21"/>
              </w:rPr>
              <w:t>固</w:t>
            </w:r>
          </w:p>
          <w:p w:rsidR="00E44B90" w:rsidRPr="00CA7D79" w:rsidRDefault="00E44B90" w:rsidP="00AB4584">
            <w:pPr>
              <w:spacing w:line="360" w:lineRule="exact"/>
              <w:jc w:val="center"/>
              <w:rPr>
                <w:rFonts w:eastAsia="宋体"/>
                <w:b/>
                <w:sz w:val="21"/>
                <w:szCs w:val="21"/>
              </w:rPr>
            </w:pPr>
            <w:r w:rsidRPr="00CA7D79">
              <w:rPr>
                <w:rFonts w:eastAsia="宋体"/>
                <w:b/>
                <w:sz w:val="21"/>
                <w:szCs w:val="21"/>
              </w:rPr>
              <w:t>体</w:t>
            </w:r>
          </w:p>
          <w:p w:rsidR="00E44B90" w:rsidRPr="00CA7D79" w:rsidRDefault="00E44B90" w:rsidP="00AB4584">
            <w:pPr>
              <w:spacing w:line="360" w:lineRule="exact"/>
              <w:jc w:val="center"/>
              <w:rPr>
                <w:rFonts w:eastAsia="宋体"/>
                <w:b/>
                <w:sz w:val="21"/>
                <w:szCs w:val="21"/>
              </w:rPr>
            </w:pPr>
            <w:r w:rsidRPr="00CA7D79">
              <w:rPr>
                <w:rFonts w:eastAsia="宋体"/>
                <w:b/>
                <w:sz w:val="21"/>
                <w:szCs w:val="21"/>
              </w:rPr>
              <w:t>废</w:t>
            </w:r>
          </w:p>
          <w:p w:rsidR="00E44B90" w:rsidRPr="00CA7D79" w:rsidRDefault="00E44B90" w:rsidP="00AB4584">
            <w:pPr>
              <w:spacing w:line="360" w:lineRule="exact"/>
              <w:jc w:val="center"/>
              <w:rPr>
                <w:rFonts w:eastAsia="宋体"/>
                <w:b/>
                <w:sz w:val="21"/>
                <w:szCs w:val="21"/>
              </w:rPr>
            </w:pPr>
            <w:r w:rsidRPr="00CA7D79">
              <w:rPr>
                <w:rFonts w:eastAsia="宋体"/>
                <w:b/>
                <w:sz w:val="21"/>
                <w:szCs w:val="21"/>
              </w:rPr>
              <w:t>物</w:t>
            </w:r>
          </w:p>
        </w:tc>
        <w:tc>
          <w:tcPr>
            <w:tcW w:w="1855" w:type="dxa"/>
            <w:vMerge w:val="restart"/>
            <w:tcBorders>
              <w:top w:val="single" w:sz="2" w:space="0" w:color="auto"/>
              <w:left w:val="single" w:sz="4" w:space="0" w:color="auto"/>
              <w:right w:val="single" w:sz="4" w:space="0" w:color="auto"/>
            </w:tcBorders>
            <w:vAlign w:val="center"/>
          </w:tcPr>
          <w:p w:rsidR="00E44B90" w:rsidRPr="00CA7D79" w:rsidRDefault="00E44B90" w:rsidP="00AB4584">
            <w:pPr>
              <w:spacing w:line="360" w:lineRule="exact"/>
              <w:jc w:val="center"/>
              <w:rPr>
                <w:rFonts w:eastAsia="宋体"/>
                <w:sz w:val="21"/>
                <w:szCs w:val="21"/>
              </w:rPr>
            </w:pPr>
            <w:r w:rsidRPr="00CA7D79">
              <w:rPr>
                <w:rFonts w:eastAsia="宋体"/>
                <w:sz w:val="21"/>
                <w:szCs w:val="21"/>
              </w:rPr>
              <w:t>日常营运</w:t>
            </w:r>
          </w:p>
        </w:tc>
        <w:tc>
          <w:tcPr>
            <w:tcW w:w="1609" w:type="dxa"/>
            <w:tcBorders>
              <w:top w:val="single" w:sz="2" w:space="0" w:color="auto"/>
              <w:left w:val="single" w:sz="4" w:space="0" w:color="auto"/>
              <w:bottom w:val="single" w:sz="2" w:space="0" w:color="auto"/>
              <w:right w:val="single" w:sz="4" w:space="0" w:color="auto"/>
            </w:tcBorders>
            <w:vAlign w:val="center"/>
          </w:tcPr>
          <w:p w:rsidR="00E44B90" w:rsidRPr="00CA7D79" w:rsidRDefault="00E44B90" w:rsidP="00AB4584">
            <w:pPr>
              <w:spacing w:line="360" w:lineRule="exact"/>
              <w:jc w:val="center"/>
              <w:rPr>
                <w:rFonts w:eastAsia="宋体"/>
                <w:sz w:val="21"/>
                <w:szCs w:val="21"/>
              </w:rPr>
            </w:pPr>
            <w:r w:rsidRPr="00CA7D79">
              <w:rPr>
                <w:rFonts w:eastAsia="宋体"/>
                <w:sz w:val="21"/>
                <w:szCs w:val="21"/>
              </w:rPr>
              <w:t>生活垃圾</w:t>
            </w:r>
          </w:p>
        </w:tc>
        <w:tc>
          <w:tcPr>
            <w:tcW w:w="2977" w:type="dxa"/>
            <w:tcBorders>
              <w:top w:val="single" w:sz="2" w:space="0" w:color="auto"/>
              <w:left w:val="single" w:sz="4" w:space="0" w:color="auto"/>
              <w:right w:val="single" w:sz="4" w:space="0" w:color="auto"/>
            </w:tcBorders>
            <w:vAlign w:val="center"/>
          </w:tcPr>
          <w:p w:rsidR="00E44B90" w:rsidRPr="00CA7D79" w:rsidRDefault="00E44B90" w:rsidP="00AB4584">
            <w:pPr>
              <w:spacing w:line="360" w:lineRule="exact"/>
              <w:jc w:val="center"/>
              <w:rPr>
                <w:rFonts w:eastAsia="宋体"/>
                <w:sz w:val="21"/>
                <w:szCs w:val="21"/>
              </w:rPr>
            </w:pPr>
            <w:r w:rsidRPr="00CA7D79">
              <w:rPr>
                <w:rFonts w:eastAsia="宋体"/>
                <w:sz w:val="21"/>
                <w:szCs w:val="21"/>
              </w:rPr>
              <w:t>环卫清运</w:t>
            </w:r>
          </w:p>
        </w:tc>
        <w:tc>
          <w:tcPr>
            <w:tcW w:w="2330" w:type="dxa"/>
            <w:vMerge w:val="restart"/>
            <w:tcBorders>
              <w:top w:val="single" w:sz="2" w:space="0" w:color="auto"/>
              <w:left w:val="single" w:sz="4" w:space="0" w:color="auto"/>
              <w:right w:val="single" w:sz="12" w:space="0" w:color="auto"/>
            </w:tcBorders>
            <w:vAlign w:val="center"/>
          </w:tcPr>
          <w:p w:rsidR="00E44B90" w:rsidRPr="00CA7D79" w:rsidRDefault="00E44B90" w:rsidP="00AB4584">
            <w:pPr>
              <w:spacing w:line="360" w:lineRule="exact"/>
              <w:jc w:val="center"/>
              <w:rPr>
                <w:rFonts w:eastAsia="宋体"/>
                <w:sz w:val="21"/>
                <w:szCs w:val="21"/>
              </w:rPr>
            </w:pPr>
            <w:r w:rsidRPr="00CA7D79">
              <w:rPr>
                <w:rFonts w:eastAsia="宋体"/>
                <w:sz w:val="21"/>
                <w:szCs w:val="21"/>
              </w:rPr>
              <w:t>零排放，不产生二次污染</w:t>
            </w:r>
          </w:p>
        </w:tc>
      </w:tr>
      <w:tr w:rsidR="00E44B90" w:rsidRPr="00204620" w:rsidTr="0051316E">
        <w:trPr>
          <w:trHeight w:val="70"/>
          <w:jc w:val="center"/>
        </w:trPr>
        <w:tc>
          <w:tcPr>
            <w:tcW w:w="755" w:type="dxa"/>
            <w:vMerge/>
            <w:tcBorders>
              <w:left w:val="single" w:sz="12" w:space="0" w:color="auto"/>
              <w:right w:val="single" w:sz="4" w:space="0" w:color="auto"/>
            </w:tcBorders>
            <w:vAlign w:val="center"/>
          </w:tcPr>
          <w:p w:rsidR="00E44B90" w:rsidRPr="00CA7D79" w:rsidRDefault="00E44B90" w:rsidP="00AB4584">
            <w:pPr>
              <w:spacing w:line="360" w:lineRule="exact"/>
              <w:jc w:val="center"/>
              <w:rPr>
                <w:rFonts w:eastAsia="宋体"/>
                <w:b/>
                <w:sz w:val="21"/>
                <w:szCs w:val="21"/>
              </w:rPr>
            </w:pPr>
          </w:p>
        </w:tc>
        <w:tc>
          <w:tcPr>
            <w:tcW w:w="1855" w:type="dxa"/>
            <w:vMerge/>
            <w:tcBorders>
              <w:left w:val="single" w:sz="4" w:space="0" w:color="auto"/>
              <w:right w:val="single" w:sz="4" w:space="0" w:color="auto"/>
            </w:tcBorders>
            <w:vAlign w:val="center"/>
          </w:tcPr>
          <w:p w:rsidR="00E44B90" w:rsidRPr="00CA7D79" w:rsidRDefault="00E44B90" w:rsidP="00AB4584">
            <w:pPr>
              <w:spacing w:line="360" w:lineRule="exact"/>
              <w:jc w:val="center"/>
              <w:rPr>
                <w:rFonts w:eastAsia="宋体"/>
                <w:sz w:val="21"/>
                <w:szCs w:val="21"/>
              </w:rPr>
            </w:pPr>
          </w:p>
        </w:tc>
        <w:tc>
          <w:tcPr>
            <w:tcW w:w="1609" w:type="dxa"/>
            <w:tcBorders>
              <w:top w:val="single" w:sz="2" w:space="0" w:color="auto"/>
              <w:left w:val="single" w:sz="4" w:space="0" w:color="auto"/>
              <w:bottom w:val="single" w:sz="2" w:space="0" w:color="auto"/>
              <w:right w:val="single" w:sz="4" w:space="0" w:color="auto"/>
            </w:tcBorders>
            <w:vAlign w:val="center"/>
          </w:tcPr>
          <w:p w:rsidR="00E44B90" w:rsidRPr="00CA7D79" w:rsidRDefault="00E44B90" w:rsidP="00AB4584">
            <w:pPr>
              <w:spacing w:line="360" w:lineRule="exact"/>
              <w:jc w:val="center"/>
              <w:rPr>
                <w:rFonts w:eastAsia="宋体"/>
                <w:bCs/>
                <w:sz w:val="21"/>
                <w:szCs w:val="21"/>
              </w:rPr>
            </w:pPr>
            <w:r w:rsidRPr="00CA7D79">
              <w:rPr>
                <w:rFonts w:eastAsia="宋体"/>
                <w:bCs/>
                <w:sz w:val="21"/>
                <w:szCs w:val="21"/>
              </w:rPr>
              <w:t>一般工业固废</w:t>
            </w:r>
          </w:p>
        </w:tc>
        <w:tc>
          <w:tcPr>
            <w:tcW w:w="2977" w:type="dxa"/>
            <w:tcBorders>
              <w:top w:val="single" w:sz="4" w:space="0" w:color="auto"/>
              <w:left w:val="single" w:sz="4" w:space="0" w:color="auto"/>
              <w:right w:val="single" w:sz="4" w:space="0" w:color="auto"/>
            </w:tcBorders>
            <w:vAlign w:val="center"/>
          </w:tcPr>
          <w:p w:rsidR="00E44B90" w:rsidRPr="00CA7D79" w:rsidRDefault="00CA7D79" w:rsidP="00AB4584">
            <w:pPr>
              <w:spacing w:line="360" w:lineRule="exact"/>
              <w:jc w:val="center"/>
              <w:rPr>
                <w:rFonts w:eastAsia="宋体"/>
                <w:sz w:val="21"/>
                <w:szCs w:val="21"/>
              </w:rPr>
            </w:pPr>
            <w:r w:rsidRPr="00CA7D79">
              <w:rPr>
                <w:rFonts w:eastAsia="宋体" w:hint="eastAsia"/>
                <w:sz w:val="21"/>
                <w:szCs w:val="21"/>
              </w:rPr>
              <w:t>回用于生产</w:t>
            </w:r>
          </w:p>
        </w:tc>
        <w:tc>
          <w:tcPr>
            <w:tcW w:w="2330" w:type="dxa"/>
            <w:vMerge/>
            <w:tcBorders>
              <w:left w:val="single" w:sz="4" w:space="0" w:color="auto"/>
              <w:right w:val="single" w:sz="12" w:space="0" w:color="auto"/>
            </w:tcBorders>
            <w:vAlign w:val="center"/>
          </w:tcPr>
          <w:p w:rsidR="00E44B90" w:rsidRPr="00CA7D79" w:rsidRDefault="00E44B90" w:rsidP="00AB4584">
            <w:pPr>
              <w:spacing w:line="360" w:lineRule="exact"/>
              <w:jc w:val="center"/>
              <w:rPr>
                <w:rFonts w:eastAsia="宋体"/>
                <w:sz w:val="21"/>
                <w:szCs w:val="21"/>
              </w:rPr>
            </w:pPr>
          </w:p>
        </w:tc>
      </w:tr>
      <w:tr w:rsidR="00E44B90" w:rsidRPr="00204620" w:rsidTr="0051316E">
        <w:trPr>
          <w:trHeight w:val="70"/>
          <w:jc w:val="center"/>
        </w:trPr>
        <w:tc>
          <w:tcPr>
            <w:tcW w:w="755" w:type="dxa"/>
            <w:vMerge/>
            <w:tcBorders>
              <w:left w:val="single" w:sz="12" w:space="0" w:color="auto"/>
              <w:right w:val="single" w:sz="4" w:space="0" w:color="auto"/>
            </w:tcBorders>
            <w:vAlign w:val="center"/>
          </w:tcPr>
          <w:p w:rsidR="00E44B90" w:rsidRPr="00CA7D79" w:rsidRDefault="00E44B90" w:rsidP="00AB4584">
            <w:pPr>
              <w:spacing w:line="360" w:lineRule="exact"/>
              <w:jc w:val="center"/>
              <w:rPr>
                <w:rFonts w:eastAsia="宋体"/>
                <w:b/>
                <w:sz w:val="21"/>
                <w:szCs w:val="21"/>
              </w:rPr>
            </w:pPr>
          </w:p>
        </w:tc>
        <w:tc>
          <w:tcPr>
            <w:tcW w:w="1855" w:type="dxa"/>
            <w:vMerge/>
            <w:tcBorders>
              <w:left w:val="single" w:sz="4" w:space="0" w:color="auto"/>
              <w:right w:val="single" w:sz="4" w:space="0" w:color="auto"/>
            </w:tcBorders>
            <w:vAlign w:val="center"/>
          </w:tcPr>
          <w:p w:rsidR="00E44B90" w:rsidRPr="00CA7D79" w:rsidRDefault="00E44B90" w:rsidP="00AB4584">
            <w:pPr>
              <w:spacing w:line="360" w:lineRule="exact"/>
              <w:jc w:val="center"/>
              <w:rPr>
                <w:rFonts w:eastAsia="宋体"/>
                <w:sz w:val="21"/>
                <w:szCs w:val="21"/>
              </w:rPr>
            </w:pPr>
          </w:p>
        </w:tc>
        <w:tc>
          <w:tcPr>
            <w:tcW w:w="1609" w:type="dxa"/>
            <w:tcBorders>
              <w:top w:val="single" w:sz="2" w:space="0" w:color="auto"/>
              <w:left w:val="single" w:sz="4" w:space="0" w:color="auto"/>
              <w:bottom w:val="single" w:sz="2" w:space="0" w:color="auto"/>
              <w:right w:val="single" w:sz="4" w:space="0" w:color="auto"/>
            </w:tcBorders>
            <w:vAlign w:val="center"/>
          </w:tcPr>
          <w:p w:rsidR="00E44B90" w:rsidRPr="00CA7D79" w:rsidRDefault="00E44B90" w:rsidP="00AB4584">
            <w:pPr>
              <w:spacing w:line="360" w:lineRule="exact"/>
              <w:jc w:val="center"/>
              <w:rPr>
                <w:rFonts w:eastAsia="宋体"/>
                <w:sz w:val="21"/>
                <w:szCs w:val="21"/>
              </w:rPr>
            </w:pPr>
            <w:r w:rsidRPr="00CA7D79">
              <w:rPr>
                <w:rFonts w:eastAsia="宋体"/>
                <w:bCs/>
                <w:sz w:val="21"/>
                <w:szCs w:val="21"/>
              </w:rPr>
              <w:t>危险废物</w:t>
            </w:r>
          </w:p>
        </w:tc>
        <w:tc>
          <w:tcPr>
            <w:tcW w:w="2977" w:type="dxa"/>
            <w:tcBorders>
              <w:top w:val="single" w:sz="2" w:space="0" w:color="auto"/>
              <w:left w:val="single" w:sz="4" w:space="0" w:color="auto"/>
              <w:bottom w:val="single" w:sz="2" w:space="0" w:color="auto"/>
              <w:right w:val="single" w:sz="4" w:space="0" w:color="auto"/>
            </w:tcBorders>
            <w:vAlign w:val="center"/>
          </w:tcPr>
          <w:p w:rsidR="00E44B90" w:rsidRPr="00CA7D79" w:rsidRDefault="00E44B90" w:rsidP="00AB4584">
            <w:pPr>
              <w:spacing w:line="360" w:lineRule="exact"/>
              <w:jc w:val="center"/>
              <w:rPr>
                <w:rFonts w:eastAsia="宋体"/>
                <w:sz w:val="21"/>
                <w:szCs w:val="21"/>
              </w:rPr>
            </w:pPr>
            <w:r w:rsidRPr="00CA7D79">
              <w:rPr>
                <w:rFonts w:eastAsia="宋体"/>
                <w:sz w:val="21"/>
                <w:szCs w:val="21"/>
              </w:rPr>
              <w:t>委托有资质单位处理</w:t>
            </w:r>
          </w:p>
        </w:tc>
        <w:tc>
          <w:tcPr>
            <w:tcW w:w="2330" w:type="dxa"/>
            <w:vMerge/>
            <w:tcBorders>
              <w:left w:val="single" w:sz="4" w:space="0" w:color="auto"/>
              <w:right w:val="single" w:sz="12" w:space="0" w:color="auto"/>
            </w:tcBorders>
            <w:vAlign w:val="center"/>
          </w:tcPr>
          <w:p w:rsidR="00E44B90" w:rsidRPr="00CA7D79" w:rsidRDefault="00E44B90" w:rsidP="00AB4584">
            <w:pPr>
              <w:spacing w:line="360" w:lineRule="exact"/>
              <w:jc w:val="center"/>
              <w:rPr>
                <w:rFonts w:eastAsia="宋体"/>
                <w:sz w:val="21"/>
                <w:szCs w:val="21"/>
              </w:rPr>
            </w:pPr>
          </w:p>
        </w:tc>
      </w:tr>
      <w:tr w:rsidR="00E44B90" w:rsidRPr="00204620" w:rsidTr="00B00BD2">
        <w:trPr>
          <w:jc w:val="center"/>
        </w:trPr>
        <w:tc>
          <w:tcPr>
            <w:tcW w:w="755" w:type="dxa"/>
            <w:tcBorders>
              <w:top w:val="single" w:sz="2" w:space="0" w:color="auto"/>
              <w:left w:val="single" w:sz="12" w:space="0" w:color="auto"/>
              <w:bottom w:val="single" w:sz="2" w:space="0" w:color="auto"/>
              <w:right w:val="single" w:sz="4" w:space="0" w:color="auto"/>
            </w:tcBorders>
            <w:vAlign w:val="center"/>
          </w:tcPr>
          <w:p w:rsidR="00E44B90" w:rsidRPr="00CA7D79" w:rsidRDefault="00E44B90" w:rsidP="00AB4584">
            <w:pPr>
              <w:spacing w:line="360" w:lineRule="exact"/>
              <w:jc w:val="center"/>
              <w:rPr>
                <w:rFonts w:eastAsia="宋体"/>
                <w:b/>
                <w:sz w:val="21"/>
                <w:szCs w:val="21"/>
              </w:rPr>
            </w:pPr>
            <w:r w:rsidRPr="00CA7D79">
              <w:rPr>
                <w:rFonts w:eastAsia="宋体"/>
                <w:b/>
                <w:sz w:val="21"/>
                <w:szCs w:val="21"/>
              </w:rPr>
              <w:t>噪</w:t>
            </w:r>
          </w:p>
          <w:p w:rsidR="00E44B90" w:rsidRPr="00CA7D79" w:rsidRDefault="00E44B90" w:rsidP="00AB4584">
            <w:pPr>
              <w:spacing w:line="360" w:lineRule="exact"/>
              <w:jc w:val="center"/>
              <w:rPr>
                <w:rFonts w:eastAsia="宋体"/>
                <w:b/>
                <w:sz w:val="21"/>
                <w:szCs w:val="21"/>
              </w:rPr>
            </w:pPr>
            <w:r w:rsidRPr="00CA7D79">
              <w:rPr>
                <w:rFonts w:eastAsia="宋体"/>
                <w:b/>
                <w:sz w:val="21"/>
                <w:szCs w:val="21"/>
              </w:rPr>
              <w:t>声</w:t>
            </w:r>
          </w:p>
        </w:tc>
        <w:tc>
          <w:tcPr>
            <w:tcW w:w="8771" w:type="dxa"/>
            <w:gridSpan w:val="4"/>
            <w:tcBorders>
              <w:top w:val="single" w:sz="2" w:space="0" w:color="auto"/>
              <w:left w:val="single" w:sz="4" w:space="0" w:color="auto"/>
              <w:bottom w:val="single" w:sz="2" w:space="0" w:color="auto"/>
              <w:right w:val="single" w:sz="12" w:space="0" w:color="auto"/>
            </w:tcBorders>
            <w:vAlign w:val="center"/>
          </w:tcPr>
          <w:p w:rsidR="00E44B90" w:rsidRPr="00CA7D79" w:rsidRDefault="00E44B90" w:rsidP="00CA7D79">
            <w:pPr>
              <w:spacing w:line="360" w:lineRule="exact"/>
              <w:rPr>
                <w:rFonts w:eastAsia="宋体"/>
                <w:sz w:val="21"/>
                <w:szCs w:val="21"/>
              </w:rPr>
            </w:pPr>
            <w:r w:rsidRPr="00CA7D79">
              <w:rPr>
                <w:rFonts w:eastAsia="宋体"/>
                <w:sz w:val="21"/>
                <w:szCs w:val="21"/>
              </w:rPr>
              <w:t>本项目噪声主要来源于生产设备噪声，设备声源强度为</w:t>
            </w:r>
            <w:r w:rsidR="00CA7D79" w:rsidRPr="00CA7D79">
              <w:rPr>
                <w:rFonts w:eastAsia="宋体" w:hint="eastAsia"/>
                <w:sz w:val="21"/>
                <w:szCs w:val="21"/>
              </w:rPr>
              <w:t>8</w:t>
            </w:r>
            <w:r w:rsidRPr="00CA7D79">
              <w:rPr>
                <w:rFonts w:eastAsia="宋体"/>
                <w:sz w:val="21"/>
                <w:szCs w:val="21"/>
              </w:rPr>
              <w:t>0~90dB(A)</w:t>
            </w:r>
            <w:r w:rsidRPr="00CA7D79">
              <w:rPr>
                <w:rFonts w:eastAsia="宋体"/>
                <w:sz w:val="21"/>
                <w:szCs w:val="21"/>
              </w:rPr>
              <w:t>。噪声源经</w:t>
            </w:r>
            <w:r w:rsidR="00BA0B69" w:rsidRPr="00CA7D79">
              <w:rPr>
                <w:rFonts w:eastAsia="宋体"/>
                <w:sz w:val="21"/>
                <w:szCs w:val="21"/>
              </w:rPr>
              <w:t>减振、</w:t>
            </w:r>
            <w:r w:rsidRPr="00CA7D79">
              <w:rPr>
                <w:rFonts w:eastAsia="宋体"/>
                <w:sz w:val="21"/>
                <w:szCs w:val="21"/>
              </w:rPr>
              <w:t>厂房建筑物</w:t>
            </w:r>
            <w:r w:rsidR="00BA0B69" w:rsidRPr="00CA7D79">
              <w:rPr>
                <w:rFonts w:eastAsia="宋体"/>
                <w:sz w:val="21"/>
                <w:szCs w:val="21"/>
              </w:rPr>
              <w:t>隔声</w:t>
            </w:r>
            <w:r w:rsidRPr="00CA7D79">
              <w:rPr>
                <w:rFonts w:eastAsia="宋体"/>
                <w:sz w:val="21"/>
                <w:szCs w:val="21"/>
              </w:rPr>
              <w:t>和周边绿化衰减后，项目厂界噪声值能达到《工业企业厂界环境噪声排放标准》（</w:t>
            </w:r>
            <w:r w:rsidRPr="00CA7D79">
              <w:rPr>
                <w:rFonts w:eastAsia="宋体"/>
                <w:sz w:val="21"/>
                <w:szCs w:val="21"/>
              </w:rPr>
              <w:t>GB12348-2008</w:t>
            </w:r>
            <w:r w:rsidRPr="00CA7D79">
              <w:rPr>
                <w:rFonts w:eastAsia="宋体"/>
                <w:sz w:val="21"/>
                <w:szCs w:val="21"/>
              </w:rPr>
              <w:t>）</w:t>
            </w:r>
            <w:r w:rsidRPr="00CA7D79">
              <w:rPr>
                <w:rFonts w:eastAsia="宋体"/>
                <w:sz w:val="21"/>
                <w:szCs w:val="21"/>
              </w:rPr>
              <w:t xml:space="preserve">3 </w:t>
            </w:r>
            <w:r w:rsidRPr="00CA7D79">
              <w:rPr>
                <w:rFonts w:eastAsia="宋体"/>
                <w:sz w:val="21"/>
                <w:szCs w:val="21"/>
              </w:rPr>
              <w:t>类，噪声不会对当地环境产生明显影响。</w:t>
            </w:r>
          </w:p>
        </w:tc>
      </w:tr>
      <w:tr w:rsidR="00E44B90" w:rsidRPr="00204620" w:rsidTr="00B00BD2">
        <w:trPr>
          <w:jc w:val="center"/>
        </w:trPr>
        <w:tc>
          <w:tcPr>
            <w:tcW w:w="755" w:type="dxa"/>
            <w:tcBorders>
              <w:top w:val="single" w:sz="2" w:space="0" w:color="auto"/>
              <w:left w:val="single" w:sz="12" w:space="0" w:color="auto"/>
              <w:bottom w:val="single" w:sz="2" w:space="0" w:color="auto"/>
              <w:right w:val="single" w:sz="4" w:space="0" w:color="auto"/>
            </w:tcBorders>
            <w:vAlign w:val="center"/>
          </w:tcPr>
          <w:p w:rsidR="00E44B90" w:rsidRPr="00CA7D79" w:rsidRDefault="00E44B90" w:rsidP="00AB4584">
            <w:pPr>
              <w:spacing w:line="360" w:lineRule="exact"/>
              <w:jc w:val="center"/>
              <w:rPr>
                <w:rFonts w:eastAsia="宋体"/>
                <w:b/>
                <w:sz w:val="21"/>
                <w:szCs w:val="21"/>
              </w:rPr>
            </w:pPr>
            <w:r w:rsidRPr="00CA7D79">
              <w:rPr>
                <w:rFonts w:eastAsia="宋体"/>
                <w:b/>
                <w:sz w:val="21"/>
                <w:szCs w:val="21"/>
              </w:rPr>
              <w:t>其</w:t>
            </w:r>
          </w:p>
          <w:p w:rsidR="00E44B90" w:rsidRPr="00CA7D79" w:rsidRDefault="00E44B90" w:rsidP="00AB4584">
            <w:pPr>
              <w:spacing w:line="360" w:lineRule="exact"/>
              <w:jc w:val="center"/>
              <w:rPr>
                <w:rFonts w:eastAsia="宋体"/>
                <w:b/>
                <w:sz w:val="21"/>
                <w:szCs w:val="21"/>
              </w:rPr>
            </w:pPr>
            <w:r w:rsidRPr="00CA7D79">
              <w:rPr>
                <w:rFonts w:eastAsia="宋体"/>
                <w:b/>
                <w:sz w:val="21"/>
                <w:szCs w:val="21"/>
              </w:rPr>
              <w:t>他</w:t>
            </w:r>
          </w:p>
        </w:tc>
        <w:tc>
          <w:tcPr>
            <w:tcW w:w="8771" w:type="dxa"/>
            <w:gridSpan w:val="4"/>
            <w:tcBorders>
              <w:top w:val="single" w:sz="2" w:space="0" w:color="auto"/>
              <w:left w:val="single" w:sz="4" w:space="0" w:color="auto"/>
              <w:bottom w:val="single" w:sz="2" w:space="0" w:color="auto"/>
              <w:right w:val="single" w:sz="12" w:space="0" w:color="auto"/>
            </w:tcBorders>
            <w:vAlign w:val="center"/>
          </w:tcPr>
          <w:p w:rsidR="00E44B90" w:rsidRPr="00CA7D79" w:rsidRDefault="00E44B90" w:rsidP="00AB4584">
            <w:pPr>
              <w:spacing w:line="360" w:lineRule="exact"/>
              <w:jc w:val="center"/>
              <w:rPr>
                <w:rFonts w:eastAsia="宋体"/>
                <w:sz w:val="21"/>
                <w:szCs w:val="21"/>
              </w:rPr>
            </w:pPr>
            <w:r w:rsidRPr="00CA7D79">
              <w:rPr>
                <w:rFonts w:eastAsia="宋体"/>
                <w:sz w:val="21"/>
                <w:szCs w:val="21"/>
              </w:rPr>
              <w:t>无</w:t>
            </w:r>
          </w:p>
        </w:tc>
      </w:tr>
      <w:tr w:rsidR="00E44B90" w:rsidRPr="00204620" w:rsidTr="00B00BD2">
        <w:trPr>
          <w:trHeight w:val="841"/>
          <w:jc w:val="center"/>
        </w:trPr>
        <w:tc>
          <w:tcPr>
            <w:tcW w:w="9526" w:type="dxa"/>
            <w:gridSpan w:val="5"/>
            <w:tcBorders>
              <w:top w:val="single" w:sz="2" w:space="0" w:color="auto"/>
              <w:left w:val="single" w:sz="12" w:space="0" w:color="auto"/>
              <w:bottom w:val="single" w:sz="12" w:space="0" w:color="auto"/>
              <w:right w:val="single" w:sz="12" w:space="0" w:color="auto"/>
            </w:tcBorders>
            <w:vAlign w:val="center"/>
          </w:tcPr>
          <w:p w:rsidR="00E44B90" w:rsidRPr="00CA7D79" w:rsidRDefault="00E44B90" w:rsidP="00AB4584">
            <w:pPr>
              <w:spacing w:line="360" w:lineRule="exact"/>
              <w:rPr>
                <w:rFonts w:eastAsia="宋体"/>
                <w:b/>
                <w:sz w:val="21"/>
                <w:szCs w:val="21"/>
              </w:rPr>
            </w:pPr>
            <w:r w:rsidRPr="00CA7D79">
              <w:rPr>
                <w:rFonts w:eastAsia="宋体"/>
                <w:b/>
                <w:sz w:val="21"/>
                <w:szCs w:val="21"/>
              </w:rPr>
              <w:t>主要生态影响</w:t>
            </w:r>
          </w:p>
          <w:p w:rsidR="00E44B90" w:rsidRPr="00CA7D79" w:rsidRDefault="00E44B90" w:rsidP="00890C6E">
            <w:pPr>
              <w:spacing w:line="360" w:lineRule="exact"/>
              <w:jc w:val="center"/>
              <w:rPr>
                <w:rFonts w:eastAsia="宋体"/>
                <w:sz w:val="21"/>
                <w:szCs w:val="21"/>
              </w:rPr>
            </w:pPr>
            <w:r w:rsidRPr="00CA7D79">
              <w:rPr>
                <w:rFonts w:eastAsia="宋体"/>
                <w:sz w:val="21"/>
                <w:szCs w:val="21"/>
              </w:rPr>
              <w:t>无</w:t>
            </w:r>
          </w:p>
        </w:tc>
      </w:tr>
    </w:tbl>
    <w:p w:rsidR="00907838" w:rsidRPr="00DA5FEB" w:rsidRDefault="00A648E7">
      <w:pPr>
        <w:rPr>
          <w:rFonts w:eastAsia="宋体"/>
          <w:b/>
          <w:sz w:val="30"/>
          <w:szCs w:val="30"/>
        </w:rPr>
      </w:pPr>
      <w:r w:rsidRPr="00204620">
        <w:rPr>
          <w:rFonts w:eastAsia="宋体"/>
          <w:b/>
          <w:color w:val="FF0000"/>
          <w:sz w:val="30"/>
          <w:szCs w:val="30"/>
        </w:rPr>
        <w:br w:type="page"/>
      </w:r>
      <w:r w:rsidRPr="00DA5FEB">
        <w:rPr>
          <w:rFonts w:eastAsia="楷体"/>
          <w:b/>
          <w:sz w:val="30"/>
          <w:szCs w:val="30"/>
        </w:rPr>
        <w:lastRenderedPageBreak/>
        <w:t>9</w:t>
      </w:r>
      <w:r w:rsidRPr="00DA5FEB">
        <w:rPr>
          <w:rFonts w:eastAsia="宋体"/>
          <w:b/>
          <w:sz w:val="30"/>
          <w:szCs w:val="30"/>
        </w:rPr>
        <w:t>、结论与建议</w:t>
      </w:r>
    </w:p>
    <w:tbl>
      <w:tblPr>
        <w:tblW w:w="9343" w:type="dxa"/>
        <w:tblBorders>
          <w:top w:val="single" w:sz="12" w:space="0" w:color="auto"/>
          <w:left w:val="single" w:sz="12" w:space="0" w:color="auto"/>
          <w:bottom w:val="single" w:sz="12" w:space="0" w:color="auto"/>
          <w:right w:val="single" w:sz="12" w:space="0" w:color="auto"/>
        </w:tblBorders>
        <w:tblLayout w:type="fixed"/>
        <w:tblLook w:val="04A0"/>
      </w:tblPr>
      <w:tblGrid>
        <w:gridCol w:w="9343"/>
      </w:tblGrid>
      <w:tr w:rsidR="00907838" w:rsidRPr="00204620">
        <w:trPr>
          <w:trHeight w:val="12758"/>
        </w:trPr>
        <w:tc>
          <w:tcPr>
            <w:tcW w:w="9343" w:type="dxa"/>
          </w:tcPr>
          <w:p w:rsidR="00907838" w:rsidRPr="006F3CAB" w:rsidRDefault="00A648E7" w:rsidP="000C6774">
            <w:pPr>
              <w:pStyle w:val="ab"/>
              <w:adjustRightInd w:val="0"/>
              <w:snapToGrid w:val="0"/>
              <w:spacing w:line="460" w:lineRule="exact"/>
              <w:rPr>
                <w:rFonts w:ascii="Times New Roman" w:eastAsia="宋体" w:hAnsi="Times New Roman"/>
                <w:b/>
                <w:sz w:val="24"/>
              </w:rPr>
            </w:pPr>
            <w:r w:rsidRPr="006F3CAB">
              <w:rPr>
                <w:rFonts w:ascii="Times New Roman" w:eastAsia="楷体" w:hAnsi="Times New Roman"/>
                <w:b/>
                <w:bCs/>
                <w:kern w:val="0"/>
                <w:sz w:val="24"/>
                <w:szCs w:val="24"/>
              </w:rPr>
              <w:t>9.1</w:t>
            </w:r>
            <w:r w:rsidRPr="006F3CAB">
              <w:rPr>
                <w:rFonts w:ascii="Times New Roman" w:eastAsia="宋体" w:hAnsi="Times New Roman"/>
                <w:b/>
                <w:sz w:val="24"/>
              </w:rPr>
              <w:t>结论</w:t>
            </w:r>
          </w:p>
          <w:p w:rsidR="00907838" w:rsidRPr="006F3CAB" w:rsidRDefault="007C0F8E" w:rsidP="007C0F8E">
            <w:pPr>
              <w:pStyle w:val="a9"/>
              <w:spacing w:beforeLines="0" w:line="460" w:lineRule="exact"/>
              <w:ind w:firstLineChars="174" w:firstLine="419"/>
              <w:rPr>
                <w:rFonts w:ascii="Times New Roman" w:eastAsiaTheme="minorEastAsia"/>
                <w:b/>
                <w:bCs/>
                <w:szCs w:val="21"/>
              </w:rPr>
            </w:pPr>
            <w:r w:rsidRPr="006F3CAB">
              <w:rPr>
                <w:rFonts w:ascii="Times New Roman" w:eastAsiaTheme="minorEastAsia"/>
                <w:b/>
                <w:bCs/>
                <w:szCs w:val="21"/>
              </w:rPr>
              <w:t xml:space="preserve">1 </w:t>
            </w:r>
            <w:r w:rsidR="00A648E7" w:rsidRPr="006F3CAB">
              <w:rPr>
                <w:rFonts w:ascii="Times New Roman" w:eastAsiaTheme="minorEastAsia"/>
                <w:b/>
                <w:bCs/>
                <w:szCs w:val="21"/>
              </w:rPr>
              <w:t>项目概况</w:t>
            </w:r>
          </w:p>
          <w:p w:rsidR="004E0E6D" w:rsidRPr="006F3CAB" w:rsidRDefault="006F3CAB" w:rsidP="004E0E6D">
            <w:pPr>
              <w:spacing w:line="460" w:lineRule="exact"/>
              <w:ind w:firstLine="482"/>
              <w:rPr>
                <w:rFonts w:eastAsiaTheme="minorEastAsia"/>
                <w:szCs w:val="24"/>
              </w:rPr>
            </w:pPr>
            <w:r w:rsidRPr="006F3CAB">
              <w:rPr>
                <w:rFonts w:eastAsiaTheme="minorEastAsia" w:hint="eastAsia"/>
                <w:szCs w:val="24"/>
              </w:rPr>
              <w:t>江苏</w:t>
            </w:r>
            <w:r w:rsidRPr="006F3CAB">
              <w:rPr>
                <w:rFonts w:eastAsiaTheme="minorEastAsia"/>
                <w:szCs w:val="24"/>
              </w:rPr>
              <w:t>力弗特新材料科技有限公司</w:t>
            </w:r>
            <w:r w:rsidR="004E0E6D" w:rsidRPr="006F3CAB">
              <w:rPr>
                <w:rFonts w:eastAsiaTheme="minorEastAsia"/>
                <w:szCs w:val="24"/>
              </w:rPr>
              <w:t>拟投资</w:t>
            </w:r>
            <w:r w:rsidRPr="006F3CAB">
              <w:rPr>
                <w:rFonts w:eastAsiaTheme="minorEastAsia" w:hint="eastAsia"/>
                <w:szCs w:val="24"/>
              </w:rPr>
              <w:t>3</w:t>
            </w:r>
            <w:r w:rsidR="004E0E6D" w:rsidRPr="006F3CAB">
              <w:rPr>
                <w:rFonts w:eastAsiaTheme="minorEastAsia"/>
                <w:szCs w:val="24"/>
              </w:rPr>
              <w:t>000</w:t>
            </w:r>
            <w:r w:rsidR="004E0E6D" w:rsidRPr="006F3CAB">
              <w:rPr>
                <w:rFonts w:eastAsiaTheme="minorEastAsia"/>
                <w:szCs w:val="24"/>
              </w:rPr>
              <w:t>万元，租赁位于南通市苏通科技产业园区</w:t>
            </w:r>
            <w:r w:rsidRPr="006F3CAB">
              <w:rPr>
                <w:rFonts w:eastAsiaTheme="minorEastAsia" w:hint="eastAsia"/>
                <w:szCs w:val="24"/>
              </w:rPr>
              <w:t>恒山路</w:t>
            </w:r>
            <w:r w:rsidRPr="006F3CAB">
              <w:rPr>
                <w:rFonts w:eastAsiaTheme="minorEastAsia" w:hint="eastAsia"/>
                <w:szCs w:val="24"/>
              </w:rPr>
              <w:t>65</w:t>
            </w:r>
            <w:r w:rsidR="004E0E6D" w:rsidRPr="006F3CAB">
              <w:rPr>
                <w:rFonts w:eastAsiaTheme="minorEastAsia"/>
                <w:szCs w:val="24"/>
              </w:rPr>
              <w:t>号</w:t>
            </w:r>
            <w:r w:rsidRPr="006F3CAB">
              <w:rPr>
                <w:rFonts w:eastAsiaTheme="minorEastAsia" w:hint="eastAsia"/>
                <w:szCs w:val="24"/>
              </w:rPr>
              <w:t>江苏</w:t>
            </w:r>
            <w:r w:rsidRPr="006F3CAB">
              <w:rPr>
                <w:rFonts w:eastAsiaTheme="minorEastAsia"/>
                <w:szCs w:val="24"/>
              </w:rPr>
              <w:t>星驰变压器有限公司</w:t>
            </w:r>
            <w:r w:rsidRPr="006F3CAB">
              <w:rPr>
                <w:rFonts w:eastAsiaTheme="minorEastAsia" w:hint="eastAsia"/>
                <w:szCs w:val="24"/>
              </w:rPr>
              <w:t>3</w:t>
            </w:r>
            <w:r w:rsidR="004E0E6D" w:rsidRPr="006F3CAB">
              <w:rPr>
                <w:rFonts w:eastAsiaTheme="minorEastAsia"/>
                <w:szCs w:val="24"/>
              </w:rPr>
              <w:t>、</w:t>
            </w:r>
            <w:r w:rsidRPr="006F3CAB">
              <w:rPr>
                <w:rFonts w:eastAsiaTheme="minorEastAsia" w:hint="eastAsia"/>
                <w:szCs w:val="24"/>
              </w:rPr>
              <w:t>4</w:t>
            </w:r>
            <w:r w:rsidR="004E0E6D" w:rsidRPr="006F3CAB">
              <w:rPr>
                <w:rFonts w:eastAsiaTheme="minorEastAsia"/>
                <w:szCs w:val="24"/>
              </w:rPr>
              <w:t>幢厂房</w:t>
            </w:r>
            <w:r w:rsidRPr="006F3CAB">
              <w:rPr>
                <w:rFonts w:eastAsiaTheme="minorEastAsia"/>
                <w:szCs w:val="24"/>
              </w:rPr>
              <w:t>以及部分办公室</w:t>
            </w:r>
            <w:r w:rsidR="004E0E6D" w:rsidRPr="006F3CAB">
              <w:rPr>
                <w:rFonts w:eastAsiaTheme="minorEastAsia"/>
                <w:szCs w:val="24"/>
              </w:rPr>
              <w:t>建筑面积约</w:t>
            </w:r>
            <w:r w:rsidRPr="006F3CAB">
              <w:rPr>
                <w:rFonts w:eastAsiaTheme="minorEastAsia" w:hint="eastAsia"/>
                <w:szCs w:val="24"/>
              </w:rPr>
              <w:t>3500</w:t>
            </w:r>
            <w:r w:rsidR="004E0E6D" w:rsidRPr="006F3CAB">
              <w:rPr>
                <w:rFonts w:eastAsiaTheme="minorEastAsia"/>
                <w:szCs w:val="24"/>
              </w:rPr>
              <w:t>m</w:t>
            </w:r>
            <w:r w:rsidR="004E0E6D" w:rsidRPr="006F3CAB">
              <w:rPr>
                <w:rFonts w:eastAsiaTheme="minorEastAsia"/>
                <w:szCs w:val="24"/>
                <w:vertAlign w:val="superscript"/>
              </w:rPr>
              <w:t>2</w:t>
            </w:r>
            <w:r w:rsidR="004E0E6D" w:rsidRPr="006F3CAB">
              <w:rPr>
                <w:rFonts w:eastAsiaTheme="minorEastAsia"/>
                <w:szCs w:val="24"/>
              </w:rPr>
              <w:t>，外购</w:t>
            </w:r>
            <w:r w:rsidRPr="006F3CAB">
              <w:rPr>
                <w:rFonts w:eastAsiaTheme="minorEastAsia" w:hint="eastAsia"/>
                <w:szCs w:val="24"/>
              </w:rPr>
              <w:t>尼龙、</w:t>
            </w:r>
            <w:r w:rsidRPr="006F3CAB">
              <w:rPr>
                <w:rFonts w:eastAsiaTheme="minorEastAsia"/>
                <w:szCs w:val="24"/>
              </w:rPr>
              <w:t>碳素纤维</w:t>
            </w:r>
            <w:r w:rsidR="004E0E6D" w:rsidRPr="006F3CAB">
              <w:rPr>
                <w:rFonts w:eastAsiaTheme="minorEastAsia"/>
                <w:szCs w:val="24"/>
              </w:rPr>
              <w:t>，添置</w:t>
            </w:r>
            <w:r w:rsidRPr="006F3CAB">
              <w:rPr>
                <w:rFonts w:eastAsiaTheme="minorEastAsia" w:hint="eastAsia"/>
                <w:szCs w:val="24"/>
              </w:rPr>
              <w:t>高性能</w:t>
            </w:r>
            <w:r w:rsidRPr="006F3CAB">
              <w:rPr>
                <w:rFonts w:eastAsiaTheme="minorEastAsia"/>
                <w:szCs w:val="24"/>
              </w:rPr>
              <w:t>碳素复材基膜智能生产线</w:t>
            </w:r>
            <w:r w:rsidR="004E0E6D" w:rsidRPr="006F3CAB">
              <w:rPr>
                <w:rFonts w:eastAsiaTheme="minorEastAsia"/>
                <w:szCs w:val="24"/>
              </w:rPr>
              <w:t>等主要生产设备，建设</w:t>
            </w:r>
            <w:r w:rsidRPr="006F3CAB">
              <w:rPr>
                <w:rFonts w:eastAsiaTheme="minorEastAsia" w:hint="eastAsia"/>
                <w:szCs w:val="24"/>
              </w:rPr>
              <w:t>高性能</w:t>
            </w:r>
            <w:r w:rsidRPr="006F3CAB">
              <w:rPr>
                <w:rFonts w:eastAsiaTheme="minorEastAsia"/>
                <w:szCs w:val="24"/>
              </w:rPr>
              <w:t>碳素复材制品研发及产业化</w:t>
            </w:r>
            <w:r w:rsidR="004E0E6D" w:rsidRPr="006F3CAB">
              <w:rPr>
                <w:rFonts w:eastAsiaTheme="minorEastAsia"/>
                <w:szCs w:val="24"/>
              </w:rPr>
              <w:t>项目。</w:t>
            </w:r>
          </w:p>
          <w:p w:rsidR="00801E37" w:rsidRPr="006F3CAB" w:rsidRDefault="00801E37" w:rsidP="004E0E6D">
            <w:pPr>
              <w:spacing w:line="460" w:lineRule="exact"/>
              <w:ind w:firstLine="482"/>
              <w:rPr>
                <w:rFonts w:eastAsiaTheme="minorEastAsia"/>
                <w:szCs w:val="24"/>
              </w:rPr>
            </w:pPr>
            <w:r w:rsidRPr="006F3CAB">
              <w:rPr>
                <w:rFonts w:eastAsiaTheme="minorEastAsia" w:hint="eastAsia"/>
                <w:szCs w:val="24"/>
              </w:rPr>
              <w:t>2</w:t>
            </w:r>
            <w:r w:rsidRPr="006F3CAB">
              <w:rPr>
                <w:rFonts w:eastAsia="宋体" w:hint="eastAsia"/>
                <w:b/>
                <w:bCs/>
              </w:rPr>
              <w:t>产业政策相符性分析</w:t>
            </w:r>
          </w:p>
          <w:p w:rsidR="007F37DA" w:rsidRPr="006F3CAB" w:rsidRDefault="007F37DA" w:rsidP="007F37DA">
            <w:pPr>
              <w:spacing w:line="460" w:lineRule="exact"/>
              <w:ind w:firstLineChars="200" w:firstLine="480"/>
              <w:rPr>
                <w:rFonts w:eastAsiaTheme="minorEastAsia"/>
                <w:bCs/>
                <w:szCs w:val="24"/>
              </w:rPr>
            </w:pPr>
            <w:r w:rsidRPr="006F3CAB">
              <w:rPr>
                <w:rFonts w:eastAsiaTheme="minorEastAsia"/>
                <w:bCs/>
                <w:szCs w:val="24"/>
              </w:rPr>
              <w:t>本项目主要为</w:t>
            </w:r>
            <w:r w:rsidR="006F3CAB" w:rsidRPr="006F3CAB">
              <w:rPr>
                <w:rFonts w:eastAsiaTheme="minorEastAsia" w:hint="eastAsia"/>
                <w:bCs/>
                <w:szCs w:val="24"/>
              </w:rPr>
              <w:t>高性能</w:t>
            </w:r>
            <w:r w:rsidR="006F3CAB" w:rsidRPr="006F3CAB">
              <w:rPr>
                <w:rFonts w:eastAsiaTheme="minorEastAsia"/>
                <w:bCs/>
                <w:szCs w:val="24"/>
              </w:rPr>
              <w:t>碳素复材制品</w:t>
            </w:r>
            <w:r w:rsidRPr="006F3CAB">
              <w:rPr>
                <w:rFonts w:eastAsiaTheme="minorEastAsia"/>
                <w:bCs/>
                <w:szCs w:val="24"/>
              </w:rPr>
              <w:t>的生产和销售。对照国家发改委《产业结构调整指导目录（</w:t>
            </w:r>
            <w:r w:rsidRPr="006F3CAB">
              <w:rPr>
                <w:rFonts w:eastAsiaTheme="minorEastAsia"/>
                <w:bCs/>
                <w:szCs w:val="24"/>
              </w:rPr>
              <w:t>2011</w:t>
            </w:r>
            <w:r w:rsidRPr="006F3CAB">
              <w:rPr>
                <w:rFonts w:eastAsiaTheme="minorEastAsia"/>
                <w:bCs/>
                <w:szCs w:val="24"/>
              </w:rPr>
              <w:t>年本）（</w:t>
            </w:r>
            <w:r w:rsidRPr="006F3CAB">
              <w:rPr>
                <w:rFonts w:eastAsiaTheme="minorEastAsia"/>
                <w:bCs/>
                <w:szCs w:val="24"/>
              </w:rPr>
              <w:t>2013</w:t>
            </w:r>
            <w:r w:rsidRPr="006F3CAB">
              <w:rPr>
                <w:rFonts w:eastAsiaTheme="minorEastAsia"/>
                <w:bCs/>
                <w:szCs w:val="24"/>
              </w:rPr>
              <w:t>修订）》、《</w:t>
            </w:r>
            <w:r w:rsidRPr="006F3CAB">
              <w:rPr>
                <w:rFonts w:eastAsiaTheme="minorEastAsia"/>
                <w:szCs w:val="24"/>
              </w:rPr>
              <w:t>江苏省工业和信息产业结构调整指导目录（</w:t>
            </w:r>
            <w:r w:rsidRPr="006F3CAB">
              <w:rPr>
                <w:rFonts w:eastAsiaTheme="minorEastAsia"/>
                <w:szCs w:val="24"/>
              </w:rPr>
              <w:t xml:space="preserve">2012 </w:t>
            </w:r>
            <w:r w:rsidRPr="006F3CAB">
              <w:rPr>
                <w:rFonts w:eastAsiaTheme="minorEastAsia"/>
                <w:szCs w:val="24"/>
              </w:rPr>
              <w:t>年本）》（</w:t>
            </w:r>
            <w:r w:rsidRPr="006F3CAB">
              <w:rPr>
                <w:rFonts w:eastAsiaTheme="minorEastAsia"/>
                <w:bCs/>
                <w:szCs w:val="24"/>
              </w:rPr>
              <w:t>2013</w:t>
            </w:r>
            <w:r w:rsidRPr="006F3CAB">
              <w:rPr>
                <w:rFonts w:eastAsiaTheme="minorEastAsia"/>
                <w:szCs w:val="24"/>
              </w:rPr>
              <w:t>修订）（苏经信产业</w:t>
            </w:r>
            <w:r w:rsidRPr="006F3CAB">
              <w:rPr>
                <w:rFonts w:eastAsiaTheme="minorEastAsia"/>
                <w:szCs w:val="24"/>
              </w:rPr>
              <w:t xml:space="preserve">[2013]183 </w:t>
            </w:r>
            <w:r w:rsidRPr="006F3CAB">
              <w:rPr>
                <w:rFonts w:eastAsiaTheme="minorEastAsia"/>
                <w:szCs w:val="24"/>
              </w:rPr>
              <w:t>号）和《南通市工业结构调整指导目录》</w:t>
            </w:r>
            <w:r w:rsidRPr="006F3CAB">
              <w:rPr>
                <w:rFonts w:eastAsiaTheme="minorEastAsia"/>
                <w:szCs w:val="24"/>
              </w:rPr>
              <w:t>(</w:t>
            </w:r>
            <w:r w:rsidRPr="006F3CAB">
              <w:rPr>
                <w:rFonts w:eastAsiaTheme="minorEastAsia"/>
                <w:szCs w:val="24"/>
              </w:rPr>
              <w:t>通政办发〔</w:t>
            </w:r>
            <w:r w:rsidRPr="006F3CAB">
              <w:rPr>
                <w:rFonts w:eastAsiaTheme="minorEastAsia"/>
                <w:szCs w:val="24"/>
              </w:rPr>
              <w:t>2007</w:t>
            </w:r>
            <w:r w:rsidRPr="006F3CAB">
              <w:rPr>
                <w:rFonts w:eastAsiaTheme="minorEastAsia"/>
                <w:szCs w:val="24"/>
              </w:rPr>
              <w:t>〕</w:t>
            </w:r>
            <w:r w:rsidRPr="006F3CAB">
              <w:rPr>
                <w:rFonts w:eastAsiaTheme="minorEastAsia"/>
                <w:szCs w:val="24"/>
              </w:rPr>
              <w:t xml:space="preserve">14 </w:t>
            </w:r>
            <w:r w:rsidRPr="006F3CAB">
              <w:rPr>
                <w:rFonts w:eastAsiaTheme="minorEastAsia"/>
                <w:szCs w:val="24"/>
              </w:rPr>
              <w:t>号</w:t>
            </w:r>
            <w:r w:rsidRPr="006F3CAB">
              <w:rPr>
                <w:rFonts w:eastAsiaTheme="minorEastAsia"/>
                <w:szCs w:val="24"/>
              </w:rPr>
              <w:t>)</w:t>
            </w:r>
            <w:r w:rsidRPr="006F3CAB">
              <w:rPr>
                <w:rFonts w:eastAsiaTheme="minorEastAsia"/>
                <w:szCs w:val="24"/>
              </w:rPr>
              <w:t>，</w:t>
            </w:r>
            <w:r w:rsidRPr="006F3CAB">
              <w:rPr>
                <w:rFonts w:eastAsiaTheme="minorEastAsia"/>
                <w:bCs/>
                <w:szCs w:val="24"/>
              </w:rPr>
              <w:t>不属于其中的限制类、淘汰类，符合国家和地方产业政策。</w:t>
            </w:r>
          </w:p>
          <w:p w:rsidR="00801E37" w:rsidRPr="006F3CAB" w:rsidRDefault="00801E37" w:rsidP="00801E37">
            <w:pPr>
              <w:adjustRightInd w:val="0"/>
              <w:snapToGrid w:val="0"/>
              <w:spacing w:line="460" w:lineRule="exact"/>
              <w:ind w:firstLineChars="200" w:firstLine="482"/>
              <w:rPr>
                <w:rFonts w:eastAsia="宋体"/>
                <w:b/>
                <w:bCs/>
              </w:rPr>
            </w:pPr>
            <w:r w:rsidRPr="006F3CAB">
              <w:rPr>
                <w:rFonts w:eastAsia="宋体" w:hint="eastAsia"/>
                <w:b/>
                <w:bCs/>
              </w:rPr>
              <w:t>3</w:t>
            </w:r>
            <w:r w:rsidRPr="006F3CAB">
              <w:rPr>
                <w:rFonts w:eastAsia="宋体"/>
                <w:b/>
                <w:bCs/>
              </w:rPr>
              <w:t>规划相容性分析</w:t>
            </w:r>
          </w:p>
          <w:p w:rsidR="007F37DA" w:rsidRPr="006F3CAB" w:rsidRDefault="007F37DA" w:rsidP="007F37DA">
            <w:pPr>
              <w:spacing w:line="460" w:lineRule="exact"/>
              <w:ind w:firstLineChars="197" w:firstLine="473"/>
              <w:rPr>
                <w:rFonts w:eastAsiaTheme="minorEastAsia"/>
                <w:szCs w:val="24"/>
              </w:rPr>
            </w:pPr>
            <w:r w:rsidRPr="006F3CAB">
              <w:rPr>
                <w:rFonts w:eastAsiaTheme="minorEastAsia"/>
                <w:szCs w:val="24"/>
              </w:rPr>
              <w:t>本项目位于南通苏通科技产业园</w:t>
            </w:r>
            <w:r w:rsidR="006F3CAB" w:rsidRPr="006F3CAB">
              <w:rPr>
                <w:rFonts w:eastAsiaTheme="minorEastAsia"/>
                <w:szCs w:val="24"/>
              </w:rPr>
              <w:t>恒山路</w:t>
            </w:r>
            <w:r w:rsidR="006F3CAB" w:rsidRPr="006F3CAB">
              <w:rPr>
                <w:rFonts w:eastAsiaTheme="minorEastAsia" w:hint="eastAsia"/>
                <w:szCs w:val="24"/>
              </w:rPr>
              <w:t>65</w:t>
            </w:r>
            <w:r w:rsidR="006F3CAB" w:rsidRPr="006F3CAB">
              <w:rPr>
                <w:rFonts w:eastAsiaTheme="minorEastAsia" w:hint="eastAsia"/>
                <w:szCs w:val="24"/>
              </w:rPr>
              <w:t>号</w:t>
            </w:r>
            <w:r w:rsidR="00290ED5" w:rsidRPr="00401F7F">
              <w:rPr>
                <w:rFonts w:eastAsia="宋体" w:hint="eastAsia"/>
              </w:rPr>
              <w:t>3</w:t>
            </w:r>
            <w:r w:rsidR="00290ED5" w:rsidRPr="00401F7F">
              <w:rPr>
                <w:rFonts w:eastAsia="宋体" w:hint="eastAsia"/>
              </w:rPr>
              <w:t>号、</w:t>
            </w:r>
            <w:r w:rsidR="00290ED5" w:rsidRPr="00401F7F">
              <w:rPr>
                <w:rFonts w:eastAsia="宋体" w:hint="eastAsia"/>
              </w:rPr>
              <w:t>4</w:t>
            </w:r>
            <w:r w:rsidR="00290ED5" w:rsidRPr="00401F7F">
              <w:rPr>
                <w:rFonts w:eastAsia="宋体" w:hint="eastAsia"/>
              </w:rPr>
              <w:t>号厂房内</w:t>
            </w:r>
            <w:r w:rsidR="006F3CAB" w:rsidRPr="006F3CAB">
              <w:rPr>
                <w:rFonts w:eastAsiaTheme="minorEastAsia"/>
                <w:szCs w:val="24"/>
              </w:rPr>
              <w:t>，项目用地属于工业用地。本项目不属于高耗能、高污染、资源型企业</w:t>
            </w:r>
            <w:r w:rsidRPr="006F3CAB">
              <w:rPr>
                <w:rFonts w:eastAsiaTheme="minorEastAsia"/>
                <w:szCs w:val="24"/>
              </w:rPr>
              <w:t>，对照</w:t>
            </w:r>
            <w:r w:rsidRPr="006F3CAB">
              <w:rPr>
                <w:rFonts w:eastAsiaTheme="minorEastAsia"/>
                <w:szCs w:val="24"/>
              </w:rPr>
              <w:t>“</w:t>
            </w:r>
            <w:r w:rsidRPr="006F3CAB">
              <w:rPr>
                <w:rFonts w:eastAsiaTheme="minorEastAsia"/>
                <w:szCs w:val="24"/>
              </w:rPr>
              <w:t>关于对苏通科技产业园一期规划环评报告书审查意见</w:t>
            </w:r>
            <w:r w:rsidRPr="006F3CAB">
              <w:rPr>
                <w:rFonts w:eastAsiaTheme="minorEastAsia"/>
                <w:szCs w:val="24"/>
              </w:rPr>
              <w:t>”</w:t>
            </w:r>
            <w:r w:rsidRPr="006F3CAB">
              <w:rPr>
                <w:rFonts w:eastAsiaTheme="minorEastAsia"/>
                <w:szCs w:val="24"/>
              </w:rPr>
              <w:t>，本项目符合苏通科技产业园一期规划要求。</w:t>
            </w:r>
          </w:p>
          <w:p w:rsidR="007F37DA" w:rsidRPr="00C914C3" w:rsidRDefault="007F37DA" w:rsidP="007F37DA">
            <w:pPr>
              <w:spacing w:line="460" w:lineRule="exact"/>
              <w:ind w:firstLineChars="200" w:firstLine="480"/>
              <w:rPr>
                <w:rFonts w:eastAsiaTheme="minorEastAsia"/>
                <w:bCs/>
                <w:szCs w:val="24"/>
              </w:rPr>
            </w:pPr>
            <w:r w:rsidRPr="006F3CAB">
              <w:rPr>
                <w:rFonts w:eastAsiaTheme="minorEastAsia"/>
                <w:bCs/>
                <w:szCs w:val="24"/>
              </w:rPr>
              <w:t>对照《江苏省生态红线区域保护规划》（苏政发</w:t>
            </w:r>
            <w:r w:rsidRPr="006F3CAB">
              <w:rPr>
                <w:rFonts w:eastAsiaTheme="minorEastAsia"/>
                <w:bCs/>
                <w:szCs w:val="24"/>
              </w:rPr>
              <w:t>[2013]113</w:t>
            </w:r>
            <w:r w:rsidRPr="006F3CAB">
              <w:rPr>
                <w:rFonts w:eastAsiaTheme="minorEastAsia"/>
                <w:bCs/>
                <w:szCs w:val="24"/>
              </w:rPr>
              <w:t>号）和《南通市生态红线区域保护规划》（通政发</w:t>
            </w:r>
            <w:r w:rsidRPr="006F3CAB">
              <w:rPr>
                <w:rFonts w:eastAsiaTheme="minorEastAsia"/>
                <w:bCs/>
                <w:szCs w:val="24"/>
              </w:rPr>
              <w:t>[2013]72</w:t>
            </w:r>
            <w:r w:rsidRPr="006F3CAB">
              <w:rPr>
                <w:rFonts w:eastAsiaTheme="minorEastAsia"/>
                <w:bCs/>
                <w:szCs w:val="24"/>
              </w:rPr>
              <w:t>号），与本项目最近的生态红线区域为老洪港湿地公园，项目距离老洪港湿地公园</w:t>
            </w:r>
            <w:r w:rsidRPr="006F3CAB">
              <w:rPr>
                <w:rFonts w:eastAsiaTheme="minorEastAsia"/>
                <w:bCs/>
                <w:szCs w:val="24"/>
              </w:rPr>
              <w:t>4150m</w:t>
            </w:r>
            <w:r w:rsidRPr="006F3CAB">
              <w:rPr>
                <w:rFonts w:eastAsiaTheme="minorEastAsia"/>
                <w:bCs/>
                <w:szCs w:val="24"/>
              </w:rPr>
              <w:t>，不在二级管控区范围内，符合《南通市生态红线区</w:t>
            </w:r>
            <w:r w:rsidRPr="00C914C3">
              <w:rPr>
                <w:rFonts w:eastAsiaTheme="minorEastAsia"/>
                <w:bCs/>
                <w:szCs w:val="24"/>
              </w:rPr>
              <w:t>域保护规划》要求。</w:t>
            </w:r>
          </w:p>
          <w:p w:rsidR="007F37DA" w:rsidRPr="00C914C3" w:rsidRDefault="007F37DA" w:rsidP="007F37DA">
            <w:pPr>
              <w:spacing w:line="460" w:lineRule="exact"/>
              <w:ind w:firstLineChars="197" w:firstLine="473"/>
              <w:rPr>
                <w:rFonts w:eastAsiaTheme="minorEastAsia"/>
                <w:szCs w:val="24"/>
              </w:rPr>
            </w:pPr>
            <w:r w:rsidRPr="00C914C3">
              <w:rPr>
                <w:rFonts w:eastAsiaTheme="minorEastAsia"/>
                <w:szCs w:val="24"/>
              </w:rPr>
              <w:t>201</w:t>
            </w:r>
            <w:r w:rsidR="00C914C3" w:rsidRPr="00C914C3">
              <w:rPr>
                <w:rFonts w:eastAsiaTheme="minorEastAsia" w:hint="eastAsia"/>
                <w:szCs w:val="24"/>
              </w:rPr>
              <w:t>9</w:t>
            </w:r>
            <w:r w:rsidRPr="00C914C3">
              <w:rPr>
                <w:rFonts w:eastAsiaTheme="minorEastAsia"/>
                <w:szCs w:val="24"/>
              </w:rPr>
              <w:t>年</w:t>
            </w:r>
            <w:r w:rsidR="00C914C3" w:rsidRPr="00C914C3">
              <w:rPr>
                <w:rFonts w:eastAsiaTheme="minorEastAsia" w:hint="eastAsia"/>
                <w:szCs w:val="24"/>
              </w:rPr>
              <w:t>3</w:t>
            </w:r>
            <w:r w:rsidRPr="00C914C3">
              <w:rPr>
                <w:rFonts w:eastAsiaTheme="minorEastAsia"/>
                <w:szCs w:val="24"/>
              </w:rPr>
              <w:t>月</w:t>
            </w:r>
            <w:r w:rsidR="00C914C3" w:rsidRPr="00C914C3">
              <w:rPr>
                <w:rFonts w:eastAsiaTheme="minorEastAsia" w:hint="eastAsia"/>
                <w:szCs w:val="24"/>
              </w:rPr>
              <w:t>7</w:t>
            </w:r>
            <w:r w:rsidRPr="00C914C3">
              <w:rPr>
                <w:rFonts w:eastAsiaTheme="minorEastAsia"/>
                <w:szCs w:val="24"/>
              </w:rPr>
              <w:t>日，江苏南通苏通科技产业园区行政审批局以苏通行审备</w:t>
            </w:r>
            <w:r w:rsidRPr="00C914C3">
              <w:rPr>
                <w:rFonts w:eastAsiaTheme="minorEastAsia"/>
                <w:szCs w:val="24"/>
              </w:rPr>
              <w:t>[201</w:t>
            </w:r>
            <w:r w:rsidR="00C914C3" w:rsidRPr="00C914C3">
              <w:rPr>
                <w:rFonts w:eastAsiaTheme="minorEastAsia" w:hint="eastAsia"/>
                <w:szCs w:val="24"/>
              </w:rPr>
              <w:t>9</w:t>
            </w:r>
            <w:r w:rsidR="00C914C3" w:rsidRPr="00C914C3">
              <w:rPr>
                <w:rFonts w:eastAsiaTheme="minorEastAsia"/>
                <w:szCs w:val="24"/>
              </w:rPr>
              <w:t>]</w:t>
            </w:r>
            <w:r w:rsidRPr="00C914C3">
              <w:rPr>
                <w:rFonts w:eastAsiaTheme="minorEastAsia"/>
                <w:szCs w:val="24"/>
              </w:rPr>
              <w:t>3</w:t>
            </w:r>
            <w:r w:rsidRPr="00C914C3">
              <w:rPr>
                <w:rFonts w:eastAsiaTheme="minorEastAsia"/>
                <w:szCs w:val="24"/>
              </w:rPr>
              <w:t>号文准予本项目备案，项目代码为</w:t>
            </w:r>
            <w:r w:rsidRPr="00C914C3">
              <w:rPr>
                <w:rFonts w:eastAsiaTheme="minorEastAsia"/>
                <w:szCs w:val="24"/>
              </w:rPr>
              <w:t>201</w:t>
            </w:r>
            <w:r w:rsidR="00C914C3" w:rsidRPr="00C914C3">
              <w:rPr>
                <w:rFonts w:eastAsiaTheme="minorEastAsia" w:hint="eastAsia"/>
                <w:szCs w:val="24"/>
              </w:rPr>
              <w:t>9</w:t>
            </w:r>
            <w:r w:rsidRPr="00C914C3">
              <w:rPr>
                <w:rFonts w:eastAsiaTheme="minorEastAsia"/>
                <w:szCs w:val="24"/>
              </w:rPr>
              <w:t>-320693-30-03-5</w:t>
            </w:r>
            <w:r w:rsidR="00C914C3" w:rsidRPr="00C914C3">
              <w:rPr>
                <w:rFonts w:eastAsiaTheme="minorEastAsia" w:hint="eastAsia"/>
                <w:szCs w:val="24"/>
              </w:rPr>
              <w:t>09727</w:t>
            </w:r>
            <w:r w:rsidRPr="00C914C3">
              <w:rPr>
                <w:rFonts w:eastAsiaTheme="minorEastAsia"/>
                <w:szCs w:val="24"/>
              </w:rPr>
              <w:t>。</w:t>
            </w:r>
          </w:p>
          <w:p w:rsidR="00801E37" w:rsidRPr="006F3CAB" w:rsidRDefault="006679ED" w:rsidP="00801E37">
            <w:pPr>
              <w:spacing w:line="460" w:lineRule="exact"/>
              <w:ind w:firstLineChars="200" w:firstLine="482"/>
              <w:rPr>
                <w:rFonts w:eastAsiaTheme="minorEastAsia"/>
                <w:b/>
                <w:bCs/>
                <w:szCs w:val="24"/>
              </w:rPr>
            </w:pPr>
            <w:r w:rsidRPr="006F3CAB">
              <w:rPr>
                <w:rFonts w:eastAsiaTheme="minorEastAsia" w:hint="eastAsia"/>
                <w:b/>
                <w:bCs/>
                <w:szCs w:val="24"/>
              </w:rPr>
              <w:t xml:space="preserve">4 </w:t>
            </w:r>
            <w:r w:rsidR="00801E37" w:rsidRPr="006F3CAB">
              <w:rPr>
                <w:rFonts w:eastAsiaTheme="minorEastAsia" w:hint="eastAsia"/>
                <w:b/>
                <w:bCs/>
                <w:szCs w:val="24"/>
              </w:rPr>
              <w:t>苏通科技产业园一期规划环评批复要求及落实情况</w:t>
            </w:r>
          </w:p>
          <w:p w:rsidR="00801E37" w:rsidRPr="006F3CAB" w:rsidRDefault="00801E37" w:rsidP="00801E37">
            <w:pPr>
              <w:spacing w:line="460" w:lineRule="exact"/>
              <w:ind w:firstLineChars="200" w:firstLine="480"/>
              <w:rPr>
                <w:rFonts w:eastAsiaTheme="minorEastAsia"/>
                <w:bCs/>
                <w:szCs w:val="24"/>
              </w:rPr>
            </w:pPr>
            <w:r w:rsidRPr="006F3CAB">
              <w:rPr>
                <w:rFonts w:eastAsiaTheme="minorEastAsia" w:hint="eastAsia"/>
                <w:bCs/>
                <w:szCs w:val="24"/>
              </w:rPr>
              <w:t>《苏通科技产业园一期规划环境影响报告书》于</w:t>
            </w:r>
            <w:r w:rsidRPr="006F3CAB">
              <w:rPr>
                <w:rFonts w:eastAsiaTheme="minorEastAsia"/>
                <w:bCs/>
                <w:szCs w:val="24"/>
              </w:rPr>
              <w:t>2010</w:t>
            </w:r>
            <w:r w:rsidRPr="006F3CAB">
              <w:rPr>
                <w:rFonts w:eastAsiaTheme="minorEastAsia" w:hint="eastAsia"/>
                <w:bCs/>
                <w:szCs w:val="24"/>
              </w:rPr>
              <w:t>年</w:t>
            </w:r>
            <w:r w:rsidRPr="006F3CAB">
              <w:rPr>
                <w:rFonts w:eastAsiaTheme="minorEastAsia"/>
                <w:bCs/>
                <w:szCs w:val="24"/>
              </w:rPr>
              <w:t>8</w:t>
            </w:r>
            <w:r w:rsidRPr="006F3CAB">
              <w:rPr>
                <w:rFonts w:eastAsiaTheme="minorEastAsia" w:hint="eastAsia"/>
                <w:bCs/>
                <w:szCs w:val="24"/>
              </w:rPr>
              <w:t>月获得江苏省环境保护厅的批复（苏环审</w:t>
            </w:r>
            <w:r w:rsidRPr="006F3CAB">
              <w:rPr>
                <w:rFonts w:eastAsiaTheme="minorEastAsia"/>
                <w:bCs/>
                <w:szCs w:val="24"/>
              </w:rPr>
              <w:t>[2010]201</w:t>
            </w:r>
            <w:r w:rsidRPr="006F3CAB">
              <w:rPr>
                <w:rFonts w:eastAsiaTheme="minorEastAsia" w:hint="eastAsia"/>
                <w:bCs/>
                <w:szCs w:val="24"/>
              </w:rPr>
              <w:t>号），规划环评批复落实情况及存在问题见表</w:t>
            </w:r>
            <w:r w:rsidRPr="006F3CAB">
              <w:rPr>
                <w:rFonts w:eastAsiaTheme="minorEastAsia"/>
                <w:bCs/>
                <w:szCs w:val="24"/>
              </w:rPr>
              <w:t>9-1</w:t>
            </w:r>
            <w:r w:rsidRPr="006F3CAB">
              <w:rPr>
                <w:rFonts w:eastAsiaTheme="minorEastAsia" w:hint="eastAsia"/>
                <w:bCs/>
                <w:szCs w:val="24"/>
              </w:rPr>
              <w:t>。</w:t>
            </w:r>
          </w:p>
          <w:p w:rsidR="006F3CAB" w:rsidRDefault="006F3CAB" w:rsidP="00801E37">
            <w:pPr>
              <w:spacing w:line="460" w:lineRule="exact"/>
              <w:jc w:val="center"/>
              <w:rPr>
                <w:rFonts w:eastAsiaTheme="minorEastAsia"/>
                <w:bCs/>
                <w:color w:val="FF0000"/>
                <w:szCs w:val="24"/>
              </w:rPr>
            </w:pPr>
          </w:p>
          <w:p w:rsidR="006F3CAB" w:rsidRDefault="006F3CAB" w:rsidP="00801E37">
            <w:pPr>
              <w:spacing w:line="460" w:lineRule="exact"/>
              <w:jc w:val="center"/>
              <w:rPr>
                <w:rFonts w:eastAsiaTheme="minorEastAsia"/>
                <w:bCs/>
                <w:color w:val="FF0000"/>
                <w:szCs w:val="24"/>
              </w:rPr>
            </w:pPr>
          </w:p>
          <w:p w:rsidR="006F3CAB" w:rsidRDefault="006F3CAB" w:rsidP="00801E37">
            <w:pPr>
              <w:spacing w:line="460" w:lineRule="exact"/>
              <w:jc w:val="center"/>
              <w:rPr>
                <w:rFonts w:eastAsiaTheme="minorEastAsia"/>
                <w:bCs/>
                <w:color w:val="FF0000"/>
                <w:szCs w:val="24"/>
              </w:rPr>
            </w:pPr>
          </w:p>
          <w:p w:rsidR="006F3CAB" w:rsidRDefault="006F3CAB" w:rsidP="00801E37">
            <w:pPr>
              <w:spacing w:line="460" w:lineRule="exact"/>
              <w:jc w:val="center"/>
              <w:rPr>
                <w:rFonts w:eastAsiaTheme="minorEastAsia"/>
                <w:bCs/>
                <w:color w:val="FF0000"/>
                <w:szCs w:val="24"/>
              </w:rPr>
            </w:pPr>
          </w:p>
          <w:p w:rsidR="006F3CAB" w:rsidRDefault="006F3CAB" w:rsidP="00801E37">
            <w:pPr>
              <w:spacing w:line="460" w:lineRule="exact"/>
              <w:jc w:val="center"/>
              <w:rPr>
                <w:rFonts w:eastAsiaTheme="minorEastAsia"/>
                <w:bCs/>
                <w:color w:val="FF0000"/>
                <w:szCs w:val="24"/>
              </w:rPr>
            </w:pPr>
          </w:p>
          <w:p w:rsidR="00801E37" w:rsidRPr="006F3CAB" w:rsidRDefault="00801E37" w:rsidP="00801E37">
            <w:pPr>
              <w:spacing w:line="460" w:lineRule="exact"/>
              <w:jc w:val="center"/>
              <w:rPr>
                <w:rFonts w:eastAsiaTheme="minorEastAsia"/>
                <w:b/>
                <w:bCs/>
                <w:szCs w:val="24"/>
              </w:rPr>
            </w:pPr>
            <w:r w:rsidRPr="006F3CAB">
              <w:rPr>
                <w:rFonts w:eastAsiaTheme="minorEastAsia" w:hint="eastAsia"/>
                <w:b/>
                <w:bCs/>
                <w:szCs w:val="24"/>
              </w:rPr>
              <w:lastRenderedPageBreak/>
              <w:t>表</w:t>
            </w:r>
            <w:r w:rsidRPr="006F3CAB">
              <w:rPr>
                <w:rFonts w:eastAsiaTheme="minorEastAsia"/>
                <w:b/>
                <w:bCs/>
                <w:szCs w:val="24"/>
              </w:rPr>
              <w:t xml:space="preserve">9-1 </w:t>
            </w:r>
            <w:r w:rsidRPr="006F3CAB">
              <w:rPr>
                <w:rFonts w:eastAsiaTheme="minorEastAsia" w:hint="eastAsia"/>
                <w:b/>
                <w:bCs/>
                <w:szCs w:val="24"/>
              </w:rPr>
              <w:t>苏通科技产业园一期规划环评批复落实情况及存在问题分析</w:t>
            </w:r>
          </w:p>
          <w:tbl>
            <w:tblPr>
              <w:tblStyle w:val="af5"/>
              <w:tblW w:w="0" w:type="auto"/>
              <w:tblBorders>
                <w:top w:val="single" w:sz="12" w:space="0" w:color="auto"/>
                <w:left w:val="none" w:sz="0" w:space="0" w:color="auto"/>
                <w:bottom w:val="single" w:sz="12" w:space="0" w:color="auto"/>
                <w:right w:val="none" w:sz="0" w:space="0" w:color="auto"/>
              </w:tblBorders>
              <w:tblLayout w:type="fixed"/>
              <w:tblLook w:val="04A0"/>
            </w:tblPr>
            <w:tblGrid>
              <w:gridCol w:w="4556"/>
              <w:gridCol w:w="4556"/>
            </w:tblGrid>
            <w:tr w:rsidR="00801E37" w:rsidRPr="006F3CAB" w:rsidTr="00801E37">
              <w:tc>
                <w:tcPr>
                  <w:tcW w:w="4556" w:type="dxa"/>
                  <w:tcBorders>
                    <w:top w:val="single" w:sz="12" w:space="0" w:color="auto"/>
                    <w:left w:val="nil"/>
                    <w:bottom w:val="single" w:sz="4" w:space="0" w:color="auto"/>
                    <w:right w:val="single" w:sz="4" w:space="0" w:color="auto"/>
                  </w:tcBorders>
                  <w:hideMark/>
                </w:tcPr>
                <w:p w:rsidR="00801E37" w:rsidRPr="006F3CAB" w:rsidRDefault="00801E37" w:rsidP="00801E37">
                  <w:pPr>
                    <w:ind w:firstLine="420"/>
                    <w:jc w:val="center"/>
                    <w:rPr>
                      <w:rFonts w:eastAsia="仿宋"/>
                      <w:b/>
                      <w:bCs/>
                      <w:sz w:val="21"/>
                      <w:szCs w:val="21"/>
                    </w:rPr>
                  </w:pPr>
                  <w:r w:rsidRPr="006F3CAB">
                    <w:rPr>
                      <w:rFonts w:eastAsia="仿宋" w:hAnsi="仿宋" w:hint="eastAsia"/>
                      <w:b/>
                      <w:bCs/>
                      <w:sz w:val="21"/>
                      <w:szCs w:val="21"/>
                    </w:rPr>
                    <w:t>审批意见</w:t>
                  </w:r>
                </w:p>
              </w:tc>
              <w:tc>
                <w:tcPr>
                  <w:tcW w:w="4556" w:type="dxa"/>
                  <w:tcBorders>
                    <w:top w:val="single" w:sz="12" w:space="0" w:color="auto"/>
                    <w:left w:val="single" w:sz="4" w:space="0" w:color="auto"/>
                    <w:bottom w:val="single" w:sz="4" w:space="0" w:color="auto"/>
                    <w:right w:val="nil"/>
                  </w:tcBorders>
                  <w:hideMark/>
                </w:tcPr>
                <w:p w:rsidR="00801E37" w:rsidRPr="006F3CAB" w:rsidRDefault="00801E37" w:rsidP="00801E37">
                  <w:pPr>
                    <w:ind w:firstLine="420"/>
                    <w:jc w:val="center"/>
                    <w:rPr>
                      <w:rFonts w:eastAsia="仿宋"/>
                      <w:b/>
                      <w:bCs/>
                      <w:sz w:val="21"/>
                      <w:szCs w:val="21"/>
                    </w:rPr>
                  </w:pPr>
                  <w:r w:rsidRPr="006F3CAB">
                    <w:rPr>
                      <w:rFonts w:eastAsia="仿宋" w:hAnsi="仿宋" w:hint="eastAsia"/>
                      <w:b/>
                      <w:bCs/>
                      <w:sz w:val="21"/>
                      <w:szCs w:val="21"/>
                    </w:rPr>
                    <w:t>落实情况</w:t>
                  </w:r>
                </w:p>
              </w:tc>
            </w:tr>
            <w:tr w:rsidR="00801E37" w:rsidRPr="006F3CAB" w:rsidTr="00801E37">
              <w:tc>
                <w:tcPr>
                  <w:tcW w:w="4556" w:type="dxa"/>
                  <w:tcBorders>
                    <w:top w:val="single" w:sz="4" w:space="0" w:color="auto"/>
                    <w:left w:val="nil"/>
                    <w:bottom w:val="single" w:sz="4" w:space="0" w:color="auto"/>
                    <w:right w:val="single" w:sz="4" w:space="0" w:color="auto"/>
                  </w:tcBorders>
                  <w:hideMark/>
                </w:tcPr>
                <w:p w:rsidR="00801E37" w:rsidRPr="006F3CAB" w:rsidRDefault="00801E37">
                  <w:pPr>
                    <w:ind w:firstLineChars="200" w:firstLine="420"/>
                    <w:rPr>
                      <w:rFonts w:eastAsia="仿宋"/>
                      <w:bCs/>
                      <w:sz w:val="21"/>
                      <w:szCs w:val="21"/>
                    </w:rPr>
                  </w:pPr>
                  <w:r w:rsidRPr="006F3CAB">
                    <w:rPr>
                      <w:rFonts w:eastAsia="仿宋" w:hAnsi="仿宋" w:hint="eastAsia"/>
                      <w:bCs/>
                      <w:sz w:val="21"/>
                      <w:szCs w:val="21"/>
                    </w:rPr>
                    <w:t>进一步优化布局和功能定位。在产业用地周围预留足够的安全防护距离，合理布局商务园、居住区用地和餐饮业</w:t>
                  </w:r>
                </w:p>
              </w:tc>
              <w:tc>
                <w:tcPr>
                  <w:tcW w:w="4556" w:type="dxa"/>
                  <w:tcBorders>
                    <w:top w:val="single" w:sz="4" w:space="0" w:color="auto"/>
                    <w:left w:val="single" w:sz="4" w:space="0" w:color="auto"/>
                    <w:bottom w:val="single" w:sz="4" w:space="0" w:color="auto"/>
                    <w:right w:val="nil"/>
                  </w:tcBorders>
                  <w:hideMark/>
                </w:tcPr>
                <w:p w:rsidR="00801E37" w:rsidRPr="006F3CAB" w:rsidRDefault="00801E37">
                  <w:pPr>
                    <w:ind w:firstLineChars="200" w:firstLine="420"/>
                    <w:rPr>
                      <w:rFonts w:eastAsia="仿宋"/>
                      <w:bCs/>
                      <w:sz w:val="21"/>
                      <w:szCs w:val="21"/>
                    </w:rPr>
                  </w:pPr>
                  <w:r w:rsidRPr="006F3CAB">
                    <w:rPr>
                      <w:rFonts w:eastAsia="仿宋" w:hAnsi="仿宋" w:hint="eastAsia"/>
                      <w:bCs/>
                      <w:sz w:val="21"/>
                      <w:szCs w:val="21"/>
                    </w:rPr>
                    <w:t>一期规划工业用地位于沈海高速西侧，居住及商业用地位于沈海高速东侧，在居住和工业地块中间布置了综合科技发展区，由综合科技园、商务园和教育园组成，亦可视作为过度和斜街的用途。工业区和居住区之间大约相距</w:t>
                  </w:r>
                  <w:r w:rsidRPr="006F3CAB">
                    <w:rPr>
                      <w:rFonts w:eastAsia="仿宋"/>
                      <w:bCs/>
                      <w:sz w:val="21"/>
                      <w:szCs w:val="21"/>
                    </w:rPr>
                    <w:t>500</w:t>
                  </w:r>
                  <w:r w:rsidRPr="006F3CAB">
                    <w:rPr>
                      <w:rFonts w:eastAsia="仿宋" w:hAnsi="仿宋" w:hint="eastAsia"/>
                      <w:bCs/>
                      <w:sz w:val="21"/>
                      <w:szCs w:val="21"/>
                    </w:rPr>
                    <w:t>米左右。布局合理</w:t>
                  </w:r>
                </w:p>
              </w:tc>
            </w:tr>
            <w:tr w:rsidR="00801E37" w:rsidRPr="006F3CAB" w:rsidTr="00801E37">
              <w:tc>
                <w:tcPr>
                  <w:tcW w:w="4556" w:type="dxa"/>
                  <w:tcBorders>
                    <w:top w:val="single" w:sz="4" w:space="0" w:color="auto"/>
                    <w:left w:val="nil"/>
                    <w:bottom w:val="single" w:sz="4" w:space="0" w:color="auto"/>
                    <w:right w:val="single" w:sz="4" w:space="0" w:color="auto"/>
                  </w:tcBorders>
                  <w:hideMark/>
                </w:tcPr>
                <w:p w:rsidR="00801E37" w:rsidRPr="006F3CAB" w:rsidRDefault="00801E37">
                  <w:pPr>
                    <w:ind w:firstLineChars="200" w:firstLine="420"/>
                    <w:rPr>
                      <w:rFonts w:eastAsia="仿宋"/>
                      <w:bCs/>
                      <w:sz w:val="21"/>
                      <w:szCs w:val="21"/>
                    </w:rPr>
                  </w:pPr>
                  <w:r w:rsidRPr="006F3CAB">
                    <w:rPr>
                      <w:rFonts w:eastAsia="仿宋" w:hint="eastAsia"/>
                      <w:bCs/>
                      <w:sz w:val="21"/>
                      <w:szCs w:val="21"/>
                    </w:rPr>
                    <w:t>鉴于产业园部分区域位于苏通大桥北桥头公园风景名胜区限制开发区内，该部分区域建设活动应严格遵守相关规定，并在周围景观相协调，符合苏通大桥北桥头公园风景名胜区的功能区要求</w:t>
                  </w:r>
                </w:p>
              </w:tc>
              <w:tc>
                <w:tcPr>
                  <w:tcW w:w="4556" w:type="dxa"/>
                  <w:tcBorders>
                    <w:top w:val="single" w:sz="4" w:space="0" w:color="auto"/>
                    <w:left w:val="single" w:sz="4" w:space="0" w:color="auto"/>
                    <w:bottom w:val="single" w:sz="4" w:space="0" w:color="auto"/>
                    <w:right w:val="nil"/>
                  </w:tcBorders>
                  <w:hideMark/>
                </w:tcPr>
                <w:p w:rsidR="00801E37" w:rsidRPr="006F3CAB" w:rsidRDefault="00801E37">
                  <w:pPr>
                    <w:ind w:firstLineChars="200" w:firstLine="420"/>
                    <w:rPr>
                      <w:rFonts w:eastAsia="仿宋"/>
                      <w:bCs/>
                      <w:sz w:val="21"/>
                      <w:szCs w:val="21"/>
                    </w:rPr>
                  </w:pPr>
                  <w:r w:rsidRPr="006F3CAB">
                    <w:rPr>
                      <w:rFonts w:eastAsia="仿宋" w:hint="eastAsia"/>
                      <w:bCs/>
                      <w:sz w:val="21"/>
                      <w:szCs w:val="21"/>
                    </w:rPr>
                    <w:t>苏通大桥北桥头公园风景名胜区限制开发区是根据省环保厅于</w:t>
                  </w:r>
                  <w:r w:rsidRPr="006F3CAB">
                    <w:rPr>
                      <w:rFonts w:eastAsia="仿宋"/>
                      <w:bCs/>
                      <w:sz w:val="21"/>
                      <w:szCs w:val="21"/>
                    </w:rPr>
                    <w:t xml:space="preserve">2009 </w:t>
                  </w:r>
                  <w:r w:rsidRPr="006F3CAB">
                    <w:rPr>
                      <w:rFonts w:eastAsia="仿宋" w:hint="eastAsia"/>
                      <w:bCs/>
                      <w:sz w:val="21"/>
                      <w:szCs w:val="21"/>
                    </w:rPr>
                    <w:t>年颁布的《江苏省重要生态功能保护区区域规划》划定的，而根据</w:t>
                  </w:r>
                  <w:r w:rsidRPr="006F3CAB">
                    <w:rPr>
                      <w:rFonts w:eastAsia="仿宋"/>
                      <w:bCs/>
                      <w:sz w:val="21"/>
                      <w:szCs w:val="21"/>
                    </w:rPr>
                    <w:t>2013</w:t>
                  </w:r>
                  <w:r w:rsidRPr="006F3CAB">
                    <w:rPr>
                      <w:rFonts w:eastAsia="仿宋" w:hint="eastAsia"/>
                      <w:bCs/>
                      <w:sz w:val="21"/>
                      <w:szCs w:val="21"/>
                    </w:rPr>
                    <w:t>年省政府颁布的《江苏省生态红线区域保护规划》（苏政发</w:t>
                  </w:r>
                  <w:r w:rsidRPr="006F3CAB">
                    <w:rPr>
                      <w:rFonts w:eastAsia="仿宋"/>
                      <w:bCs/>
                      <w:sz w:val="21"/>
                      <w:szCs w:val="21"/>
                    </w:rPr>
                    <w:t>[2013]113</w:t>
                  </w:r>
                  <w:r w:rsidRPr="006F3CAB">
                    <w:rPr>
                      <w:rFonts w:eastAsia="仿宋" w:hint="eastAsia"/>
                      <w:bCs/>
                      <w:sz w:val="21"/>
                      <w:szCs w:val="21"/>
                    </w:rPr>
                    <w:t>号），南通市生态红线区域不包括该区域，苏通科技产业园区规划范围不涉及生态红线区域。</w:t>
                  </w:r>
                </w:p>
              </w:tc>
            </w:tr>
            <w:tr w:rsidR="00801E37" w:rsidRPr="006F3CAB" w:rsidTr="00801E37">
              <w:tc>
                <w:tcPr>
                  <w:tcW w:w="4556" w:type="dxa"/>
                  <w:tcBorders>
                    <w:top w:val="single" w:sz="4" w:space="0" w:color="auto"/>
                    <w:left w:val="nil"/>
                    <w:bottom w:val="single" w:sz="4" w:space="0" w:color="auto"/>
                    <w:right w:val="single" w:sz="4" w:space="0" w:color="auto"/>
                  </w:tcBorders>
                  <w:hideMark/>
                </w:tcPr>
                <w:p w:rsidR="00801E37" w:rsidRPr="006F3CAB" w:rsidRDefault="00801E37" w:rsidP="006F3CAB">
                  <w:pPr>
                    <w:ind w:firstLineChars="200" w:firstLine="420"/>
                    <w:rPr>
                      <w:rFonts w:eastAsia="仿宋"/>
                      <w:bCs/>
                      <w:sz w:val="21"/>
                      <w:szCs w:val="21"/>
                    </w:rPr>
                  </w:pPr>
                  <w:r w:rsidRPr="006F3CAB">
                    <w:rPr>
                      <w:rFonts w:eastAsia="仿宋" w:hint="eastAsia"/>
                      <w:bCs/>
                      <w:sz w:val="21"/>
                      <w:szCs w:val="21"/>
                    </w:rPr>
                    <w:t>严格执行产业准入条件，按照“生态工业园区”的要求和国际先进水平设定环境准入门槛，严格控制入园项目。</w:t>
                  </w:r>
                </w:p>
              </w:tc>
              <w:tc>
                <w:tcPr>
                  <w:tcW w:w="4556" w:type="dxa"/>
                  <w:tcBorders>
                    <w:top w:val="single" w:sz="4" w:space="0" w:color="auto"/>
                    <w:left w:val="single" w:sz="4" w:space="0" w:color="auto"/>
                    <w:bottom w:val="single" w:sz="4" w:space="0" w:color="auto"/>
                    <w:right w:val="nil"/>
                  </w:tcBorders>
                  <w:hideMark/>
                </w:tcPr>
                <w:p w:rsidR="00801E37" w:rsidRPr="006F3CAB" w:rsidRDefault="00801E37">
                  <w:pPr>
                    <w:ind w:firstLineChars="200" w:firstLine="420"/>
                    <w:rPr>
                      <w:rFonts w:eastAsia="仿宋"/>
                      <w:bCs/>
                      <w:sz w:val="21"/>
                      <w:szCs w:val="21"/>
                    </w:rPr>
                  </w:pPr>
                  <w:r w:rsidRPr="006F3CAB">
                    <w:rPr>
                      <w:rFonts w:eastAsia="仿宋" w:hint="eastAsia"/>
                      <w:bCs/>
                      <w:sz w:val="21"/>
                      <w:szCs w:val="21"/>
                    </w:rPr>
                    <w:t>坚守环保门槛，严格按照产业规划招选项目，落户项目中无重污染企业。</w:t>
                  </w:r>
                </w:p>
              </w:tc>
            </w:tr>
            <w:tr w:rsidR="00801E37" w:rsidRPr="006F3CAB" w:rsidTr="00801E37">
              <w:tc>
                <w:tcPr>
                  <w:tcW w:w="4556" w:type="dxa"/>
                  <w:tcBorders>
                    <w:top w:val="single" w:sz="4" w:space="0" w:color="auto"/>
                    <w:left w:val="nil"/>
                    <w:bottom w:val="single" w:sz="4" w:space="0" w:color="auto"/>
                    <w:right w:val="single" w:sz="4" w:space="0" w:color="auto"/>
                  </w:tcBorders>
                  <w:hideMark/>
                </w:tcPr>
                <w:p w:rsidR="00801E37" w:rsidRPr="006F3CAB" w:rsidRDefault="00801E37">
                  <w:pPr>
                    <w:ind w:firstLineChars="200" w:firstLine="420"/>
                    <w:rPr>
                      <w:rFonts w:eastAsia="仿宋"/>
                      <w:bCs/>
                      <w:sz w:val="21"/>
                      <w:szCs w:val="21"/>
                    </w:rPr>
                  </w:pPr>
                  <w:r w:rsidRPr="006F3CAB">
                    <w:rPr>
                      <w:rFonts w:eastAsia="仿宋" w:hint="eastAsia"/>
                      <w:bCs/>
                      <w:sz w:val="21"/>
                      <w:szCs w:val="21"/>
                    </w:rPr>
                    <w:t>积极开展区域环境综合整治，落实区域环境综合整治措施，到</w:t>
                  </w:r>
                  <w:r w:rsidRPr="006F3CAB">
                    <w:rPr>
                      <w:rFonts w:eastAsia="仿宋"/>
                      <w:bCs/>
                      <w:sz w:val="21"/>
                      <w:szCs w:val="21"/>
                    </w:rPr>
                    <w:t>2012</w:t>
                  </w:r>
                  <w:r w:rsidRPr="006F3CAB">
                    <w:rPr>
                      <w:rFonts w:eastAsia="仿宋" w:hint="eastAsia"/>
                      <w:bCs/>
                      <w:sz w:val="21"/>
                      <w:szCs w:val="21"/>
                    </w:rPr>
                    <w:t>年底，确保区域环境质量符合相应功能区要求。加快环保基础设施及配套管网建设进度，加强环境影响跟踪监测与环境保护管理，建立健全区域风险防范体系和生态安全保障体系，加强固废资源的回收和综合利用，危险废物交由有资质的单位收集、处置。</w:t>
                  </w:r>
                </w:p>
              </w:tc>
              <w:tc>
                <w:tcPr>
                  <w:tcW w:w="4556" w:type="dxa"/>
                  <w:tcBorders>
                    <w:top w:val="single" w:sz="4" w:space="0" w:color="auto"/>
                    <w:left w:val="single" w:sz="4" w:space="0" w:color="auto"/>
                    <w:bottom w:val="single" w:sz="4" w:space="0" w:color="auto"/>
                    <w:right w:val="nil"/>
                  </w:tcBorders>
                  <w:hideMark/>
                </w:tcPr>
                <w:p w:rsidR="00801E37" w:rsidRPr="006F3CAB" w:rsidRDefault="00801E37">
                  <w:pPr>
                    <w:ind w:firstLineChars="200" w:firstLine="420"/>
                    <w:rPr>
                      <w:rFonts w:eastAsia="仿宋"/>
                      <w:bCs/>
                      <w:sz w:val="21"/>
                      <w:szCs w:val="21"/>
                    </w:rPr>
                  </w:pPr>
                  <w:r w:rsidRPr="006F3CAB">
                    <w:rPr>
                      <w:rFonts w:eastAsia="仿宋" w:hint="eastAsia"/>
                      <w:bCs/>
                      <w:sz w:val="21"/>
                      <w:szCs w:val="21"/>
                    </w:rPr>
                    <w:t>园区包括污水管网在内的基础设施均已全面完成，基本实现高标准的“九通一平”；加大河道、景观绿化的建设力度，不断完善生态景观系统；对园区范围内河道进行疏浚改造，进一步活化园区水系，使园区水环境质量明显改善；启动沈海高速两侧绿化景观设计工作，积极打造贯穿南北的绿色生态走廊。园区企业固废均集中回收，委托有资质单位收集处理。</w:t>
                  </w:r>
                </w:p>
              </w:tc>
            </w:tr>
            <w:tr w:rsidR="00801E37" w:rsidRPr="006F3CAB" w:rsidTr="00801E37">
              <w:tc>
                <w:tcPr>
                  <w:tcW w:w="4556" w:type="dxa"/>
                  <w:tcBorders>
                    <w:top w:val="single" w:sz="4" w:space="0" w:color="auto"/>
                    <w:left w:val="nil"/>
                    <w:bottom w:val="single" w:sz="4" w:space="0" w:color="auto"/>
                    <w:right w:val="single" w:sz="4" w:space="0" w:color="auto"/>
                  </w:tcBorders>
                  <w:hideMark/>
                </w:tcPr>
                <w:p w:rsidR="00801E37" w:rsidRPr="006F3CAB" w:rsidRDefault="00801E37">
                  <w:pPr>
                    <w:ind w:firstLineChars="200" w:firstLine="420"/>
                    <w:rPr>
                      <w:rFonts w:eastAsia="仿宋"/>
                      <w:bCs/>
                      <w:sz w:val="21"/>
                      <w:szCs w:val="21"/>
                    </w:rPr>
                  </w:pPr>
                  <w:r w:rsidRPr="006F3CAB">
                    <w:rPr>
                      <w:rFonts w:eastAsia="仿宋" w:hint="eastAsia"/>
                      <w:bCs/>
                      <w:sz w:val="21"/>
                      <w:szCs w:val="21"/>
                    </w:rPr>
                    <w:t>产业园应优化生态与景观设计，合理设置生态隔离带，落实生态环境修复补偿方案，努力将产业园建成生态示范区</w:t>
                  </w:r>
                </w:p>
              </w:tc>
              <w:tc>
                <w:tcPr>
                  <w:tcW w:w="4556" w:type="dxa"/>
                  <w:tcBorders>
                    <w:top w:val="single" w:sz="4" w:space="0" w:color="auto"/>
                    <w:left w:val="single" w:sz="4" w:space="0" w:color="auto"/>
                    <w:bottom w:val="single" w:sz="4" w:space="0" w:color="auto"/>
                    <w:right w:val="nil"/>
                  </w:tcBorders>
                  <w:hideMark/>
                </w:tcPr>
                <w:p w:rsidR="00801E37" w:rsidRPr="006F3CAB" w:rsidRDefault="00801E37">
                  <w:pPr>
                    <w:ind w:firstLineChars="200" w:firstLine="420"/>
                    <w:rPr>
                      <w:rFonts w:eastAsia="仿宋"/>
                      <w:bCs/>
                      <w:sz w:val="21"/>
                      <w:szCs w:val="21"/>
                    </w:rPr>
                  </w:pPr>
                  <w:r w:rsidRPr="006F3CAB">
                    <w:rPr>
                      <w:rFonts w:eastAsia="仿宋" w:hint="eastAsia"/>
                      <w:bCs/>
                      <w:sz w:val="21"/>
                      <w:szCs w:val="21"/>
                    </w:rPr>
                    <w:t>园区注重加强生态规划和景观规划，建设中采取适宜的生态修复和重建手段，保留自然湿地、恢复自然水系和植被的生态系统，并结合远期围垦，进一步扩大湿地保护范围；积极构建与区域生态系统链接的</w:t>
                  </w:r>
                  <w:r w:rsidRPr="006F3CAB">
                    <w:rPr>
                      <w:rFonts w:eastAsia="仿宋"/>
                      <w:bCs/>
                      <w:sz w:val="21"/>
                      <w:szCs w:val="21"/>
                    </w:rPr>
                    <w:t xml:space="preserve">5 </w:t>
                  </w:r>
                  <w:r w:rsidRPr="006F3CAB">
                    <w:rPr>
                      <w:rFonts w:eastAsia="仿宋" w:hint="eastAsia"/>
                      <w:bCs/>
                      <w:sz w:val="21"/>
                      <w:szCs w:val="21"/>
                    </w:rPr>
                    <w:t>条生态廊道；沿沈海高速、省道</w:t>
                  </w:r>
                  <w:r w:rsidRPr="006F3CAB">
                    <w:rPr>
                      <w:rFonts w:eastAsia="仿宋"/>
                      <w:bCs/>
                      <w:sz w:val="21"/>
                      <w:szCs w:val="21"/>
                    </w:rPr>
                    <w:t xml:space="preserve">223 </w:t>
                  </w:r>
                  <w:r w:rsidRPr="006F3CAB">
                    <w:rPr>
                      <w:rFonts w:eastAsia="仿宋" w:hint="eastAsia"/>
                      <w:bCs/>
                      <w:sz w:val="21"/>
                      <w:szCs w:val="21"/>
                    </w:rPr>
                    <w:t>建设防护绿带，形成生态屏障。</w:t>
                  </w:r>
                </w:p>
              </w:tc>
            </w:tr>
            <w:tr w:rsidR="00801E37" w:rsidRPr="006F3CAB" w:rsidTr="00801E37">
              <w:tc>
                <w:tcPr>
                  <w:tcW w:w="4556" w:type="dxa"/>
                  <w:tcBorders>
                    <w:top w:val="single" w:sz="4" w:space="0" w:color="auto"/>
                    <w:left w:val="nil"/>
                    <w:bottom w:val="single" w:sz="12" w:space="0" w:color="auto"/>
                    <w:right w:val="single" w:sz="4" w:space="0" w:color="auto"/>
                  </w:tcBorders>
                  <w:hideMark/>
                </w:tcPr>
                <w:p w:rsidR="00801E37" w:rsidRPr="006F3CAB" w:rsidRDefault="00801E37">
                  <w:pPr>
                    <w:ind w:firstLineChars="200" w:firstLine="420"/>
                    <w:rPr>
                      <w:rFonts w:eastAsia="仿宋"/>
                      <w:bCs/>
                      <w:sz w:val="21"/>
                      <w:szCs w:val="21"/>
                    </w:rPr>
                  </w:pPr>
                  <w:r w:rsidRPr="006F3CAB">
                    <w:rPr>
                      <w:rFonts w:eastAsia="仿宋" w:hint="eastAsia"/>
                      <w:bCs/>
                      <w:sz w:val="21"/>
                      <w:szCs w:val="21"/>
                    </w:rPr>
                    <w:t>在规划实施过程中，每隔五年左右进行一次环境影响跟踪评价，在规划修编时应重新编制环境影响报告书。</w:t>
                  </w:r>
                </w:p>
              </w:tc>
              <w:tc>
                <w:tcPr>
                  <w:tcW w:w="4556" w:type="dxa"/>
                  <w:tcBorders>
                    <w:top w:val="single" w:sz="4" w:space="0" w:color="auto"/>
                    <w:left w:val="single" w:sz="4" w:space="0" w:color="auto"/>
                    <w:bottom w:val="single" w:sz="12" w:space="0" w:color="auto"/>
                    <w:right w:val="nil"/>
                  </w:tcBorders>
                  <w:hideMark/>
                </w:tcPr>
                <w:p w:rsidR="00801E37" w:rsidRPr="006F3CAB" w:rsidRDefault="00801E37">
                  <w:pPr>
                    <w:ind w:firstLineChars="200" w:firstLine="420"/>
                    <w:rPr>
                      <w:rFonts w:eastAsia="仿宋"/>
                      <w:bCs/>
                      <w:sz w:val="21"/>
                      <w:szCs w:val="21"/>
                    </w:rPr>
                  </w:pPr>
                  <w:r w:rsidRPr="006F3CAB">
                    <w:rPr>
                      <w:rFonts w:eastAsia="仿宋" w:hint="eastAsia"/>
                      <w:bCs/>
                      <w:sz w:val="21"/>
                      <w:szCs w:val="21"/>
                    </w:rPr>
                    <w:t>苏通科技产业园一期规划跟踪环境影响评价正在编制中。</w:t>
                  </w:r>
                </w:p>
              </w:tc>
            </w:tr>
          </w:tbl>
          <w:p w:rsidR="006679ED" w:rsidRPr="006F3CAB" w:rsidRDefault="006679ED" w:rsidP="006679ED">
            <w:pPr>
              <w:spacing w:line="460" w:lineRule="exact"/>
              <w:ind w:firstLineChars="200" w:firstLine="482"/>
              <w:rPr>
                <w:rFonts w:eastAsiaTheme="minorEastAsia"/>
                <w:b/>
                <w:bCs/>
                <w:szCs w:val="24"/>
              </w:rPr>
            </w:pPr>
            <w:r w:rsidRPr="006F3CAB">
              <w:rPr>
                <w:rFonts w:eastAsiaTheme="minorEastAsia"/>
                <w:b/>
                <w:bCs/>
                <w:szCs w:val="24"/>
              </w:rPr>
              <w:t xml:space="preserve">5 </w:t>
            </w:r>
            <w:r w:rsidRPr="006F3CAB">
              <w:rPr>
                <w:rFonts w:eastAsiaTheme="minorEastAsia" w:hint="eastAsia"/>
                <w:b/>
                <w:bCs/>
                <w:szCs w:val="24"/>
              </w:rPr>
              <w:t>与《两减六治三提升专项行动方案》相符性</w:t>
            </w:r>
          </w:p>
          <w:p w:rsidR="00DA498D" w:rsidRPr="006F3CAB" w:rsidRDefault="00DA498D" w:rsidP="00DA498D">
            <w:pPr>
              <w:spacing w:line="460" w:lineRule="exact"/>
              <w:ind w:firstLineChars="197" w:firstLine="473"/>
              <w:rPr>
                <w:rFonts w:eastAsiaTheme="minorEastAsia"/>
                <w:szCs w:val="24"/>
              </w:rPr>
            </w:pPr>
            <w:r w:rsidRPr="006F3CAB">
              <w:rPr>
                <w:rFonts w:eastAsia="Adobe 仿宋 Std R"/>
                <w:szCs w:val="24"/>
              </w:rPr>
              <w:t>根据江苏省人民政府办公厅文件</w:t>
            </w:r>
            <w:r w:rsidRPr="006F3CAB">
              <w:rPr>
                <w:rFonts w:eastAsia="Adobe 仿宋 Std R" w:hint="eastAsia"/>
                <w:szCs w:val="24"/>
              </w:rPr>
              <w:t>《省政府办公厅关于印发江苏</w:t>
            </w:r>
            <w:r w:rsidRPr="006F3CAB">
              <w:rPr>
                <w:rFonts w:asciiTheme="minorEastAsia" w:eastAsiaTheme="minorEastAsia" w:hAnsiTheme="minorEastAsia" w:hint="eastAsia"/>
                <w:szCs w:val="24"/>
              </w:rPr>
              <w:t>省</w:t>
            </w:r>
            <w:r w:rsidRPr="006F3CAB">
              <w:rPr>
                <w:rFonts w:asciiTheme="minorEastAsia" w:eastAsiaTheme="minorEastAsia" w:hAnsiTheme="minorEastAsia"/>
                <w:szCs w:val="24"/>
              </w:rPr>
              <w:t>“两减六治三提升”</w:t>
            </w:r>
            <w:r w:rsidRPr="006F3CAB">
              <w:rPr>
                <w:rFonts w:eastAsia="Adobe 仿宋 Std R"/>
                <w:szCs w:val="24"/>
              </w:rPr>
              <w:t>专项行动</w:t>
            </w:r>
            <w:r w:rsidRPr="006F3CAB">
              <w:rPr>
                <w:rFonts w:eastAsia="Adobe 仿宋 Std R" w:hint="eastAsia"/>
                <w:szCs w:val="24"/>
              </w:rPr>
              <w:t>实施</w:t>
            </w:r>
            <w:r w:rsidRPr="006F3CAB">
              <w:rPr>
                <w:rFonts w:eastAsia="Adobe 仿宋 Std R"/>
                <w:szCs w:val="24"/>
              </w:rPr>
              <w:t>方案的通知》</w:t>
            </w:r>
            <w:r w:rsidRPr="006F3CAB">
              <w:rPr>
                <w:rFonts w:eastAsia="Adobe 仿宋 Std R" w:hint="eastAsia"/>
                <w:szCs w:val="24"/>
              </w:rPr>
              <w:t>（苏政办发</w:t>
            </w:r>
            <w:r w:rsidRPr="006F3CAB">
              <w:rPr>
                <w:rFonts w:eastAsia="Adobe 仿宋 Std R" w:hint="eastAsia"/>
                <w:szCs w:val="24"/>
              </w:rPr>
              <w:t>[2017]30</w:t>
            </w:r>
            <w:r w:rsidRPr="006F3CAB">
              <w:rPr>
                <w:rFonts w:eastAsia="Adobe 仿宋 Std R" w:hint="eastAsia"/>
                <w:szCs w:val="24"/>
              </w:rPr>
              <w:t>号）</w:t>
            </w:r>
            <w:r w:rsidRPr="006F3CAB">
              <w:rPr>
                <w:rFonts w:eastAsia="Adobe 仿宋 Std R"/>
                <w:szCs w:val="24"/>
              </w:rPr>
              <w:t>治理挥发性有机物污染要求，</w:t>
            </w:r>
            <w:r w:rsidRPr="006F3CAB">
              <w:rPr>
                <w:rFonts w:eastAsia="Adobe 仿宋 Std R" w:hint="eastAsia"/>
                <w:szCs w:val="24"/>
              </w:rPr>
              <w:t>“</w:t>
            </w:r>
            <w:r w:rsidR="006F3CAB" w:rsidRPr="006F3CAB">
              <w:rPr>
                <w:rFonts w:eastAsia="Adobe 仿宋 Std R" w:hint="eastAsia"/>
                <w:szCs w:val="24"/>
              </w:rPr>
              <w:t>到</w:t>
            </w:r>
            <w:r w:rsidR="006F3CAB" w:rsidRPr="006F3CAB">
              <w:rPr>
                <w:rFonts w:eastAsia="Adobe 仿宋 Std R" w:hint="eastAsia"/>
                <w:szCs w:val="24"/>
              </w:rPr>
              <w:t>2020</w:t>
            </w:r>
            <w:r w:rsidR="006F3CAB" w:rsidRPr="006F3CAB">
              <w:rPr>
                <w:rFonts w:eastAsia="Adobe 仿宋 Std R" w:hint="eastAsia"/>
                <w:szCs w:val="24"/>
              </w:rPr>
              <w:t>年，全省挥发性有机物（</w:t>
            </w:r>
            <w:r w:rsidR="006F3CAB" w:rsidRPr="006F3CAB">
              <w:rPr>
                <w:rFonts w:eastAsia="Adobe 仿宋 Std R" w:hint="eastAsia"/>
                <w:szCs w:val="24"/>
              </w:rPr>
              <w:t>VOCs</w:t>
            </w:r>
            <w:r w:rsidR="006F3CAB" w:rsidRPr="006F3CAB">
              <w:rPr>
                <w:rFonts w:eastAsia="Adobe 仿宋 Std R" w:hint="eastAsia"/>
                <w:szCs w:val="24"/>
              </w:rPr>
              <w:t>）排放总量削减</w:t>
            </w:r>
            <w:r w:rsidR="006F3CAB" w:rsidRPr="006F3CAB">
              <w:rPr>
                <w:rFonts w:eastAsia="Adobe 仿宋 Std R" w:hint="eastAsia"/>
                <w:szCs w:val="24"/>
              </w:rPr>
              <w:t>20%</w:t>
            </w:r>
            <w:r w:rsidR="006F3CAB" w:rsidRPr="006F3CAB">
              <w:rPr>
                <w:rFonts w:eastAsia="Adobe 仿宋 Std R" w:hint="eastAsia"/>
                <w:szCs w:val="24"/>
              </w:rPr>
              <w:t>以上</w:t>
            </w:r>
            <w:r w:rsidRPr="006F3CAB">
              <w:rPr>
                <w:rFonts w:eastAsia="Adobe 仿宋 Std R" w:hint="eastAsia"/>
                <w:szCs w:val="24"/>
              </w:rPr>
              <w:t>”</w:t>
            </w:r>
            <w:r w:rsidR="006F3CAB" w:rsidRPr="006F3CAB">
              <w:rPr>
                <w:rFonts w:eastAsia="Adobe 仿宋 Std R" w:hint="eastAsia"/>
                <w:szCs w:val="24"/>
              </w:rPr>
              <w:t>本项目</w:t>
            </w:r>
            <w:r w:rsidR="006F3CAB" w:rsidRPr="006F3CAB">
              <w:rPr>
                <w:rFonts w:eastAsia="Adobe 仿宋 Std R"/>
                <w:szCs w:val="24"/>
              </w:rPr>
              <w:t>使用符合要求环保设备</w:t>
            </w:r>
            <w:r w:rsidR="006F3CAB" w:rsidRPr="006F3CAB">
              <w:rPr>
                <w:rFonts w:eastAsia="Adobe 仿宋 Std R" w:hint="eastAsia"/>
                <w:szCs w:val="24"/>
              </w:rPr>
              <w:t>，</w:t>
            </w:r>
            <w:r w:rsidR="006F3CAB" w:rsidRPr="006F3CAB">
              <w:rPr>
                <w:rFonts w:eastAsia="Adobe 仿宋 Std R"/>
                <w:szCs w:val="24"/>
              </w:rPr>
              <w:t>完全符合文中所述精神</w:t>
            </w:r>
            <w:r w:rsidRPr="006F3CAB">
              <w:rPr>
                <w:rFonts w:eastAsia="Adobe 仿宋 Std R"/>
                <w:szCs w:val="24"/>
              </w:rPr>
              <w:t>。因此本项目建设符合</w:t>
            </w:r>
            <w:r w:rsidRPr="006F3CAB">
              <w:rPr>
                <w:rFonts w:eastAsia="Adobe 仿宋 Std R"/>
                <w:szCs w:val="24"/>
              </w:rPr>
              <w:t xml:space="preserve"> “</w:t>
            </w:r>
            <w:r w:rsidRPr="006F3CAB">
              <w:rPr>
                <w:rFonts w:eastAsia="Adobe 仿宋 Std R"/>
                <w:szCs w:val="24"/>
              </w:rPr>
              <w:t>两减六治三提升</w:t>
            </w:r>
            <w:r w:rsidRPr="006F3CAB">
              <w:rPr>
                <w:rFonts w:eastAsia="Adobe 仿宋 Std R"/>
                <w:szCs w:val="24"/>
              </w:rPr>
              <w:t>”</w:t>
            </w:r>
            <w:r w:rsidRPr="006F3CAB">
              <w:rPr>
                <w:rFonts w:eastAsia="Adobe 仿宋 Std R"/>
                <w:szCs w:val="24"/>
              </w:rPr>
              <w:t>专项行动</w:t>
            </w:r>
            <w:r w:rsidRPr="006F3CAB">
              <w:rPr>
                <w:rFonts w:eastAsia="Adobe 仿宋 Std R"/>
                <w:szCs w:val="24"/>
              </w:rPr>
              <w:lastRenderedPageBreak/>
              <w:t>方案的要求。</w:t>
            </w:r>
          </w:p>
          <w:p w:rsidR="00907838" w:rsidRPr="006F3CAB" w:rsidRDefault="006679ED" w:rsidP="007C0F8E">
            <w:pPr>
              <w:adjustRightInd w:val="0"/>
              <w:snapToGrid w:val="0"/>
              <w:spacing w:line="460" w:lineRule="exact"/>
              <w:ind w:firstLineChars="196" w:firstLine="472"/>
              <w:rPr>
                <w:rFonts w:eastAsia="宋体"/>
                <w:b/>
              </w:rPr>
            </w:pPr>
            <w:r w:rsidRPr="006F3CAB">
              <w:rPr>
                <w:rFonts w:eastAsia="宋体" w:hint="eastAsia"/>
                <w:b/>
              </w:rPr>
              <w:t>6</w:t>
            </w:r>
            <w:r w:rsidR="00A648E7" w:rsidRPr="006F3CAB">
              <w:rPr>
                <w:rFonts w:eastAsia="宋体"/>
                <w:b/>
              </w:rPr>
              <w:t>环境质量状况</w:t>
            </w:r>
          </w:p>
          <w:p w:rsidR="00F87C35" w:rsidRPr="006F3CAB" w:rsidRDefault="00066177" w:rsidP="00F87C35">
            <w:pPr>
              <w:pStyle w:val="Default"/>
              <w:spacing w:after="0" w:line="460" w:lineRule="exact"/>
              <w:ind w:firstLineChars="200" w:firstLine="480"/>
              <w:jc w:val="both"/>
              <w:rPr>
                <w:rFonts w:ascii="Times New Roman" w:eastAsiaTheme="minorEastAsia" w:cs="Times New Roman"/>
                <w:color w:val="auto"/>
                <w:lang w:eastAsia="zh-CN"/>
              </w:rPr>
            </w:pPr>
            <w:r w:rsidRPr="006F3CAB">
              <w:rPr>
                <w:rFonts w:ascii="Times New Roman" w:cs="Times New Roman"/>
                <w:bCs/>
                <w:color w:val="auto"/>
                <w:kern w:val="2"/>
                <w:lang w:eastAsia="zh-CN"/>
              </w:rPr>
              <w:t>大气环境质量状</w:t>
            </w:r>
            <w:r w:rsidRPr="006F3CAB">
              <w:rPr>
                <w:rFonts w:ascii="Times New Roman" w:cs="Times New Roman"/>
                <w:color w:val="auto"/>
                <w:lang w:eastAsia="zh-CN"/>
              </w:rPr>
              <w:t>况</w:t>
            </w:r>
            <w:r w:rsidRPr="006F3CAB">
              <w:rPr>
                <w:rFonts w:ascii="Times New Roman" w:cs="Times New Roman"/>
                <w:bCs/>
                <w:color w:val="auto"/>
                <w:kern w:val="2"/>
                <w:lang w:eastAsia="zh-CN"/>
              </w:rPr>
              <w:t>：</w:t>
            </w:r>
            <w:r w:rsidR="00F87C35" w:rsidRPr="006F3CAB">
              <w:rPr>
                <w:rFonts w:ascii="Times New Roman" w:eastAsiaTheme="minorEastAsia" w:cs="Times New Roman"/>
                <w:bCs/>
                <w:color w:val="auto"/>
                <w:lang w:eastAsia="zh-CN"/>
              </w:rPr>
              <w:t>根据《</w:t>
            </w:r>
            <w:r w:rsidR="00F87C35" w:rsidRPr="006F3CAB">
              <w:rPr>
                <w:rFonts w:ascii="Times New Roman" w:eastAsiaTheme="minorEastAsia" w:cs="Times New Roman"/>
                <w:bCs/>
                <w:color w:val="auto"/>
                <w:lang w:eastAsia="zh-CN"/>
              </w:rPr>
              <w:t>2017</w:t>
            </w:r>
            <w:r w:rsidR="00F87C35" w:rsidRPr="006F3CAB">
              <w:rPr>
                <w:rFonts w:ascii="Times New Roman" w:eastAsiaTheme="minorEastAsia" w:cs="Times New Roman"/>
                <w:bCs/>
                <w:color w:val="auto"/>
                <w:lang w:eastAsia="zh-CN"/>
              </w:rPr>
              <w:t>年度南通市环境质量公报》，</w:t>
            </w:r>
            <w:r w:rsidRPr="006F3CAB">
              <w:rPr>
                <w:rFonts w:ascii="Times New Roman" w:cs="Times New Roman"/>
                <w:bCs/>
                <w:color w:val="auto"/>
                <w:lang w:eastAsia="zh-CN"/>
              </w:rPr>
              <w:t>本项目所在区域环境空气</w:t>
            </w:r>
            <w:r w:rsidRPr="006F3CAB">
              <w:rPr>
                <w:rFonts w:ascii="Times New Roman" w:cs="Times New Roman"/>
                <w:bCs/>
                <w:color w:val="auto"/>
                <w:lang w:eastAsia="zh-CN"/>
              </w:rPr>
              <w:t>SO</w:t>
            </w:r>
            <w:r w:rsidRPr="006F3CAB">
              <w:rPr>
                <w:rFonts w:ascii="Times New Roman" w:cs="Times New Roman"/>
                <w:bCs/>
                <w:color w:val="auto"/>
                <w:vertAlign w:val="subscript"/>
                <w:lang w:eastAsia="zh-CN"/>
              </w:rPr>
              <w:t>2</w:t>
            </w:r>
            <w:r w:rsidRPr="006F3CAB">
              <w:rPr>
                <w:rFonts w:ascii="Times New Roman" w:cs="Times New Roman"/>
                <w:bCs/>
                <w:color w:val="auto"/>
                <w:lang w:eastAsia="zh-CN"/>
              </w:rPr>
              <w:t>、</w:t>
            </w:r>
            <w:r w:rsidRPr="006F3CAB">
              <w:rPr>
                <w:rFonts w:ascii="Times New Roman" w:cs="Times New Roman"/>
                <w:bCs/>
                <w:color w:val="auto"/>
                <w:lang w:eastAsia="zh-CN"/>
              </w:rPr>
              <w:t>NO</w:t>
            </w:r>
            <w:r w:rsidRPr="006F3CAB">
              <w:rPr>
                <w:rFonts w:ascii="Times New Roman" w:cs="Times New Roman"/>
                <w:bCs/>
                <w:color w:val="auto"/>
                <w:vertAlign w:val="subscript"/>
                <w:lang w:eastAsia="zh-CN"/>
              </w:rPr>
              <w:t>2</w:t>
            </w:r>
            <w:r w:rsidRPr="006F3CAB">
              <w:rPr>
                <w:rFonts w:ascii="Times New Roman" w:cs="Times New Roman"/>
                <w:bCs/>
                <w:color w:val="auto"/>
                <w:lang w:eastAsia="zh-CN"/>
              </w:rPr>
              <w:t>、</w:t>
            </w:r>
            <w:r w:rsidRPr="006F3CAB">
              <w:rPr>
                <w:rFonts w:ascii="Times New Roman" w:cs="Times New Roman"/>
                <w:bCs/>
                <w:color w:val="auto"/>
                <w:lang w:eastAsia="zh-CN"/>
              </w:rPr>
              <w:t>PM</w:t>
            </w:r>
            <w:r w:rsidRPr="006F3CAB">
              <w:rPr>
                <w:rFonts w:ascii="Times New Roman" w:cs="Times New Roman"/>
                <w:bCs/>
                <w:color w:val="auto"/>
                <w:vertAlign w:val="subscript"/>
                <w:lang w:eastAsia="zh-CN"/>
              </w:rPr>
              <w:t>10</w:t>
            </w:r>
            <w:r w:rsidRPr="006F3CAB">
              <w:rPr>
                <w:rFonts w:ascii="Times New Roman" w:cs="Times New Roman"/>
                <w:bCs/>
                <w:color w:val="auto"/>
                <w:lang w:eastAsia="zh-CN"/>
              </w:rPr>
              <w:t>均符合</w:t>
            </w:r>
            <w:r w:rsidRPr="006F3CAB">
              <w:rPr>
                <w:rFonts w:ascii="Times New Roman" w:cs="Times New Roman"/>
                <w:bCs/>
                <w:color w:val="auto"/>
                <w:kern w:val="2"/>
                <w:lang w:eastAsia="zh-CN"/>
              </w:rPr>
              <w:t>《环境空气质量标准》（</w:t>
            </w:r>
            <w:r w:rsidRPr="006F3CAB">
              <w:rPr>
                <w:rFonts w:ascii="Times New Roman" w:cs="Times New Roman"/>
                <w:bCs/>
                <w:color w:val="auto"/>
                <w:kern w:val="2"/>
                <w:lang w:eastAsia="zh-CN"/>
              </w:rPr>
              <w:t>GB3095-2012</w:t>
            </w:r>
            <w:r w:rsidRPr="006F3CAB">
              <w:rPr>
                <w:rFonts w:ascii="Times New Roman" w:cs="Times New Roman"/>
                <w:bCs/>
                <w:color w:val="auto"/>
                <w:kern w:val="2"/>
                <w:lang w:eastAsia="zh-CN"/>
              </w:rPr>
              <w:t>）二级标准，</w:t>
            </w:r>
            <w:r w:rsidRPr="006F3CAB">
              <w:rPr>
                <w:rFonts w:ascii="Times New Roman" w:eastAsiaTheme="minorEastAsia" w:cs="Times New Roman"/>
                <w:color w:val="auto"/>
                <w:lang w:eastAsia="zh-CN"/>
              </w:rPr>
              <w:t>PM</w:t>
            </w:r>
            <w:r w:rsidRPr="006F3CAB">
              <w:rPr>
                <w:rFonts w:ascii="Times New Roman" w:eastAsiaTheme="minorEastAsia" w:cs="Times New Roman"/>
                <w:color w:val="auto"/>
                <w:vertAlign w:val="subscript"/>
                <w:lang w:eastAsia="zh-CN"/>
              </w:rPr>
              <w:t>2.5</w:t>
            </w:r>
            <w:r w:rsidRPr="006F3CAB">
              <w:rPr>
                <w:rFonts w:ascii="Times New Roman" w:eastAsiaTheme="minorEastAsia" w:cs="Times New Roman"/>
                <w:color w:val="auto"/>
                <w:lang w:eastAsia="zh-CN"/>
              </w:rPr>
              <w:t>略超标</w:t>
            </w:r>
            <w:r w:rsidR="00F87C35" w:rsidRPr="006F3CAB">
              <w:rPr>
                <w:rFonts w:ascii="Times New Roman" w:eastAsiaTheme="minorEastAsia" w:cs="Times New Roman"/>
                <w:color w:val="auto"/>
                <w:lang w:eastAsia="zh-CN"/>
              </w:rPr>
              <w:t>。</w:t>
            </w:r>
            <w:r w:rsidR="002339EA">
              <w:rPr>
                <w:rFonts w:ascii="Times New Roman" w:eastAsiaTheme="minorEastAsia" w:cs="Times New Roman" w:hint="eastAsia"/>
                <w:color w:val="auto"/>
                <w:lang w:eastAsia="zh-CN"/>
              </w:rPr>
              <w:t>非甲烷总烃</w:t>
            </w:r>
            <w:r w:rsidR="00945D41" w:rsidRPr="006F3CAB">
              <w:rPr>
                <w:rFonts w:ascii="Times New Roman" w:eastAsiaTheme="minorEastAsia" w:cs="Times New Roman"/>
                <w:color w:val="auto"/>
                <w:lang w:eastAsia="zh-CN"/>
              </w:rPr>
              <w:t>监测浓度</w:t>
            </w:r>
            <w:r w:rsidR="00F87C35" w:rsidRPr="006F3CAB">
              <w:rPr>
                <w:rFonts w:ascii="Times New Roman" w:eastAsiaTheme="minorEastAsia" w:cs="Times New Roman"/>
                <w:color w:val="auto"/>
                <w:lang w:eastAsia="zh-CN"/>
              </w:rPr>
              <w:t>引用《</w:t>
            </w:r>
            <w:r w:rsidR="002339EA" w:rsidRPr="00D63F2E">
              <w:rPr>
                <w:rFonts w:ascii="Times New Roman" w:eastAsiaTheme="minorEastAsia" w:cs="Times New Roman"/>
                <w:color w:val="auto"/>
                <w:lang w:eastAsia="zh-CN"/>
              </w:rPr>
              <w:t>《</w:t>
            </w:r>
            <w:r w:rsidR="002339EA">
              <w:rPr>
                <w:rFonts w:ascii="Times New Roman" w:eastAsiaTheme="minorEastAsia" w:cs="Times New Roman" w:hint="eastAsia"/>
                <w:color w:val="auto"/>
                <w:lang w:eastAsia="zh-CN"/>
              </w:rPr>
              <w:t>柏</w:t>
            </w:r>
            <w:r w:rsidR="002339EA">
              <w:rPr>
                <w:rFonts w:ascii="Times New Roman" w:eastAsiaTheme="minorEastAsia" w:cs="Times New Roman"/>
                <w:color w:val="auto"/>
                <w:lang w:eastAsia="zh-CN"/>
              </w:rPr>
              <w:t>德汽车内饰</w:t>
            </w:r>
            <w:r w:rsidR="002339EA">
              <w:rPr>
                <w:rFonts w:ascii="Times New Roman" w:eastAsiaTheme="minorEastAsia" w:cs="Times New Roman" w:hint="eastAsia"/>
                <w:color w:val="auto"/>
                <w:lang w:eastAsia="zh-CN"/>
              </w:rPr>
              <w:t>（江苏）有限公司年产</w:t>
            </w:r>
            <w:r w:rsidR="002339EA">
              <w:rPr>
                <w:rFonts w:ascii="Times New Roman" w:eastAsiaTheme="minorEastAsia" w:cs="Times New Roman" w:hint="eastAsia"/>
                <w:color w:val="auto"/>
                <w:lang w:eastAsia="zh-CN"/>
              </w:rPr>
              <w:t>700</w:t>
            </w:r>
            <w:r w:rsidR="002339EA">
              <w:rPr>
                <w:rFonts w:ascii="Times New Roman" w:eastAsiaTheme="minorEastAsia" w:cs="Times New Roman" w:hint="eastAsia"/>
                <w:color w:val="auto"/>
                <w:lang w:eastAsia="zh-CN"/>
              </w:rPr>
              <w:t>万平方米汽车真皮内饰新建项目环境影响报告书</w:t>
            </w:r>
            <w:r w:rsidR="002339EA" w:rsidRPr="00D63F2E">
              <w:rPr>
                <w:rFonts w:ascii="Times New Roman" w:eastAsiaTheme="minorEastAsia" w:cs="Times New Roman"/>
                <w:color w:val="auto"/>
                <w:lang w:eastAsia="zh-CN"/>
              </w:rPr>
              <w:t>》</w:t>
            </w:r>
            <w:r w:rsidR="00F87C35" w:rsidRPr="006F3CAB">
              <w:rPr>
                <w:rFonts w:ascii="Times New Roman" w:eastAsiaTheme="minorEastAsia" w:cs="Times New Roman"/>
                <w:color w:val="auto"/>
                <w:lang w:eastAsia="zh-CN"/>
              </w:rPr>
              <w:t>检测报告中相关数据，</w:t>
            </w:r>
            <w:r w:rsidR="00945D41" w:rsidRPr="006F3CAB">
              <w:rPr>
                <w:rFonts w:ascii="Times New Roman" w:eastAsiaTheme="minorEastAsia" w:cs="Times New Roman"/>
                <w:color w:val="auto"/>
                <w:lang w:eastAsia="zh-CN"/>
              </w:rPr>
              <w:t>符合</w:t>
            </w:r>
            <w:r w:rsidR="002339EA">
              <w:rPr>
                <w:rFonts w:ascii="Times New Roman" w:eastAsiaTheme="minorEastAsia" w:cs="Times New Roman" w:hint="eastAsia"/>
                <w:color w:val="auto"/>
                <w:lang w:eastAsia="zh-CN"/>
              </w:rPr>
              <w:t>《大气污染物综合排放标准详解》的标准</w:t>
            </w:r>
            <w:r w:rsidR="00F87C35" w:rsidRPr="006F3CAB">
              <w:rPr>
                <w:rFonts w:ascii="Times New Roman" w:eastAsiaTheme="minorEastAsia" w:cs="Times New Roman"/>
                <w:color w:val="auto"/>
                <w:lang w:eastAsia="zh-CN"/>
              </w:rPr>
              <w:t>。</w:t>
            </w:r>
          </w:p>
          <w:p w:rsidR="00066177" w:rsidRPr="006F3CAB" w:rsidRDefault="00066177" w:rsidP="00066177">
            <w:pPr>
              <w:spacing w:line="460" w:lineRule="exact"/>
              <w:ind w:firstLineChars="197" w:firstLine="473"/>
              <w:jc w:val="both"/>
              <w:outlineLvl w:val="0"/>
              <w:rPr>
                <w:rFonts w:eastAsiaTheme="minorEastAsia"/>
                <w:bCs/>
                <w:szCs w:val="24"/>
              </w:rPr>
            </w:pPr>
            <w:r w:rsidRPr="006F3CAB">
              <w:rPr>
                <w:rFonts w:eastAsia="宋体"/>
                <w:bCs/>
              </w:rPr>
              <w:t>水环境质量状</w:t>
            </w:r>
            <w:r w:rsidRPr="006F3CAB">
              <w:rPr>
                <w:rFonts w:eastAsia="宋体"/>
              </w:rPr>
              <w:t>况</w:t>
            </w:r>
            <w:r w:rsidRPr="006F3CAB">
              <w:rPr>
                <w:rFonts w:eastAsia="宋体"/>
                <w:bCs/>
              </w:rPr>
              <w:t>：</w:t>
            </w:r>
            <w:r w:rsidRPr="006F3CAB">
              <w:rPr>
                <w:rFonts w:eastAsiaTheme="minorEastAsia"/>
                <w:bCs/>
                <w:szCs w:val="24"/>
              </w:rPr>
              <w:t>根据《</w:t>
            </w:r>
            <w:r w:rsidRPr="006F3CAB">
              <w:rPr>
                <w:rFonts w:eastAsiaTheme="minorEastAsia"/>
                <w:bCs/>
                <w:szCs w:val="24"/>
              </w:rPr>
              <w:t>2017</w:t>
            </w:r>
            <w:r w:rsidRPr="006F3CAB">
              <w:rPr>
                <w:rFonts w:eastAsiaTheme="minorEastAsia"/>
                <w:bCs/>
                <w:szCs w:val="24"/>
              </w:rPr>
              <w:t>年度南通市环境质量公报》，长江南通段满足《地表水环境质量标准》（</w:t>
            </w:r>
            <w:r w:rsidRPr="006F3CAB">
              <w:rPr>
                <w:rFonts w:eastAsiaTheme="minorEastAsia"/>
                <w:bCs/>
                <w:szCs w:val="24"/>
              </w:rPr>
              <w:t>GB3838-2002</w:t>
            </w:r>
            <w:r w:rsidRPr="006F3CAB">
              <w:rPr>
                <w:rFonts w:eastAsiaTheme="minorEastAsia"/>
                <w:bCs/>
                <w:szCs w:val="24"/>
              </w:rPr>
              <w:t>）</w:t>
            </w:r>
            <w:r w:rsidR="00E34CA1" w:rsidRPr="00E34CA1">
              <w:rPr>
                <w:rFonts w:eastAsiaTheme="minorEastAsia" w:hint="eastAsia"/>
                <w:bCs/>
                <w:szCs w:val="24"/>
              </w:rPr>
              <w:t>Ⅲ</w:t>
            </w:r>
            <w:r w:rsidRPr="006F3CAB">
              <w:rPr>
                <w:rFonts w:eastAsiaTheme="minorEastAsia"/>
                <w:bCs/>
                <w:szCs w:val="24"/>
              </w:rPr>
              <w:t>类水标准。项目周边水环境质量较好。</w:t>
            </w:r>
          </w:p>
          <w:p w:rsidR="00066177" w:rsidRPr="006F3CAB" w:rsidRDefault="00066177" w:rsidP="00066177">
            <w:pPr>
              <w:autoSpaceDE w:val="0"/>
              <w:autoSpaceDN w:val="0"/>
              <w:adjustRightInd w:val="0"/>
              <w:spacing w:line="460" w:lineRule="exact"/>
              <w:ind w:firstLineChars="200" w:firstLine="480"/>
              <w:rPr>
                <w:rFonts w:eastAsia="宋体"/>
                <w:bCs/>
              </w:rPr>
            </w:pPr>
            <w:r w:rsidRPr="006F3CAB">
              <w:rPr>
                <w:rFonts w:eastAsia="宋体"/>
                <w:bCs/>
              </w:rPr>
              <w:t>声环境质量现状：</w:t>
            </w:r>
            <w:r w:rsidRPr="006F3CAB">
              <w:rPr>
                <w:rFonts w:eastAsiaTheme="minorEastAsia"/>
                <w:szCs w:val="24"/>
              </w:rPr>
              <w:t>南通市区</w:t>
            </w:r>
            <w:r w:rsidRPr="006F3CAB">
              <w:rPr>
                <w:rFonts w:eastAsiaTheme="minorEastAsia"/>
                <w:szCs w:val="24"/>
              </w:rPr>
              <w:t>3</w:t>
            </w:r>
            <w:r w:rsidRPr="006F3CAB">
              <w:rPr>
                <w:rFonts w:eastAsiaTheme="minorEastAsia"/>
                <w:szCs w:val="24"/>
              </w:rPr>
              <w:t>类声功能区昼、夜间噪声等效声级值分别为</w:t>
            </w:r>
            <w:r w:rsidRPr="006F3CAB">
              <w:rPr>
                <w:rFonts w:eastAsiaTheme="minorEastAsia"/>
                <w:szCs w:val="24"/>
              </w:rPr>
              <w:t>55.6</w:t>
            </w:r>
            <w:r w:rsidRPr="006F3CAB">
              <w:rPr>
                <w:rFonts w:eastAsiaTheme="minorEastAsia"/>
                <w:szCs w:val="24"/>
              </w:rPr>
              <w:t>、</w:t>
            </w:r>
            <w:r w:rsidRPr="006F3CAB">
              <w:rPr>
                <w:rFonts w:eastAsiaTheme="minorEastAsia"/>
                <w:szCs w:val="24"/>
              </w:rPr>
              <w:t>67.4dB</w:t>
            </w:r>
            <w:r w:rsidRPr="006F3CAB">
              <w:rPr>
                <w:rFonts w:eastAsiaTheme="minorEastAsia"/>
                <w:szCs w:val="24"/>
              </w:rPr>
              <w:t>（</w:t>
            </w:r>
            <w:r w:rsidRPr="006F3CAB">
              <w:rPr>
                <w:rFonts w:eastAsiaTheme="minorEastAsia"/>
                <w:szCs w:val="24"/>
              </w:rPr>
              <w:t>A</w:t>
            </w:r>
            <w:r w:rsidRPr="006F3CAB">
              <w:rPr>
                <w:rFonts w:eastAsiaTheme="minorEastAsia"/>
                <w:szCs w:val="24"/>
              </w:rPr>
              <w:t>），符合《声环境质量标准》（</w:t>
            </w:r>
            <w:r w:rsidRPr="006F3CAB">
              <w:rPr>
                <w:rFonts w:eastAsiaTheme="minorEastAsia"/>
                <w:szCs w:val="24"/>
              </w:rPr>
              <w:t>GB3096-2008</w:t>
            </w:r>
            <w:r w:rsidRPr="006F3CAB">
              <w:rPr>
                <w:rFonts w:eastAsiaTheme="minorEastAsia"/>
                <w:szCs w:val="24"/>
              </w:rPr>
              <w:t>）中</w:t>
            </w:r>
            <w:r w:rsidRPr="006F3CAB">
              <w:rPr>
                <w:rFonts w:eastAsiaTheme="minorEastAsia"/>
                <w:szCs w:val="24"/>
              </w:rPr>
              <w:t>3</w:t>
            </w:r>
            <w:r w:rsidRPr="006F3CAB">
              <w:rPr>
                <w:rFonts w:eastAsiaTheme="minorEastAsia"/>
                <w:szCs w:val="24"/>
              </w:rPr>
              <w:t>类标准。</w:t>
            </w:r>
          </w:p>
          <w:p w:rsidR="00907838" w:rsidRPr="006F3CAB" w:rsidRDefault="00475BF4" w:rsidP="007C0F8E">
            <w:pPr>
              <w:pStyle w:val="a9"/>
              <w:snapToGrid w:val="0"/>
              <w:spacing w:beforeLines="0" w:line="460" w:lineRule="exact"/>
              <w:ind w:firstLineChars="200"/>
              <w:rPr>
                <w:rFonts w:ascii="Times New Roman" w:eastAsiaTheme="minorEastAsia"/>
                <w:b/>
                <w:szCs w:val="24"/>
              </w:rPr>
            </w:pPr>
            <w:r w:rsidRPr="006F3CAB">
              <w:rPr>
                <w:rFonts w:ascii="Times New Roman" w:eastAsiaTheme="minorEastAsia" w:hint="eastAsia"/>
                <w:b/>
                <w:szCs w:val="24"/>
              </w:rPr>
              <w:t>7</w:t>
            </w:r>
            <w:r w:rsidR="00A648E7" w:rsidRPr="006F3CAB">
              <w:rPr>
                <w:rFonts w:ascii="Times New Roman" w:eastAsia="宋体"/>
                <w:b/>
                <w:szCs w:val="24"/>
              </w:rPr>
              <w:t>环境影响及措施</w:t>
            </w:r>
          </w:p>
          <w:p w:rsidR="00256115" w:rsidRPr="003D4FD1" w:rsidRDefault="002F6F84" w:rsidP="00256115">
            <w:pPr>
              <w:spacing w:line="460" w:lineRule="exact"/>
              <w:ind w:firstLineChars="300" w:firstLine="720"/>
              <w:rPr>
                <w:rFonts w:eastAsiaTheme="minorEastAsia"/>
                <w:szCs w:val="24"/>
              </w:rPr>
            </w:pPr>
            <w:r w:rsidRPr="003D4FD1">
              <w:rPr>
                <w:rFonts w:eastAsiaTheme="minorEastAsia"/>
                <w:szCs w:val="24"/>
              </w:rPr>
              <w:t>（</w:t>
            </w:r>
            <w:r w:rsidRPr="003D4FD1">
              <w:rPr>
                <w:rFonts w:eastAsiaTheme="minorEastAsia"/>
                <w:szCs w:val="24"/>
              </w:rPr>
              <w:t>1</w:t>
            </w:r>
            <w:r w:rsidRPr="003D4FD1">
              <w:rPr>
                <w:rFonts w:eastAsiaTheme="minorEastAsia"/>
                <w:szCs w:val="24"/>
              </w:rPr>
              <w:t>）</w:t>
            </w:r>
            <w:r w:rsidR="00256115" w:rsidRPr="003D4FD1">
              <w:rPr>
                <w:rFonts w:eastAsiaTheme="minorEastAsia"/>
                <w:szCs w:val="24"/>
              </w:rPr>
              <w:t>废气</w:t>
            </w:r>
          </w:p>
          <w:p w:rsidR="009C59D2" w:rsidRPr="003D4FD1" w:rsidRDefault="002F6F84" w:rsidP="00E34CA1">
            <w:pPr>
              <w:spacing w:line="460" w:lineRule="exact"/>
              <w:ind w:firstLineChars="200" w:firstLine="480"/>
              <w:rPr>
                <w:rFonts w:eastAsia="宋体"/>
                <w:bCs/>
              </w:rPr>
            </w:pPr>
            <w:r w:rsidRPr="003D4FD1">
              <w:rPr>
                <w:rFonts w:eastAsiaTheme="minorEastAsia"/>
                <w:bCs/>
              </w:rPr>
              <w:t>本项目运营期的主要废气为</w:t>
            </w:r>
            <w:r w:rsidR="006F3CAB" w:rsidRPr="003D4FD1">
              <w:rPr>
                <w:rFonts w:eastAsiaTheme="minorEastAsia"/>
                <w:bCs/>
              </w:rPr>
              <w:t>非甲烷总烃</w:t>
            </w:r>
            <w:r w:rsidRPr="003D4FD1">
              <w:rPr>
                <w:rFonts w:eastAsiaTheme="minorEastAsia"/>
                <w:bCs/>
              </w:rPr>
              <w:t>。</w:t>
            </w:r>
            <w:r w:rsidR="009C59D2" w:rsidRPr="003D4FD1">
              <w:rPr>
                <w:rFonts w:eastAsia="宋体"/>
                <w:bCs/>
              </w:rPr>
              <w:t>其中，</w:t>
            </w:r>
            <w:r w:rsidR="003D4FD1" w:rsidRPr="003D4FD1">
              <w:rPr>
                <w:rFonts w:eastAsia="宋体" w:hint="eastAsia"/>
                <w:bCs/>
              </w:rPr>
              <w:t>非甲烷总烃</w:t>
            </w:r>
            <w:r w:rsidRPr="003D4FD1">
              <w:rPr>
                <w:rFonts w:eastAsia="宋体"/>
                <w:bCs/>
              </w:rPr>
              <w:t>经</w:t>
            </w:r>
            <w:r w:rsidR="00E34CA1">
              <w:rPr>
                <w:rFonts w:eastAsia="宋体" w:hint="eastAsia"/>
                <w:bCs/>
              </w:rPr>
              <w:t>UV</w:t>
            </w:r>
            <w:r w:rsidR="00E34CA1">
              <w:rPr>
                <w:rFonts w:eastAsia="宋体" w:hint="eastAsia"/>
                <w:bCs/>
              </w:rPr>
              <w:t>光催化</w:t>
            </w:r>
            <w:r w:rsidR="00E34CA1">
              <w:rPr>
                <w:rFonts w:eastAsia="宋体" w:hint="eastAsia"/>
                <w:bCs/>
              </w:rPr>
              <w:t>+</w:t>
            </w:r>
            <w:r w:rsidR="003D4FD1" w:rsidRPr="003D4FD1">
              <w:rPr>
                <w:rFonts w:eastAsia="宋体" w:hint="eastAsia"/>
                <w:bCs/>
              </w:rPr>
              <w:t>二级活性炭</w:t>
            </w:r>
            <w:r w:rsidRPr="003D4FD1">
              <w:rPr>
                <w:rFonts w:eastAsia="宋体"/>
                <w:bCs/>
              </w:rPr>
              <w:t>处理后通过</w:t>
            </w:r>
            <w:r w:rsidRPr="003D4FD1">
              <w:rPr>
                <w:rFonts w:eastAsia="宋体"/>
                <w:bCs/>
              </w:rPr>
              <w:t>1#</w:t>
            </w:r>
            <w:r w:rsidRPr="003D4FD1">
              <w:rPr>
                <w:rFonts w:eastAsia="宋体"/>
                <w:bCs/>
              </w:rPr>
              <w:t>排气筒排放</w:t>
            </w:r>
            <w:r w:rsidR="002B781C" w:rsidRPr="003D4FD1">
              <w:rPr>
                <w:rFonts w:eastAsia="宋体"/>
                <w:bCs/>
              </w:rPr>
              <w:t>。</w:t>
            </w:r>
            <w:r w:rsidR="002B781C" w:rsidRPr="003D4FD1">
              <w:rPr>
                <w:rFonts w:eastAsiaTheme="minorEastAsia"/>
                <w:bCs/>
              </w:rPr>
              <w:t>项目以</w:t>
            </w:r>
            <w:r w:rsidR="003D4FD1" w:rsidRPr="003D4FD1">
              <w:rPr>
                <w:rFonts w:eastAsiaTheme="minorEastAsia" w:hint="eastAsia"/>
                <w:bCs/>
              </w:rPr>
              <w:t>3</w:t>
            </w:r>
            <w:r w:rsidR="003D4FD1" w:rsidRPr="003D4FD1">
              <w:rPr>
                <w:rFonts w:eastAsiaTheme="minorEastAsia" w:hint="eastAsia"/>
                <w:bCs/>
              </w:rPr>
              <w:t>、</w:t>
            </w:r>
            <w:r w:rsidR="003D4FD1" w:rsidRPr="003D4FD1">
              <w:rPr>
                <w:rFonts w:eastAsiaTheme="minorEastAsia" w:hint="eastAsia"/>
                <w:bCs/>
              </w:rPr>
              <w:t>4</w:t>
            </w:r>
            <w:r w:rsidR="00AF6115" w:rsidRPr="003D4FD1">
              <w:rPr>
                <w:rFonts w:eastAsiaTheme="minorEastAsia" w:hint="eastAsia"/>
                <w:bCs/>
              </w:rPr>
              <w:t>幢</w:t>
            </w:r>
            <w:r w:rsidR="002B781C" w:rsidRPr="003D4FD1">
              <w:rPr>
                <w:rFonts w:eastAsiaTheme="minorEastAsia"/>
                <w:bCs/>
              </w:rPr>
              <w:t>生产厂房边界</w:t>
            </w:r>
            <w:r w:rsidR="006201BC" w:rsidRPr="003D4FD1">
              <w:rPr>
                <w:rFonts w:eastAsiaTheme="minorEastAsia"/>
                <w:bCs/>
              </w:rPr>
              <w:t>外</w:t>
            </w:r>
            <w:r w:rsidR="00156772">
              <w:rPr>
                <w:rFonts w:eastAsiaTheme="minorEastAsia" w:hint="eastAsia"/>
                <w:bCs/>
              </w:rPr>
              <w:t>50</w:t>
            </w:r>
            <w:r w:rsidR="00156772" w:rsidRPr="003D4FD1">
              <w:rPr>
                <w:rFonts w:eastAsiaTheme="minorEastAsia" w:hint="eastAsia"/>
                <w:bCs/>
              </w:rPr>
              <w:t>m</w:t>
            </w:r>
            <w:r w:rsidR="006201BC" w:rsidRPr="003D4FD1">
              <w:rPr>
                <w:rFonts w:eastAsiaTheme="minorEastAsia" w:hint="eastAsia"/>
                <w:bCs/>
              </w:rPr>
              <w:t>形成的包络线设置</w:t>
            </w:r>
            <w:r w:rsidR="002B781C" w:rsidRPr="003D4FD1">
              <w:rPr>
                <w:rFonts w:eastAsiaTheme="minorEastAsia"/>
                <w:bCs/>
              </w:rPr>
              <w:t>卫生防护距离，大气污染物经相应的环保措施处理后，能够达标排放，对区域大气环境质量不会产生明显影响。</w:t>
            </w:r>
          </w:p>
          <w:p w:rsidR="009C59D2" w:rsidRPr="003D4FD1" w:rsidRDefault="002F6F84" w:rsidP="009C59D2">
            <w:pPr>
              <w:spacing w:line="460" w:lineRule="exact"/>
              <w:ind w:firstLineChars="300" w:firstLine="720"/>
              <w:rPr>
                <w:rFonts w:eastAsiaTheme="minorEastAsia"/>
                <w:szCs w:val="24"/>
              </w:rPr>
            </w:pPr>
            <w:r w:rsidRPr="003D4FD1">
              <w:rPr>
                <w:rFonts w:eastAsiaTheme="minorEastAsia"/>
                <w:szCs w:val="24"/>
              </w:rPr>
              <w:t>（</w:t>
            </w:r>
            <w:r w:rsidRPr="003D4FD1">
              <w:rPr>
                <w:rFonts w:eastAsiaTheme="minorEastAsia"/>
                <w:szCs w:val="24"/>
              </w:rPr>
              <w:t>2</w:t>
            </w:r>
            <w:r w:rsidRPr="003D4FD1">
              <w:rPr>
                <w:rFonts w:eastAsiaTheme="minorEastAsia"/>
                <w:szCs w:val="24"/>
              </w:rPr>
              <w:t>）</w:t>
            </w:r>
            <w:r w:rsidR="009C59D2" w:rsidRPr="003D4FD1">
              <w:rPr>
                <w:rFonts w:eastAsiaTheme="minorEastAsia"/>
                <w:szCs w:val="24"/>
              </w:rPr>
              <w:t>废水</w:t>
            </w:r>
          </w:p>
          <w:p w:rsidR="00907838" w:rsidRPr="003D4FD1" w:rsidRDefault="00540385" w:rsidP="00AC381D">
            <w:pPr>
              <w:spacing w:line="460" w:lineRule="exact"/>
              <w:ind w:firstLineChars="200" w:firstLine="480"/>
              <w:rPr>
                <w:rFonts w:eastAsiaTheme="minorEastAsia"/>
                <w:szCs w:val="24"/>
              </w:rPr>
            </w:pPr>
            <w:r w:rsidRPr="003D4FD1">
              <w:rPr>
                <w:rFonts w:eastAsia="宋体"/>
                <w:bCs/>
              </w:rPr>
              <w:t>本项目无生产废水产生，</w:t>
            </w:r>
            <w:r w:rsidR="00CB3683" w:rsidRPr="003D4FD1">
              <w:rPr>
                <w:rFonts w:eastAsia="宋体"/>
                <w:bCs/>
              </w:rPr>
              <w:t>生活废水通过化粪池预处理后，接管市政污水管网，送</w:t>
            </w:r>
            <w:r w:rsidR="00714672">
              <w:rPr>
                <w:rFonts w:eastAsia="宋体"/>
                <w:bCs/>
              </w:rPr>
              <w:t>南通</w:t>
            </w:r>
            <w:r w:rsidR="003D4FD1" w:rsidRPr="003D4FD1">
              <w:rPr>
                <w:rFonts w:eastAsia="宋体"/>
                <w:bCs/>
              </w:rPr>
              <w:t>经济技术开发区</w:t>
            </w:r>
            <w:r w:rsidR="003C6424">
              <w:rPr>
                <w:rFonts w:eastAsia="宋体" w:hint="eastAsia"/>
                <w:bCs/>
              </w:rPr>
              <w:t>第二污水处理厂</w:t>
            </w:r>
            <w:r w:rsidR="00CB3683" w:rsidRPr="003D4FD1">
              <w:rPr>
                <w:rFonts w:eastAsia="宋体"/>
                <w:bCs/>
              </w:rPr>
              <w:t>处理</w:t>
            </w:r>
            <w:r w:rsidR="00AC381D" w:rsidRPr="003D4FD1">
              <w:rPr>
                <w:rFonts w:eastAsia="宋体"/>
                <w:bCs/>
              </w:rPr>
              <w:t>，</w:t>
            </w:r>
            <w:r w:rsidR="00A648E7" w:rsidRPr="003D4FD1">
              <w:rPr>
                <w:rFonts w:eastAsiaTheme="minorEastAsia"/>
                <w:szCs w:val="24"/>
              </w:rPr>
              <w:t>不会对周边水环境产生影响。</w:t>
            </w:r>
          </w:p>
          <w:p w:rsidR="00907838" w:rsidRPr="003D4FD1" w:rsidRDefault="00540385" w:rsidP="000C6774">
            <w:pPr>
              <w:spacing w:line="460" w:lineRule="exact"/>
              <w:ind w:firstLineChars="300" w:firstLine="720"/>
              <w:rPr>
                <w:rFonts w:eastAsiaTheme="minorEastAsia"/>
                <w:szCs w:val="24"/>
              </w:rPr>
            </w:pPr>
            <w:r w:rsidRPr="003D4FD1">
              <w:rPr>
                <w:rFonts w:eastAsiaTheme="minorEastAsia"/>
                <w:szCs w:val="24"/>
              </w:rPr>
              <w:t>（</w:t>
            </w:r>
            <w:r w:rsidRPr="003D4FD1">
              <w:rPr>
                <w:rFonts w:eastAsiaTheme="minorEastAsia"/>
                <w:szCs w:val="24"/>
              </w:rPr>
              <w:t>3</w:t>
            </w:r>
            <w:r w:rsidRPr="003D4FD1">
              <w:rPr>
                <w:rFonts w:eastAsiaTheme="minorEastAsia"/>
                <w:szCs w:val="24"/>
              </w:rPr>
              <w:t>）</w:t>
            </w:r>
            <w:r w:rsidR="00A648E7" w:rsidRPr="003D4FD1">
              <w:rPr>
                <w:rFonts w:eastAsiaTheme="minorEastAsia"/>
                <w:szCs w:val="24"/>
              </w:rPr>
              <w:t>噪声</w:t>
            </w:r>
          </w:p>
          <w:p w:rsidR="00907838" w:rsidRPr="003D4FD1" w:rsidRDefault="00A648E7" w:rsidP="000C6774">
            <w:pPr>
              <w:spacing w:line="460" w:lineRule="exact"/>
              <w:ind w:firstLineChars="200" w:firstLine="480"/>
              <w:rPr>
                <w:rFonts w:eastAsiaTheme="minorEastAsia"/>
                <w:szCs w:val="24"/>
              </w:rPr>
            </w:pPr>
            <w:r w:rsidRPr="003D4FD1">
              <w:rPr>
                <w:rFonts w:eastAsiaTheme="minorEastAsia"/>
                <w:szCs w:val="24"/>
              </w:rPr>
              <w:t>本项目设备选用低噪声设备，经隔声、减振，厂界噪声达标排放，不会降低项目所在地原有声环境功能级别。</w:t>
            </w:r>
          </w:p>
          <w:p w:rsidR="00907838" w:rsidRPr="003D4FD1" w:rsidRDefault="00540385" w:rsidP="000C6774">
            <w:pPr>
              <w:spacing w:line="460" w:lineRule="exact"/>
              <w:ind w:firstLineChars="300" w:firstLine="720"/>
              <w:rPr>
                <w:rFonts w:eastAsiaTheme="minorEastAsia"/>
                <w:szCs w:val="24"/>
              </w:rPr>
            </w:pPr>
            <w:r w:rsidRPr="003D4FD1">
              <w:rPr>
                <w:rFonts w:eastAsiaTheme="minorEastAsia"/>
                <w:szCs w:val="24"/>
              </w:rPr>
              <w:t>（</w:t>
            </w:r>
            <w:r w:rsidRPr="003D4FD1">
              <w:rPr>
                <w:rFonts w:eastAsiaTheme="minorEastAsia"/>
                <w:szCs w:val="24"/>
              </w:rPr>
              <w:t>4</w:t>
            </w:r>
            <w:r w:rsidRPr="003D4FD1">
              <w:rPr>
                <w:rFonts w:eastAsiaTheme="minorEastAsia"/>
                <w:szCs w:val="24"/>
              </w:rPr>
              <w:t>）</w:t>
            </w:r>
            <w:r w:rsidR="00A648E7" w:rsidRPr="003D4FD1">
              <w:rPr>
                <w:rFonts w:eastAsiaTheme="minorEastAsia"/>
                <w:szCs w:val="24"/>
              </w:rPr>
              <w:t>固废</w:t>
            </w:r>
          </w:p>
          <w:p w:rsidR="004F114A" w:rsidRPr="003D4FD1" w:rsidRDefault="00A648E7" w:rsidP="004F114A">
            <w:pPr>
              <w:spacing w:line="460" w:lineRule="exact"/>
              <w:ind w:firstLineChars="200" w:firstLine="480"/>
              <w:rPr>
                <w:rFonts w:eastAsiaTheme="minorEastAsia"/>
                <w:szCs w:val="24"/>
              </w:rPr>
            </w:pPr>
            <w:r w:rsidRPr="003D4FD1">
              <w:rPr>
                <w:rFonts w:eastAsiaTheme="minorEastAsia"/>
                <w:szCs w:val="24"/>
              </w:rPr>
              <w:t>本项目</w:t>
            </w:r>
            <w:r w:rsidR="00BF43F8" w:rsidRPr="003D4FD1">
              <w:rPr>
                <w:rFonts w:eastAsiaTheme="minorEastAsia"/>
                <w:szCs w:val="24"/>
              </w:rPr>
              <w:t>产生的日常生活相关固废均由环卫部门集中清运，一般工业固废由</w:t>
            </w:r>
            <w:r w:rsidR="003D4FD1" w:rsidRPr="003D4FD1">
              <w:rPr>
                <w:rFonts w:eastAsiaTheme="minorEastAsia" w:hint="eastAsia"/>
                <w:szCs w:val="24"/>
              </w:rPr>
              <w:t>回用于</w:t>
            </w:r>
            <w:r w:rsidR="003D4FD1" w:rsidRPr="003D4FD1">
              <w:rPr>
                <w:rFonts w:eastAsiaTheme="minorEastAsia"/>
                <w:szCs w:val="24"/>
              </w:rPr>
              <w:t>生产</w:t>
            </w:r>
            <w:r w:rsidR="00BF43F8" w:rsidRPr="003D4FD1">
              <w:rPr>
                <w:rFonts w:eastAsiaTheme="minorEastAsia"/>
                <w:szCs w:val="24"/>
              </w:rPr>
              <w:t>，危险废物委托有相关资质的部门处理。各类</w:t>
            </w:r>
            <w:r w:rsidRPr="003D4FD1">
              <w:rPr>
                <w:rFonts w:eastAsiaTheme="minorEastAsia"/>
                <w:szCs w:val="24"/>
              </w:rPr>
              <w:t>固废均得到综合利用或</w:t>
            </w:r>
            <w:r w:rsidR="008B05D0" w:rsidRPr="003D4FD1">
              <w:rPr>
                <w:rFonts w:eastAsiaTheme="minorEastAsia"/>
                <w:szCs w:val="24"/>
              </w:rPr>
              <w:t>妥善处理</w:t>
            </w:r>
            <w:r w:rsidRPr="003D4FD1">
              <w:rPr>
                <w:rFonts w:eastAsiaTheme="minorEastAsia"/>
                <w:szCs w:val="24"/>
              </w:rPr>
              <w:t>，实现</w:t>
            </w:r>
            <w:r w:rsidRPr="003D4FD1">
              <w:rPr>
                <w:rFonts w:eastAsiaTheme="minorEastAsia"/>
                <w:szCs w:val="24"/>
              </w:rPr>
              <w:t>“</w:t>
            </w:r>
            <w:r w:rsidRPr="003D4FD1">
              <w:rPr>
                <w:rFonts w:eastAsiaTheme="minorEastAsia"/>
                <w:szCs w:val="24"/>
              </w:rPr>
              <w:t>零</w:t>
            </w:r>
            <w:r w:rsidRPr="003D4FD1">
              <w:rPr>
                <w:rFonts w:eastAsiaTheme="minorEastAsia"/>
                <w:szCs w:val="24"/>
              </w:rPr>
              <w:t>”</w:t>
            </w:r>
            <w:r w:rsidRPr="003D4FD1">
              <w:rPr>
                <w:rFonts w:eastAsiaTheme="minorEastAsia"/>
                <w:szCs w:val="24"/>
              </w:rPr>
              <w:t>排放，不会对周围环境产生二次污染。</w:t>
            </w:r>
          </w:p>
          <w:p w:rsidR="00907838" w:rsidRPr="003D4FD1" w:rsidRDefault="008D622F" w:rsidP="004F114A">
            <w:pPr>
              <w:spacing w:line="460" w:lineRule="exact"/>
              <w:ind w:firstLineChars="200" w:firstLine="482"/>
              <w:rPr>
                <w:rFonts w:eastAsiaTheme="minorEastAsia"/>
                <w:b/>
                <w:szCs w:val="24"/>
              </w:rPr>
            </w:pPr>
            <w:r w:rsidRPr="003D4FD1">
              <w:rPr>
                <w:rFonts w:eastAsiaTheme="minorEastAsia" w:hint="eastAsia"/>
                <w:b/>
                <w:szCs w:val="21"/>
              </w:rPr>
              <w:t>8</w:t>
            </w:r>
            <w:r w:rsidR="00A648E7" w:rsidRPr="003D4FD1">
              <w:rPr>
                <w:rFonts w:eastAsiaTheme="minorEastAsia"/>
                <w:b/>
                <w:szCs w:val="24"/>
              </w:rPr>
              <w:t>污染物排放</w:t>
            </w:r>
            <w:r w:rsidR="00A648E7" w:rsidRPr="003D4FD1">
              <w:rPr>
                <w:rFonts w:eastAsiaTheme="minorEastAsia"/>
                <w:b/>
                <w:szCs w:val="21"/>
              </w:rPr>
              <w:t>总量</w:t>
            </w:r>
          </w:p>
          <w:p w:rsidR="00907838" w:rsidRDefault="00DA6166" w:rsidP="008F0DBB">
            <w:pPr>
              <w:spacing w:line="460" w:lineRule="exact"/>
              <w:ind w:firstLineChars="200" w:firstLine="480"/>
              <w:rPr>
                <w:rFonts w:eastAsiaTheme="minorEastAsia"/>
                <w:szCs w:val="24"/>
              </w:rPr>
            </w:pPr>
            <w:r w:rsidRPr="003D4FD1">
              <w:rPr>
                <w:rFonts w:eastAsiaTheme="minorEastAsia"/>
                <w:szCs w:val="24"/>
              </w:rPr>
              <w:t>项目建成后预计向大气排放有组织废气污染物：</w:t>
            </w:r>
            <w:r w:rsidR="003D4FD1" w:rsidRPr="003D4FD1">
              <w:rPr>
                <w:rFonts w:eastAsiaTheme="minorEastAsia" w:hint="eastAsia"/>
                <w:szCs w:val="24"/>
              </w:rPr>
              <w:t>非甲烷总烃</w:t>
            </w:r>
            <w:r w:rsidR="00DD3F68">
              <w:rPr>
                <w:rFonts w:eastAsiaTheme="minorEastAsia" w:hint="eastAsia"/>
                <w:szCs w:val="24"/>
              </w:rPr>
              <w:t>0.093</w:t>
            </w:r>
            <w:r w:rsidR="00CF241D" w:rsidRPr="003D4FD1">
              <w:rPr>
                <w:rFonts w:eastAsiaTheme="minorEastAsia"/>
                <w:szCs w:val="24"/>
              </w:rPr>
              <w:t>t/a</w:t>
            </w:r>
            <w:r w:rsidR="00DD3F68">
              <w:rPr>
                <w:rFonts w:eastAsiaTheme="minorEastAsia" w:hint="eastAsia"/>
                <w:szCs w:val="24"/>
              </w:rPr>
              <w:t>、</w:t>
            </w:r>
            <w:r w:rsidR="00DD3F68">
              <w:rPr>
                <w:rFonts w:eastAsiaTheme="minorEastAsia"/>
                <w:szCs w:val="24"/>
              </w:rPr>
              <w:t>VOCs</w:t>
            </w:r>
            <w:r w:rsidR="00DD3F68">
              <w:rPr>
                <w:rFonts w:eastAsiaTheme="minorEastAsia" w:hint="eastAsia"/>
                <w:szCs w:val="24"/>
              </w:rPr>
              <w:t>0.093t/a</w:t>
            </w:r>
            <w:r w:rsidR="002E7EF4" w:rsidRPr="003D4FD1">
              <w:rPr>
                <w:rFonts w:eastAsiaTheme="minorEastAsia"/>
                <w:szCs w:val="24"/>
              </w:rPr>
              <w:t>；</w:t>
            </w:r>
            <w:r w:rsidR="008F0DBB" w:rsidRPr="003D4FD1">
              <w:rPr>
                <w:rFonts w:eastAsiaTheme="minorEastAsia"/>
                <w:szCs w:val="24"/>
              </w:rPr>
              <w:t>向</w:t>
            </w:r>
            <w:r w:rsidR="00DD3F68">
              <w:rPr>
                <w:rFonts w:eastAsiaTheme="minorEastAsia" w:hint="eastAsia"/>
                <w:szCs w:val="24"/>
              </w:rPr>
              <w:t>南通</w:t>
            </w:r>
            <w:r w:rsidR="003D4FD1" w:rsidRPr="003D4FD1">
              <w:rPr>
                <w:rFonts w:eastAsiaTheme="minorEastAsia"/>
                <w:szCs w:val="24"/>
              </w:rPr>
              <w:t>经济技术开发区</w:t>
            </w:r>
            <w:r w:rsidR="003C6424">
              <w:rPr>
                <w:rFonts w:eastAsiaTheme="minorEastAsia" w:hint="eastAsia"/>
                <w:szCs w:val="24"/>
              </w:rPr>
              <w:t>第二污水</w:t>
            </w:r>
            <w:r w:rsidR="003C6424">
              <w:rPr>
                <w:rFonts w:eastAsiaTheme="minorEastAsia"/>
                <w:szCs w:val="24"/>
              </w:rPr>
              <w:t>处理厂</w:t>
            </w:r>
            <w:r w:rsidR="008F0DBB" w:rsidRPr="003D4FD1">
              <w:rPr>
                <w:rFonts w:eastAsiaTheme="minorEastAsia"/>
                <w:szCs w:val="24"/>
              </w:rPr>
              <w:t>排放</w:t>
            </w:r>
            <w:r w:rsidR="002E7EF4" w:rsidRPr="003D4FD1">
              <w:rPr>
                <w:rFonts w:eastAsiaTheme="minorEastAsia"/>
                <w:szCs w:val="24"/>
              </w:rPr>
              <w:t>废水</w:t>
            </w:r>
            <w:r w:rsidR="003D4FD1" w:rsidRPr="003D4FD1">
              <w:rPr>
                <w:rFonts w:eastAsiaTheme="minorEastAsia" w:hint="eastAsia"/>
                <w:szCs w:val="24"/>
              </w:rPr>
              <w:t>480</w:t>
            </w:r>
            <w:r w:rsidR="008F0DBB" w:rsidRPr="003D4FD1">
              <w:rPr>
                <w:rFonts w:eastAsiaTheme="minorEastAsia"/>
                <w:szCs w:val="24"/>
              </w:rPr>
              <w:t>t/a</w:t>
            </w:r>
            <w:r w:rsidR="008F0DBB" w:rsidRPr="003D4FD1">
              <w:rPr>
                <w:rFonts w:eastAsiaTheme="minorEastAsia"/>
                <w:szCs w:val="24"/>
              </w:rPr>
              <w:t>，其中</w:t>
            </w:r>
            <w:r w:rsidR="002E7EF4" w:rsidRPr="003D4FD1">
              <w:rPr>
                <w:rFonts w:eastAsiaTheme="minorEastAsia"/>
                <w:szCs w:val="24"/>
              </w:rPr>
              <w:t>COD</w:t>
            </w:r>
            <w:r w:rsidR="003D4FD1" w:rsidRPr="003D4FD1">
              <w:rPr>
                <w:rFonts w:eastAsiaTheme="minorEastAsia" w:hint="eastAsia"/>
                <w:szCs w:val="24"/>
              </w:rPr>
              <w:t>0.192</w:t>
            </w:r>
            <w:r w:rsidR="002E7EF4" w:rsidRPr="003D4FD1">
              <w:rPr>
                <w:rFonts w:eastAsiaTheme="minorEastAsia"/>
                <w:szCs w:val="24"/>
              </w:rPr>
              <w:t>t/a</w:t>
            </w:r>
            <w:r w:rsidR="002E7EF4" w:rsidRPr="003D4FD1">
              <w:rPr>
                <w:rFonts w:eastAsiaTheme="minorEastAsia"/>
                <w:szCs w:val="24"/>
              </w:rPr>
              <w:t>，</w:t>
            </w:r>
            <w:r w:rsidR="008F0DBB" w:rsidRPr="003D4FD1">
              <w:rPr>
                <w:rFonts w:eastAsiaTheme="minorEastAsia"/>
                <w:szCs w:val="24"/>
              </w:rPr>
              <w:t xml:space="preserve">SS </w:t>
            </w:r>
            <w:r w:rsidR="003D4FD1" w:rsidRPr="003D4FD1">
              <w:rPr>
                <w:rFonts w:eastAsiaTheme="minorEastAsia" w:hint="eastAsia"/>
                <w:szCs w:val="24"/>
              </w:rPr>
              <w:t>0.12</w:t>
            </w:r>
            <w:r w:rsidR="002E7EF4" w:rsidRPr="003D4FD1">
              <w:rPr>
                <w:rFonts w:eastAsiaTheme="minorEastAsia"/>
                <w:szCs w:val="24"/>
              </w:rPr>
              <w:t>t/a</w:t>
            </w:r>
            <w:r w:rsidR="002E7EF4" w:rsidRPr="003D4FD1">
              <w:rPr>
                <w:rFonts w:eastAsiaTheme="minorEastAsia"/>
                <w:szCs w:val="24"/>
              </w:rPr>
              <w:t>，</w:t>
            </w:r>
            <w:r w:rsidR="008F0DBB" w:rsidRPr="003D4FD1">
              <w:rPr>
                <w:rFonts w:eastAsiaTheme="minorEastAsia"/>
                <w:szCs w:val="24"/>
              </w:rPr>
              <w:lastRenderedPageBreak/>
              <w:t>氨氮</w:t>
            </w:r>
            <w:r w:rsidR="003D4FD1" w:rsidRPr="003D4FD1">
              <w:rPr>
                <w:rFonts w:eastAsiaTheme="minorEastAsia" w:hint="eastAsia"/>
                <w:szCs w:val="24"/>
              </w:rPr>
              <w:t>0.0144</w:t>
            </w:r>
            <w:r w:rsidR="002E7EF4" w:rsidRPr="003D4FD1">
              <w:rPr>
                <w:rFonts w:eastAsiaTheme="minorEastAsia"/>
                <w:szCs w:val="24"/>
              </w:rPr>
              <w:t>t/a</w:t>
            </w:r>
            <w:r w:rsidR="002E7EF4" w:rsidRPr="003D4FD1">
              <w:rPr>
                <w:rFonts w:eastAsiaTheme="minorEastAsia"/>
                <w:szCs w:val="24"/>
              </w:rPr>
              <w:t>，总磷</w:t>
            </w:r>
            <w:r w:rsidR="003D4FD1" w:rsidRPr="003D4FD1">
              <w:rPr>
                <w:rFonts w:eastAsiaTheme="minorEastAsia" w:hint="eastAsia"/>
                <w:szCs w:val="24"/>
              </w:rPr>
              <w:t>0.0024</w:t>
            </w:r>
            <w:r w:rsidR="002E7EF4" w:rsidRPr="003D4FD1">
              <w:rPr>
                <w:rFonts w:eastAsiaTheme="minorEastAsia"/>
                <w:szCs w:val="24"/>
              </w:rPr>
              <w:t>t/a</w:t>
            </w:r>
            <w:r w:rsidR="008F0DBB" w:rsidRPr="003D4FD1">
              <w:rPr>
                <w:rFonts w:eastAsiaTheme="minorEastAsia"/>
                <w:szCs w:val="24"/>
              </w:rPr>
              <w:t>；</w:t>
            </w:r>
            <w:r w:rsidR="002E7EF4" w:rsidRPr="003D4FD1">
              <w:rPr>
                <w:rFonts w:eastAsiaTheme="minorEastAsia"/>
                <w:szCs w:val="24"/>
              </w:rPr>
              <w:t>建设项目产生的固体废弃物均得到妥善处理处置，排放总量为零。</w:t>
            </w:r>
          </w:p>
          <w:p w:rsidR="00670A3F" w:rsidRPr="003D4FD1" w:rsidRDefault="00670A3F" w:rsidP="008F0DBB">
            <w:pPr>
              <w:spacing w:line="460" w:lineRule="exact"/>
              <w:ind w:firstLineChars="200" w:firstLine="480"/>
              <w:rPr>
                <w:rFonts w:eastAsiaTheme="minorEastAsia"/>
                <w:szCs w:val="24"/>
              </w:rPr>
            </w:pPr>
            <w:r>
              <w:rPr>
                <w:rFonts w:eastAsiaTheme="minorEastAsia" w:hint="eastAsia"/>
                <w:szCs w:val="24"/>
              </w:rPr>
              <w:t>本项目属于“十九、非金属矿物制品业”中“</w:t>
            </w:r>
            <w:r>
              <w:rPr>
                <w:rFonts w:eastAsiaTheme="minorEastAsia" w:hint="eastAsia"/>
                <w:szCs w:val="24"/>
              </w:rPr>
              <w:t>57</w:t>
            </w:r>
            <w:r>
              <w:rPr>
                <w:rFonts w:eastAsiaTheme="minorEastAsia" w:hint="eastAsia"/>
                <w:szCs w:val="24"/>
              </w:rPr>
              <w:t>、石墨及其他非金属矿物制品”，对照《固定污染源排污许可分类管理名录》</w:t>
            </w:r>
            <w:r w:rsidR="00376936">
              <w:rPr>
                <w:rFonts w:eastAsiaTheme="minorEastAsia" w:hint="eastAsia"/>
                <w:szCs w:val="24"/>
              </w:rPr>
              <w:t>（</w:t>
            </w:r>
            <w:r w:rsidR="00376936">
              <w:rPr>
                <w:rFonts w:eastAsiaTheme="minorEastAsia" w:hint="eastAsia"/>
                <w:szCs w:val="24"/>
              </w:rPr>
              <w:t>2017</w:t>
            </w:r>
            <w:r w:rsidR="00376936">
              <w:rPr>
                <w:rFonts w:eastAsiaTheme="minorEastAsia" w:hint="eastAsia"/>
                <w:szCs w:val="24"/>
              </w:rPr>
              <w:t>年版）（环保部令第</w:t>
            </w:r>
            <w:r w:rsidR="00376936">
              <w:rPr>
                <w:rFonts w:eastAsiaTheme="minorEastAsia" w:hint="eastAsia"/>
                <w:szCs w:val="24"/>
              </w:rPr>
              <w:t>45</w:t>
            </w:r>
            <w:r w:rsidR="00376936">
              <w:rPr>
                <w:rFonts w:eastAsiaTheme="minorEastAsia" w:hint="eastAsia"/>
                <w:szCs w:val="24"/>
              </w:rPr>
              <w:t>号）</w:t>
            </w:r>
            <w:r>
              <w:rPr>
                <w:rFonts w:eastAsiaTheme="minorEastAsia" w:hint="eastAsia"/>
                <w:szCs w:val="24"/>
              </w:rPr>
              <w:t>，本项目在该管理名录中。因此，对照南通市生态环境局文件《关于做好建设项目环评审批中主要污染物排放总量指标审核与排污权交易衔接工作的通知》</w:t>
            </w:r>
            <w:r w:rsidR="00376936">
              <w:rPr>
                <w:rFonts w:eastAsiaTheme="minorEastAsia" w:hint="eastAsia"/>
                <w:szCs w:val="24"/>
              </w:rPr>
              <w:t>（通环办</w:t>
            </w:r>
            <w:r w:rsidR="00376936">
              <w:rPr>
                <w:rFonts w:eastAsiaTheme="minorEastAsia" w:hint="eastAsia"/>
                <w:szCs w:val="24"/>
              </w:rPr>
              <w:t>[2019]8</w:t>
            </w:r>
            <w:r w:rsidR="00376936">
              <w:rPr>
                <w:rFonts w:eastAsiaTheme="minorEastAsia" w:hint="eastAsia"/>
                <w:szCs w:val="24"/>
              </w:rPr>
              <w:t>号）文</w:t>
            </w:r>
            <w:r>
              <w:rPr>
                <w:rFonts w:eastAsiaTheme="minorEastAsia" w:hint="eastAsia"/>
                <w:szCs w:val="24"/>
              </w:rPr>
              <w:t>，自</w:t>
            </w:r>
            <w:r>
              <w:rPr>
                <w:rFonts w:eastAsiaTheme="minorEastAsia" w:hint="eastAsia"/>
                <w:szCs w:val="24"/>
              </w:rPr>
              <w:t>2019</w:t>
            </w:r>
            <w:r>
              <w:rPr>
                <w:rFonts w:eastAsiaTheme="minorEastAsia" w:hint="eastAsia"/>
                <w:szCs w:val="24"/>
              </w:rPr>
              <w:t>年</w:t>
            </w:r>
            <w:r>
              <w:rPr>
                <w:rFonts w:eastAsiaTheme="minorEastAsia" w:hint="eastAsia"/>
                <w:szCs w:val="24"/>
              </w:rPr>
              <w:t>3</w:t>
            </w:r>
            <w:r>
              <w:rPr>
                <w:rFonts w:eastAsiaTheme="minorEastAsia" w:hint="eastAsia"/>
                <w:szCs w:val="24"/>
              </w:rPr>
              <w:t>月</w:t>
            </w:r>
            <w:r>
              <w:rPr>
                <w:rFonts w:eastAsiaTheme="minorEastAsia" w:hint="eastAsia"/>
                <w:szCs w:val="24"/>
              </w:rPr>
              <w:t>1</w:t>
            </w:r>
            <w:r>
              <w:rPr>
                <w:rFonts w:eastAsiaTheme="minorEastAsia" w:hint="eastAsia"/>
                <w:szCs w:val="24"/>
              </w:rPr>
              <w:t>日起，凡纳入《固定污染源排污许可分类管理名录》</w:t>
            </w:r>
            <w:r w:rsidR="00376936">
              <w:rPr>
                <w:rFonts w:eastAsiaTheme="minorEastAsia" w:hint="eastAsia"/>
                <w:szCs w:val="24"/>
              </w:rPr>
              <w:t>（</w:t>
            </w:r>
            <w:r w:rsidR="00376936">
              <w:rPr>
                <w:rFonts w:eastAsiaTheme="minorEastAsia" w:hint="eastAsia"/>
                <w:szCs w:val="24"/>
              </w:rPr>
              <w:t>2017</w:t>
            </w:r>
            <w:r w:rsidR="00376936">
              <w:rPr>
                <w:rFonts w:eastAsiaTheme="minorEastAsia" w:hint="eastAsia"/>
                <w:szCs w:val="24"/>
              </w:rPr>
              <w:t>年版）（环保部令第</w:t>
            </w:r>
            <w:r w:rsidR="00376936">
              <w:rPr>
                <w:rFonts w:eastAsiaTheme="minorEastAsia" w:hint="eastAsia"/>
                <w:szCs w:val="24"/>
              </w:rPr>
              <w:t>45</w:t>
            </w:r>
            <w:r w:rsidR="00376936">
              <w:rPr>
                <w:rFonts w:eastAsiaTheme="minorEastAsia" w:hint="eastAsia"/>
                <w:szCs w:val="24"/>
              </w:rPr>
              <w:t>号）</w:t>
            </w:r>
            <w:r>
              <w:rPr>
                <w:rFonts w:eastAsiaTheme="minorEastAsia" w:hint="eastAsia"/>
                <w:szCs w:val="24"/>
              </w:rPr>
              <w:t>管理工业企业，其新（改、扩）建设项目新增排污总量，应按照排污许可证申请与核发技术规范核定排污总量，在环评文件审批前，完成排污权交易预申请审核。建设项目环评审批后、领取（变更）排污许可证前完成排污权交易。未取得排污许可证的，不得投入生产。</w:t>
            </w:r>
          </w:p>
          <w:p w:rsidR="008852C2" w:rsidRPr="003D4FD1" w:rsidRDefault="008D622F" w:rsidP="004F114A">
            <w:pPr>
              <w:pStyle w:val="a9"/>
              <w:spacing w:beforeLines="0" w:line="460" w:lineRule="exact"/>
              <w:ind w:firstLineChars="200"/>
              <w:rPr>
                <w:rFonts w:ascii="Times New Roman" w:eastAsiaTheme="minorEastAsia"/>
                <w:b/>
                <w:szCs w:val="21"/>
              </w:rPr>
            </w:pPr>
            <w:r w:rsidRPr="003D4FD1">
              <w:rPr>
                <w:rFonts w:ascii="Times New Roman" w:eastAsiaTheme="minorEastAsia" w:hint="eastAsia"/>
                <w:b/>
                <w:szCs w:val="21"/>
              </w:rPr>
              <w:t>9</w:t>
            </w:r>
            <w:r w:rsidR="004F114A" w:rsidRPr="003D4FD1">
              <w:rPr>
                <w:rFonts w:ascii="Times New Roman" w:eastAsiaTheme="minorEastAsia"/>
                <w:b/>
                <w:szCs w:val="21"/>
              </w:rPr>
              <w:t>清洁生产评述</w:t>
            </w:r>
          </w:p>
          <w:p w:rsidR="007A3EDA" w:rsidRPr="003D4FD1" w:rsidRDefault="007A3EDA" w:rsidP="007A3EDA">
            <w:pPr>
              <w:spacing w:before="79" w:line="460" w:lineRule="exact"/>
              <w:ind w:firstLineChars="200" w:firstLine="480"/>
              <w:jc w:val="both"/>
              <w:rPr>
                <w:rFonts w:eastAsia="Adobe 仿宋 Std R"/>
                <w:szCs w:val="24"/>
              </w:rPr>
            </w:pPr>
            <w:r w:rsidRPr="003D4FD1">
              <w:rPr>
                <w:rFonts w:eastAsia="Adobe 仿宋 Std R"/>
                <w:szCs w:val="24"/>
              </w:rPr>
              <w:t>本项目能源使用电能，属于清洁能源，采用的工艺方案（路线）技术成熟可靠。建议企业采用先进的工艺技术、生产设备和环保型原辅料，改善环境管理，减少污染物的排放，进一步提高清洁生产水平。</w:t>
            </w:r>
          </w:p>
          <w:p w:rsidR="004F114A" w:rsidRPr="003D4FD1" w:rsidRDefault="008D622F" w:rsidP="00FE6B14">
            <w:pPr>
              <w:spacing w:line="460" w:lineRule="exact"/>
              <w:ind w:firstLineChars="200" w:firstLine="482"/>
              <w:rPr>
                <w:rFonts w:eastAsiaTheme="minorEastAsia"/>
                <w:b/>
              </w:rPr>
            </w:pPr>
            <w:r w:rsidRPr="003D4FD1">
              <w:rPr>
                <w:rFonts w:eastAsiaTheme="minorEastAsia" w:hint="eastAsia"/>
                <w:b/>
              </w:rPr>
              <w:t>10</w:t>
            </w:r>
            <w:r w:rsidR="004F114A" w:rsidRPr="003D4FD1">
              <w:rPr>
                <w:rFonts w:eastAsiaTheme="minorEastAsia"/>
                <w:b/>
              </w:rPr>
              <w:t>环境风险评述</w:t>
            </w:r>
          </w:p>
          <w:p w:rsidR="004F114A" w:rsidRPr="003D4FD1" w:rsidRDefault="003D4FD1" w:rsidP="004F114A">
            <w:pPr>
              <w:spacing w:line="460" w:lineRule="exact"/>
              <w:ind w:firstLineChars="200" w:firstLine="480"/>
              <w:rPr>
                <w:rFonts w:eastAsiaTheme="minorEastAsia"/>
              </w:rPr>
            </w:pPr>
            <w:r w:rsidRPr="003D4FD1">
              <w:rPr>
                <w:rFonts w:eastAsiaTheme="minorEastAsia"/>
              </w:rPr>
              <w:t>通过生产过程潜在的风险识别及重大危险源辨识</w:t>
            </w:r>
            <w:r w:rsidRPr="003D4FD1">
              <w:rPr>
                <w:rFonts w:eastAsiaTheme="minorEastAsia" w:hint="eastAsia"/>
              </w:rPr>
              <w:t>，</w:t>
            </w:r>
            <w:r w:rsidR="007A3EDA" w:rsidRPr="003D4FD1">
              <w:rPr>
                <w:rFonts w:eastAsiaTheme="minorEastAsia"/>
              </w:rPr>
              <w:t>可能发生的事故是：</w:t>
            </w:r>
            <w:r w:rsidR="00DA5FEB">
              <w:rPr>
                <w:rFonts w:eastAsiaTheme="minorEastAsia" w:hint="eastAsia"/>
              </w:rPr>
              <w:t>尼龙燃烧，发生火灾爆炸事故</w:t>
            </w:r>
            <w:r w:rsidR="007A3EDA" w:rsidRPr="003D4FD1">
              <w:rPr>
                <w:rFonts w:eastAsiaTheme="minorEastAsia"/>
              </w:rPr>
              <w:t>。建设单位在采取适当的风险防范措施后，本项目的环境风险水平是可以接受的。</w:t>
            </w:r>
          </w:p>
          <w:p w:rsidR="00907838" w:rsidRPr="003D4FD1" w:rsidRDefault="00A648E7" w:rsidP="000C6774">
            <w:pPr>
              <w:spacing w:line="460" w:lineRule="exact"/>
              <w:ind w:firstLineChars="200" w:firstLine="482"/>
              <w:rPr>
                <w:rFonts w:eastAsiaTheme="minorEastAsia"/>
                <w:b/>
                <w:bCs/>
                <w:szCs w:val="24"/>
              </w:rPr>
            </w:pPr>
            <w:r w:rsidRPr="003D4FD1">
              <w:rPr>
                <w:rFonts w:eastAsiaTheme="minorEastAsia"/>
                <w:b/>
                <w:bCs/>
                <w:szCs w:val="24"/>
              </w:rPr>
              <w:t>综上所述：本项目符合国家和地方产业政策，建成后有较高的社会、经济效益；拟采用的各项污染防治措施合理、有效，水、气污染物、噪声均可实现达标排放，固体废物可实现零排放；项目投产后，对周边环境污染影响不明显，环境风险事故出现概率较低；环保投资可基本满足污染控制需要，能实现经济效益和社会效益的统一。因此在下一步的工</w:t>
            </w:r>
            <w:r w:rsidR="0017522E" w:rsidRPr="003D4FD1">
              <w:rPr>
                <w:rFonts w:eastAsiaTheme="minorEastAsia"/>
                <w:b/>
                <w:bCs/>
                <w:szCs w:val="24"/>
              </w:rPr>
              <w:t>程设计和建设中，如能严格落实建设单位既定的污染防治措施和本报告</w:t>
            </w:r>
            <w:r w:rsidRPr="003D4FD1">
              <w:rPr>
                <w:rFonts w:eastAsiaTheme="minorEastAsia"/>
                <w:b/>
                <w:bCs/>
                <w:szCs w:val="24"/>
              </w:rPr>
              <w:t>中提出的各项环境保护对策建议，从环保角度分析，</w:t>
            </w:r>
            <w:r w:rsidR="003D4FD1" w:rsidRPr="003D4FD1">
              <w:rPr>
                <w:rFonts w:eastAsiaTheme="minorEastAsia" w:hint="eastAsia"/>
                <w:b/>
                <w:bCs/>
                <w:szCs w:val="24"/>
              </w:rPr>
              <w:t>江苏</w:t>
            </w:r>
            <w:r w:rsidR="003D4FD1" w:rsidRPr="003D4FD1">
              <w:rPr>
                <w:rFonts w:eastAsiaTheme="minorEastAsia"/>
                <w:b/>
                <w:bCs/>
                <w:szCs w:val="24"/>
              </w:rPr>
              <w:t>力弗特新材料科技有限公司</w:t>
            </w:r>
            <w:r w:rsidR="003D4FD1" w:rsidRPr="003D4FD1">
              <w:rPr>
                <w:rFonts w:eastAsia="宋体" w:hint="eastAsia"/>
                <w:b/>
              </w:rPr>
              <w:t>高性能</w:t>
            </w:r>
            <w:r w:rsidR="003D4FD1" w:rsidRPr="003D4FD1">
              <w:rPr>
                <w:rFonts w:eastAsia="宋体"/>
                <w:b/>
              </w:rPr>
              <w:t>碳素复材制品研发及产业化</w:t>
            </w:r>
            <w:r w:rsidRPr="003D4FD1">
              <w:rPr>
                <w:rFonts w:eastAsia="宋体"/>
                <w:b/>
              </w:rPr>
              <w:t>项目</w:t>
            </w:r>
            <w:r w:rsidRPr="003D4FD1">
              <w:rPr>
                <w:rFonts w:eastAsiaTheme="minorEastAsia"/>
                <w:b/>
                <w:bCs/>
                <w:szCs w:val="24"/>
              </w:rPr>
              <w:t>在拟建地建设是可行的。</w:t>
            </w:r>
          </w:p>
          <w:p w:rsidR="00907838" w:rsidRPr="005643B8" w:rsidRDefault="00A648E7" w:rsidP="000C6774">
            <w:pPr>
              <w:pStyle w:val="a0"/>
              <w:spacing w:line="460" w:lineRule="exact"/>
              <w:ind w:firstLineChars="0" w:firstLine="0"/>
              <w:rPr>
                <w:rFonts w:ascii="Times New Roman" w:eastAsia="宋体"/>
                <w:b/>
                <w:bCs/>
                <w:sz w:val="24"/>
              </w:rPr>
            </w:pPr>
            <w:r w:rsidRPr="005643B8">
              <w:rPr>
                <w:rFonts w:ascii="Times New Roman" w:eastAsia="楷体"/>
                <w:b/>
                <w:bCs/>
                <w:kern w:val="0"/>
                <w:sz w:val="24"/>
              </w:rPr>
              <w:t>9.2</w:t>
            </w:r>
            <w:r w:rsidRPr="005643B8">
              <w:rPr>
                <w:rFonts w:ascii="Times New Roman" w:eastAsia="宋体"/>
                <w:b/>
                <w:sz w:val="24"/>
              </w:rPr>
              <w:t>建议</w:t>
            </w:r>
          </w:p>
          <w:p w:rsidR="00E905A9" w:rsidRPr="005643B8" w:rsidRDefault="00E905A9" w:rsidP="000C6774">
            <w:pPr>
              <w:pStyle w:val="20"/>
              <w:spacing w:after="0" w:line="460" w:lineRule="exact"/>
              <w:ind w:leftChars="26" w:left="62" w:rightChars="58" w:right="139" w:firstLineChars="182" w:firstLine="437"/>
              <w:jc w:val="both"/>
              <w:rPr>
                <w:rFonts w:eastAsiaTheme="minorEastAsia"/>
              </w:rPr>
            </w:pPr>
            <w:r w:rsidRPr="005643B8">
              <w:rPr>
                <w:rFonts w:eastAsiaTheme="minorEastAsia"/>
              </w:rPr>
              <w:t>（</w:t>
            </w:r>
            <w:r w:rsidR="005643B8" w:rsidRPr="005643B8">
              <w:rPr>
                <w:rFonts w:eastAsiaTheme="minorEastAsia" w:hint="eastAsia"/>
              </w:rPr>
              <w:t>1</w:t>
            </w:r>
            <w:r w:rsidRPr="005643B8">
              <w:rPr>
                <w:rFonts w:eastAsiaTheme="minorEastAsia"/>
              </w:rPr>
              <w:t>）企业应尽快落实与</w:t>
            </w:r>
            <w:r w:rsidR="00C914C3">
              <w:rPr>
                <w:rFonts w:eastAsiaTheme="minorEastAsia" w:hint="eastAsia"/>
              </w:rPr>
              <w:t>南通</w:t>
            </w:r>
            <w:r w:rsidR="005643B8" w:rsidRPr="005643B8">
              <w:rPr>
                <w:rFonts w:eastAsiaTheme="minorEastAsia"/>
              </w:rPr>
              <w:t>经济技术开发区</w:t>
            </w:r>
            <w:r w:rsidR="003C6424">
              <w:rPr>
                <w:rFonts w:eastAsiaTheme="minorEastAsia" w:hint="eastAsia"/>
              </w:rPr>
              <w:t>第二污水</w:t>
            </w:r>
            <w:r w:rsidR="003C6424">
              <w:rPr>
                <w:rFonts w:eastAsiaTheme="minorEastAsia"/>
              </w:rPr>
              <w:t>处理厂</w:t>
            </w:r>
            <w:r w:rsidRPr="005643B8">
              <w:rPr>
                <w:rFonts w:eastAsiaTheme="minorEastAsia"/>
              </w:rPr>
              <w:t>签订污水接管协议，与相应有资质的单位签订危险废物处置协议，确保在项目竣工环保验收前完成相关环保手续。</w:t>
            </w:r>
          </w:p>
          <w:p w:rsidR="00E905A9" w:rsidRPr="005643B8" w:rsidRDefault="00E905A9" w:rsidP="000C6774">
            <w:pPr>
              <w:pStyle w:val="20"/>
              <w:spacing w:after="0" w:line="460" w:lineRule="exact"/>
              <w:ind w:leftChars="26" w:left="62" w:rightChars="58" w:right="139" w:firstLineChars="182" w:firstLine="437"/>
              <w:jc w:val="both"/>
              <w:rPr>
                <w:rFonts w:eastAsiaTheme="minorEastAsia"/>
              </w:rPr>
            </w:pPr>
            <w:r w:rsidRPr="005643B8">
              <w:rPr>
                <w:rFonts w:eastAsiaTheme="minorEastAsia"/>
              </w:rPr>
              <w:lastRenderedPageBreak/>
              <w:t>（</w:t>
            </w:r>
            <w:r w:rsidR="005643B8" w:rsidRPr="005643B8">
              <w:rPr>
                <w:rFonts w:eastAsiaTheme="minorEastAsia" w:hint="eastAsia"/>
              </w:rPr>
              <w:t>2</w:t>
            </w:r>
            <w:r w:rsidRPr="005643B8">
              <w:rPr>
                <w:rFonts w:eastAsiaTheme="minorEastAsia"/>
              </w:rPr>
              <w:t>）</w:t>
            </w:r>
            <w:r w:rsidR="004E36B1" w:rsidRPr="005643B8">
              <w:rPr>
                <w:rFonts w:eastAsiaTheme="minorEastAsia"/>
              </w:rPr>
              <w:t>建议选用低噪高效的生产设备，并采取减振措施，必要时安装消声设备，切实做好从源头上降低噪声污染。</w:t>
            </w:r>
          </w:p>
          <w:p w:rsidR="00870BDF" w:rsidRPr="005643B8" w:rsidRDefault="00870BDF" w:rsidP="00870BDF">
            <w:pPr>
              <w:pStyle w:val="20"/>
              <w:spacing w:after="0" w:line="460" w:lineRule="exact"/>
              <w:ind w:leftChars="26" w:left="62" w:rightChars="58" w:right="139" w:firstLineChars="182" w:firstLine="437"/>
              <w:jc w:val="both"/>
              <w:rPr>
                <w:rFonts w:eastAsia="宋体"/>
              </w:rPr>
            </w:pPr>
            <w:r w:rsidRPr="005643B8">
              <w:rPr>
                <w:rFonts w:eastAsia="宋体" w:hint="eastAsia"/>
              </w:rPr>
              <w:t>（</w:t>
            </w:r>
            <w:r w:rsidR="005643B8" w:rsidRPr="005643B8">
              <w:rPr>
                <w:rFonts w:eastAsia="宋体" w:hint="eastAsia"/>
              </w:rPr>
              <w:t>3</w:t>
            </w:r>
            <w:r w:rsidRPr="005643B8">
              <w:rPr>
                <w:rFonts w:eastAsia="宋体" w:hint="eastAsia"/>
              </w:rPr>
              <w:t>）</w:t>
            </w:r>
            <w:r w:rsidRPr="005643B8">
              <w:rPr>
                <w:rFonts w:eastAsia="宋体"/>
              </w:rPr>
              <w:t>加强废气收集与污染防治设施运行的管理，保证废气的收集效率和处理效率</w:t>
            </w:r>
            <w:r w:rsidRPr="005643B8">
              <w:rPr>
                <w:rFonts w:eastAsia="宋体" w:hint="eastAsia"/>
              </w:rPr>
              <w:t>，</w:t>
            </w:r>
            <w:r w:rsidRPr="005643B8">
              <w:rPr>
                <w:rFonts w:eastAsia="宋体"/>
              </w:rPr>
              <w:t>减少</w:t>
            </w:r>
            <w:r w:rsidR="005643B8" w:rsidRPr="005643B8">
              <w:rPr>
                <w:rFonts w:eastAsia="宋体" w:hint="eastAsia"/>
              </w:rPr>
              <w:t>非甲烷总烃</w:t>
            </w:r>
            <w:r w:rsidRPr="005643B8">
              <w:rPr>
                <w:rFonts w:eastAsia="宋体" w:hint="eastAsia"/>
              </w:rPr>
              <w:t>等</w:t>
            </w:r>
            <w:r w:rsidR="00AD67AD" w:rsidRPr="005643B8">
              <w:rPr>
                <w:rFonts w:eastAsia="宋体" w:hint="eastAsia"/>
              </w:rPr>
              <w:t>大气</w:t>
            </w:r>
            <w:r w:rsidRPr="005643B8">
              <w:rPr>
                <w:rFonts w:eastAsia="宋体" w:hint="eastAsia"/>
              </w:rPr>
              <w:t>污染物</w:t>
            </w:r>
            <w:r w:rsidRPr="005643B8">
              <w:rPr>
                <w:rFonts w:eastAsia="宋体"/>
              </w:rPr>
              <w:t>的无组织排放</w:t>
            </w:r>
            <w:r w:rsidRPr="005643B8">
              <w:rPr>
                <w:rFonts w:eastAsia="宋体" w:hint="eastAsia"/>
              </w:rPr>
              <w:t>。</w:t>
            </w:r>
            <w:r w:rsidR="00A34208" w:rsidRPr="005643B8">
              <w:rPr>
                <w:rFonts w:eastAsia="宋体" w:hint="eastAsia"/>
              </w:rPr>
              <w:t>企业需</w:t>
            </w:r>
            <w:r w:rsidRPr="005643B8">
              <w:rPr>
                <w:rFonts w:eastAsia="宋体"/>
              </w:rPr>
              <w:t>定期对污染防治设施进行保养检修，确保污染物达标排放，避免污染事故发生</w:t>
            </w:r>
            <w:r w:rsidR="00A34208" w:rsidRPr="005643B8">
              <w:rPr>
                <w:rFonts w:eastAsia="宋体" w:hint="eastAsia"/>
              </w:rPr>
              <w:t>，</w:t>
            </w:r>
            <w:r w:rsidR="00A34208" w:rsidRPr="005643B8">
              <w:rPr>
                <w:rFonts w:eastAsia="宋体"/>
              </w:rPr>
              <w:t>一旦发生事故时</w:t>
            </w:r>
            <w:r w:rsidR="00A34208" w:rsidRPr="005643B8">
              <w:rPr>
                <w:rFonts w:eastAsia="宋体" w:hint="eastAsia"/>
              </w:rPr>
              <w:t>，</w:t>
            </w:r>
            <w:r w:rsidR="00A34208" w:rsidRPr="005643B8">
              <w:rPr>
                <w:rFonts w:eastAsia="宋体"/>
              </w:rPr>
              <w:t>立即停产检修</w:t>
            </w:r>
            <w:r w:rsidR="00A34208" w:rsidRPr="005643B8">
              <w:rPr>
                <w:rFonts w:eastAsia="宋体" w:hint="eastAsia"/>
              </w:rPr>
              <w:t>，</w:t>
            </w:r>
            <w:r w:rsidR="00A34208" w:rsidRPr="005643B8">
              <w:rPr>
                <w:rFonts w:eastAsia="宋体"/>
              </w:rPr>
              <w:t>杜绝废气超标排放</w:t>
            </w:r>
            <w:r w:rsidR="00A34208" w:rsidRPr="005643B8">
              <w:rPr>
                <w:rFonts w:eastAsia="宋体" w:hint="eastAsia"/>
              </w:rPr>
              <w:t>。</w:t>
            </w:r>
          </w:p>
          <w:p w:rsidR="00907838" w:rsidRPr="005643B8" w:rsidRDefault="00A648E7" w:rsidP="000C6774">
            <w:pPr>
              <w:pStyle w:val="20"/>
              <w:spacing w:after="0" w:line="460" w:lineRule="exact"/>
              <w:ind w:leftChars="26" w:left="62" w:rightChars="58" w:right="139" w:firstLineChars="182" w:firstLine="437"/>
              <w:jc w:val="both"/>
              <w:rPr>
                <w:rFonts w:eastAsiaTheme="minorEastAsia"/>
              </w:rPr>
            </w:pPr>
            <w:r w:rsidRPr="005643B8">
              <w:rPr>
                <w:rFonts w:eastAsiaTheme="minorEastAsia"/>
              </w:rPr>
              <w:t>（</w:t>
            </w:r>
            <w:r w:rsidR="005643B8" w:rsidRPr="005643B8">
              <w:rPr>
                <w:rFonts w:eastAsiaTheme="minorEastAsia" w:hint="eastAsia"/>
              </w:rPr>
              <w:t>4</w:t>
            </w:r>
            <w:r w:rsidRPr="005643B8">
              <w:rPr>
                <w:rFonts w:eastAsiaTheme="minorEastAsia"/>
              </w:rPr>
              <w:t>）建设单位在项目实施过程中，建设项目的污染防治措施必须实行</w:t>
            </w:r>
            <w:r w:rsidRPr="005643B8">
              <w:rPr>
                <w:rFonts w:eastAsiaTheme="minorEastAsia"/>
              </w:rPr>
              <w:t>“</w:t>
            </w:r>
            <w:r w:rsidRPr="005643B8">
              <w:rPr>
                <w:rFonts w:eastAsiaTheme="minorEastAsia"/>
              </w:rPr>
              <w:t>三同时</w:t>
            </w:r>
            <w:r w:rsidRPr="005643B8">
              <w:rPr>
                <w:rFonts w:eastAsiaTheme="minorEastAsia"/>
              </w:rPr>
              <w:t>”</w:t>
            </w:r>
            <w:r w:rsidRPr="005643B8">
              <w:rPr>
                <w:rFonts w:eastAsiaTheme="minorEastAsia"/>
              </w:rPr>
              <w:t>原则，即与主体工程同时设计、同时施工、同时投产使用，确保各污染物达标排放，污染物排放量达到污染物排放总量控制指标的要求。</w:t>
            </w:r>
          </w:p>
          <w:p w:rsidR="00907838" w:rsidRPr="005643B8" w:rsidRDefault="00A648E7" w:rsidP="000C6774">
            <w:pPr>
              <w:pStyle w:val="20"/>
              <w:spacing w:after="0" w:line="460" w:lineRule="exact"/>
              <w:ind w:leftChars="26" w:left="62" w:rightChars="58" w:right="139" w:firstLineChars="182" w:firstLine="437"/>
              <w:jc w:val="both"/>
              <w:rPr>
                <w:rFonts w:eastAsiaTheme="minorEastAsia"/>
              </w:rPr>
            </w:pPr>
            <w:r w:rsidRPr="005643B8">
              <w:rPr>
                <w:rFonts w:eastAsiaTheme="minorEastAsia"/>
              </w:rPr>
              <w:t>（</w:t>
            </w:r>
            <w:r w:rsidR="005643B8" w:rsidRPr="005643B8">
              <w:rPr>
                <w:rFonts w:eastAsiaTheme="minorEastAsia" w:hint="eastAsia"/>
              </w:rPr>
              <w:t>5</w:t>
            </w:r>
            <w:r w:rsidRPr="005643B8">
              <w:rPr>
                <w:rFonts w:eastAsiaTheme="minorEastAsia"/>
              </w:rPr>
              <w:t>）为了在发展经济的同时保护好当地环境，厂方应增强环境保护意识，提倡清洁生产，从生产原料，生产工艺和生产过程全方位着手采取有效措施，节约能源和原材料、减少污染物的排放。</w:t>
            </w:r>
          </w:p>
          <w:p w:rsidR="00445A4B" w:rsidRPr="005643B8" w:rsidRDefault="00A648E7" w:rsidP="00445A4B">
            <w:pPr>
              <w:pStyle w:val="20"/>
              <w:spacing w:after="0" w:line="460" w:lineRule="exact"/>
              <w:ind w:leftChars="26" w:left="62" w:rightChars="58" w:right="139" w:firstLineChars="182" w:firstLine="437"/>
              <w:jc w:val="both"/>
              <w:rPr>
                <w:rFonts w:eastAsia="宋体"/>
              </w:rPr>
            </w:pPr>
            <w:r w:rsidRPr="005643B8">
              <w:rPr>
                <w:rFonts w:eastAsia="宋体"/>
              </w:rPr>
              <w:t>（</w:t>
            </w:r>
            <w:r w:rsidR="005643B8" w:rsidRPr="005643B8">
              <w:rPr>
                <w:rFonts w:eastAsia="宋体" w:hint="eastAsia"/>
              </w:rPr>
              <w:t>6</w:t>
            </w:r>
            <w:r w:rsidRPr="005643B8">
              <w:rPr>
                <w:rFonts w:eastAsia="宋体"/>
              </w:rPr>
              <w:t>）</w:t>
            </w:r>
            <w:r w:rsidR="00445A4B" w:rsidRPr="005643B8">
              <w:rPr>
                <w:rFonts w:eastAsia="宋体"/>
              </w:rPr>
              <w:t>加强生产设施及污染防治设施运行的管理，定期对污染防治设施进行保养检修，确保污染物达标排放，避免污染事故发生。</w:t>
            </w:r>
          </w:p>
          <w:p w:rsidR="00445A4B" w:rsidRPr="005643B8" w:rsidRDefault="00445A4B" w:rsidP="00CF6140">
            <w:pPr>
              <w:spacing w:line="460" w:lineRule="exact"/>
              <w:ind w:firstLineChars="200" w:firstLine="480"/>
              <w:rPr>
                <w:rFonts w:eastAsia="Adobe 仿宋 Std R"/>
                <w:szCs w:val="24"/>
              </w:rPr>
            </w:pPr>
            <w:r w:rsidRPr="005643B8">
              <w:rPr>
                <w:rFonts w:eastAsia="宋体"/>
                <w:szCs w:val="24"/>
              </w:rPr>
              <w:t>（</w:t>
            </w:r>
            <w:r w:rsidR="005643B8" w:rsidRPr="005643B8">
              <w:rPr>
                <w:rFonts w:eastAsia="宋体" w:hint="eastAsia"/>
                <w:szCs w:val="24"/>
              </w:rPr>
              <w:t>7</w:t>
            </w:r>
            <w:r w:rsidRPr="005643B8">
              <w:rPr>
                <w:rFonts w:eastAsia="宋体"/>
                <w:szCs w:val="24"/>
              </w:rPr>
              <w:t>）</w:t>
            </w:r>
            <w:r w:rsidR="00CF6140" w:rsidRPr="005643B8">
              <w:rPr>
                <w:rFonts w:eastAsia="Adobe 仿宋 Std R"/>
                <w:szCs w:val="24"/>
              </w:rPr>
              <w:t>生产装置区、原料贮存区附近场所以及需要提醒人员注意的地点，均应按标准设置各种安全标志；各种原辅材料分类储存于符合要求的区域，加强管理，非操作人员不得随意出入。加强防火，达到消防、安全等有关部门的要求</w:t>
            </w:r>
            <w:r w:rsidRPr="005643B8">
              <w:rPr>
                <w:rFonts w:eastAsia="宋体"/>
                <w:szCs w:val="24"/>
              </w:rPr>
              <w:t>。</w:t>
            </w:r>
          </w:p>
          <w:p w:rsidR="0021245E" w:rsidRPr="005643B8" w:rsidRDefault="00445A4B" w:rsidP="00445A4B">
            <w:pPr>
              <w:pStyle w:val="20"/>
              <w:spacing w:after="0" w:line="460" w:lineRule="exact"/>
              <w:ind w:leftChars="26" w:left="62" w:rightChars="58" w:right="139" w:firstLineChars="182" w:firstLine="437"/>
              <w:jc w:val="both"/>
              <w:rPr>
                <w:rFonts w:eastAsia="宋体"/>
                <w:szCs w:val="24"/>
              </w:rPr>
            </w:pPr>
            <w:r w:rsidRPr="005643B8">
              <w:rPr>
                <w:rFonts w:eastAsia="宋体"/>
                <w:szCs w:val="24"/>
              </w:rPr>
              <w:t>（</w:t>
            </w:r>
            <w:r w:rsidR="005643B8" w:rsidRPr="005643B8">
              <w:rPr>
                <w:rFonts w:eastAsia="宋体" w:hint="eastAsia"/>
                <w:szCs w:val="24"/>
              </w:rPr>
              <w:t>8</w:t>
            </w:r>
            <w:r w:rsidRPr="005643B8">
              <w:rPr>
                <w:rFonts w:eastAsia="宋体"/>
                <w:szCs w:val="24"/>
              </w:rPr>
              <w:t>）加强对员工的安全教育，定期对员工进行安全生产培训，杜绝意外事故的发生。</w:t>
            </w:r>
          </w:p>
          <w:p w:rsidR="00445A4B" w:rsidRPr="005643B8" w:rsidRDefault="0021245E" w:rsidP="00445A4B">
            <w:pPr>
              <w:pStyle w:val="20"/>
              <w:spacing w:after="0" w:line="460" w:lineRule="exact"/>
              <w:ind w:leftChars="26" w:left="62" w:rightChars="58" w:right="139" w:firstLineChars="182" w:firstLine="437"/>
              <w:jc w:val="both"/>
              <w:rPr>
                <w:rFonts w:eastAsia="宋体"/>
                <w:szCs w:val="24"/>
              </w:rPr>
            </w:pPr>
            <w:r w:rsidRPr="005643B8">
              <w:rPr>
                <w:rFonts w:eastAsia="宋体"/>
                <w:szCs w:val="24"/>
              </w:rPr>
              <w:t>（</w:t>
            </w:r>
            <w:r w:rsidR="005643B8" w:rsidRPr="005643B8">
              <w:rPr>
                <w:rFonts w:eastAsia="宋体" w:hint="eastAsia"/>
                <w:szCs w:val="24"/>
              </w:rPr>
              <w:t>9</w:t>
            </w:r>
            <w:r w:rsidRPr="005643B8">
              <w:rPr>
                <w:rFonts w:eastAsia="宋体"/>
                <w:szCs w:val="24"/>
              </w:rPr>
              <w:t>）</w:t>
            </w:r>
            <w:r w:rsidR="00445A4B" w:rsidRPr="005643B8">
              <w:rPr>
                <w:rFonts w:eastAsia="宋体"/>
                <w:szCs w:val="24"/>
              </w:rPr>
              <w:t>完善管理机制，强化企业职工自身的环保意识。环境管理专职人员应落实、检查环保设施的运行状况，保证装置长期、安全、稳定运行，配合当地环保部门做好本项目的环境管理、验收、监督和检查工作。</w:t>
            </w:r>
          </w:p>
          <w:p w:rsidR="00907838" w:rsidRPr="00204620" w:rsidRDefault="00A648E7" w:rsidP="005643B8">
            <w:pPr>
              <w:pStyle w:val="20"/>
              <w:spacing w:after="0" w:line="460" w:lineRule="exact"/>
              <w:ind w:leftChars="26" w:left="62" w:rightChars="58" w:right="139" w:firstLineChars="182" w:firstLine="437"/>
              <w:jc w:val="both"/>
              <w:rPr>
                <w:rFonts w:eastAsia="宋体"/>
                <w:color w:val="FF0000"/>
              </w:rPr>
            </w:pPr>
            <w:r w:rsidRPr="005643B8">
              <w:rPr>
                <w:rFonts w:eastAsiaTheme="minorEastAsia"/>
              </w:rPr>
              <w:t>（</w:t>
            </w:r>
            <w:r w:rsidR="00E905A9" w:rsidRPr="005643B8">
              <w:rPr>
                <w:rFonts w:eastAsiaTheme="minorEastAsia"/>
              </w:rPr>
              <w:t>1</w:t>
            </w:r>
            <w:r w:rsidR="005643B8" w:rsidRPr="005643B8">
              <w:rPr>
                <w:rFonts w:eastAsiaTheme="minorEastAsia" w:hint="eastAsia"/>
              </w:rPr>
              <w:t>0</w:t>
            </w:r>
            <w:r w:rsidRPr="005643B8">
              <w:rPr>
                <w:rFonts w:eastAsiaTheme="minorEastAsia"/>
              </w:rPr>
              <w:t>）上述评价结果是根据</w:t>
            </w:r>
            <w:r w:rsidR="005643B8" w:rsidRPr="005643B8">
              <w:rPr>
                <w:rFonts w:eastAsiaTheme="minorEastAsia" w:hint="eastAsia"/>
              </w:rPr>
              <w:t>江苏</w:t>
            </w:r>
            <w:r w:rsidR="005643B8" w:rsidRPr="005643B8">
              <w:rPr>
                <w:rFonts w:eastAsiaTheme="minorEastAsia"/>
              </w:rPr>
              <w:t>力弗特新材料科技有限公司</w:t>
            </w:r>
            <w:r w:rsidRPr="005643B8">
              <w:rPr>
                <w:rFonts w:eastAsiaTheme="minorEastAsia"/>
              </w:rPr>
              <w:t>提供的项目规模、布局、工艺流程、原辅材料用量及与此对应的排放情况基础上得出的，如果布局、规模、工艺流程和排污情况有所变化，</w:t>
            </w:r>
            <w:r w:rsidR="005643B8" w:rsidRPr="005643B8">
              <w:rPr>
                <w:rFonts w:eastAsiaTheme="minorEastAsia" w:hint="eastAsia"/>
              </w:rPr>
              <w:t>江苏</w:t>
            </w:r>
            <w:r w:rsidR="005643B8" w:rsidRPr="005643B8">
              <w:rPr>
                <w:rFonts w:eastAsiaTheme="minorEastAsia"/>
              </w:rPr>
              <w:t>力弗特新材料科技</w:t>
            </w:r>
            <w:r w:rsidRPr="005643B8">
              <w:rPr>
                <w:rFonts w:eastAsiaTheme="minorEastAsia"/>
              </w:rPr>
              <w:t>应向环保部门另行申报。</w:t>
            </w:r>
          </w:p>
        </w:tc>
      </w:tr>
      <w:tr w:rsidR="00907838" w:rsidRPr="00204620" w:rsidTr="002E4E38">
        <w:tblPrEx>
          <w:tblBorders>
            <w:insideH w:val="single" w:sz="12" w:space="0" w:color="auto"/>
            <w:insideV w:val="single" w:sz="12" w:space="0" w:color="auto"/>
          </w:tblBorders>
        </w:tblPrEx>
        <w:trPr>
          <w:trHeight w:val="6862"/>
        </w:trPr>
        <w:tc>
          <w:tcPr>
            <w:tcW w:w="9343" w:type="dxa"/>
            <w:tcBorders>
              <w:bottom w:val="single" w:sz="12" w:space="0" w:color="auto"/>
            </w:tcBorders>
          </w:tcPr>
          <w:p w:rsidR="00907838" w:rsidRPr="00DA5FEB" w:rsidRDefault="00A648E7">
            <w:pPr>
              <w:spacing w:before="120"/>
              <w:rPr>
                <w:rFonts w:eastAsia="宋体"/>
                <w:sz w:val="28"/>
                <w:szCs w:val="28"/>
              </w:rPr>
            </w:pPr>
            <w:r w:rsidRPr="00DA5FEB">
              <w:rPr>
                <w:rFonts w:eastAsia="宋体"/>
                <w:sz w:val="28"/>
                <w:szCs w:val="28"/>
              </w:rPr>
              <w:lastRenderedPageBreak/>
              <w:t>预审意见：</w:t>
            </w: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A648E7" w:rsidP="00D57752">
            <w:pPr>
              <w:wordWrap w:val="0"/>
              <w:ind w:right="420"/>
              <w:jc w:val="right"/>
              <w:rPr>
                <w:rFonts w:eastAsia="宋体"/>
                <w:sz w:val="28"/>
                <w:szCs w:val="28"/>
              </w:rPr>
            </w:pPr>
            <w:r w:rsidRPr="00DA5FEB">
              <w:rPr>
                <w:rFonts w:eastAsia="宋体"/>
                <w:sz w:val="28"/>
                <w:szCs w:val="28"/>
              </w:rPr>
              <w:t>公章</w:t>
            </w:r>
          </w:p>
          <w:p w:rsidR="00D57752" w:rsidRPr="00DA5FEB" w:rsidRDefault="00A648E7" w:rsidP="00D57752">
            <w:pPr>
              <w:wordWrap w:val="0"/>
              <w:ind w:left="560" w:hangingChars="200" w:hanging="560"/>
              <w:jc w:val="right"/>
              <w:rPr>
                <w:rFonts w:eastAsia="宋体"/>
                <w:position w:val="4"/>
                <w:sz w:val="28"/>
                <w:szCs w:val="28"/>
              </w:rPr>
            </w:pPr>
            <w:r w:rsidRPr="00DA5FEB">
              <w:rPr>
                <w:rFonts w:eastAsia="宋体"/>
                <w:position w:val="4"/>
                <w:sz w:val="28"/>
                <w:szCs w:val="28"/>
              </w:rPr>
              <w:t>经办人：</w:t>
            </w:r>
          </w:p>
          <w:p w:rsidR="00907838" w:rsidRPr="00DA5FEB" w:rsidRDefault="00A648E7" w:rsidP="00D57752">
            <w:pPr>
              <w:wordWrap w:val="0"/>
              <w:ind w:left="560" w:hangingChars="200" w:hanging="560"/>
              <w:jc w:val="right"/>
              <w:rPr>
                <w:rFonts w:eastAsia="宋体"/>
              </w:rPr>
            </w:pPr>
            <w:r w:rsidRPr="00DA5FEB">
              <w:rPr>
                <w:rFonts w:eastAsia="宋体"/>
                <w:sz w:val="28"/>
                <w:szCs w:val="28"/>
              </w:rPr>
              <w:t>年月日</w:t>
            </w:r>
          </w:p>
        </w:tc>
      </w:tr>
      <w:tr w:rsidR="00907838" w:rsidRPr="00204620" w:rsidTr="002E4E38">
        <w:tblPrEx>
          <w:tblBorders>
            <w:insideH w:val="single" w:sz="12" w:space="0" w:color="auto"/>
            <w:insideV w:val="single" w:sz="12" w:space="0" w:color="auto"/>
          </w:tblBorders>
        </w:tblPrEx>
        <w:trPr>
          <w:trHeight w:val="6862"/>
        </w:trPr>
        <w:tc>
          <w:tcPr>
            <w:tcW w:w="9343" w:type="dxa"/>
            <w:tcBorders>
              <w:top w:val="single" w:sz="12" w:space="0" w:color="auto"/>
              <w:bottom w:val="single" w:sz="12" w:space="0" w:color="auto"/>
            </w:tcBorders>
          </w:tcPr>
          <w:p w:rsidR="00907838" w:rsidRPr="00DA5FEB" w:rsidRDefault="00A648E7">
            <w:pPr>
              <w:spacing w:before="120"/>
              <w:rPr>
                <w:rFonts w:eastAsia="宋体"/>
                <w:sz w:val="28"/>
                <w:szCs w:val="28"/>
              </w:rPr>
            </w:pPr>
            <w:r w:rsidRPr="00DA5FEB">
              <w:rPr>
                <w:rFonts w:eastAsia="宋体"/>
                <w:sz w:val="28"/>
                <w:szCs w:val="28"/>
              </w:rPr>
              <w:t>下一级环境保护行政主管部门审查意见：</w:t>
            </w: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D57752" w:rsidRPr="00DA5FEB" w:rsidRDefault="00D57752" w:rsidP="00D57752">
            <w:pPr>
              <w:wordWrap w:val="0"/>
              <w:ind w:right="420"/>
              <w:jc w:val="right"/>
              <w:rPr>
                <w:rFonts w:eastAsia="宋体"/>
                <w:sz w:val="28"/>
                <w:szCs w:val="28"/>
              </w:rPr>
            </w:pPr>
            <w:r w:rsidRPr="00DA5FEB">
              <w:rPr>
                <w:rFonts w:eastAsia="宋体"/>
                <w:sz w:val="28"/>
                <w:szCs w:val="28"/>
              </w:rPr>
              <w:t>公章</w:t>
            </w:r>
          </w:p>
          <w:p w:rsidR="00D57752" w:rsidRPr="00DA5FEB" w:rsidRDefault="00D57752" w:rsidP="00D57752">
            <w:pPr>
              <w:wordWrap w:val="0"/>
              <w:ind w:left="560" w:hangingChars="200" w:hanging="560"/>
              <w:jc w:val="right"/>
              <w:rPr>
                <w:rFonts w:eastAsia="宋体"/>
                <w:position w:val="4"/>
                <w:sz w:val="28"/>
                <w:szCs w:val="28"/>
              </w:rPr>
            </w:pPr>
            <w:r w:rsidRPr="00DA5FEB">
              <w:rPr>
                <w:rFonts w:eastAsia="宋体"/>
                <w:position w:val="4"/>
                <w:sz w:val="28"/>
                <w:szCs w:val="28"/>
              </w:rPr>
              <w:t>经办人：</w:t>
            </w:r>
          </w:p>
          <w:p w:rsidR="00907838" w:rsidRPr="00DA5FEB" w:rsidRDefault="00D57752" w:rsidP="00D57752">
            <w:pPr>
              <w:jc w:val="right"/>
              <w:rPr>
                <w:rFonts w:eastAsia="宋体"/>
                <w:sz w:val="28"/>
                <w:szCs w:val="28"/>
              </w:rPr>
            </w:pPr>
            <w:r w:rsidRPr="00DA5FEB">
              <w:rPr>
                <w:rFonts w:eastAsia="宋体"/>
                <w:sz w:val="28"/>
                <w:szCs w:val="28"/>
              </w:rPr>
              <w:t>年月日</w:t>
            </w:r>
          </w:p>
        </w:tc>
      </w:tr>
      <w:tr w:rsidR="00907838" w:rsidRPr="00204620" w:rsidTr="002E4E38">
        <w:tblPrEx>
          <w:tblBorders>
            <w:insideH w:val="single" w:sz="12" w:space="0" w:color="auto"/>
            <w:insideV w:val="single" w:sz="12" w:space="0" w:color="auto"/>
          </w:tblBorders>
        </w:tblPrEx>
        <w:trPr>
          <w:trHeight w:val="6862"/>
        </w:trPr>
        <w:tc>
          <w:tcPr>
            <w:tcW w:w="9343" w:type="dxa"/>
            <w:tcBorders>
              <w:top w:val="single" w:sz="12" w:space="0" w:color="auto"/>
              <w:bottom w:val="single" w:sz="12" w:space="0" w:color="auto"/>
            </w:tcBorders>
          </w:tcPr>
          <w:p w:rsidR="00907838" w:rsidRPr="00DA5FEB" w:rsidRDefault="00A648E7">
            <w:pPr>
              <w:spacing w:before="120"/>
              <w:rPr>
                <w:rFonts w:eastAsia="宋体"/>
                <w:sz w:val="28"/>
                <w:szCs w:val="28"/>
              </w:rPr>
            </w:pPr>
            <w:r w:rsidRPr="00DA5FEB">
              <w:rPr>
                <w:rFonts w:eastAsia="宋体"/>
                <w:sz w:val="28"/>
                <w:szCs w:val="28"/>
              </w:rPr>
              <w:lastRenderedPageBreak/>
              <w:t>审批意见：</w:t>
            </w: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907838" w:rsidRPr="00DA5FEB" w:rsidRDefault="00907838">
            <w:pPr>
              <w:rPr>
                <w:rFonts w:eastAsia="宋体"/>
              </w:rPr>
            </w:pPr>
          </w:p>
          <w:p w:rsidR="00D57752" w:rsidRPr="00DA5FEB" w:rsidRDefault="00D57752" w:rsidP="00D57752">
            <w:pPr>
              <w:wordWrap w:val="0"/>
              <w:ind w:right="420"/>
              <w:jc w:val="right"/>
              <w:rPr>
                <w:rFonts w:eastAsia="宋体"/>
                <w:sz w:val="28"/>
                <w:szCs w:val="28"/>
              </w:rPr>
            </w:pPr>
            <w:r w:rsidRPr="00DA5FEB">
              <w:rPr>
                <w:rFonts w:eastAsia="宋体"/>
                <w:sz w:val="28"/>
                <w:szCs w:val="28"/>
              </w:rPr>
              <w:t>公章</w:t>
            </w:r>
          </w:p>
          <w:p w:rsidR="00D57752" w:rsidRPr="00DA5FEB" w:rsidRDefault="00D57752" w:rsidP="00D57752">
            <w:pPr>
              <w:wordWrap w:val="0"/>
              <w:ind w:left="560" w:hangingChars="200" w:hanging="560"/>
              <w:jc w:val="right"/>
              <w:rPr>
                <w:rFonts w:eastAsia="宋体"/>
                <w:position w:val="4"/>
                <w:sz w:val="28"/>
                <w:szCs w:val="28"/>
              </w:rPr>
            </w:pPr>
            <w:r w:rsidRPr="00DA5FEB">
              <w:rPr>
                <w:rFonts w:eastAsia="宋体"/>
                <w:position w:val="4"/>
                <w:sz w:val="28"/>
                <w:szCs w:val="28"/>
              </w:rPr>
              <w:t>经办人：</w:t>
            </w:r>
          </w:p>
          <w:p w:rsidR="00D57752" w:rsidRPr="00DA5FEB" w:rsidRDefault="00D57752" w:rsidP="00D57752">
            <w:pPr>
              <w:spacing w:line="540" w:lineRule="exact"/>
              <w:jc w:val="right"/>
              <w:rPr>
                <w:rFonts w:eastAsia="宋体"/>
                <w:sz w:val="28"/>
                <w:szCs w:val="28"/>
              </w:rPr>
            </w:pPr>
            <w:r w:rsidRPr="00DA5FEB">
              <w:rPr>
                <w:rFonts w:eastAsia="宋体"/>
                <w:sz w:val="28"/>
                <w:szCs w:val="28"/>
              </w:rPr>
              <w:t>年月日</w:t>
            </w:r>
          </w:p>
          <w:p w:rsidR="001719C5" w:rsidRPr="00DA5FEB" w:rsidRDefault="001719C5" w:rsidP="00D57752">
            <w:pPr>
              <w:spacing w:line="540" w:lineRule="exact"/>
              <w:jc w:val="center"/>
              <w:rPr>
                <w:rFonts w:eastAsia="仿宋"/>
                <w:sz w:val="44"/>
                <w:szCs w:val="44"/>
              </w:rPr>
            </w:pPr>
            <w:r w:rsidRPr="00DA5FEB">
              <w:rPr>
                <w:rFonts w:eastAsia="仿宋"/>
                <w:sz w:val="44"/>
                <w:szCs w:val="44"/>
              </w:rPr>
              <w:lastRenderedPageBreak/>
              <w:t>注释</w:t>
            </w:r>
          </w:p>
          <w:p w:rsidR="001719C5" w:rsidRPr="00DA5FEB" w:rsidRDefault="001719C5" w:rsidP="001719C5">
            <w:pPr>
              <w:spacing w:line="540" w:lineRule="exact"/>
              <w:ind w:firstLineChars="200" w:firstLine="560"/>
              <w:rPr>
                <w:rFonts w:eastAsia="仿宋"/>
                <w:sz w:val="28"/>
              </w:rPr>
            </w:pPr>
          </w:p>
          <w:p w:rsidR="001719C5" w:rsidRPr="00DA5FEB" w:rsidRDefault="001719C5" w:rsidP="009B6258">
            <w:pPr>
              <w:spacing w:line="540" w:lineRule="exact"/>
              <w:ind w:firstLineChars="200" w:firstLine="560"/>
              <w:rPr>
                <w:rFonts w:eastAsia="仿宋"/>
                <w:sz w:val="28"/>
              </w:rPr>
            </w:pPr>
            <w:r w:rsidRPr="00DA5FEB">
              <w:rPr>
                <w:rFonts w:eastAsia="仿宋"/>
                <w:sz w:val="28"/>
              </w:rPr>
              <w:t>一、本报告表应附以下附图、附件：</w:t>
            </w:r>
          </w:p>
          <w:p w:rsidR="001719C5" w:rsidRPr="00DA5FEB" w:rsidRDefault="001719C5" w:rsidP="001719C5">
            <w:pPr>
              <w:spacing w:line="540" w:lineRule="exact"/>
              <w:ind w:firstLineChars="200" w:firstLine="560"/>
              <w:rPr>
                <w:rFonts w:eastAsia="仿宋"/>
                <w:sz w:val="28"/>
              </w:rPr>
            </w:pPr>
            <w:r w:rsidRPr="00DA5FEB">
              <w:rPr>
                <w:rFonts w:eastAsia="仿宋"/>
                <w:sz w:val="28"/>
              </w:rPr>
              <w:t>附图</w:t>
            </w:r>
            <w:r w:rsidRPr="00DA5FEB">
              <w:rPr>
                <w:rFonts w:eastAsia="仿宋"/>
                <w:sz w:val="28"/>
              </w:rPr>
              <w:t xml:space="preserve">1  </w:t>
            </w:r>
            <w:r w:rsidRPr="00DA5FEB">
              <w:rPr>
                <w:rFonts w:eastAsia="仿宋"/>
                <w:sz w:val="28"/>
              </w:rPr>
              <w:t>项目地理位置图</w:t>
            </w:r>
          </w:p>
          <w:p w:rsidR="001719C5" w:rsidRPr="00DA5FEB" w:rsidRDefault="001719C5" w:rsidP="001719C5">
            <w:pPr>
              <w:spacing w:line="540" w:lineRule="exact"/>
              <w:ind w:firstLineChars="200" w:firstLine="560"/>
              <w:rPr>
                <w:rFonts w:eastAsia="仿宋"/>
                <w:sz w:val="28"/>
              </w:rPr>
            </w:pPr>
            <w:r w:rsidRPr="00DA5FEB">
              <w:rPr>
                <w:rFonts w:eastAsia="仿宋"/>
                <w:sz w:val="28"/>
              </w:rPr>
              <w:t>附图</w:t>
            </w:r>
            <w:r w:rsidRPr="00DA5FEB">
              <w:rPr>
                <w:rFonts w:eastAsia="仿宋"/>
                <w:sz w:val="28"/>
              </w:rPr>
              <w:t xml:space="preserve">2  </w:t>
            </w:r>
            <w:r w:rsidRPr="00DA5FEB">
              <w:rPr>
                <w:rFonts w:eastAsia="仿宋"/>
                <w:sz w:val="28"/>
              </w:rPr>
              <w:t>周边</w:t>
            </w:r>
            <w:r w:rsidRPr="00DA5FEB">
              <w:rPr>
                <w:rFonts w:eastAsia="仿宋"/>
                <w:sz w:val="28"/>
              </w:rPr>
              <w:t>500m</w:t>
            </w:r>
            <w:r w:rsidRPr="00DA5FEB">
              <w:rPr>
                <w:rFonts w:eastAsia="仿宋"/>
                <w:sz w:val="28"/>
              </w:rPr>
              <w:t>用地情况</w:t>
            </w:r>
          </w:p>
          <w:p w:rsidR="001719C5" w:rsidRPr="00DA5FEB" w:rsidRDefault="001719C5" w:rsidP="001719C5">
            <w:pPr>
              <w:spacing w:line="540" w:lineRule="exact"/>
              <w:ind w:firstLineChars="200" w:firstLine="560"/>
              <w:rPr>
                <w:rFonts w:eastAsia="仿宋"/>
                <w:sz w:val="28"/>
              </w:rPr>
            </w:pPr>
            <w:r w:rsidRPr="00DA5FEB">
              <w:rPr>
                <w:rFonts w:eastAsia="仿宋"/>
                <w:sz w:val="28"/>
              </w:rPr>
              <w:t>附图</w:t>
            </w:r>
            <w:r w:rsidRPr="00DA5FEB">
              <w:rPr>
                <w:rFonts w:eastAsia="仿宋"/>
                <w:sz w:val="28"/>
              </w:rPr>
              <w:t xml:space="preserve">3  </w:t>
            </w:r>
            <w:r w:rsidRPr="00DA5FEB">
              <w:rPr>
                <w:rFonts w:eastAsia="仿宋"/>
                <w:sz w:val="28"/>
              </w:rPr>
              <w:t>南通市生态红线区域保护规划</w:t>
            </w:r>
          </w:p>
          <w:p w:rsidR="001719C5" w:rsidRPr="00DA5FEB" w:rsidRDefault="001719C5" w:rsidP="001719C5">
            <w:pPr>
              <w:spacing w:line="540" w:lineRule="exact"/>
              <w:ind w:firstLineChars="200" w:firstLine="560"/>
              <w:rPr>
                <w:rFonts w:eastAsia="仿宋"/>
                <w:sz w:val="28"/>
              </w:rPr>
            </w:pPr>
            <w:r w:rsidRPr="00DA5FEB">
              <w:rPr>
                <w:rFonts w:eastAsia="仿宋"/>
                <w:sz w:val="28"/>
              </w:rPr>
              <w:t>附图</w:t>
            </w:r>
            <w:r w:rsidRPr="00DA5FEB">
              <w:rPr>
                <w:rFonts w:eastAsia="仿宋"/>
                <w:sz w:val="28"/>
              </w:rPr>
              <w:t xml:space="preserve">4  </w:t>
            </w:r>
            <w:r w:rsidRPr="00DA5FEB">
              <w:rPr>
                <w:rFonts w:eastAsia="仿宋"/>
                <w:sz w:val="28"/>
              </w:rPr>
              <w:t>项目平面布置图</w:t>
            </w:r>
          </w:p>
          <w:p w:rsidR="001719C5" w:rsidRPr="00DA5FEB" w:rsidRDefault="009B6258" w:rsidP="001719C5">
            <w:pPr>
              <w:spacing w:line="540" w:lineRule="exact"/>
              <w:ind w:firstLineChars="200" w:firstLine="560"/>
              <w:rPr>
                <w:sz w:val="28"/>
              </w:rPr>
            </w:pPr>
            <w:r w:rsidRPr="00DA5FEB">
              <w:rPr>
                <w:rFonts w:eastAsia="仿宋"/>
                <w:sz w:val="28"/>
              </w:rPr>
              <w:t>附件立项批准文件及其他与环评相关文件</w:t>
            </w:r>
          </w:p>
          <w:p w:rsidR="001719C5" w:rsidRPr="00DA5FEB" w:rsidRDefault="001719C5" w:rsidP="001719C5">
            <w:pPr>
              <w:spacing w:line="540" w:lineRule="exact"/>
              <w:ind w:firstLineChars="200" w:firstLine="560"/>
              <w:rPr>
                <w:rFonts w:eastAsia="仿宋"/>
                <w:sz w:val="28"/>
              </w:rPr>
            </w:pPr>
            <w:r w:rsidRPr="00DA5FEB">
              <w:rPr>
                <w:rFonts w:eastAsia="仿宋"/>
                <w:sz w:val="28"/>
              </w:rPr>
              <w:t>二、如果本报告表不能说明项目产生的污染及对环境造成的影响，应进行专项评价。根据建设项目的特点和当地环境特征，应选下列</w:t>
            </w:r>
            <w:r w:rsidRPr="00DA5FEB">
              <w:rPr>
                <w:rFonts w:eastAsia="仿宋"/>
                <w:sz w:val="28"/>
              </w:rPr>
              <w:t>1~2</w:t>
            </w:r>
            <w:r w:rsidRPr="00DA5FEB">
              <w:rPr>
                <w:rFonts w:eastAsia="仿宋"/>
                <w:sz w:val="28"/>
              </w:rPr>
              <w:t>项进行专项评价。</w:t>
            </w:r>
          </w:p>
          <w:p w:rsidR="001719C5" w:rsidRPr="00DA5FEB" w:rsidRDefault="001719C5" w:rsidP="001719C5">
            <w:pPr>
              <w:widowControl w:val="0"/>
              <w:numPr>
                <w:ilvl w:val="0"/>
                <w:numId w:val="1"/>
              </w:numPr>
              <w:spacing w:line="540" w:lineRule="exact"/>
              <w:ind w:firstLineChars="200" w:firstLine="560"/>
              <w:jc w:val="both"/>
              <w:rPr>
                <w:rFonts w:eastAsia="仿宋"/>
                <w:sz w:val="28"/>
              </w:rPr>
            </w:pPr>
            <w:r w:rsidRPr="00DA5FEB">
              <w:rPr>
                <w:rFonts w:eastAsia="仿宋"/>
                <w:sz w:val="28"/>
              </w:rPr>
              <w:t>大气环境影响专项评价</w:t>
            </w:r>
          </w:p>
          <w:p w:rsidR="001719C5" w:rsidRPr="00DA5FEB" w:rsidRDefault="001719C5" w:rsidP="001719C5">
            <w:pPr>
              <w:widowControl w:val="0"/>
              <w:numPr>
                <w:ilvl w:val="0"/>
                <w:numId w:val="1"/>
              </w:numPr>
              <w:spacing w:line="540" w:lineRule="exact"/>
              <w:ind w:firstLineChars="200" w:firstLine="560"/>
              <w:jc w:val="both"/>
              <w:rPr>
                <w:rFonts w:eastAsia="仿宋"/>
                <w:sz w:val="28"/>
              </w:rPr>
            </w:pPr>
            <w:r w:rsidRPr="00DA5FEB">
              <w:rPr>
                <w:rFonts w:eastAsia="仿宋"/>
                <w:sz w:val="28"/>
              </w:rPr>
              <w:t>水环境影响专项评价（包括地表水和地下水）</w:t>
            </w:r>
          </w:p>
          <w:p w:rsidR="001719C5" w:rsidRPr="00DA5FEB" w:rsidRDefault="001719C5" w:rsidP="001719C5">
            <w:pPr>
              <w:widowControl w:val="0"/>
              <w:numPr>
                <w:ilvl w:val="0"/>
                <w:numId w:val="1"/>
              </w:numPr>
              <w:spacing w:line="540" w:lineRule="exact"/>
              <w:ind w:firstLineChars="200" w:firstLine="560"/>
              <w:jc w:val="both"/>
              <w:rPr>
                <w:rFonts w:eastAsia="仿宋"/>
                <w:sz w:val="28"/>
              </w:rPr>
            </w:pPr>
            <w:r w:rsidRPr="00DA5FEB">
              <w:rPr>
                <w:rFonts w:eastAsia="仿宋"/>
                <w:sz w:val="28"/>
              </w:rPr>
              <w:t>生态影响专项评价</w:t>
            </w:r>
          </w:p>
          <w:p w:rsidR="001719C5" w:rsidRPr="00DA5FEB" w:rsidRDefault="001719C5" w:rsidP="001719C5">
            <w:pPr>
              <w:widowControl w:val="0"/>
              <w:numPr>
                <w:ilvl w:val="0"/>
                <w:numId w:val="1"/>
              </w:numPr>
              <w:spacing w:line="540" w:lineRule="exact"/>
              <w:ind w:firstLineChars="200" w:firstLine="560"/>
              <w:jc w:val="both"/>
              <w:rPr>
                <w:rFonts w:eastAsia="仿宋"/>
                <w:sz w:val="28"/>
              </w:rPr>
            </w:pPr>
            <w:r w:rsidRPr="00DA5FEB">
              <w:rPr>
                <w:rFonts w:eastAsia="仿宋"/>
                <w:sz w:val="28"/>
              </w:rPr>
              <w:t>声环境影响专项评价</w:t>
            </w:r>
          </w:p>
          <w:p w:rsidR="001719C5" w:rsidRPr="00DA5FEB" w:rsidRDefault="001719C5" w:rsidP="001719C5">
            <w:pPr>
              <w:widowControl w:val="0"/>
              <w:numPr>
                <w:ilvl w:val="0"/>
                <w:numId w:val="1"/>
              </w:numPr>
              <w:spacing w:line="540" w:lineRule="exact"/>
              <w:ind w:firstLineChars="200" w:firstLine="560"/>
              <w:jc w:val="both"/>
              <w:rPr>
                <w:rFonts w:eastAsia="仿宋"/>
                <w:sz w:val="28"/>
              </w:rPr>
            </w:pPr>
            <w:r w:rsidRPr="00DA5FEB">
              <w:rPr>
                <w:rFonts w:eastAsia="仿宋"/>
                <w:sz w:val="28"/>
              </w:rPr>
              <w:t>土壤影响专项评价</w:t>
            </w:r>
          </w:p>
          <w:p w:rsidR="001719C5" w:rsidRPr="00DA5FEB" w:rsidRDefault="001719C5" w:rsidP="001719C5">
            <w:pPr>
              <w:widowControl w:val="0"/>
              <w:numPr>
                <w:ilvl w:val="0"/>
                <w:numId w:val="1"/>
              </w:numPr>
              <w:spacing w:line="540" w:lineRule="exact"/>
              <w:ind w:firstLineChars="200" w:firstLine="560"/>
              <w:jc w:val="both"/>
              <w:rPr>
                <w:rFonts w:eastAsia="仿宋"/>
                <w:sz w:val="28"/>
              </w:rPr>
            </w:pPr>
            <w:r w:rsidRPr="00DA5FEB">
              <w:rPr>
                <w:rFonts w:eastAsia="仿宋"/>
                <w:sz w:val="28"/>
              </w:rPr>
              <w:t>固体废物影响专项评价</w:t>
            </w:r>
          </w:p>
          <w:p w:rsidR="001719C5" w:rsidRPr="00DA5FEB" w:rsidRDefault="001719C5" w:rsidP="001719C5">
            <w:pPr>
              <w:spacing w:line="540" w:lineRule="exact"/>
              <w:ind w:firstLineChars="200" w:firstLine="560"/>
              <w:rPr>
                <w:rFonts w:eastAsia="仿宋"/>
                <w:sz w:val="28"/>
              </w:rPr>
            </w:pPr>
            <w:r w:rsidRPr="00DA5FEB">
              <w:rPr>
                <w:rFonts w:eastAsia="仿宋"/>
                <w:sz w:val="28"/>
              </w:rPr>
              <w:t>以上专项评价未包括的可另列专项，专项评价按照《环境影响评价技术导则》中的要求进行。</w:t>
            </w:r>
          </w:p>
          <w:p w:rsidR="001719C5" w:rsidRPr="00DA5FEB" w:rsidRDefault="001719C5" w:rsidP="001719C5">
            <w:pPr>
              <w:spacing w:line="540" w:lineRule="exact"/>
              <w:ind w:firstLineChars="200" w:firstLine="560"/>
              <w:rPr>
                <w:rFonts w:eastAsia="仿宋"/>
                <w:sz w:val="28"/>
              </w:rPr>
            </w:pPr>
          </w:p>
          <w:p w:rsidR="001719C5" w:rsidRPr="00DA5FEB" w:rsidRDefault="001719C5">
            <w:pPr>
              <w:spacing w:before="120"/>
              <w:rPr>
                <w:rFonts w:eastAsia="宋体"/>
                <w:sz w:val="28"/>
                <w:szCs w:val="28"/>
              </w:rPr>
            </w:pPr>
          </w:p>
          <w:p w:rsidR="001719C5" w:rsidRPr="00DA5FEB" w:rsidRDefault="001719C5">
            <w:pPr>
              <w:spacing w:before="120"/>
              <w:rPr>
                <w:rFonts w:eastAsia="宋体"/>
                <w:sz w:val="28"/>
                <w:szCs w:val="28"/>
              </w:rPr>
            </w:pPr>
          </w:p>
          <w:p w:rsidR="001719C5" w:rsidRPr="00DA5FEB" w:rsidRDefault="001719C5">
            <w:pPr>
              <w:spacing w:before="120"/>
              <w:rPr>
                <w:rFonts w:eastAsia="宋体"/>
                <w:sz w:val="28"/>
                <w:szCs w:val="28"/>
              </w:rPr>
            </w:pPr>
          </w:p>
          <w:p w:rsidR="001719C5" w:rsidRPr="00DA5FEB" w:rsidRDefault="001719C5">
            <w:pPr>
              <w:spacing w:before="120"/>
              <w:rPr>
                <w:rFonts w:eastAsia="宋体"/>
                <w:sz w:val="28"/>
                <w:szCs w:val="28"/>
              </w:rPr>
            </w:pPr>
          </w:p>
        </w:tc>
      </w:tr>
    </w:tbl>
    <w:p w:rsidR="00907838" w:rsidRPr="00204620" w:rsidRDefault="00907838">
      <w:pPr>
        <w:keepNext/>
        <w:keepLines/>
        <w:pageBreakBefore/>
        <w:spacing w:line="360" w:lineRule="auto"/>
        <w:jc w:val="both"/>
        <w:outlineLvl w:val="0"/>
        <w:rPr>
          <w:b/>
          <w:bCs/>
          <w:color w:val="FF0000"/>
          <w:kern w:val="44"/>
          <w:sz w:val="28"/>
          <w:szCs w:val="44"/>
        </w:rPr>
        <w:sectPr w:rsidR="00907838" w:rsidRPr="00204620" w:rsidSect="00687D35">
          <w:headerReference w:type="default" r:id="rId38"/>
          <w:footerReference w:type="default" r:id="rId39"/>
          <w:pgSz w:w="11906" w:h="16838"/>
          <w:pgMar w:top="1361" w:right="1361" w:bottom="1361" w:left="1418" w:header="851" w:footer="992" w:gutter="0"/>
          <w:cols w:space="720"/>
          <w:docGrid w:type="lines" w:linePitch="326"/>
        </w:sectPr>
      </w:pPr>
    </w:p>
    <w:p w:rsidR="00907838" w:rsidRPr="00204620" w:rsidRDefault="00907838" w:rsidP="00C03F0A">
      <w:pPr>
        <w:snapToGrid w:val="0"/>
        <w:rPr>
          <w:color w:val="FF0000"/>
          <w:sz w:val="15"/>
          <w:szCs w:val="15"/>
        </w:rPr>
      </w:pPr>
    </w:p>
    <w:sectPr w:rsidR="00907838" w:rsidRPr="00204620" w:rsidSect="00687D35">
      <w:pgSz w:w="16840" w:h="11907" w:orient="landscape"/>
      <w:pgMar w:top="568" w:right="1440" w:bottom="568" w:left="1440" w:header="851"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1DD" w:rsidRDefault="00B511DD" w:rsidP="00907838">
      <w:r>
        <w:separator/>
      </w:r>
    </w:p>
  </w:endnote>
  <w:endnote w:type="continuationSeparator" w:id="0">
    <w:p w:rsidR="00B511DD" w:rsidRDefault="00B511DD" w:rsidP="00907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roma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dobe 仿宋 Std R">
    <w:altName w:val="宋体"/>
    <w:panose1 w:val="00000000000000000000"/>
    <w:charset w:val="86"/>
    <w:family w:val="roman"/>
    <w:notTrueType/>
    <w:pitch w:val="variable"/>
    <w:sig w:usb0="00000207" w:usb1="0A0F1810" w:usb2="00000016" w:usb3="00000000" w:csb0="00060007"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C7" w:rsidRDefault="000D25C7">
    <w:pPr>
      <w:pStyle w:val="ae"/>
      <w:framePr w:wrap="around" w:vAnchor="text" w:hAnchor="margin" w:xAlign="center" w:y="1"/>
      <w:rPr>
        <w:rStyle w:val="af2"/>
      </w:rPr>
    </w:pPr>
    <w:r>
      <w:fldChar w:fldCharType="begin"/>
    </w:r>
    <w:r>
      <w:rPr>
        <w:rStyle w:val="af2"/>
      </w:rPr>
      <w:instrText xml:space="preserve">PAGE  </w:instrText>
    </w:r>
    <w:r>
      <w:fldChar w:fldCharType="end"/>
    </w:r>
  </w:p>
  <w:p w:rsidR="000D25C7" w:rsidRDefault="000D25C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C7" w:rsidRDefault="000D25C7">
    <w:pPr>
      <w:pStyle w:val="ae"/>
      <w:tabs>
        <w:tab w:val="clear" w:pos="4153"/>
        <w:tab w:val="center" w:pos="4156"/>
      </w:tabs>
      <w:ind w:right="360"/>
    </w:pPr>
    <w:r>
      <w:rPr>
        <w:noProof/>
      </w:rPr>
      <w:pict>
        <v:shapetype id="_x0000_t202" coordsize="21600,21600" o:spt="202" path="m,l,21600r21600,l21600,xe">
          <v:stroke joinstyle="miter"/>
          <v:path gradientshapeok="t" o:connecttype="rect"/>
        </v:shapetype>
        <v:shape id="文本框 57" o:spid="_x0000_s4099" type="#_x0000_t202" style="position:absolute;margin-left:0;margin-top:0;width:9.05pt;height:10.3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" filled="f" stroked="f" strokeweight=".5pt">
          <v:path arrowok="t"/>
          <v:textbox style="mso-fit-shape-to-text:t" inset="0,0,0,0">
            <w:txbxContent>
              <w:p w:rsidR="000D25C7" w:rsidRDefault="000D25C7">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C7" w:rsidRDefault="000D25C7">
    <w:pPr>
      <w:pStyle w:val="ae"/>
      <w:tabs>
        <w:tab w:val="clear" w:pos="4153"/>
        <w:tab w:val="center" w:pos="4156"/>
      </w:tabs>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C7" w:rsidRDefault="000D25C7">
    <w:pPr>
      <w:pStyle w:val="ae"/>
      <w:ind w:right="360"/>
    </w:pPr>
    <w:r>
      <w:rPr>
        <w:noProof/>
      </w:rPr>
      <w:pict>
        <v:shapetype id="_x0000_t202" coordsize="21600,21600" o:spt="202" path="m,l,21600r21600,l21600,xe">
          <v:stroke joinstyle="miter"/>
          <v:path gradientshapeok="t" o:connecttype="rect"/>
        </v:shapetype>
        <v:shape id="文本框 64" o:spid="_x0000_s4098" type="#_x0000_t202" style="position:absolute;margin-left:0;margin-top:0;width:9.0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" filled="f" stroked="f" strokeweight=".5pt">
          <v:path arrowok="t"/>
          <v:textbox style="mso-fit-shape-to-text:t" inset="0,0,0,0">
            <w:txbxContent>
              <w:p w:rsidR="000D25C7" w:rsidRDefault="000D25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87CD9">
                  <w:rPr>
                    <w:noProof/>
                    <w:sz w:val="18"/>
                  </w:rPr>
                  <w:t>24</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C7" w:rsidRDefault="000D25C7">
    <w:pPr>
      <w:pStyle w:val="ae"/>
    </w:pPr>
    <w:r>
      <w:rPr>
        <w:noProof/>
      </w:rPr>
      <w:pict>
        <v:shapetype id="_x0000_t202" coordsize="21600,21600" o:spt="202" path="m,l,21600r21600,l21600,xe">
          <v:stroke joinstyle="miter"/>
          <v:path gradientshapeok="t" o:connecttype="rect"/>
        </v:shapetype>
        <v:shape id="文本框 65" o:spid="_x0000_s4097" type="#_x0000_t202" style="position:absolute;margin-left:0;margin-top:0;width:9.0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" filled="f" stroked="f" strokeweight=".5pt">
          <v:path arrowok="t"/>
          <v:textbox style="mso-fit-shape-to-text:t" inset="0,0,0,0">
            <w:txbxContent>
              <w:p w:rsidR="000D25C7" w:rsidRDefault="000D25C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87CD9">
                  <w:rPr>
                    <w:noProof/>
                    <w:sz w:val="18"/>
                  </w:rPr>
                  <w:t>55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1DD" w:rsidRDefault="00B511DD" w:rsidP="00907838">
      <w:r>
        <w:separator/>
      </w:r>
    </w:p>
  </w:footnote>
  <w:footnote w:type="continuationSeparator" w:id="0">
    <w:p w:rsidR="00B511DD" w:rsidRDefault="00B511DD" w:rsidP="00907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C7" w:rsidRDefault="000D25C7">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C7" w:rsidRDefault="000D25C7">
    <w:pPr>
      <w:pStyle w:val="af"/>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lvlText w:val="%1."/>
      <w:lvlJc w:val="left"/>
      <w:pPr>
        <w:tabs>
          <w:tab w:val="left" w:pos="915"/>
        </w:tabs>
        <w:ind w:left="915" w:hanging="345"/>
      </w:pPr>
    </w:lvl>
  </w:abstractNum>
  <w:abstractNum w:abstractNumId="1">
    <w:nsid w:val="07661245"/>
    <w:multiLevelType w:val="hybridMultilevel"/>
    <w:tmpl w:val="A186F84C"/>
    <w:lvl w:ilvl="0" w:tplc="62F6EC80">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9D84177"/>
    <w:multiLevelType w:val="hybridMultilevel"/>
    <w:tmpl w:val="BBD68718"/>
    <w:lvl w:ilvl="0" w:tplc="4DD8E22E">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91C7BD4"/>
    <w:multiLevelType w:val="hybridMultilevel"/>
    <w:tmpl w:val="3008152C"/>
    <w:lvl w:ilvl="0" w:tplc="8F94C950">
      <w:start w:val="1"/>
      <w:numFmt w:val="decimalEnclosedCircle"/>
      <w:lvlText w:val="%1"/>
      <w:lvlJc w:val="left"/>
      <w:pPr>
        <w:ind w:left="1069" w:hanging="360"/>
      </w:pPr>
      <w:rPr>
        <w:rFonts w:asciiTheme="minorEastAsia" w:eastAsiaTheme="minorEastAsia" w:hAnsiTheme="minorEastAsia" w:hint="default"/>
      </w:rPr>
    </w:lvl>
    <w:lvl w:ilvl="1" w:tplc="04090019" w:tentative="1">
      <w:start w:val="1"/>
      <w:numFmt w:val="lowerLetter"/>
      <w:lvlText w:val="%2)"/>
      <w:lvlJc w:val="left"/>
      <w:pPr>
        <w:ind w:left="1351" w:hanging="420"/>
      </w:pPr>
    </w:lvl>
    <w:lvl w:ilvl="2" w:tplc="0409001B" w:tentative="1">
      <w:start w:val="1"/>
      <w:numFmt w:val="lowerRoman"/>
      <w:lvlText w:val="%3."/>
      <w:lvlJc w:val="right"/>
      <w:pPr>
        <w:ind w:left="1771" w:hanging="420"/>
      </w:pPr>
    </w:lvl>
    <w:lvl w:ilvl="3" w:tplc="0409000F" w:tentative="1">
      <w:start w:val="1"/>
      <w:numFmt w:val="decimal"/>
      <w:lvlText w:val="%4."/>
      <w:lvlJc w:val="left"/>
      <w:pPr>
        <w:ind w:left="2191" w:hanging="420"/>
      </w:pPr>
    </w:lvl>
    <w:lvl w:ilvl="4" w:tplc="04090019" w:tentative="1">
      <w:start w:val="1"/>
      <w:numFmt w:val="lowerLetter"/>
      <w:lvlText w:val="%5)"/>
      <w:lvlJc w:val="left"/>
      <w:pPr>
        <w:ind w:left="2611" w:hanging="420"/>
      </w:pPr>
    </w:lvl>
    <w:lvl w:ilvl="5" w:tplc="0409001B" w:tentative="1">
      <w:start w:val="1"/>
      <w:numFmt w:val="lowerRoman"/>
      <w:lvlText w:val="%6."/>
      <w:lvlJc w:val="right"/>
      <w:pPr>
        <w:ind w:left="3031" w:hanging="420"/>
      </w:pPr>
    </w:lvl>
    <w:lvl w:ilvl="6" w:tplc="0409000F" w:tentative="1">
      <w:start w:val="1"/>
      <w:numFmt w:val="decimal"/>
      <w:lvlText w:val="%7."/>
      <w:lvlJc w:val="left"/>
      <w:pPr>
        <w:ind w:left="3451" w:hanging="420"/>
      </w:pPr>
    </w:lvl>
    <w:lvl w:ilvl="7" w:tplc="04090019" w:tentative="1">
      <w:start w:val="1"/>
      <w:numFmt w:val="lowerLetter"/>
      <w:lvlText w:val="%8)"/>
      <w:lvlJc w:val="left"/>
      <w:pPr>
        <w:ind w:left="3871" w:hanging="420"/>
      </w:pPr>
    </w:lvl>
    <w:lvl w:ilvl="8" w:tplc="0409001B" w:tentative="1">
      <w:start w:val="1"/>
      <w:numFmt w:val="lowerRoman"/>
      <w:lvlText w:val="%9."/>
      <w:lvlJc w:val="right"/>
      <w:pPr>
        <w:ind w:left="4291" w:hanging="420"/>
      </w:pPr>
    </w:lvl>
  </w:abstractNum>
  <w:abstractNum w:abstractNumId="4">
    <w:nsid w:val="750C151F"/>
    <w:multiLevelType w:val="hybridMultilevel"/>
    <w:tmpl w:val="3008152C"/>
    <w:lvl w:ilvl="0" w:tplc="8F94C950">
      <w:start w:val="1"/>
      <w:numFmt w:val="decimalEnclosedCircle"/>
      <w:lvlText w:val="%1"/>
      <w:lvlJc w:val="left"/>
      <w:pPr>
        <w:ind w:left="1069" w:hanging="360"/>
      </w:pPr>
      <w:rPr>
        <w:rFonts w:asciiTheme="minorEastAsia" w:eastAsiaTheme="minorEastAsia" w:hAnsiTheme="minorEastAsia" w:hint="default"/>
      </w:rPr>
    </w:lvl>
    <w:lvl w:ilvl="1" w:tplc="04090019" w:tentative="1">
      <w:start w:val="1"/>
      <w:numFmt w:val="lowerLetter"/>
      <w:lvlText w:val="%2)"/>
      <w:lvlJc w:val="left"/>
      <w:pPr>
        <w:ind w:left="1351" w:hanging="420"/>
      </w:pPr>
    </w:lvl>
    <w:lvl w:ilvl="2" w:tplc="0409001B" w:tentative="1">
      <w:start w:val="1"/>
      <w:numFmt w:val="lowerRoman"/>
      <w:lvlText w:val="%3."/>
      <w:lvlJc w:val="right"/>
      <w:pPr>
        <w:ind w:left="1771" w:hanging="420"/>
      </w:pPr>
    </w:lvl>
    <w:lvl w:ilvl="3" w:tplc="0409000F" w:tentative="1">
      <w:start w:val="1"/>
      <w:numFmt w:val="decimal"/>
      <w:lvlText w:val="%4."/>
      <w:lvlJc w:val="left"/>
      <w:pPr>
        <w:ind w:left="2191" w:hanging="420"/>
      </w:pPr>
    </w:lvl>
    <w:lvl w:ilvl="4" w:tplc="04090019" w:tentative="1">
      <w:start w:val="1"/>
      <w:numFmt w:val="lowerLetter"/>
      <w:lvlText w:val="%5)"/>
      <w:lvlJc w:val="left"/>
      <w:pPr>
        <w:ind w:left="2611" w:hanging="420"/>
      </w:pPr>
    </w:lvl>
    <w:lvl w:ilvl="5" w:tplc="0409001B" w:tentative="1">
      <w:start w:val="1"/>
      <w:numFmt w:val="lowerRoman"/>
      <w:lvlText w:val="%6."/>
      <w:lvlJc w:val="right"/>
      <w:pPr>
        <w:ind w:left="3031" w:hanging="420"/>
      </w:pPr>
    </w:lvl>
    <w:lvl w:ilvl="6" w:tplc="0409000F" w:tentative="1">
      <w:start w:val="1"/>
      <w:numFmt w:val="decimal"/>
      <w:lvlText w:val="%7."/>
      <w:lvlJc w:val="left"/>
      <w:pPr>
        <w:ind w:left="3451" w:hanging="420"/>
      </w:pPr>
    </w:lvl>
    <w:lvl w:ilvl="7" w:tplc="04090019" w:tentative="1">
      <w:start w:val="1"/>
      <w:numFmt w:val="lowerLetter"/>
      <w:lvlText w:val="%8)"/>
      <w:lvlJc w:val="left"/>
      <w:pPr>
        <w:ind w:left="3871" w:hanging="420"/>
      </w:pPr>
    </w:lvl>
    <w:lvl w:ilvl="8" w:tplc="0409001B" w:tentative="1">
      <w:start w:val="1"/>
      <w:numFmt w:val="lowerRoman"/>
      <w:lvlText w:val="%9."/>
      <w:lvlJc w:val="right"/>
      <w:pPr>
        <w:ind w:left="4291" w:hanging="420"/>
      </w:pPr>
    </w:lvl>
  </w:abstractNum>
  <w:abstractNum w:abstractNumId="5">
    <w:nsid w:val="7AAA1C1E"/>
    <w:multiLevelType w:val="hybridMultilevel"/>
    <w:tmpl w:val="704EF4CE"/>
    <w:lvl w:ilvl="0" w:tplc="9FD66356">
      <w:start w:val="1"/>
      <w:numFmt w:val="decimal"/>
      <w:lvlText w:val="（%1）"/>
      <w:lvlJc w:val="left"/>
      <w:pPr>
        <w:ind w:left="1231" w:hanging="720"/>
      </w:pPr>
      <w:rPr>
        <w:rFonts w:hint="default"/>
      </w:rPr>
    </w:lvl>
    <w:lvl w:ilvl="1" w:tplc="04090019" w:tentative="1">
      <w:start w:val="1"/>
      <w:numFmt w:val="lowerLetter"/>
      <w:lvlText w:val="%2)"/>
      <w:lvlJc w:val="left"/>
      <w:pPr>
        <w:ind w:left="1351" w:hanging="420"/>
      </w:pPr>
    </w:lvl>
    <w:lvl w:ilvl="2" w:tplc="0409001B" w:tentative="1">
      <w:start w:val="1"/>
      <w:numFmt w:val="lowerRoman"/>
      <w:lvlText w:val="%3."/>
      <w:lvlJc w:val="right"/>
      <w:pPr>
        <w:ind w:left="1771" w:hanging="420"/>
      </w:pPr>
    </w:lvl>
    <w:lvl w:ilvl="3" w:tplc="0409000F" w:tentative="1">
      <w:start w:val="1"/>
      <w:numFmt w:val="decimal"/>
      <w:lvlText w:val="%4."/>
      <w:lvlJc w:val="left"/>
      <w:pPr>
        <w:ind w:left="2191" w:hanging="420"/>
      </w:pPr>
    </w:lvl>
    <w:lvl w:ilvl="4" w:tplc="04090019" w:tentative="1">
      <w:start w:val="1"/>
      <w:numFmt w:val="lowerLetter"/>
      <w:lvlText w:val="%5)"/>
      <w:lvlJc w:val="left"/>
      <w:pPr>
        <w:ind w:left="2611" w:hanging="420"/>
      </w:pPr>
    </w:lvl>
    <w:lvl w:ilvl="5" w:tplc="0409001B" w:tentative="1">
      <w:start w:val="1"/>
      <w:numFmt w:val="lowerRoman"/>
      <w:lvlText w:val="%6."/>
      <w:lvlJc w:val="right"/>
      <w:pPr>
        <w:ind w:left="3031" w:hanging="420"/>
      </w:pPr>
    </w:lvl>
    <w:lvl w:ilvl="6" w:tplc="0409000F" w:tentative="1">
      <w:start w:val="1"/>
      <w:numFmt w:val="decimal"/>
      <w:lvlText w:val="%7."/>
      <w:lvlJc w:val="left"/>
      <w:pPr>
        <w:ind w:left="3451" w:hanging="420"/>
      </w:pPr>
    </w:lvl>
    <w:lvl w:ilvl="7" w:tplc="04090019" w:tentative="1">
      <w:start w:val="1"/>
      <w:numFmt w:val="lowerLetter"/>
      <w:lvlText w:val="%8)"/>
      <w:lvlJc w:val="left"/>
      <w:pPr>
        <w:ind w:left="3871" w:hanging="420"/>
      </w:pPr>
    </w:lvl>
    <w:lvl w:ilvl="8" w:tplc="0409001B" w:tentative="1">
      <w:start w:val="1"/>
      <w:numFmt w:val="lowerRoman"/>
      <w:lvlText w:val="%9."/>
      <w:lvlJc w:val="right"/>
      <w:pPr>
        <w:ind w:left="4291" w:hanging="420"/>
      </w:pPr>
    </w:lvl>
  </w:abstractNum>
  <w:abstractNum w:abstractNumId="6">
    <w:nsid w:val="7D1B396E"/>
    <w:multiLevelType w:val="hybridMultilevel"/>
    <w:tmpl w:val="50D67096"/>
    <w:lvl w:ilvl="0" w:tplc="788C3610">
      <w:start w:val="1"/>
      <w:numFmt w:val="lowerLetter"/>
      <w:lvlText w:val="%1、"/>
      <w:lvlJc w:val="left"/>
      <w:pPr>
        <w:ind w:left="833" w:hanging="36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num w:numId="1">
    <w:abstractNumId w:val="0"/>
    <w:lvlOverride w:ilvl="0">
      <w:startOverride w:val="1"/>
    </w:lvlOverride>
  </w:num>
  <w:num w:numId="2">
    <w:abstractNumId w:val="2"/>
  </w:num>
  <w:num w:numId="3">
    <w:abstractNumId w:val="4"/>
  </w:num>
  <w:num w:numId="4">
    <w:abstractNumId w:val="1"/>
  </w:num>
  <w:num w:numId="5">
    <w:abstractNumId w:val="6"/>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 P">
    <w15:presenceInfo w15:providerId="Windows Live" w15:userId="c9e8683c27a462d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2"/>
  <w:drawingGridVerticalSpacing w:val="3"/>
  <w:displayHorizontalDrawingGridEvery w:val="2"/>
  <w:displayVerticalDrawingGridEvery w:val="2"/>
  <w:noPunctuationKerning/>
  <w:characterSpacingControl w:val="compressPunctuation"/>
  <w:doNotValidateAgainstSchema/>
  <w:doNotDemarcateInvalidXml/>
  <w:hdrShapeDefaults>
    <o:shapedefaults v:ext="edit" spidmax="17410" strokecolor="none [3041]">
      <v:stroke endarrow="block" color="none [3041]" weight="3pt"/>
      <v:shadow type="perspective" color="none [1601]" opacity=".5" offset="1pt" offset2="-1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31"/>
    <w:rsid w:val="000006DE"/>
    <w:rsid w:val="00000834"/>
    <w:rsid w:val="00000DDA"/>
    <w:rsid w:val="000011B1"/>
    <w:rsid w:val="00001A92"/>
    <w:rsid w:val="00001AE5"/>
    <w:rsid w:val="00001B34"/>
    <w:rsid w:val="00001C98"/>
    <w:rsid w:val="00001CC0"/>
    <w:rsid w:val="00001EE3"/>
    <w:rsid w:val="0000202B"/>
    <w:rsid w:val="00002134"/>
    <w:rsid w:val="000022D2"/>
    <w:rsid w:val="0000259E"/>
    <w:rsid w:val="00002EA1"/>
    <w:rsid w:val="000030D5"/>
    <w:rsid w:val="00003139"/>
    <w:rsid w:val="00003478"/>
    <w:rsid w:val="00003CA1"/>
    <w:rsid w:val="00003D30"/>
    <w:rsid w:val="00003F8B"/>
    <w:rsid w:val="00004419"/>
    <w:rsid w:val="000049EE"/>
    <w:rsid w:val="000051E4"/>
    <w:rsid w:val="000058C6"/>
    <w:rsid w:val="00005E5E"/>
    <w:rsid w:val="000062B8"/>
    <w:rsid w:val="00006373"/>
    <w:rsid w:val="00006513"/>
    <w:rsid w:val="000067AC"/>
    <w:rsid w:val="0000718C"/>
    <w:rsid w:val="00007B62"/>
    <w:rsid w:val="00007F81"/>
    <w:rsid w:val="0001016C"/>
    <w:rsid w:val="0001022E"/>
    <w:rsid w:val="0001037E"/>
    <w:rsid w:val="000105BF"/>
    <w:rsid w:val="00010849"/>
    <w:rsid w:val="0001088F"/>
    <w:rsid w:val="00010A02"/>
    <w:rsid w:val="00010C98"/>
    <w:rsid w:val="000111A1"/>
    <w:rsid w:val="000116F7"/>
    <w:rsid w:val="00011943"/>
    <w:rsid w:val="00011C02"/>
    <w:rsid w:val="00011F40"/>
    <w:rsid w:val="00011FD2"/>
    <w:rsid w:val="00012CC6"/>
    <w:rsid w:val="00012DC8"/>
    <w:rsid w:val="00012DD0"/>
    <w:rsid w:val="00012DE3"/>
    <w:rsid w:val="00012F64"/>
    <w:rsid w:val="00012F96"/>
    <w:rsid w:val="00013086"/>
    <w:rsid w:val="0001325D"/>
    <w:rsid w:val="000138D4"/>
    <w:rsid w:val="00013EAE"/>
    <w:rsid w:val="00014845"/>
    <w:rsid w:val="000149A8"/>
    <w:rsid w:val="00014D9E"/>
    <w:rsid w:val="00015026"/>
    <w:rsid w:val="000158B8"/>
    <w:rsid w:val="00015C61"/>
    <w:rsid w:val="00015E44"/>
    <w:rsid w:val="000166BF"/>
    <w:rsid w:val="0001688D"/>
    <w:rsid w:val="00016C0E"/>
    <w:rsid w:val="000174DF"/>
    <w:rsid w:val="00017F98"/>
    <w:rsid w:val="0002041D"/>
    <w:rsid w:val="00020B5C"/>
    <w:rsid w:val="00020D2B"/>
    <w:rsid w:val="0002120A"/>
    <w:rsid w:val="000212C8"/>
    <w:rsid w:val="000217F7"/>
    <w:rsid w:val="000219EB"/>
    <w:rsid w:val="00021A22"/>
    <w:rsid w:val="00021F69"/>
    <w:rsid w:val="0002215B"/>
    <w:rsid w:val="0002219A"/>
    <w:rsid w:val="00022246"/>
    <w:rsid w:val="00022C19"/>
    <w:rsid w:val="00022D0D"/>
    <w:rsid w:val="00022E41"/>
    <w:rsid w:val="0002353D"/>
    <w:rsid w:val="000235C5"/>
    <w:rsid w:val="0002376B"/>
    <w:rsid w:val="00024045"/>
    <w:rsid w:val="00024077"/>
    <w:rsid w:val="0002456A"/>
    <w:rsid w:val="00024A90"/>
    <w:rsid w:val="00024BE8"/>
    <w:rsid w:val="00024DB1"/>
    <w:rsid w:val="00024E06"/>
    <w:rsid w:val="000251F2"/>
    <w:rsid w:val="00025523"/>
    <w:rsid w:val="00025943"/>
    <w:rsid w:val="00025CE9"/>
    <w:rsid w:val="000264A3"/>
    <w:rsid w:val="00026913"/>
    <w:rsid w:val="00026B95"/>
    <w:rsid w:val="00026D12"/>
    <w:rsid w:val="00026EF1"/>
    <w:rsid w:val="000276C3"/>
    <w:rsid w:val="0002790B"/>
    <w:rsid w:val="00027FCF"/>
    <w:rsid w:val="000304F9"/>
    <w:rsid w:val="00030BB6"/>
    <w:rsid w:val="00030D76"/>
    <w:rsid w:val="000321D6"/>
    <w:rsid w:val="00032545"/>
    <w:rsid w:val="000325AD"/>
    <w:rsid w:val="0003272B"/>
    <w:rsid w:val="00032B0D"/>
    <w:rsid w:val="000331D0"/>
    <w:rsid w:val="00033AE8"/>
    <w:rsid w:val="000340E0"/>
    <w:rsid w:val="00034148"/>
    <w:rsid w:val="000341DC"/>
    <w:rsid w:val="000347B4"/>
    <w:rsid w:val="000349ED"/>
    <w:rsid w:val="00034AA6"/>
    <w:rsid w:val="00034F9C"/>
    <w:rsid w:val="00034FB1"/>
    <w:rsid w:val="00035A12"/>
    <w:rsid w:val="00035BB9"/>
    <w:rsid w:val="00035E01"/>
    <w:rsid w:val="00035EB4"/>
    <w:rsid w:val="000360CC"/>
    <w:rsid w:val="00036E9E"/>
    <w:rsid w:val="000375ED"/>
    <w:rsid w:val="000377B4"/>
    <w:rsid w:val="00037F25"/>
    <w:rsid w:val="00040575"/>
    <w:rsid w:val="00040A88"/>
    <w:rsid w:val="00041082"/>
    <w:rsid w:val="00041286"/>
    <w:rsid w:val="000412C5"/>
    <w:rsid w:val="00041533"/>
    <w:rsid w:val="00041540"/>
    <w:rsid w:val="00041573"/>
    <w:rsid w:val="00041666"/>
    <w:rsid w:val="00041F12"/>
    <w:rsid w:val="0004269E"/>
    <w:rsid w:val="000426A2"/>
    <w:rsid w:val="00042B87"/>
    <w:rsid w:val="00043D72"/>
    <w:rsid w:val="00044542"/>
    <w:rsid w:val="0004480F"/>
    <w:rsid w:val="00044A0F"/>
    <w:rsid w:val="00044DF6"/>
    <w:rsid w:val="000451C9"/>
    <w:rsid w:val="00045321"/>
    <w:rsid w:val="0004578E"/>
    <w:rsid w:val="00045A23"/>
    <w:rsid w:val="00045FA0"/>
    <w:rsid w:val="000464A1"/>
    <w:rsid w:val="00046516"/>
    <w:rsid w:val="00046BEF"/>
    <w:rsid w:val="00046CA5"/>
    <w:rsid w:val="0005021F"/>
    <w:rsid w:val="0005043E"/>
    <w:rsid w:val="0005082B"/>
    <w:rsid w:val="00050853"/>
    <w:rsid w:val="00050970"/>
    <w:rsid w:val="00050EAF"/>
    <w:rsid w:val="00050F08"/>
    <w:rsid w:val="00051119"/>
    <w:rsid w:val="00051BB2"/>
    <w:rsid w:val="00051CC0"/>
    <w:rsid w:val="000523F9"/>
    <w:rsid w:val="000528C0"/>
    <w:rsid w:val="00052D32"/>
    <w:rsid w:val="00052F45"/>
    <w:rsid w:val="000533A0"/>
    <w:rsid w:val="00053BB9"/>
    <w:rsid w:val="00054014"/>
    <w:rsid w:val="00054A9B"/>
    <w:rsid w:val="00054CEF"/>
    <w:rsid w:val="00054EE3"/>
    <w:rsid w:val="00054F06"/>
    <w:rsid w:val="000554AB"/>
    <w:rsid w:val="00056125"/>
    <w:rsid w:val="000565D4"/>
    <w:rsid w:val="000568CC"/>
    <w:rsid w:val="00056F87"/>
    <w:rsid w:val="00056FF4"/>
    <w:rsid w:val="00057A24"/>
    <w:rsid w:val="00060249"/>
    <w:rsid w:val="0006064A"/>
    <w:rsid w:val="00060E09"/>
    <w:rsid w:val="00061085"/>
    <w:rsid w:val="000618B5"/>
    <w:rsid w:val="000618F5"/>
    <w:rsid w:val="00061969"/>
    <w:rsid w:val="00061AD9"/>
    <w:rsid w:val="00061B30"/>
    <w:rsid w:val="0006241D"/>
    <w:rsid w:val="00062C17"/>
    <w:rsid w:val="00063226"/>
    <w:rsid w:val="000635D7"/>
    <w:rsid w:val="0006376E"/>
    <w:rsid w:val="00063888"/>
    <w:rsid w:val="00064743"/>
    <w:rsid w:val="000654C3"/>
    <w:rsid w:val="000656A7"/>
    <w:rsid w:val="000657AD"/>
    <w:rsid w:val="000657DD"/>
    <w:rsid w:val="0006586B"/>
    <w:rsid w:val="00065AE0"/>
    <w:rsid w:val="00066177"/>
    <w:rsid w:val="000661CE"/>
    <w:rsid w:val="000663DB"/>
    <w:rsid w:val="000666D6"/>
    <w:rsid w:val="0007011B"/>
    <w:rsid w:val="000710DF"/>
    <w:rsid w:val="000711FC"/>
    <w:rsid w:val="000715BC"/>
    <w:rsid w:val="00071647"/>
    <w:rsid w:val="00071A31"/>
    <w:rsid w:val="00071C64"/>
    <w:rsid w:val="00071F26"/>
    <w:rsid w:val="000723D4"/>
    <w:rsid w:val="000725D5"/>
    <w:rsid w:val="000728FE"/>
    <w:rsid w:val="00072AD5"/>
    <w:rsid w:val="00072CB1"/>
    <w:rsid w:val="000732FA"/>
    <w:rsid w:val="00073519"/>
    <w:rsid w:val="00073CBF"/>
    <w:rsid w:val="00073D9F"/>
    <w:rsid w:val="000741EE"/>
    <w:rsid w:val="0007429C"/>
    <w:rsid w:val="000745E3"/>
    <w:rsid w:val="00074E7C"/>
    <w:rsid w:val="00075112"/>
    <w:rsid w:val="0007561D"/>
    <w:rsid w:val="00075EA0"/>
    <w:rsid w:val="00075FD6"/>
    <w:rsid w:val="00076312"/>
    <w:rsid w:val="00076590"/>
    <w:rsid w:val="000766A9"/>
    <w:rsid w:val="00076967"/>
    <w:rsid w:val="00076C26"/>
    <w:rsid w:val="000770BA"/>
    <w:rsid w:val="0007728B"/>
    <w:rsid w:val="000777BB"/>
    <w:rsid w:val="00077E2C"/>
    <w:rsid w:val="00077EB6"/>
    <w:rsid w:val="000802EA"/>
    <w:rsid w:val="0008040B"/>
    <w:rsid w:val="00080880"/>
    <w:rsid w:val="000809CB"/>
    <w:rsid w:val="00080AC4"/>
    <w:rsid w:val="00081C98"/>
    <w:rsid w:val="00081EAE"/>
    <w:rsid w:val="0008242A"/>
    <w:rsid w:val="00082635"/>
    <w:rsid w:val="000826E1"/>
    <w:rsid w:val="000829BC"/>
    <w:rsid w:val="00082B48"/>
    <w:rsid w:val="00083512"/>
    <w:rsid w:val="00083AD4"/>
    <w:rsid w:val="00083C66"/>
    <w:rsid w:val="00083CB1"/>
    <w:rsid w:val="00083D6E"/>
    <w:rsid w:val="00083DB3"/>
    <w:rsid w:val="00084215"/>
    <w:rsid w:val="00084356"/>
    <w:rsid w:val="00084423"/>
    <w:rsid w:val="00085871"/>
    <w:rsid w:val="00085FEB"/>
    <w:rsid w:val="00086101"/>
    <w:rsid w:val="000864A5"/>
    <w:rsid w:val="00086573"/>
    <w:rsid w:val="0008675F"/>
    <w:rsid w:val="00086AE3"/>
    <w:rsid w:val="00086F28"/>
    <w:rsid w:val="00087C07"/>
    <w:rsid w:val="00087C87"/>
    <w:rsid w:val="00087FE8"/>
    <w:rsid w:val="0009037B"/>
    <w:rsid w:val="00090729"/>
    <w:rsid w:val="000908B2"/>
    <w:rsid w:val="00090BB0"/>
    <w:rsid w:val="00090E0A"/>
    <w:rsid w:val="000913C2"/>
    <w:rsid w:val="000916E5"/>
    <w:rsid w:val="000917B9"/>
    <w:rsid w:val="00091A45"/>
    <w:rsid w:val="00091EA4"/>
    <w:rsid w:val="000920DC"/>
    <w:rsid w:val="000922A6"/>
    <w:rsid w:val="0009234A"/>
    <w:rsid w:val="00093149"/>
    <w:rsid w:val="000936A0"/>
    <w:rsid w:val="000945EB"/>
    <w:rsid w:val="00094EC8"/>
    <w:rsid w:val="0009555A"/>
    <w:rsid w:val="00095819"/>
    <w:rsid w:val="00095894"/>
    <w:rsid w:val="00095D88"/>
    <w:rsid w:val="000960FB"/>
    <w:rsid w:val="0009690D"/>
    <w:rsid w:val="00096B22"/>
    <w:rsid w:val="00096B39"/>
    <w:rsid w:val="0009706D"/>
    <w:rsid w:val="000979AF"/>
    <w:rsid w:val="00097A18"/>
    <w:rsid w:val="00097CDC"/>
    <w:rsid w:val="00097E35"/>
    <w:rsid w:val="00097ED9"/>
    <w:rsid w:val="00097F1E"/>
    <w:rsid w:val="000A029A"/>
    <w:rsid w:val="000A0FAD"/>
    <w:rsid w:val="000A10C5"/>
    <w:rsid w:val="000A1409"/>
    <w:rsid w:val="000A16A7"/>
    <w:rsid w:val="000A196D"/>
    <w:rsid w:val="000A1C0A"/>
    <w:rsid w:val="000A1E84"/>
    <w:rsid w:val="000A1FE2"/>
    <w:rsid w:val="000A2B16"/>
    <w:rsid w:val="000A2D6B"/>
    <w:rsid w:val="000A3007"/>
    <w:rsid w:val="000A3B33"/>
    <w:rsid w:val="000A3F46"/>
    <w:rsid w:val="000A415F"/>
    <w:rsid w:val="000A44F1"/>
    <w:rsid w:val="000A4767"/>
    <w:rsid w:val="000A47D6"/>
    <w:rsid w:val="000A4F59"/>
    <w:rsid w:val="000A50F1"/>
    <w:rsid w:val="000A5188"/>
    <w:rsid w:val="000A548C"/>
    <w:rsid w:val="000A561A"/>
    <w:rsid w:val="000A57A1"/>
    <w:rsid w:val="000A59D3"/>
    <w:rsid w:val="000A5DBD"/>
    <w:rsid w:val="000A6290"/>
    <w:rsid w:val="000A64C9"/>
    <w:rsid w:val="000A6DF6"/>
    <w:rsid w:val="000A708E"/>
    <w:rsid w:val="000A75EB"/>
    <w:rsid w:val="000A7881"/>
    <w:rsid w:val="000A7F42"/>
    <w:rsid w:val="000B0091"/>
    <w:rsid w:val="000B00DE"/>
    <w:rsid w:val="000B02E2"/>
    <w:rsid w:val="000B03DC"/>
    <w:rsid w:val="000B06E5"/>
    <w:rsid w:val="000B0725"/>
    <w:rsid w:val="000B0AC0"/>
    <w:rsid w:val="000B1A53"/>
    <w:rsid w:val="000B1BAA"/>
    <w:rsid w:val="000B1CC3"/>
    <w:rsid w:val="000B25C9"/>
    <w:rsid w:val="000B2E8D"/>
    <w:rsid w:val="000B2FD3"/>
    <w:rsid w:val="000B3296"/>
    <w:rsid w:val="000B32B9"/>
    <w:rsid w:val="000B3383"/>
    <w:rsid w:val="000B33BF"/>
    <w:rsid w:val="000B3E38"/>
    <w:rsid w:val="000B444C"/>
    <w:rsid w:val="000B4798"/>
    <w:rsid w:val="000B4A15"/>
    <w:rsid w:val="000B4CD6"/>
    <w:rsid w:val="000B5214"/>
    <w:rsid w:val="000B5859"/>
    <w:rsid w:val="000B59AF"/>
    <w:rsid w:val="000B5A81"/>
    <w:rsid w:val="000B603E"/>
    <w:rsid w:val="000B61F8"/>
    <w:rsid w:val="000B62C5"/>
    <w:rsid w:val="000B67D4"/>
    <w:rsid w:val="000B6DCD"/>
    <w:rsid w:val="000B7904"/>
    <w:rsid w:val="000B79F4"/>
    <w:rsid w:val="000B7A16"/>
    <w:rsid w:val="000C0174"/>
    <w:rsid w:val="000C019C"/>
    <w:rsid w:val="000C0287"/>
    <w:rsid w:val="000C03D3"/>
    <w:rsid w:val="000C06B8"/>
    <w:rsid w:val="000C0F46"/>
    <w:rsid w:val="000C0FCC"/>
    <w:rsid w:val="000C1478"/>
    <w:rsid w:val="000C1882"/>
    <w:rsid w:val="000C1B54"/>
    <w:rsid w:val="000C1B73"/>
    <w:rsid w:val="000C2092"/>
    <w:rsid w:val="000C209F"/>
    <w:rsid w:val="000C22BA"/>
    <w:rsid w:val="000C2449"/>
    <w:rsid w:val="000C2467"/>
    <w:rsid w:val="000C2883"/>
    <w:rsid w:val="000C31A2"/>
    <w:rsid w:val="000C362A"/>
    <w:rsid w:val="000C38BA"/>
    <w:rsid w:val="000C40A3"/>
    <w:rsid w:val="000C41D9"/>
    <w:rsid w:val="000C4599"/>
    <w:rsid w:val="000C46E0"/>
    <w:rsid w:val="000C52D1"/>
    <w:rsid w:val="000C5311"/>
    <w:rsid w:val="000C555A"/>
    <w:rsid w:val="000C5FE9"/>
    <w:rsid w:val="000C6433"/>
    <w:rsid w:val="000C644A"/>
    <w:rsid w:val="000C6739"/>
    <w:rsid w:val="000C6774"/>
    <w:rsid w:val="000C6A4A"/>
    <w:rsid w:val="000C6D09"/>
    <w:rsid w:val="000C6F56"/>
    <w:rsid w:val="000C723D"/>
    <w:rsid w:val="000C73C7"/>
    <w:rsid w:val="000C7500"/>
    <w:rsid w:val="000C76FF"/>
    <w:rsid w:val="000C79EF"/>
    <w:rsid w:val="000C7A3A"/>
    <w:rsid w:val="000C7C7E"/>
    <w:rsid w:val="000C7F5A"/>
    <w:rsid w:val="000D025C"/>
    <w:rsid w:val="000D02D2"/>
    <w:rsid w:val="000D034F"/>
    <w:rsid w:val="000D0767"/>
    <w:rsid w:val="000D0A2D"/>
    <w:rsid w:val="000D0F56"/>
    <w:rsid w:val="000D0FA7"/>
    <w:rsid w:val="000D11E0"/>
    <w:rsid w:val="000D2354"/>
    <w:rsid w:val="000D25C7"/>
    <w:rsid w:val="000D3440"/>
    <w:rsid w:val="000D3E52"/>
    <w:rsid w:val="000D4397"/>
    <w:rsid w:val="000D47D2"/>
    <w:rsid w:val="000D4876"/>
    <w:rsid w:val="000D49C1"/>
    <w:rsid w:val="000D4CA2"/>
    <w:rsid w:val="000D5C59"/>
    <w:rsid w:val="000D5E90"/>
    <w:rsid w:val="000D6A7F"/>
    <w:rsid w:val="000D6B99"/>
    <w:rsid w:val="000D6D44"/>
    <w:rsid w:val="000D6FBC"/>
    <w:rsid w:val="000D7422"/>
    <w:rsid w:val="000D74E3"/>
    <w:rsid w:val="000D7643"/>
    <w:rsid w:val="000D7858"/>
    <w:rsid w:val="000D792C"/>
    <w:rsid w:val="000D7E27"/>
    <w:rsid w:val="000D7F0F"/>
    <w:rsid w:val="000E0565"/>
    <w:rsid w:val="000E13C9"/>
    <w:rsid w:val="000E1845"/>
    <w:rsid w:val="000E1931"/>
    <w:rsid w:val="000E2012"/>
    <w:rsid w:val="000E2186"/>
    <w:rsid w:val="000E34DF"/>
    <w:rsid w:val="000E378C"/>
    <w:rsid w:val="000E3891"/>
    <w:rsid w:val="000E3EC4"/>
    <w:rsid w:val="000E4215"/>
    <w:rsid w:val="000E531F"/>
    <w:rsid w:val="000E6284"/>
    <w:rsid w:val="000E63AC"/>
    <w:rsid w:val="000E65C3"/>
    <w:rsid w:val="000E65DB"/>
    <w:rsid w:val="000E69A4"/>
    <w:rsid w:val="000E6A13"/>
    <w:rsid w:val="000E6B83"/>
    <w:rsid w:val="000E7088"/>
    <w:rsid w:val="000E732F"/>
    <w:rsid w:val="000E7532"/>
    <w:rsid w:val="000E7654"/>
    <w:rsid w:val="000E77FF"/>
    <w:rsid w:val="000E7E84"/>
    <w:rsid w:val="000E7EDE"/>
    <w:rsid w:val="000F048E"/>
    <w:rsid w:val="000F067F"/>
    <w:rsid w:val="000F0728"/>
    <w:rsid w:val="000F0FE1"/>
    <w:rsid w:val="000F1217"/>
    <w:rsid w:val="000F1DBA"/>
    <w:rsid w:val="000F22BA"/>
    <w:rsid w:val="000F2636"/>
    <w:rsid w:val="000F2994"/>
    <w:rsid w:val="000F2B01"/>
    <w:rsid w:val="000F2BCB"/>
    <w:rsid w:val="000F2CBB"/>
    <w:rsid w:val="000F331B"/>
    <w:rsid w:val="000F3877"/>
    <w:rsid w:val="000F3BDC"/>
    <w:rsid w:val="000F4A86"/>
    <w:rsid w:val="000F6B0A"/>
    <w:rsid w:val="000F6B82"/>
    <w:rsid w:val="000F6C23"/>
    <w:rsid w:val="000F6D9E"/>
    <w:rsid w:val="000F7218"/>
    <w:rsid w:val="000F779A"/>
    <w:rsid w:val="000F7A2B"/>
    <w:rsid w:val="001001A1"/>
    <w:rsid w:val="0010032E"/>
    <w:rsid w:val="001025F8"/>
    <w:rsid w:val="001026B7"/>
    <w:rsid w:val="00102B9E"/>
    <w:rsid w:val="00102E4C"/>
    <w:rsid w:val="00103310"/>
    <w:rsid w:val="001036B5"/>
    <w:rsid w:val="00103CEB"/>
    <w:rsid w:val="001040AA"/>
    <w:rsid w:val="0010438F"/>
    <w:rsid w:val="001048C5"/>
    <w:rsid w:val="00104B41"/>
    <w:rsid w:val="00105049"/>
    <w:rsid w:val="00105249"/>
    <w:rsid w:val="00105B86"/>
    <w:rsid w:val="00105F65"/>
    <w:rsid w:val="00106147"/>
    <w:rsid w:val="00106333"/>
    <w:rsid w:val="00106485"/>
    <w:rsid w:val="001064BE"/>
    <w:rsid w:val="00106639"/>
    <w:rsid w:val="00106D47"/>
    <w:rsid w:val="00106F1E"/>
    <w:rsid w:val="001071EE"/>
    <w:rsid w:val="00107766"/>
    <w:rsid w:val="00107D73"/>
    <w:rsid w:val="00107FE1"/>
    <w:rsid w:val="00110398"/>
    <w:rsid w:val="00111061"/>
    <w:rsid w:val="001110A7"/>
    <w:rsid w:val="00111367"/>
    <w:rsid w:val="00111A5A"/>
    <w:rsid w:val="00111C67"/>
    <w:rsid w:val="00112FE4"/>
    <w:rsid w:val="00112FF9"/>
    <w:rsid w:val="0011312E"/>
    <w:rsid w:val="001135B3"/>
    <w:rsid w:val="00113A3F"/>
    <w:rsid w:val="001143BD"/>
    <w:rsid w:val="00114BAA"/>
    <w:rsid w:val="0011521C"/>
    <w:rsid w:val="00115533"/>
    <w:rsid w:val="001159AC"/>
    <w:rsid w:val="00116BDA"/>
    <w:rsid w:val="0011753A"/>
    <w:rsid w:val="00117680"/>
    <w:rsid w:val="001177D2"/>
    <w:rsid w:val="00117F42"/>
    <w:rsid w:val="00117FA8"/>
    <w:rsid w:val="00120028"/>
    <w:rsid w:val="001201E7"/>
    <w:rsid w:val="001202B3"/>
    <w:rsid w:val="00120D54"/>
    <w:rsid w:val="001217F8"/>
    <w:rsid w:val="0012209E"/>
    <w:rsid w:val="001220E7"/>
    <w:rsid w:val="00122233"/>
    <w:rsid w:val="001222EB"/>
    <w:rsid w:val="00122A2D"/>
    <w:rsid w:val="00122AE7"/>
    <w:rsid w:val="00122BD0"/>
    <w:rsid w:val="00122C6B"/>
    <w:rsid w:val="00122FA7"/>
    <w:rsid w:val="00123045"/>
    <w:rsid w:val="00123577"/>
    <w:rsid w:val="001237EC"/>
    <w:rsid w:val="00123B10"/>
    <w:rsid w:val="00124970"/>
    <w:rsid w:val="001254AD"/>
    <w:rsid w:val="001255FB"/>
    <w:rsid w:val="00125835"/>
    <w:rsid w:val="0012586C"/>
    <w:rsid w:val="00125E62"/>
    <w:rsid w:val="0012699E"/>
    <w:rsid w:val="00126B70"/>
    <w:rsid w:val="00127282"/>
    <w:rsid w:val="00127E37"/>
    <w:rsid w:val="00130014"/>
    <w:rsid w:val="0013006E"/>
    <w:rsid w:val="00130180"/>
    <w:rsid w:val="0013040B"/>
    <w:rsid w:val="00130573"/>
    <w:rsid w:val="00130595"/>
    <w:rsid w:val="001307C6"/>
    <w:rsid w:val="00131092"/>
    <w:rsid w:val="001311E1"/>
    <w:rsid w:val="00131407"/>
    <w:rsid w:val="001316D2"/>
    <w:rsid w:val="00131880"/>
    <w:rsid w:val="00131A1B"/>
    <w:rsid w:val="00131D6E"/>
    <w:rsid w:val="00132355"/>
    <w:rsid w:val="00132391"/>
    <w:rsid w:val="00132395"/>
    <w:rsid w:val="001326DB"/>
    <w:rsid w:val="0013271B"/>
    <w:rsid w:val="001327FC"/>
    <w:rsid w:val="0013295F"/>
    <w:rsid w:val="0013372A"/>
    <w:rsid w:val="00133799"/>
    <w:rsid w:val="00133889"/>
    <w:rsid w:val="00133F4F"/>
    <w:rsid w:val="00134360"/>
    <w:rsid w:val="0013513F"/>
    <w:rsid w:val="00135DFF"/>
    <w:rsid w:val="00136029"/>
    <w:rsid w:val="00136079"/>
    <w:rsid w:val="00136669"/>
    <w:rsid w:val="00136817"/>
    <w:rsid w:val="00136F43"/>
    <w:rsid w:val="00137380"/>
    <w:rsid w:val="00137AFD"/>
    <w:rsid w:val="00137F69"/>
    <w:rsid w:val="0014003F"/>
    <w:rsid w:val="00140883"/>
    <w:rsid w:val="00140C44"/>
    <w:rsid w:val="00140DDC"/>
    <w:rsid w:val="001413B2"/>
    <w:rsid w:val="001415CE"/>
    <w:rsid w:val="001416CB"/>
    <w:rsid w:val="00141841"/>
    <w:rsid w:val="00141B43"/>
    <w:rsid w:val="001420B5"/>
    <w:rsid w:val="001430A2"/>
    <w:rsid w:val="001436CF"/>
    <w:rsid w:val="00143708"/>
    <w:rsid w:val="00143A66"/>
    <w:rsid w:val="00144060"/>
    <w:rsid w:val="0014414C"/>
    <w:rsid w:val="00144B9F"/>
    <w:rsid w:val="00144EC8"/>
    <w:rsid w:val="00145149"/>
    <w:rsid w:val="0014546D"/>
    <w:rsid w:val="00145D1E"/>
    <w:rsid w:val="00146922"/>
    <w:rsid w:val="00146E64"/>
    <w:rsid w:val="00146FC2"/>
    <w:rsid w:val="0014700A"/>
    <w:rsid w:val="001473F6"/>
    <w:rsid w:val="001475EA"/>
    <w:rsid w:val="0014797B"/>
    <w:rsid w:val="00147FEA"/>
    <w:rsid w:val="00150439"/>
    <w:rsid w:val="00150587"/>
    <w:rsid w:val="00150598"/>
    <w:rsid w:val="001506CE"/>
    <w:rsid w:val="0015077E"/>
    <w:rsid w:val="00150B49"/>
    <w:rsid w:val="00150C17"/>
    <w:rsid w:val="00150C23"/>
    <w:rsid w:val="0015116F"/>
    <w:rsid w:val="0015177B"/>
    <w:rsid w:val="00151AF1"/>
    <w:rsid w:val="00151B52"/>
    <w:rsid w:val="00152337"/>
    <w:rsid w:val="00152473"/>
    <w:rsid w:val="00152772"/>
    <w:rsid w:val="00152B26"/>
    <w:rsid w:val="00152D9F"/>
    <w:rsid w:val="00152DD5"/>
    <w:rsid w:val="00153056"/>
    <w:rsid w:val="0015354A"/>
    <w:rsid w:val="00154058"/>
    <w:rsid w:val="00154366"/>
    <w:rsid w:val="0015498D"/>
    <w:rsid w:val="001555B3"/>
    <w:rsid w:val="0015563B"/>
    <w:rsid w:val="0015567D"/>
    <w:rsid w:val="0015607B"/>
    <w:rsid w:val="00156772"/>
    <w:rsid w:val="00156989"/>
    <w:rsid w:val="00156B81"/>
    <w:rsid w:val="0015701D"/>
    <w:rsid w:val="00157250"/>
    <w:rsid w:val="00157463"/>
    <w:rsid w:val="001578FE"/>
    <w:rsid w:val="00161E23"/>
    <w:rsid w:val="00161F2A"/>
    <w:rsid w:val="001623E1"/>
    <w:rsid w:val="00162C7C"/>
    <w:rsid w:val="00162CB4"/>
    <w:rsid w:val="00162E33"/>
    <w:rsid w:val="00163163"/>
    <w:rsid w:val="0016345A"/>
    <w:rsid w:val="001635CF"/>
    <w:rsid w:val="00163B53"/>
    <w:rsid w:val="00163D0B"/>
    <w:rsid w:val="00163F4E"/>
    <w:rsid w:val="001642F7"/>
    <w:rsid w:val="0016438A"/>
    <w:rsid w:val="001645A0"/>
    <w:rsid w:val="001647DA"/>
    <w:rsid w:val="0016481F"/>
    <w:rsid w:val="001652AB"/>
    <w:rsid w:val="0016541E"/>
    <w:rsid w:val="00165B3F"/>
    <w:rsid w:val="00165CE5"/>
    <w:rsid w:val="001661CB"/>
    <w:rsid w:val="001664F3"/>
    <w:rsid w:val="0016688D"/>
    <w:rsid w:val="00166B6E"/>
    <w:rsid w:val="00167242"/>
    <w:rsid w:val="00167A6F"/>
    <w:rsid w:val="00170231"/>
    <w:rsid w:val="0017037A"/>
    <w:rsid w:val="00170E58"/>
    <w:rsid w:val="001710CB"/>
    <w:rsid w:val="001710E6"/>
    <w:rsid w:val="001719C5"/>
    <w:rsid w:val="00172286"/>
    <w:rsid w:val="0017230B"/>
    <w:rsid w:val="00172414"/>
    <w:rsid w:val="00172618"/>
    <w:rsid w:val="00172A27"/>
    <w:rsid w:val="00172B7D"/>
    <w:rsid w:val="00172D59"/>
    <w:rsid w:val="00173A71"/>
    <w:rsid w:val="00173A88"/>
    <w:rsid w:val="00173DD4"/>
    <w:rsid w:val="00173EFC"/>
    <w:rsid w:val="001743F2"/>
    <w:rsid w:val="001748D2"/>
    <w:rsid w:val="001749C8"/>
    <w:rsid w:val="00174B37"/>
    <w:rsid w:val="00174BE4"/>
    <w:rsid w:val="00174FFE"/>
    <w:rsid w:val="0017522E"/>
    <w:rsid w:val="001756DD"/>
    <w:rsid w:val="00175AF7"/>
    <w:rsid w:val="00176043"/>
    <w:rsid w:val="00176692"/>
    <w:rsid w:val="00176B92"/>
    <w:rsid w:val="00176CE7"/>
    <w:rsid w:val="00176E65"/>
    <w:rsid w:val="00176F8D"/>
    <w:rsid w:val="001770FD"/>
    <w:rsid w:val="001773BD"/>
    <w:rsid w:val="00177434"/>
    <w:rsid w:val="00177640"/>
    <w:rsid w:val="00177C35"/>
    <w:rsid w:val="00180043"/>
    <w:rsid w:val="00180313"/>
    <w:rsid w:val="00181200"/>
    <w:rsid w:val="0018128E"/>
    <w:rsid w:val="001819E9"/>
    <w:rsid w:val="0018214E"/>
    <w:rsid w:val="001821E3"/>
    <w:rsid w:val="00182944"/>
    <w:rsid w:val="00182BB4"/>
    <w:rsid w:val="00182DE1"/>
    <w:rsid w:val="001837E6"/>
    <w:rsid w:val="00183C93"/>
    <w:rsid w:val="00183D77"/>
    <w:rsid w:val="00183F04"/>
    <w:rsid w:val="001846CA"/>
    <w:rsid w:val="00184AEE"/>
    <w:rsid w:val="00184B6E"/>
    <w:rsid w:val="00184C1D"/>
    <w:rsid w:val="001853EF"/>
    <w:rsid w:val="001854D5"/>
    <w:rsid w:val="00185516"/>
    <w:rsid w:val="0018560A"/>
    <w:rsid w:val="001857DD"/>
    <w:rsid w:val="00185FFD"/>
    <w:rsid w:val="001862A5"/>
    <w:rsid w:val="0018648C"/>
    <w:rsid w:val="001865F3"/>
    <w:rsid w:val="00186A1A"/>
    <w:rsid w:val="00186DCD"/>
    <w:rsid w:val="001871E1"/>
    <w:rsid w:val="00187DA7"/>
    <w:rsid w:val="00187F5D"/>
    <w:rsid w:val="00190A38"/>
    <w:rsid w:val="0019141E"/>
    <w:rsid w:val="001914B8"/>
    <w:rsid w:val="00191873"/>
    <w:rsid w:val="00191BF6"/>
    <w:rsid w:val="00191E84"/>
    <w:rsid w:val="00192432"/>
    <w:rsid w:val="00192488"/>
    <w:rsid w:val="0019248C"/>
    <w:rsid w:val="00192A57"/>
    <w:rsid w:val="00192EDA"/>
    <w:rsid w:val="001938F9"/>
    <w:rsid w:val="001939E3"/>
    <w:rsid w:val="001940FA"/>
    <w:rsid w:val="001942C8"/>
    <w:rsid w:val="00194339"/>
    <w:rsid w:val="001954B3"/>
    <w:rsid w:val="0019554E"/>
    <w:rsid w:val="00195900"/>
    <w:rsid w:val="00196045"/>
    <w:rsid w:val="00196457"/>
    <w:rsid w:val="001965C9"/>
    <w:rsid w:val="001969F9"/>
    <w:rsid w:val="00196D8B"/>
    <w:rsid w:val="001975CB"/>
    <w:rsid w:val="001978BE"/>
    <w:rsid w:val="001978E2"/>
    <w:rsid w:val="00197DFC"/>
    <w:rsid w:val="00197F7D"/>
    <w:rsid w:val="001A036D"/>
    <w:rsid w:val="001A05B1"/>
    <w:rsid w:val="001A09CD"/>
    <w:rsid w:val="001A0BC1"/>
    <w:rsid w:val="001A1371"/>
    <w:rsid w:val="001A1A98"/>
    <w:rsid w:val="001A1C5F"/>
    <w:rsid w:val="001A1EA9"/>
    <w:rsid w:val="001A2828"/>
    <w:rsid w:val="001A28D7"/>
    <w:rsid w:val="001A2B1F"/>
    <w:rsid w:val="001A2BB1"/>
    <w:rsid w:val="001A3506"/>
    <w:rsid w:val="001A3ACA"/>
    <w:rsid w:val="001A3F05"/>
    <w:rsid w:val="001A4296"/>
    <w:rsid w:val="001A42DC"/>
    <w:rsid w:val="001A4437"/>
    <w:rsid w:val="001A449A"/>
    <w:rsid w:val="001A4EC8"/>
    <w:rsid w:val="001A5CD6"/>
    <w:rsid w:val="001A5ED9"/>
    <w:rsid w:val="001A6083"/>
    <w:rsid w:val="001A636E"/>
    <w:rsid w:val="001A647C"/>
    <w:rsid w:val="001A651D"/>
    <w:rsid w:val="001A691F"/>
    <w:rsid w:val="001A6BED"/>
    <w:rsid w:val="001A6C7E"/>
    <w:rsid w:val="001A6ECC"/>
    <w:rsid w:val="001A7463"/>
    <w:rsid w:val="001A74BD"/>
    <w:rsid w:val="001A75C1"/>
    <w:rsid w:val="001A7D50"/>
    <w:rsid w:val="001B0070"/>
    <w:rsid w:val="001B041F"/>
    <w:rsid w:val="001B0EF0"/>
    <w:rsid w:val="001B0F1B"/>
    <w:rsid w:val="001B10A1"/>
    <w:rsid w:val="001B13CC"/>
    <w:rsid w:val="001B1BBD"/>
    <w:rsid w:val="001B1C53"/>
    <w:rsid w:val="001B1FDD"/>
    <w:rsid w:val="001B24EB"/>
    <w:rsid w:val="001B2A15"/>
    <w:rsid w:val="001B2F19"/>
    <w:rsid w:val="001B33A4"/>
    <w:rsid w:val="001B36B7"/>
    <w:rsid w:val="001B43F3"/>
    <w:rsid w:val="001B49B0"/>
    <w:rsid w:val="001B54C1"/>
    <w:rsid w:val="001B57E2"/>
    <w:rsid w:val="001B5EF6"/>
    <w:rsid w:val="001B6335"/>
    <w:rsid w:val="001B6AAD"/>
    <w:rsid w:val="001B70BE"/>
    <w:rsid w:val="001C0636"/>
    <w:rsid w:val="001C0919"/>
    <w:rsid w:val="001C0926"/>
    <w:rsid w:val="001C0AEB"/>
    <w:rsid w:val="001C0B50"/>
    <w:rsid w:val="001C0DB2"/>
    <w:rsid w:val="001C0E28"/>
    <w:rsid w:val="001C19EB"/>
    <w:rsid w:val="001C1C19"/>
    <w:rsid w:val="001C2262"/>
    <w:rsid w:val="001C2C5D"/>
    <w:rsid w:val="001C2E75"/>
    <w:rsid w:val="001C2FAA"/>
    <w:rsid w:val="001C3D8D"/>
    <w:rsid w:val="001C457C"/>
    <w:rsid w:val="001C45E3"/>
    <w:rsid w:val="001C4909"/>
    <w:rsid w:val="001C4F3B"/>
    <w:rsid w:val="001C5C51"/>
    <w:rsid w:val="001C5CC8"/>
    <w:rsid w:val="001C617F"/>
    <w:rsid w:val="001C67D9"/>
    <w:rsid w:val="001C70AE"/>
    <w:rsid w:val="001C71F3"/>
    <w:rsid w:val="001C74AB"/>
    <w:rsid w:val="001C78F3"/>
    <w:rsid w:val="001C7C06"/>
    <w:rsid w:val="001C7D91"/>
    <w:rsid w:val="001D029A"/>
    <w:rsid w:val="001D05D2"/>
    <w:rsid w:val="001D060F"/>
    <w:rsid w:val="001D0723"/>
    <w:rsid w:val="001D0C27"/>
    <w:rsid w:val="001D15CA"/>
    <w:rsid w:val="001D16D1"/>
    <w:rsid w:val="001D2124"/>
    <w:rsid w:val="001D24D0"/>
    <w:rsid w:val="001D2F6C"/>
    <w:rsid w:val="001D32FA"/>
    <w:rsid w:val="001D3D2D"/>
    <w:rsid w:val="001D40FE"/>
    <w:rsid w:val="001D41BC"/>
    <w:rsid w:val="001D47CE"/>
    <w:rsid w:val="001D4B2B"/>
    <w:rsid w:val="001D5722"/>
    <w:rsid w:val="001D5CDA"/>
    <w:rsid w:val="001D5DFA"/>
    <w:rsid w:val="001D5EB9"/>
    <w:rsid w:val="001D5EFA"/>
    <w:rsid w:val="001D60EE"/>
    <w:rsid w:val="001D6626"/>
    <w:rsid w:val="001D66C9"/>
    <w:rsid w:val="001D695B"/>
    <w:rsid w:val="001D6C97"/>
    <w:rsid w:val="001D6D32"/>
    <w:rsid w:val="001D702A"/>
    <w:rsid w:val="001D72F9"/>
    <w:rsid w:val="001D7543"/>
    <w:rsid w:val="001D7612"/>
    <w:rsid w:val="001D76DB"/>
    <w:rsid w:val="001D7F59"/>
    <w:rsid w:val="001D7F9E"/>
    <w:rsid w:val="001E065E"/>
    <w:rsid w:val="001E0863"/>
    <w:rsid w:val="001E08B6"/>
    <w:rsid w:val="001E12F6"/>
    <w:rsid w:val="001E1618"/>
    <w:rsid w:val="001E1A65"/>
    <w:rsid w:val="001E1B1A"/>
    <w:rsid w:val="001E1B57"/>
    <w:rsid w:val="001E1B8B"/>
    <w:rsid w:val="001E1D4F"/>
    <w:rsid w:val="001E217C"/>
    <w:rsid w:val="001E2205"/>
    <w:rsid w:val="001E2D46"/>
    <w:rsid w:val="001E31C5"/>
    <w:rsid w:val="001E3B1C"/>
    <w:rsid w:val="001E3E52"/>
    <w:rsid w:val="001E402B"/>
    <w:rsid w:val="001E419D"/>
    <w:rsid w:val="001E45A7"/>
    <w:rsid w:val="001E4B98"/>
    <w:rsid w:val="001E4EB4"/>
    <w:rsid w:val="001E5022"/>
    <w:rsid w:val="001E5113"/>
    <w:rsid w:val="001E53EE"/>
    <w:rsid w:val="001E5425"/>
    <w:rsid w:val="001E5439"/>
    <w:rsid w:val="001E54C1"/>
    <w:rsid w:val="001E5872"/>
    <w:rsid w:val="001E5E2A"/>
    <w:rsid w:val="001E5EB0"/>
    <w:rsid w:val="001E6BFF"/>
    <w:rsid w:val="001E704D"/>
    <w:rsid w:val="001E71B7"/>
    <w:rsid w:val="001E7288"/>
    <w:rsid w:val="001E73C9"/>
    <w:rsid w:val="001E761E"/>
    <w:rsid w:val="001E76FC"/>
    <w:rsid w:val="001E7946"/>
    <w:rsid w:val="001E7CEA"/>
    <w:rsid w:val="001E7D1A"/>
    <w:rsid w:val="001F0126"/>
    <w:rsid w:val="001F08C7"/>
    <w:rsid w:val="001F08E6"/>
    <w:rsid w:val="001F0A92"/>
    <w:rsid w:val="001F0AFE"/>
    <w:rsid w:val="001F0B6D"/>
    <w:rsid w:val="001F1195"/>
    <w:rsid w:val="001F14D8"/>
    <w:rsid w:val="001F14F5"/>
    <w:rsid w:val="001F18FE"/>
    <w:rsid w:val="001F2120"/>
    <w:rsid w:val="001F216F"/>
    <w:rsid w:val="001F2339"/>
    <w:rsid w:val="001F242F"/>
    <w:rsid w:val="001F24AE"/>
    <w:rsid w:val="001F24BA"/>
    <w:rsid w:val="001F2A96"/>
    <w:rsid w:val="001F2AFB"/>
    <w:rsid w:val="001F2D11"/>
    <w:rsid w:val="001F2E6A"/>
    <w:rsid w:val="001F2ED2"/>
    <w:rsid w:val="001F3115"/>
    <w:rsid w:val="001F369E"/>
    <w:rsid w:val="001F402F"/>
    <w:rsid w:val="001F45F7"/>
    <w:rsid w:val="001F473F"/>
    <w:rsid w:val="001F49C1"/>
    <w:rsid w:val="001F5099"/>
    <w:rsid w:val="001F50D3"/>
    <w:rsid w:val="001F5318"/>
    <w:rsid w:val="001F5C24"/>
    <w:rsid w:val="001F643F"/>
    <w:rsid w:val="001F6444"/>
    <w:rsid w:val="001F64F7"/>
    <w:rsid w:val="001F6F29"/>
    <w:rsid w:val="001F7294"/>
    <w:rsid w:val="001F7299"/>
    <w:rsid w:val="001F7EE1"/>
    <w:rsid w:val="002004E4"/>
    <w:rsid w:val="00200628"/>
    <w:rsid w:val="00200A6D"/>
    <w:rsid w:val="00201428"/>
    <w:rsid w:val="00201441"/>
    <w:rsid w:val="0020216C"/>
    <w:rsid w:val="002029E0"/>
    <w:rsid w:val="0020380E"/>
    <w:rsid w:val="00203BF8"/>
    <w:rsid w:val="002040FF"/>
    <w:rsid w:val="0020440A"/>
    <w:rsid w:val="00204620"/>
    <w:rsid w:val="002053DA"/>
    <w:rsid w:val="002056B1"/>
    <w:rsid w:val="00205E2C"/>
    <w:rsid w:val="0020609B"/>
    <w:rsid w:val="002061CE"/>
    <w:rsid w:val="0020622C"/>
    <w:rsid w:val="002062BF"/>
    <w:rsid w:val="00206CB8"/>
    <w:rsid w:val="00206F9E"/>
    <w:rsid w:val="00207006"/>
    <w:rsid w:val="0020730D"/>
    <w:rsid w:val="00210028"/>
    <w:rsid w:val="002100A3"/>
    <w:rsid w:val="0021098E"/>
    <w:rsid w:val="00211496"/>
    <w:rsid w:val="00211946"/>
    <w:rsid w:val="00211BE3"/>
    <w:rsid w:val="00212009"/>
    <w:rsid w:val="002120E4"/>
    <w:rsid w:val="002122BF"/>
    <w:rsid w:val="0021245E"/>
    <w:rsid w:val="002124A3"/>
    <w:rsid w:val="00212AC1"/>
    <w:rsid w:val="00212D55"/>
    <w:rsid w:val="00212DD0"/>
    <w:rsid w:val="00212F6E"/>
    <w:rsid w:val="00213212"/>
    <w:rsid w:val="002134DD"/>
    <w:rsid w:val="00213805"/>
    <w:rsid w:val="00213DE5"/>
    <w:rsid w:val="00213F47"/>
    <w:rsid w:val="00213FA9"/>
    <w:rsid w:val="00214016"/>
    <w:rsid w:val="00214259"/>
    <w:rsid w:val="002144FB"/>
    <w:rsid w:val="002148BC"/>
    <w:rsid w:val="00214C34"/>
    <w:rsid w:val="00214D5D"/>
    <w:rsid w:val="00214ECA"/>
    <w:rsid w:val="00215BC0"/>
    <w:rsid w:val="00215C4B"/>
    <w:rsid w:val="00215EFB"/>
    <w:rsid w:val="002163A1"/>
    <w:rsid w:val="00216558"/>
    <w:rsid w:val="00216C36"/>
    <w:rsid w:val="00217496"/>
    <w:rsid w:val="00217697"/>
    <w:rsid w:val="00217DCB"/>
    <w:rsid w:val="00220886"/>
    <w:rsid w:val="00220989"/>
    <w:rsid w:val="00220E0F"/>
    <w:rsid w:val="00220EE5"/>
    <w:rsid w:val="002210E7"/>
    <w:rsid w:val="00221642"/>
    <w:rsid w:val="00222469"/>
    <w:rsid w:val="00222A8C"/>
    <w:rsid w:val="00222DFD"/>
    <w:rsid w:val="00223716"/>
    <w:rsid w:val="00223AE0"/>
    <w:rsid w:val="00223CF6"/>
    <w:rsid w:val="002240CC"/>
    <w:rsid w:val="00224D20"/>
    <w:rsid w:val="002256FE"/>
    <w:rsid w:val="00225C1F"/>
    <w:rsid w:val="00225E43"/>
    <w:rsid w:val="0022607F"/>
    <w:rsid w:val="00226126"/>
    <w:rsid w:val="002261FB"/>
    <w:rsid w:val="002262D4"/>
    <w:rsid w:val="00226635"/>
    <w:rsid w:val="00226A21"/>
    <w:rsid w:val="00226EDA"/>
    <w:rsid w:val="00227033"/>
    <w:rsid w:val="00227288"/>
    <w:rsid w:val="0022775E"/>
    <w:rsid w:val="002277A8"/>
    <w:rsid w:val="002278CC"/>
    <w:rsid w:val="00227AE6"/>
    <w:rsid w:val="00227C24"/>
    <w:rsid w:val="00227DF4"/>
    <w:rsid w:val="00230020"/>
    <w:rsid w:val="00230617"/>
    <w:rsid w:val="00231137"/>
    <w:rsid w:val="002324E6"/>
    <w:rsid w:val="00233347"/>
    <w:rsid w:val="002334B3"/>
    <w:rsid w:val="002336BD"/>
    <w:rsid w:val="0023376F"/>
    <w:rsid w:val="00233900"/>
    <w:rsid w:val="002339B9"/>
    <w:rsid w:val="002339EA"/>
    <w:rsid w:val="002341A2"/>
    <w:rsid w:val="002341D0"/>
    <w:rsid w:val="002343B1"/>
    <w:rsid w:val="002344D1"/>
    <w:rsid w:val="002347AA"/>
    <w:rsid w:val="00235351"/>
    <w:rsid w:val="00235404"/>
    <w:rsid w:val="002354C2"/>
    <w:rsid w:val="002356D3"/>
    <w:rsid w:val="002356EE"/>
    <w:rsid w:val="00235A3C"/>
    <w:rsid w:val="002360E9"/>
    <w:rsid w:val="0023688B"/>
    <w:rsid w:val="002370DF"/>
    <w:rsid w:val="0023775E"/>
    <w:rsid w:val="00237E95"/>
    <w:rsid w:val="0024019F"/>
    <w:rsid w:val="00240236"/>
    <w:rsid w:val="002416A2"/>
    <w:rsid w:val="002423D6"/>
    <w:rsid w:val="0024284F"/>
    <w:rsid w:val="002428F3"/>
    <w:rsid w:val="00242DC5"/>
    <w:rsid w:val="0024341A"/>
    <w:rsid w:val="00243656"/>
    <w:rsid w:val="00243723"/>
    <w:rsid w:val="0024380F"/>
    <w:rsid w:val="00243D92"/>
    <w:rsid w:val="00243E35"/>
    <w:rsid w:val="002446CC"/>
    <w:rsid w:val="00244A6E"/>
    <w:rsid w:val="00244E89"/>
    <w:rsid w:val="002455CF"/>
    <w:rsid w:val="002459EC"/>
    <w:rsid w:val="00245BEB"/>
    <w:rsid w:val="00245C07"/>
    <w:rsid w:val="00245DD3"/>
    <w:rsid w:val="00246500"/>
    <w:rsid w:val="0024677B"/>
    <w:rsid w:val="00246A1A"/>
    <w:rsid w:val="002470F9"/>
    <w:rsid w:val="00247414"/>
    <w:rsid w:val="00247782"/>
    <w:rsid w:val="00247800"/>
    <w:rsid w:val="002478DE"/>
    <w:rsid w:val="00247B81"/>
    <w:rsid w:val="00247DF5"/>
    <w:rsid w:val="00247F12"/>
    <w:rsid w:val="0025002A"/>
    <w:rsid w:val="0025037F"/>
    <w:rsid w:val="00250B05"/>
    <w:rsid w:val="0025146A"/>
    <w:rsid w:val="00252805"/>
    <w:rsid w:val="00252AB8"/>
    <w:rsid w:val="00252CAF"/>
    <w:rsid w:val="0025300E"/>
    <w:rsid w:val="00253712"/>
    <w:rsid w:val="00253D3A"/>
    <w:rsid w:val="002540A4"/>
    <w:rsid w:val="00254FA8"/>
    <w:rsid w:val="00255508"/>
    <w:rsid w:val="002555F3"/>
    <w:rsid w:val="00255CAB"/>
    <w:rsid w:val="00255CC2"/>
    <w:rsid w:val="00256115"/>
    <w:rsid w:val="002562F9"/>
    <w:rsid w:val="0025695B"/>
    <w:rsid w:val="00256DC3"/>
    <w:rsid w:val="00256F09"/>
    <w:rsid w:val="002604E8"/>
    <w:rsid w:val="0026068C"/>
    <w:rsid w:val="00260ECC"/>
    <w:rsid w:val="00260F9C"/>
    <w:rsid w:val="00261222"/>
    <w:rsid w:val="00261274"/>
    <w:rsid w:val="002619B9"/>
    <w:rsid w:val="00261B9B"/>
    <w:rsid w:val="00261DAB"/>
    <w:rsid w:val="0026200E"/>
    <w:rsid w:val="00262276"/>
    <w:rsid w:val="00262BD0"/>
    <w:rsid w:val="00262F6B"/>
    <w:rsid w:val="00262F74"/>
    <w:rsid w:val="00263A85"/>
    <w:rsid w:val="00264336"/>
    <w:rsid w:val="00264434"/>
    <w:rsid w:val="002648CC"/>
    <w:rsid w:val="00264C8F"/>
    <w:rsid w:val="00264D68"/>
    <w:rsid w:val="00264EBE"/>
    <w:rsid w:val="002650DA"/>
    <w:rsid w:val="0026533F"/>
    <w:rsid w:val="00265362"/>
    <w:rsid w:val="002654C2"/>
    <w:rsid w:val="00265AB0"/>
    <w:rsid w:val="00266463"/>
    <w:rsid w:val="002676AD"/>
    <w:rsid w:val="00267923"/>
    <w:rsid w:val="00270421"/>
    <w:rsid w:val="00270B66"/>
    <w:rsid w:val="00270EBD"/>
    <w:rsid w:val="00270FD8"/>
    <w:rsid w:val="002712FB"/>
    <w:rsid w:val="00271742"/>
    <w:rsid w:val="002717FE"/>
    <w:rsid w:val="00271F6A"/>
    <w:rsid w:val="00271F7B"/>
    <w:rsid w:val="00272119"/>
    <w:rsid w:val="002723E0"/>
    <w:rsid w:val="00272903"/>
    <w:rsid w:val="00272984"/>
    <w:rsid w:val="00272B33"/>
    <w:rsid w:val="00272BBF"/>
    <w:rsid w:val="00273221"/>
    <w:rsid w:val="002733A7"/>
    <w:rsid w:val="00273C9B"/>
    <w:rsid w:val="00274102"/>
    <w:rsid w:val="00274704"/>
    <w:rsid w:val="00274728"/>
    <w:rsid w:val="00274798"/>
    <w:rsid w:val="002747B3"/>
    <w:rsid w:val="00274835"/>
    <w:rsid w:val="00275B13"/>
    <w:rsid w:val="00276054"/>
    <w:rsid w:val="002763C3"/>
    <w:rsid w:val="002763F1"/>
    <w:rsid w:val="002765CE"/>
    <w:rsid w:val="00276EFE"/>
    <w:rsid w:val="00276F1A"/>
    <w:rsid w:val="002772C6"/>
    <w:rsid w:val="00277378"/>
    <w:rsid w:val="002777C3"/>
    <w:rsid w:val="0027785A"/>
    <w:rsid w:val="002778E1"/>
    <w:rsid w:val="00280132"/>
    <w:rsid w:val="0028013B"/>
    <w:rsid w:val="0028054F"/>
    <w:rsid w:val="002805ED"/>
    <w:rsid w:val="00280654"/>
    <w:rsid w:val="00280688"/>
    <w:rsid w:val="002806E7"/>
    <w:rsid w:val="00280775"/>
    <w:rsid w:val="00280FC8"/>
    <w:rsid w:val="00281046"/>
    <w:rsid w:val="0028142D"/>
    <w:rsid w:val="00281506"/>
    <w:rsid w:val="00281709"/>
    <w:rsid w:val="0028174F"/>
    <w:rsid w:val="00281A30"/>
    <w:rsid w:val="0028226D"/>
    <w:rsid w:val="00282520"/>
    <w:rsid w:val="0028256C"/>
    <w:rsid w:val="0028281E"/>
    <w:rsid w:val="00282910"/>
    <w:rsid w:val="00282918"/>
    <w:rsid w:val="00282E50"/>
    <w:rsid w:val="0028322C"/>
    <w:rsid w:val="00283CFE"/>
    <w:rsid w:val="00284486"/>
    <w:rsid w:val="00284B78"/>
    <w:rsid w:val="00284D96"/>
    <w:rsid w:val="00284DBD"/>
    <w:rsid w:val="0028522D"/>
    <w:rsid w:val="0028588E"/>
    <w:rsid w:val="00285B60"/>
    <w:rsid w:val="0028640A"/>
    <w:rsid w:val="00286519"/>
    <w:rsid w:val="00286720"/>
    <w:rsid w:val="00286933"/>
    <w:rsid w:val="0028737C"/>
    <w:rsid w:val="00287659"/>
    <w:rsid w:val="00290978"/>
    <w:rsid w:val="002909D7"/>
    <w:rsid w:val="00290A28"/>
    <w:rsid w:val="00290C5C"/>
    <w:rsid w:val="00290ED5"/>
    <w:rsid w:val="00290F6E"/>
    <w:rsid w:val="00291108"/>
    <w:rsid w:val="002912CF"/>
    <w:rsid w:val="002918B5"/>
    <w:rsid w:val="00291DB4"/>
    <w:rsid w:val="00292A96"/>
    <w:rsid w:val="002933DC"/>
    <w:rsid w:val="002937E2"/>
    <w:rsid w:val="002937F4"/>
    <w:rsid w:val="0029389A"/>
    <w:rsid w:val="0029432D"/>
    <w:rsid w:val="0029457F"/>
    <w:rsid w:val="00294613"/>
    <w:rsid w:val="002946C4"/>
    <w:rsid w:val="002947BB"/>
    <w:rsid w:val="00294960"/>
    <w:rsid w:val="00294D50"/>
    <w:rsid w:val="00294E22"/>
    <w:rsid w:val="00294E32"/>
    <w:rsid w:val="00294F3A"/>
    <w:rsid w:val="00294FA1"/>
    <w:rsid w:val="002950B6"/>
    <w:rsid w:val="00295126"/>
    <w:rsid w:val="00295164"/>
    <w:rsid w:val="002952E6"/>
    <w:rsid w:val="002956A2"/>
    <w:rsid w:val="002957E4"/>
    <w:rsid w:val="00295AEB"/>
    <w:rsid w:val="00296208"/>
    <w:rsid w:val="002966F4"/>
    <w:rsid w:val="0029697F"/>
    <w:rsid w:val="00296D25"/>
    <w:rsid w:val="00296D64"/>
    <w:rsid w:val="0029712D"/>
    <w:rsid w:val="002976C5"/>
    <w:rsid w:val="00297C2C"/>
    <w:rsid w:val="00297D16"/>
    <w:rsid w:val="00297E8B"/>
    <w:rsid w:val="002A0546"/>
    <w:rsid w:val="002A05C2"/>
    <w:rsid w:val="002A0B72"/>
    <w:rsid w:val="002A0D15"/>
    <w:rsid w:val="002A1BB6"/>
    <w:rsid w:val="002A1E3E"/>
    <w:rsid w:val="002A208F"/>
    <w:rsid w:val="002A2391"/>
    <w:rsid w:val="002A24E3"/>
    <w:rsid w:val="002A272B"/>
    <w:rsid w:val="002A2B8D"/>
    <w:rsid w:val="002A3239"/>
    <w:rsid w:val="002A34F9"/>
    <w:rsid w:val="002A354E"/>
    <w:rsid w:val="002A3794"/>
    <w:rsid w:val="002A39A8"/>
    <w:rsid w:val="002A400D"/>
    <w:rsid w:val="002A580E"/>
    <w:rsid w:val="002A589F"/>
    <w:rsid w:val="002A5AD2"/>
    <w:rsid w:val="002A5C82"/>
    <w:rsid w:val="002A5CA6"/>
    <w:rsid w:val="002A5CC4"/>
    <w:rsid w:val="002A635F"/>
    <w:rsid w:val="002A6526"/>
    <w:rsid w:val="002A684B"/>
    <w:rsid w:val="002A691D"/>
    <w:rsid w:val="002A6D5D"/>
    <w:rsid w:val="002A73DD"/>
    <w:rsid w:val="002A7552"/>
    <w:rsid w:val="002A755E"/>
    <w:rsid w:val="002A7774"/>
    <w:rsid w:val="002B0135"/>
    <w:rsid w:val="002B0576"/>
    <w:rsid w:val="002B0B4D"/>
    <w:rsid w:val="002B0C4E"/>
    <w:rsid w:val="002B0F45"/>
    <w:rsid w:val="002B1174"/>
    <w:rsid w:val="002B11B8"/>
    <w:rsid w:val="002B12FE"/>
    <w:rsid w:val="002B1747"/>
    <w:rsid w:val="002B18AF"/>
    <w:rsid w:val="002B1A7E"/>
    <w:rsid w:val="002B1D56"/>
    <w:rsid w:val="002B1E5B"/>
    <w:rsid w:val="002B2A0D"/>
    <w:rsid w:val="002B2D38"/>
    <w:rsid w:val="002B2F35"/>
    <w:rsid w:val="002B3050"/>
    <w:rsid w:val="002B37B0"/>
    <w:rsid w:val="002B4688"/>
    <w:rsid w:val="002B4828"/>
    <w:rsid w:val="002B4940"/>
    <w:rsid w:val="002B514E"/>
    <w:rsid w:val="002B5427"/>
    <w:rsid w:val="002B5951"/>
    <w:rsid w:val="002B5CC2"/>
    <w:rsid w:val="002B5E67"/>
    <w:rsid w:val="002B607F"/>
    <w:rsid w:val="002B724B"/>
    <w:rsid w:val="002B7296"/>
    <w:rsid w:val="002B72A1"/>
    <w:rsid w:val="002B7337"/>
    <w:rsid w:val="002B744F"/>
    <w:rsid w:val="002B781C"/>
    <w:rsid w:val="002C0006"/>
    <w:rsid w:val="002C043D"/>
    <w:rsid w:val="002C0C4F"/>
    <w:rsid w:val="002C114D"/>
    <w:rsid w:val="002C1511"/>
    <w:rsid w:val="002C1EAB"/>
    <w:rsid w:val="002C200B"/>
    <w:rsid w:val="002C291D"/>
    <w:rsid w:val="002C2F88"/>
    <w:rsid w:val="002C3152"/>
    <w:rsid w:val="002C31F5"/>
    <w:rsid w:val="002C43A4"/>
    <w:rsid w:val="002C4494"/>
    <w:rsid w:val="002C453D"/>
    <w:rsid w:val="002C481E"/>
    <w:rsid w:val="002C52A9"/>
    <w:rsid w:val="002C53FF"/>
    <w:rsid w:val="002C552B"/>
    <w:rsid w:val="002C56D1"/>
    <w:rsid w:val="002C6278"/>
    <w:rsid w:val="002C68F4"/>
    <w:rsid w:val="002C6EAD"/>
    <w:rsid w:val="002C70EE"/>
    <w:rsid w:val="002C71FE"/>
    <w:rsid w:val="002C77C5"/>
    <w:rsid w:val="002C7932"/>
    <w:rsid w:val="002C7E76"/>
    <w:rsid w:val="002C7E9C"/>
    <w:rsid w:val="002D0290"/>
    <w:rsid w:val="002D0F8E"/>
    <w:rsid w:val="002D12DF"/>
    <w:rsid w:val="002D1D14"/>
    <w:rsid w:val="002D1E0A"/>
    <w:rsid w:val="002D1E25"/>
    <w:rsid w:val="002D1FDC"/>
    <w:rsid w:val="002D2287"/>
    <w:rsid w:val="002D231B"/>
    <w:rsid w:val="002D24D4"/>
    <w:rsid w:val="002D29EA"/>
    <w:rsid w:val="002D2AFB"/>
    <w:rsid w:val="002D2C7E"/>
    <w:rsid w:val="002D3326"/>
    <w:rsid w:val="002D3680"/>
    <w:rsid w:val="002D36D0"/>
    <w:rsid w:val="002D3739"/>
    <w:rsid w:val="002D3B8A"/>
    <w:rsid w:val="002D3C0B"/>
    <w:rsid w:val="002D3CEB"/>
    <w:rsid w:val="002D3D13"/>
    <w:rsid w:val="002D4214"/>
    <w:rsid w:val="002D4247"/>
    <w:rsid w:val="002D4789"/>
    <w:rsid w:val="002D4864"/>
    <w:rsid w:val="002D4EBE"/>
    <w:rsid w:val="002D51DC"/>
    <w:rsid w:val="002D5AE7"/>
    <w:rsid w:val="002D5BEC"/>
    <w:rsid w:val="002D5BFA"/>
    <w:rsid w:val="002D6361"/>
    <w:rsid w:val="002D672F"/>
    <w:rsid w:val="002D67D2"/>
    <w:rsid w:val="002D67D7"/>
    <w:rsid w:val="002D67DB"/>
    <w:rsid w:val="002D69FA"/>
    <w:rsid w:val="002D6B3F"/>
    <w:rsid w:val="002D70FF"/>
    <w:rsid w:val="002E01E9"/>
    <w:rsid w:val="002E0B1E"/>
    <w:rsid w:val="002E0E4F"/>
    <w:rsid w:val="002E1367"/>
    <w:rsid w:val="002E154B"/>
    <w:rsid w:val="002E21B5"/>
    <w:rsid w:val="002E2AF0"/>
    <w:rsid w:val="002E3238"/>
    <w:rsid w:val="002E393E"/>
    <w:rsid w:val="002E3F53"/>
    <w:rsid w:val="002E3FA1"/>
    <w:rsid w:val="002E46A0"/>
    <w:rsid w:val="002E4703"/>
    <w:rsid w:val="002E4E38"/>
    <w:rsid w:val="002E4E8B"/>
    <w:rsid w:val="002E514E"/>
    <w:rsid w:val="002E5A15"/>
    <w:rsid w:val="002E6086"/>
    <w:rsid w:val="002E60C3"/>
    <w:rsid w:val="002E677A"/>
    <w:rsid w:val="002E6AB0"/>
    <w:rsid w:val="002E6ED6"/>
    <w:rsid w:val="002E7124"/>
    <w:rsid w:val="002E7DA1"/>
    <w:rsid w:val="002E7E20"/>
    <w:rsid w:val="002E7E61"/>
    <w:rsid w:val="002E7EF4"/>
    <w:rsid w:val="002F0375"/>
    <w:rsid w:val="002F03C4"/>
    <w:rsid w:val="002F040B"/>
    <w:rsid w:val="002F0854"/>
    <w:rsid w:val="002F08F3"/>
    <w:rsid w:val="002F10B7"/>
    <w:rsid w:val="002F1322"/>
    <w:rsid w:val="002F1B5D"/>
    <w:rsid w:val="002F1CF3"/>
    <w:rsid w:val="002F2CA8"/>
    <w:rsid w:val="002F2D46"/>
    <w:rsid w:val="002F2DFF"/>
    <w:rsid w:val="002F3347"/>
    <w:rsid w:val="002F34A0"/>
    <w:rsid w:val="002F3B08"/>
    <w:rsid w:val="002F3E65"/>
    <w:rsid w:val="002F3F94"/>
    <w:rsid w:val="002F46C5"/>
    <w:rsid w:val="002F49F7"/>
    <w:rsid w:val="002F4A52"/>
    <w:rsid w:val="002F52E6"/>
    <w:rsid w:val="002F5DD5"/>
    <w:rsid w:val="002F6005"/>
    <w:rsid w:val="002F6199"/>
    <w:rsid w:val="002F6423"/>
    <w:rsid w:val="002F6632"/>
    <w:rsid w:val="002F6AA5"/>
    <w:rsid w:val="002F6F84"/>
    <w:rsid w:val="002F6F9B"/>
    <w:rsid w:val="002F70E3"/>
    <w:rsid w:val="002F7AFF"/>
    <w:rsid w:val="002F7C2B"/>
    <w:rsid w:val="002F7E10"/>
    <w:rsid w:val="002F7F4E"/>
    <w:rsid w:val="0030033E"/>
    <w:rsid w:val="003006D9"/>
    <w:rsid w:val="00300BB7"/>
    <w:rsid w:val="00300C11"/>
    <w:rsid w:val="00300D00"/>
    <w:rsid w:val="00300E5D"/>
    <w:rsid w:val="00301585"/>
    <w:rsid w:val="0030181F"/>
    <w:rsid w:val="003019F9"/>
    <w:rsid w:val="00301A5A"/>
    <w:rsid w:val="00301B7B"/>
    <w:rsid w:val="00302075"/>
    <w:rsid w:val="00302634"/>
    <w:rsid w:val="0030276E"/>
    <w:rsid w:val="003034EA"/>
    <w:rsid w:val="003037A7"/>
    <w:rsid w:val="0030383A"/>
    <w:rsid w:val="0030388A"/>
    <w:rsid w:val="00303B38"/>
    <w:rsid w:val="00303BD8"/>
    <w:rsid w:val="003041B6"/>
    <w:rsid w:val="003043B5"/>
    <w:rsid w:val="00304A9D"/>
    <w:rsid w:val="00304BAD"/>
    <w:rsid w:val="00304C4A"/>
    <w:rsid w:val="00305B4A"/>
    <w:rsid w:val="0030603C"/>
    <w:rsid w:val="00306294"/>
    <w:rsid w:val="003066DD"/>
    <w:rsid w:val="003069C0"/>
    <w:rsid w:val="00306B67"/>
    <w:rsid w:val="00306EE2"/>
    <w:rsid w:val="00307523"/>
    <w:rsid w:val="0030754C"/>
    <w:rsid w:val="0030764A"/>
    <w:rsid w:val="00307760"/>
    <w:rsid w:val="003077E5"/>
    <w:rsid w:val="003077FB"/>
    <w:rsid w:val="00307B66"/>
    <w:rsid w:val="00307FAC"/>
    <w:rsid w:val="003101B2"/>
    <w:rsid w:val="0031049C"/>
    <w:rsid w:val="00310E15"/>
    <w:rsid w:val="0031162C"/>
    <w:rsid w:val="00311638"/>
    <w:rsid w:val="003116A4"/>
    <w:rsid w:val="00311FCD"/>
    <w:rsid w:val="00312231"/>
    <w:rsid w:val="00312A71"/>
    <w:rsid w:val="003131D2"/>
    <w:rsid w:val="00313338"/>
    <w:rsid w:val="003137BC"/>
    <w:rsid w:val="00314022"/>
    <w:rsid w:val="003142F2"/>
    <w:rsid w:val="003143A6"/>
    <w:rsid w:val="003143E5"/>
    <w:rsid w:val="003144B2"/>
    <w:rsid w:val="00314622"/>
    <w:rsid w:val="0031499A"/>
    <w:rsid w:val="00314EBD"/>
    <w:rsid w:val="00315204"/>
    <w:rsid w:val="0031530D"/>
    <w:rsid w:val="00315353"/>
    <w:rsid w:val="00315809"/>
    <w:rsid w:val="00315AAE"/>
    <w:rsid w:val="00315DFF"/>
    <w:rsid w:val="00316053"/>
    <w:rsid w:val="0031686D"/>
    <w:rsid w:val="00316D06"/>
    <w:rsid w:val="00316DFE"/>
    <w:rsid w:val="003175CC"/>
    <w:rsid w:val="003175DB"/>
    <w:rsid w:val="003176DF"/>
    <w:rsid w:val="003205CE"/>
    <w:rsid w:val="003208B0"/>
    <w:rsid w:val="00320D47"/>
    <w:rsid w:val="00320DB0"/>
    <w:rsid w:val="00320F7F"/>
    <w:rsid w:val="00321ED6"/>
    <w:rsid w:val="003220BE"/>
    <w:rsid w:val="003228C2"/>
    <w:rsid w:val="0032371C"/>
    <w:rsid w:val="00323BDA"/>
    <w:rsid w:val="00323C77"/>
    <w:rsid w:val="00323CA4"/>
    <w:rsid w:val="00323CC5"/>
    <w:rsid w:val="00323F47"/>
    <w:rsid w:val="00323FD3"/>
    <w:rsid w:val="00324B1C"/>
    <w:rsid w:val="003251B8"/>
    <w:rsid w:val="003253F7"/>
    <w:rsid w:val="00326134"/>
    <w:rsid w:val="0032623E"/>
    <w:rsid w:val="003263B7"/>
    <w:rsid w:val="00326A8A"/>
    <w:rsid w:val="00326E11"/>
    <w:rsid w:val="00327243"/>
    <w:rsid w:val="0032764E"/>
    <w:rsid w:val="003308CB"/>
    <w:rsid w:val="00330AA1"/>
    <w:rsid w:val="00330B60"/>
    <w:rsid w:val="00331114"/>
    <w:rsid w:val="00331557"/>
    <w:rsid w:val="0033173B"/>
    <w:rsid w:val="00331D49"/>
    <w:rsid w:val="003320D3"/>
    <w:rsid w:val="0033268A"/>
    <w:rsid w:val="00332A58"/>
    <w:rsid w:val="00333059"/>
    <w:rsid w:val="0033319C"/>
    <w:rsid w:val="00333217"/>
    <w:rsid w:val="00333C1A"/>
    <w:rsid w:val="00333F04"/>
    <w:rsid w:val="0033424F"/>
    <w:rsid w:val="00334274"/>
    <w:rsid w:val="00334518"/>
    <w:rsid w:val="003349C0"/>
    <w:rsid w:val="00335146"/>
    <w:rsid w:val="00335753"/>
    <w:rsid w:val="00335E01"/>
    <w:rsid w:val="00335F3F"/>
    <w:rsid w:val="0033629C"/>
    <w:rsid w:val="00336531"/>
    <w:rsid w:val="0033672C"/>
    <w:rsid w:val="00336778"/>
    <w:rsid w:val="003370D4"/>
    <w:rsid w:val="00337104"/>
    <w:rsid w:val="003373AB"/>
    <w:rsid w:val="00337866"/>
    <w:rsid w:val="00337CA6"/>
    <w:rsid w:val="00337D24"/>
    <w:rsid w:val="00337EFF"/>
    <w:rsid w:val="00337FCC"/>
    <w:rsid w:val="00340A7E"/>
    <w:rsid w:val="0034165F"/>
    <w:rsid w:val="0034192C"/>
    <w:rsid w:val="00341D0F"/>
    <w:rsid w:val="0034235F"/>
    <w:rsid w:val="0034259A"/>
    <w:rsid w:val="00342A6D"/>
    <w:rsid w:val="00342F2A"/>
    <w:rsid w:val="00343127"/>
    <w:rsid w:val="00343981"/>
    <w:rsid w:val="00343A0E"/>
    <w:rsid w:val="00343BEE"/>
    <w:rsid w:val="00344697"/>
    <w:rsid w:val="003447CD"/>
    <w:rsid w:val="00344962"/>
    <w:rsid w:val="00345069"/>
    <w:rsid w:val="00345468"/>
    <w:rsid w:val="0034564F"/>
    <w:rsid w:val="00346428"/>
    <w:rsid w:val="00346D45"/>
    <w:rsid w:val="00346EAA"/>
    <w:rsid w:val="00346FB2"/>
    <w:rsid w:val="0034757F"/>
    <w:rsid w:val="00347A97"/>
    <w:rsid w:val="00347D18"/>
    <w:rsid w:val="00350229"/>
    <w:rsid w:val="003502E7"/>
    <w:rsid w:val="003502FC"/>
    <w:rsid w:val="0035076A"/>
    <w:rsid w:val="003507DD"/>
    <w:rsid w:val="00350804"/>
    <w:rsid w:val="00350CE3"/>
    <w:rsid w:val="003510E5"/>
    <w:rsid w:val="003510F5"/>
    <w:rsid w:val="0035123F"/>
    <w:rsid w:val="00351403"/>
    <w:rsid w:val="00351734"/>
    <w:rsid w:val="003518B2"/>
    <w:rsid w:val="00351C89"/>
    <w:rsid w:val="00351E55"/>
    <w:rsid w:val="00352570"/>
    <w:rsid w:val="00352D33"/>
    <w:rsid w:val="00352D5C"/>
    <w:rsid w:val="00352F92"/>
    <w:rsid w:val="003532E5"/>
    <w:rsid w:val="0035372D"/>
    <w:rsid w:val="00353739"/>
    <w:rsid w:val="003537C1"/>
    <w:rsid w:val="003539F9"/>
    <w:rsid w:val="00353A4C"/>
    <w:rsid w:val="00353EC3"/>
    <w:rsid w:val="00355159"/>
    <w:rsid w:val="0035527B"/>
    <w:rsid w:val="00355749"/>
    <w:rsid w:val="003557DB"/>
    <w:rsid w:val="00355D22"/>
    <w:rsid w:val="00355FCC"/>
    <w:rsid w:val="00356582"/>
    <w:rsid w:val="003567AC"/>
    <w:rsid w:val="003567EB"/>
    <w:rsid w:val="00356A42"/>
    <w:rsid w:val="00356AB0"/>
    <w:rsid w:val="00357173"/>
    <w:rsid w:val="003573B4"/>
    <w:rsid w:val="003576C6"/>
    <w:rsid w:val="0035783B"/>
    <w:rsid w:val="00357A95"/>
    <w:rsid w:val="00357E82"/>
    <w:rsid w:val="003605F5"/>
    <w:rsid w:val="00360C81"/>
    <w:rsid w:val="00361460"/>
    <w:rsid w:val="0036159C"/>
    <w:rsid w:val="00361B95"/>
    <w:rsid w:val="00361F5B"/>
    <w:rsid w:val="003622A5"/>
    <w:rsid w:val="003625F1"/>
    <w:rsid w:val="003629E7"/>
    <w:rsid w:val="00362B8A"/>
    <w:rsid w:val="00362C10"/>
    <w:rsid w:val="00362C9B"/>
    <w:rsid w:val="00362D0F"/>
    <w:rsid w:val="0036306E"/>
    <w:rsid w:val="00363285"/>
    <w:rsid w:val="0036353F"/>
    <w:rsid w:val="00363D40"/>
    <w:rsid w:val="00363EA0"/>
    <w:rsid w:val="003644D9"/>
    <w:rsid w:val="0036475E"/>
    <w:rsid w:val="003648FB"/>
    <w:rsid w:val="00364A70"/>
    <w:rsid w:val="00364FB5"/>
    <w:rsid w:val="003651AD"/>
    <w:rsid w:val="0036590E"/>
    <w:rsid w:val="00365D4E"/>
    <w:rsid w:val="00365DB6"/>
    <w:rsid w:val="003661D4"/>
    <w:rsid w:val="00367089"/>
    <w:rsid w:val="0036730C"/>
    <w:rsid w:val="00367438"/>
    <w:rsid w:val="00367610"/>
    <w:rsid w:val="003677D4"/>
    <w:rsid w:val="00367A76"/>
    <w:rsid w:val="00367EFE"/>
    <w:rsid w:val="0037014F"/>
    <w:rsid w:val="003705B8"/>
    <w:rsid w:val="00370ADD"/>
    <w:rsid w:val="00370F7C"/>
    <w:rsid w:val="00371112"/>
    <w:rsid w:val="00371154"/>
    <w:rsid w:val="003714B6"/>
    <w:rsid w:val="00371E91"/>
    <w:rsid w:val="003720F5"/>
    <w:rsid w:val="00372CEA"/>
    <w:rsid w:val="003731B3"/>
    <w:rsid w:val="0037467E"/>
    <w:rsid w:val="00374777"/>
    <w:rsid w:val="00374C81"/>
    <w:rsid w:val="00374E25"/>
    <w:rsid w:val="00375403"/>
    <w:rsid w:val="00375E83"/>
    <w:rsid w:val="00375F40"/>
    <w:rsid w:val="00375FB6"/>
    <w:rsid w:val="003760F8"/>
    <w:rsid w:val="00376689"/>
    <w:rsid w:val="00376936"/>
    <w:rsid w:val="0037693B"/>
    <w:rsid w:val="0037713A"/>
    <w:rsid w:val="0037716D"/>
    <w:rsid w:val="0037788A"/>
    <w:rsid w:val="003801C4"/>
    <w:rsid w:val="003803D5"/>
    <w:rsid w:val="00380A43"/>
    <w:rsid w:val="00380F2D"/>
    <w:rsid w:val="00381019"/>
    <w:rsid w:val="003811D0"/>
    <w:rsid w:val="00381655"/>
    <w:rsid w:val="00381EE6"/>
    <w:rsid w:val="00381EF1"/>
    <w:rsid w:val="0038231A"/>
    <w:rsid w:val="00382584"/>
    <w:rsid w:val="0038266F"/>
    <w:rsid w:val="00383275"/>
    <w:rsid w:val="00383A6B"/>
    <w:rsid w:val="00383C94"/>
    <w:rsid w:val="003842EB"/>
    <w:rsid w:val="00384717"/>
    <w:rsid w:val="00384919"/>
    <w:rsid w:val="00384B5B"/>
    <w:rsid w:val="003851E5"/>
    <w:rsid w:val="00385207"/>
    <w:rsid w:val="0038528A"/>
    <w:rsid w:val="003853CC"/>
    <w:rsid w:val="00385993"/>
    <w:rsid w:val="00385A22"/>
    <w:rsid w:val="00385D34"/>
    <w:rsid w:val="00385DC9"/>
    <w:rsid w:val="003866B7"/>
    <w:rsid w:val="00386FBB"/>
    <w:rsid w:val="003872B8"/>
    <w:rsid w:val="003872C9"/>
    <w:rsid w:val="00387770"/>
    <w:rsid w:val="0038780B"/>
    <w:rsid w:val="003879BB"/>
    <w:rsid w:val="00387B89"/>
    <w:rsid w:val="003900E9"/>
    <w:rsid w:val="00390542"/>
    <w:rsid w:val="00390AC3"/>
    <w:rsid w:val="00390B0B"/>
    <w:rsid w:val="00390FBD"/>
    <w:rsid w:val="003910F7"/>
    <w:rsid w:val="00391308"/>
    <w:rsid w:val="0039131D"/>
    <w:rsid w:val="00391506"/>
    <w:rsid w:val="00391F37"/>
    <w:rsid w:val="00391F69"/>
    <w:rsid w:val="00391FD4"/>
    <w:rsid w:val="0039279F"/>
    <w:rsid w:val="00392D1A"/>
    <w:rsid w:val="00392D2F"/>
    <w:rsid w:val="0039318C"/>
    <w:rsid w:val="003938D0"/>
    <w:rsid w:val="00393B1E"/>
    <w:rsid w:val="00393F55"/>
    <w:rsid w:val="00394095"/>
    <w:rsid w:val="0039411D"/>
    <w:rsid w:val="00394309"/>
    <w:rsid w:val="003945C6"/>
    <w:rsid w:val="00394BD9"/>
    <w:rsid w:val="0039524A"/>
    <w:rsid w:val="0039541F"/>
    <w:rsid w:val="00395583"/>
    <w:rsid w:val="00395655"/>
    <w:rsid w:val="003959BB"/>
    <w:rsid w:val="00395A66"/>
    <w:rsid w:val="00395E0D"/>
    <w:rsid w:val="00395FFE"/>
    <w:rsid w:val="00396279"/>
    <w:rsid w:val="00396448"/>
    <w:rsid w:val="00396751"/>
    <w:rsid w:val="00396ACB"/>
    <w:rsid w:val="00397854"/>
    <w:rsid w:val="003A0459"/>
    <w:rsid w:val="003A06A3"/>
    <w:rsid w:val="003A06CD"/>
    <w:rsid w:val="003A0827"/>
    <w:rsid w:val="003A0ED2"/>
    <w:rsid w:val="003A0F00"/>
    <w:rsid w:val="003A0F18"/>
    <w:rsid w:val="003A1011"/>
    <w:rsid w:val="003A14C9"/>
    <w:rsid w:val="003A2737"/>
    <w:rsid w:val="003A2BB5"/>
    <w:rsid w:val="003A311E"/>
    <w:rsid w:val="003A3356"/>
    <w:rsid w:val="003A34C3"/>
    <w:rsid w:val="003A35AF"/>
    <w:rsid w:val="003A3F02"/>
    <w:rsid w:val="003A3FA7"/>
    <w:rsid w:val="003A444D"/>
    <w:rsid w:val="003A485A"/>
    <w:rsid w:val="003A4EDD"/>
    <w:rsid w:val="003A50D8"/>
    <w:rsid w:val="003A5541"/>
    <w:rsid w:val="003A5833"/>
    <w:rsid w:val="003A5ACD"/>
    <w:rsid w:val="003A5CCF"/>
    <w:rsid w:val="003A5EAF"/>
    <w:rsid w:val="003A6002"/>
    <w:rsid w:val="003A6E58"/>
    <w:rsid w:val="003A7162"/>
    <w:rsid w:val="003A75EA"/>
    <w:rsid w:val="003A7A8C"/>
    <w:rsid w:val="003A7C00"/>
    <w:rsid w:val="003A7D98"/>
    <w:rsid w:val="003B032F"/>
    <w:rsid w:val="003B04F5"/>
    <w:rsid w:val="003B09E8"/>
    <w:rsid w:val="003B0B13"/>
    <w:rsid w:val="003B1075"/>
    <w:rsid w:val="003B119E"/>
    <w:rsid w:val="003B1BC6"/>
    <w:rsid w:val="003B23DA"/>
    <w:rsid w:val="003B270F"/>
    <w:rsid w:val="003B3074"/>
    <w:rsid w:val="003B31E2"/>
    <w:rsid w:val="003B3362"/>
    <w:rsid w:val="003B3419"/>
    <w:rsid w:val="003B3512"/>
    <w:rsid w:val="003B3627"/>
    <w:rsid w:val="003B3F67"/>
    <w:rsid w:val="003B45D9"/>
    <w:rsid w:val="003B460F"/>
    <w:rsid w:val="003B47F7"/>
    <w:rsid w:val="003B4999"/>
    <w:rsid w:val="003B4C59"/>
    <w:rsid w:val="003B4E47"/>
    <w:rsid w:val="003B56A8"/>
    <w:rsid w:val="003B580C"/>
    <w:rsid w:val="003B5B45"/>
    <w:rsid w:val="003B5F5A"/>
    <w:rsid w:val="003B63CF"/>
    <w:rsid w:val="003B64BA"/>
    <w:rsid w:val="003B670C"/>
    <w:rsid w:val="003B692E"/>
    <w:rsid w:val="003B6B0A"/>
    <w:rsid w:val="003B7140"/>
    <w:rsid w:val="003B75F2"/>
    <w:rsid w:val="003B7840"/>
    <w:rsid w:val="003B7D10"/>
    <w:rsid w:val="003C03C9"/>
    <w:rsid w:val="003C0A06"/>
    <w:rsid w:val="003C0B79"/>
    <w:rsid w:val="003C105F"/>
    <w:rsid w:val="003C147E"/>
    <w:rsid w:val="003C29EF"/>
    <w:rsid w:val="003C2A45"/>
    <w:rsid w:val="003C2BEF"/>
    <w:rsid w:val="003C3087"/>
    <w:rsid w:val="003C3120"/>
    <w:rsid w:val="003C37B8"/>
    <w:rsid w:val="003C46E9"/>
    <w:rsid w:val="003C51C0"/>
    <w:rsid w:val="003C5412"/>
    <w:rsid w:val="003C6424"/>
    <w:rsid w:val="003C70C6"/>
    <w:rsid w:val="003C7572"/>
    <w:rsid w:val="003C75DE"/>
    <w:rsid w:val="003C78C5"/>
    <w:rsid w:val="003C79BE"/>
    <w:rsid w:val="003C7DDC"/>
    <w:rsid w:val="003D00C7"/>
    <w:rsid w:val="003D035A"/>
    <w:rsid w:val="003D043D"/>
    <w:rsid w:val="003D06ED"/>
    <w:rsid w:val="003D0FB5"/>
    <w:rsid w:val="003D1112"/>
    <w:rsid w:val="003D136F"/>
    <w:rsid w:val="003D15D4"/>
    <w:rsid w:val="003D2AE7"/>
    <w:rsid w:val="003D2FB7"/>
    <w:rsid w:val="003D3347"/>
    <w:rsid w:val="003D38DC"/>
    <w:rsid w:val="003D3957"/>
    <w:rsid w:val="003D3D98"/>
    <w:rsid w:val="003D3F51"/>
    <w:rsid w:val="003D410F"/>
    <w:rsid w:val="003D4E75"/>
    <w:rsid w:val="003D4ED4"/>
    <w:rsid w:val="003D4FD1"/>
    <w:rsid w:val="003D5209"/>
    <w:rsid w:val="003D53D0"/>
    <w:rsid w:val="003D57D3"/>
    <w:rsid w:val="003D59A3"/>
    <w:rsid w:val="003D5AD6"/>
    <w:rsid w:val="003D5CBC"/>
    <w:rsid w:val="003D6280"/>
    <w:rsid w:val="003D72B6"/>
    <w:rsid w:val="003D7683"/>
    <w:rsid w:val="003D77F7"/>
    <w:rsid w:val="003D7B6E"/>
    <w:rsid w:val="003D7EC5"/>
    <w:rsid w:val="003D7EEE"/>
    <w:rsid w:val="003E048B"/>
    <w:rsid w:val="003E06D9"/>
    <w:rsid w:val="003E07D5"/>
    <w:rsid w:val="003E0A29"/>
    <w:rsid w:val="003E10A2"/>
    <w:rsid w:val="003E1354"/>
    <w:rsid w:val="003E193E"/>
    <w:rsid w:val="003E1FCB"/>
    <w:rsid w:val="003E21C4"/>
    <w:rsid w:val="003E24C0"/>
    <w:rsid w:val="003E2DFE"/>
    <w:rsid w:val="003E3754"/>
    <w:rsid w:val="003E37E6"/>
    <w:rsid w:val="003E38B3"/>
    <w:rsid w:val="003E4804"/>
    <w:rsid w:val="003E4FD8"/>
    <w:rsid w:val="003E5388"/>
    <w:rsid w:val="003E5517"/>
    <w:rsid w:val="003E58AB"/>
    <w:rsid w:val="003E5E22"/>
    <w:rsid w:val="003E63DE"/>
    <w:rsid w:val="003E65AD"/>
    <w:rsid w:val="003E6766"/>
    <w:rsid w:val="003E6D60"/>
    <w:rsid w:val="003E6EC1"/>
    <w:rsid w:val="003E70F9"/>
    <w:rsid w:val="003E72D3"/>
    <w:rsid w:val="003E7614"/>
    <w:rsid w:val="003E76F9"/>
    <w:rsid w:val="003E7A7A"/>
    <w:rsid w:val="003E7D33"/>
    <w:rsid w:val="003E7D93"/>
    <w:rsid w:val="003F01C6"/>
    <w:rsid w:val="003F0439"/>
    <w:rsid w:val="003F0586"/>
    <w:rsid w:val="003F0588"/>
    <w:rsid w:val="003F0E78"/>
    <w:rsid w:val="003F1397"/>
    <w:rsid w:val="003F1497"/>
    <w:rsid w:val="003F1749"/>
    <w:rsid w:val="003F18BB"/>
    <w:rsid w:val="003F1B37"/>
    <w:rsid w:val="003F1B3A"/>
    <w:rsid w:val="003F1FF4"/>
    <w:rsid w:val="003F2BB2"/>
    <w:rsid w:val="003F2FFD"/>
    <w:rsid w:val="003F3003"/>
    <w:rsid w:val="003F30BF"/>
    <w:rsid w:val="003F326E"/>
    <w:rsid w:val="003F33D6"/>
    <w:rsid w:val="003F37B9"/>
    <w:rsid w:val="003F3A25"/>
    <w:rsid w:val="003F3ADD"/>
    <w:rsid w:val="003F43FD"/>
    <w:rsid w:val="003F4CB2"/>
    <w:rsid w:val="003F4CD5"/>
    <w:rsid w:val="003F4E1C"/>
    <w:rsid w:val="003F522B"/>
    <w:rsid w:val="003F546B"/>
    <w:rsid w:val="003F575B"/>
    <w:rsid w:val="003F5AAC"/>
    <w:rsid w:val="003F5BF3"/>
    <w:rsid w:val="003F5D99"/>
    <w:rsid w:val="003F5F17"/>
    <w:rsid w:val="003F5FE3"/>
    <w:rsid w:val="003F6081"/>
    <w:rsid w:val="003F60E8"/>
    <w:rsid w:val="003F6E4A"/>
    <w:rsid w:val="003F7C23"/>
    <w:rsid w:val="00400172"/>
    <w:rsid w:val="004003D7"/>
    <w:rsid w:val="00400C07"/>
    <w:rsid w:val="00400F43"/>
    <w:rsid w:val="00401026"/>
    <w:rsid w:val="004014EC"/>
    <w:rsid w:val="0040158F"/>
    <w:rsid w:val="004017E5"/>
    <w:rsid w:val="00401999"/>
    <w:rsid w:val="00401F7F"/>
    <w:rsid w:val="00402AEF"/>
    <w:rsid w:val="00402C45"/>
    <w:rsid w:val="00402F5D"/>
    <w:rsid w:val="00403008"/>
    <w:rsid w:val="004030C0"/>
    <w:rsid w:val="00403204"/>
    <w:rsid w:val="00403AC2"/>
    <w:rsid w:val="00403D9F"/>
    <w:rsid w:val="00403ED6"/>
    <w:rsid w:val="00404138"/>
    <w:rsid w:val="0040420E"/>
    <w:rsid w:val="00404305"/>
    <w:rsid w:val="0040457F"/>
    <w:rsid w:val="00404734"/>
    <w:rsid w:val="004048FD"/>
    <w:rsid w:val="00404A2A"/>
    <w:rsid w:val="00404EB1"/>
    <w:rsid w:val="004050ED"/>
    <w:rsid w:val="004050F4"/>
    <w:rsid w:val="0040510B"/>
    <w:rsid w:val="00405873"/>
    <w:rsid w:val="00405A21"/>
    <w:rsid w:val="00405C4D"/>
    <w:rsid w:val="00406124"/>
    <w:rsid w:val="00406E02"/>
    <w:rsid w:val="00406FF3"/>
    <w:rsid w:val="0040700F"/>
    <w:rsid w:val="0040779C"/>
    <w:rsid w:val="00407A3E"/>
    <w:rsid w:val="00410AE1"/>
    <w:rsid w:val="00411246"/>
    <w:rsid w:val="0041245D"/>
    <w:rsid w:val="00412E35"/>
    <w:rsid w:val="004133C7"/>
    <w:rsid w:val="00413607"/>
    <w:rsid w:val="00413A1B"/>
    <w:rsid w:val="00414157"/>
    <w:rsid w:val="00414649"/>
    <w:rsid w:val="00414874"/>
    <w:rsid w:val="004149CB"/>
    <w:rsid w:val="00414B69"/>
    <w:rsid w:val="00414E67"/>
    <w:rsid w:val="00414EA7"/>
    <w:rsid w:val="004150FA"/>
    <w:rsid w:val="004155E9"/>
    <w:rsid w:val="00415BE2"/>
    <w:rsid w:val="00415C2F"/>
    <w:rsid w:val="00416005"/>
    <w:rsid w:val="00416494"/>
    <w:rsid w:val="004168C5"/>
    <w:rsid w:val="00416F8E"/>
    <w:rsid w:val="0041773D"/>
    <w:rsid w:val="00420057"/>
    <w:rsid w:val="00420363"/>
    <w:rsid w:val="004203C0"/>
    <w:rsid w:val="00420726"/>
    <w:rsid w:val="00420B5B"/>
    <w:rsid w:val="00420DA3"/>
    <w:rsid w:val="0042196B"/>
    <w:rsid w:val="00421B0F"/>
    <w:rsid w:val="00421B96"/>
    <w:rsid w:val="004222BF"/>
    <w:rsid w:val="004223C0"/>
    <w:rsid w:val="00422667"/>
    <w:rsid w:val="00422C08"/>
    <w:rsid w:val="00423043"/>
    <w:rsid w:val="004230A3"/>
    <w:rsid w:val="00424198"/>
    <w:rsid w:val="004246C1"/>
    <w:rsid w:val="004248A7"/>
    <w:rsid w:val="004249F4"/>
    <w:rsid w:val="00426360"/>
    <w:rsid w:val="004264F1"/>
    <w:rsid w:val="0042657F"/>
    <w:rsid w:val="0042695A"/>
    <w:rsid w:val="00426D21"/>
    <w:rsid w:val="00427010"/>
    <w:rsid w:val="004276B0"/>
    <w:rsid w:val="004276C3"/>
    <w:rsid w:val="004279E1"/>
    <w:rsid w:val="0043024F"/>
    <w:rsid w:val="00430555"/>
    <w:rsid w:val="00430598"/>
    <w:rsid w:val="004307E9"/>
    <w:rsid w:val="00430EA9"/>
    <w:rsid w:val="00430EDF"/>
    <w:rsid w:val="004313E1"/>
    <w:rsid w:val="00431508"/>
    <w:rsid w:val="0043187C"/>
    <w:rsid w:val="00431EC1"/>
    <w:rsid w:val="004326F9"/>
    <w:rsid w:val="004328E8"/>
    <w:rsid w:val="00432C51"/>
    <w:rsid w:val="00432CA2"/>
    <w:rsid w:val="00432DAD"/>
    <w:rsid w:val="004333A6"/>
    <w:rsid w:val="004336D9"/>
    <w:rsid w:val="0043390C"/>
    <w:rsid w:val="0043411A"/>
    <w:rsid w:val="00435C2A"/>
    <w:rsid w:val="00435CA5"/>
    <w:rsid w:val="004360C6"/>
    <w:rsid w:val="004367AE"/>
    <w:rsid w:val="004369B3"/>
    <w:rsid w:val="00436A32"/>
    <w:rsid w:val="00436B8F"/>
    <w:rsid w:val="00437012"/>
    <w:rsid w:val="00437044"/>
    <w:rsid w:val="004375D7"/>
    <w:rsid w:val="004375DA"/>
    <w:rsid w:val="00437DCF"/>
    <w:rsid w:val="00437E4A"/>
    <w:rsid w:val="00440072"/>
    <w:rsid w:val="00440245"/>
    <w:rsid w:val="00440573"/>
    <w:rsid w:val="00440925"/>
    <w:rsid w:val="00440F6F"/>
    <w:rsid w:val="00441916"/>
    <w:rsid w:val="00441BC0"/>
    <w:rsid w:val="00441FC8"/>
    <w:rsid w:val="004423BB"/>
    <w:rsid w:val="00443A90"/>
    <w:rsid w:val="00443E11"/>
    <w:rsid w:val="00443E95"/>
    <w:rsid w:val="00444139"/>
    <w:rsid w:val="0044423B"/>
    <w:rsid w:val="00444710"/>
    <w:rsid w:val="004447F2"/>
    <w:rsid w:val="004448AE"/>
    <w:rsid w:val="00444BFF"/>
    <w:rsid w:val="00445029"/>
    <w:rsid w:val="0044518B"/>
    <w:rsid w:val="004452CF"/>
    <w:rsid w:val="0044562A"/>
    <w:rsid w:val="004456C2"/>
    <w:rsid w:val="0044586A"/>
    <w:rsid w:val="00445A4B"/>
    <w:rsid w:val="00446923"/>
    <w:rsid w:val="00447168"/>
    <w:rsid w:val="004471AD"/>
    <w:rsid w:val="0044729D"/>
    <w:rsid w:val="004477F2"/>
    <w:rsid w:val="00450374"/>
    <w:rsid w:val="004503D3"/>
    <w:rsid w:val="0045075C"/>
    <w:rsid w:val="004507BD"/>
    <w:rsid w:val="00451863"/>
    <w:rsid w:val="004518F4"/>
    <w:rsid w:val="0045190F"/>
    <w:rsid w:val="00451B79"/>
    <w:rsid w:val="004526BC"/>
    <w:rsid w:val="004536D6"/>
    <w:rsid w:val="00453872"/>
    <w:rsid w:val="00453B6B"/>
    <w:rsid w:val="00453BAB"/>
    <w:rsid w:val="00453E6C"/>
    <w:rsid w:val="00453F7E"/>
    <w:rsid w:val="0045446B"/>
    <w:rsid w:val="00454B59"/>
    <w:rsid w:val="00454FBB"/>
    <w:rsid w:val="0045573F"/>
    <w:rsid w:val="00455746"/>
    <w:rsid w:val="00455AA4"/>
    <w:rsid w:val="00456589"/>
    <w:rsid w:val="00456836"/>
    <w:rsid w:val="00456A01"/>
    <w:rsid w:val="00456C15"/>
    <w:rsid w:val="0045755D"/>
    <w:rsid w:val="004600D7"/>
    <w:rsid w:val="00460301"/>
    <w:rsid w:val="00460B66"/>
    <w:rsid w:val="00461219"/>
    <w:rsid w:val="004617CA"/>
    <w:rsid w:val="004618E5"/>
    <w:rsid w:val="004618EE"/>
    <w:rsid w:val="00461908"/>
    <w:rsid w:val="004619A5"/>
    <w:rsid w:val="00461C19"/>
    <w:rsid w:val="00461C29"/>
    <w:rsid w:val="00461ED6"/>
    <w:rsid w:val="00462100"/>
    <w:rsid w:val="00462307"/>
    <w:rsid w:val="004625F1"/>
    <w:rsid w:val="004628AC"/>
    <w:rsid w:val="004628D7"/>
    <w:rsid w:val="00462AC8"/>
    <w:rsid w:val="00462B74"/>
    <w:rsid w:val="00462CCB"/>
    <w:rsid w:val="00462CCE"/>
    <w:rsid w:val="00462D0B"/>
    <w:rsid w:val="00464494"/>
    <w:rsid w:val="00464547"/>
    <w:rsid w:val="00464C84"/>
    <w:rsid w:val="00464E71"/>
    <w:rsid w:val="00464FD0"/>
    <w:rsid w:val="00465268"/>
    <w:rsid w:val="00465830"/>
    <w:rsid w:val="00465935"/>
    <w:rsid w:val="0046599F"/>
    <w:rsid w:val="004659ED"/>
    <w:rsid w:val="00465BA9"/>
    <w:rsid w:val="00465E93"/>
    <w:rsid w:val="0046623E"/>
    <w:rsid w:val="00466BA8"/>
    <w:rsid w:val="00466C03"/>
    <w:rsid w:val="0046774A"/>
    <w:rsid w:val="00470126"/>
    <w:rsid w:val="004702F2"/>
    <w:rsid w:val="0047040F"/>
    <w:rsid w:val="00470860"/>
    <w:rsid w:val="004713AB"/>
    <w:rsid w:val="00471835"/>
    <w:rsid w:val="00471D17"/>
    <w:rsid w:val="00471D35"/>
    <w:rsid w:val="0047223C"/>
    <w:rsid w:val="0047228A"/>
    <w:rsid w:val="0047246B"/>
    <w:rsid w:val="00472F17"/>
    <w:rsid w:val="00473071"/>
    <w:rsid w:val="0047322E"/>
    <w:rsid w:val="004734B1"/>
    <w:rsid w:val="004736DD"/>
    <w:rsid w:val="00473FF6"/>
    <w:rsid w:val="00474017"/>
    <w:rsid w:val="00474CD7"/>
    <w:rsid w:val="00474D2D"/>
    <w:rsid w:val="0047546D"/>
    <w:rsid w:val="0047585D"/>
    <w:rsid w:val="00475B99"/>
    <w:rsid w:val="00475BF4"/>
    <w:rsid w:val="00476192"/>
    <w:rsid w:val="004762FD"/>
    <w:rsid w:val="00476456"/>
    <w:rsid w:val="00476AC6"/>
    <w:rsid w:val="00476BE7"/>
    <w:rsid w:val="00476CFF"/>
    <w:rsid w:val="00476EA8"/>
    <w:rsid w:val="00477D71"/>
    <w:rsid w:val="00477FD2"/>
    <w:rsid w:val="004808F5"/>
    <w:rsid w:val="00481145"/>
    <w:rsid w:val="0048114A"/>
    <w:rsid w:val="00481383"/>
    <w:rsid w:val="00481A60"/>
    <w:rsid w:val="00481F40"/>
    <w:rsid w:val="004824C3"/>
    <w:rsid w:val="00482C78"/>
    <w:rsid w:val="004832D8"/>
    <w:rsid w:val="004833A1"/>
    <w:rsid w:val="00483555"/>
    <w:rsid w:val="00483834"/>
    <w:rsid w:val="00483B0E"/>
    <w:rsid w:val="00483C8C"/>
    <w:rsid w:val="00483F55"/>
    <w:rsid w:val="0048404C"/>
    <w:rsid w:val="0048416F"/>
    <w:rsid w:val="004843F5"/>
    <w:rsid w:val="0048455A"/>
    <w:rsid w:val="00484655"/>
    <w:rsid w:val="00484898"/>
    <w:rsid w:val="00484BC3"/>
    <w:rsid w:val="00484CB9"/>
    <w:rsid w:val="00484E9C"/>
    <w:rsid w:val="00485190"/>
    <w:rsid w:val="004853DB"/>
    <w:rsid w:val="004859D8"/>
    <w:rsid w:val="00486344"/>
    <w:rsid w:val="00486390"/>
    <w:rsid w:val="0048644C"/>
    <w:rsid w:val="00486810"/>
    <w:rsid w:val="00486B68"/>
    <w:rsid w:val="00487275"/>
    <w:rsid w:val="00487AF8"/>
    <w:rsid w:val="00487CD9"/>
    <w:rsid w:val="00487ED9"/>
    <w:rsid w:val="004900A0"/>
    <w:rsid w:val="0049026D"/>
    <w:rsid w:val="004905CB"/>
    <w:rsid w:val="00490BDD"/>
    <w:rsid w:val="00490DD0"/>
    <w:rsid w:val="004916BF"/>
    <w:rsid w:val="0049171D"/>
    <w:rsid w:val="00491B7C"/>
    <w:rsid w:val="0049228D"/>
    <w:rsid w:val="00492551"/>
    <w:rsid w:val="00492664"/>
    <w:rsid w:val="00492A73"/>
    <w:rsid w:val="00492ACE"/>
    <w:rsid w:val="00492D1E"/>
    <w:rsid w:val="0049327A"/>
    <w:rsid w:val="0049339E"/>
    <w:rsid w:val="00493536"/>
    <w:rsid w:val="0049373C"/>
    <w:rsid w:val="00494058"/>
    <w:rsid w:val="0049411F"/>
    <w:rsid w:val="0049425A"/>
    <w:rsid w:val="00494F52"/>
    <w:rsid w:val="004951F5"/>
    <w:rsid w:val="004953F5"/>
    <w:rsid w:val="00495903"/>
    <w:rsid w:val="00495932"/>
    <w:rsid w:val="00495A6A"/>
    <w:rsid w:val="00495AEF"/>
    <w:rsid w:val="00495B7F"/>
    <w:rsid w:val="00495BC8"/>
    <w:rsid w:val="00495E08"/>
    <w:rsid w:val="00495F5F"/>
    <w:rsid w:val="004963B8"/>
    <w:rsid w:val="0049690C"/>
    <w:rsid w:val="00496C0B"/>
    <w:rsid w:val="00496D9B"/>
    <w:rsid w:val="00496F26"/>
    <w:rsid w:val="0049701A"/>
    <w:rsid w:val="004971F9"/>
    <w:rsid w:val="004975A9"/>
    <w:rsid w:val="00497CC7"/>
    <w:rsid w:val="00497D0F"/>
    <w:rsid w:val="004A070B"/>
    <w:rsid w:val="004A0E59"/>
    <w:rsid w:val="004A11EF"/>
    <w:rsid w:val="004A1964"/>
    <w:rsid w:val="004A1CC1"/>
    <w:rsid w:val="004A2466"/>
    <w:rsid w:val="004A2483"/>
    <w:rsid w:val="004A2491"/>
    <w:rsid w:val="004A27E1"/>
    <w:rsid w:val="004A2AAE"/>
    <w:rsid w:val="004A2D32"/>
    <w:rsid w:val="004A30F9"/>
    <w:rsid w:val="004A3336"/>
    <w:rsid w:val="004A33A9"/>
    <w:rsid w:val="004A3E3D"/>
    <w:rsid w:val="004A3EDE"/>
    <w:rsid w:val="004A4062"/>
    <w:rsid w:val="004A4CA0"/>
    <w:rsid w:val="004A5669"/>
    <w:rsid w:val="004A58C8"/>
    <w:rsid w:val="004A5A75"/>
    <w:rsid w:val="004A6576"/>
    <w:rsid w:val="004A6828"/>
    <w:rsid w:val="004A70C3"/>
    <w:rsid w:val="004A70E8"/>
    <w:rsid w:val="004A7A22"/>
    <w:rsid w:val="004A7B0D"/>
    <w:rsid w:val="004B03B3"/>
    <w:rsid w:val="004B0772"/>
    <w:rsid w:val="004B128B"/>
    <w:rsid w:val="004B18C7"/>
    <w:rsid w:val="004B1B2D"/>
    <w:rsid w:val="004B1DC8"/>
    <w:rsid w:val="004B1EE5"/>
    <w:rsid w:val="004B1F23"/>
    <w:rsid w:val="004B253D"/>
    <w:rsid w:val="004B2750"/>
    <w:rsid w:val="004B2791"/>
    <w:rsid w:val="004B2C24"/>
    <w:rsid w:val="004B3224"/>
    <w:rsid w:val="004B3335"/>
    <w:rsid w:val="004B351F"/>
    <w:rsid w:val="004B377A"/>
    <w:rsid w:val="004B3A44"/>
    <w:rsid w:val="004B4F75"/>
    <w:rsid w:val="004B4F9F"/>
    <w:rsid w:val="004B526F"/>
    <w:rsid w:val="004B5289"/>
    <w:rsid w:val="004B53F0"/>
    <w:rsid w:val="004B553C"/>
    <w:rsid w:val="004B561E"/>
    <w:rsid w:val="004B586A"/>
    <w:rsid w:val="004B5ABE"/>
    <w:rsid w:val="004B6DEA"/>
    <w:rsid w:val="004B6EF9"/>
    <w:rsid w:val="004B72BE"/>
    <w:rsid w:val="004B7BF3"/>
    <w:rsid w:val="004B7C36"/>
    <w:rsid w:val="004B7F66"/>
    <w:rsid w:val="004C041D"/>
    <w:rsid w:val="004C0980"/>
    <w:rsid w:val="004C0BD4"/>
    <w:rsid w:val="004C0F26"/>
    <w:rsid w:val="004C13D3"/>
    <w:rsid w:val="004C1554"/>
    <w:rsid w:val="004C1681"/>
    <w:rsid w:val="004C18C2"/>
    <w:rsid w:val="004C1919"/>
    <w:rsid w:val="004C1B18"/>
    <w:rsid w:val="004C24EF"/>
    <w:rsid w:val="004C25F1"/>
    <w:rsid w:val="004C28CD"/>
    <w:rsid w:val="004C3586"/>
    <w:rsid w:val="004C3986"/>
    <w:rsid w:val="004C39D3"/>
    <w:rsid w:val="004C39EF"/>
    <w:rsid w:val="004C3F50"/>
    <w:rsid w:val="004C41EF"/>
    <w:rsid w:val="004C4942"/>
    <w:rsid w:val="004C4D31"/>
    <w:rsid w:val="004C5871"/>
    <w:rsid w:val="004C5906"/>
    <w:rsid w:val="004C5A03"/>
    <w:rsid w:val="004C5A72"/>
    <w:rsid w:val="004C5BDC"/>
    <w:rsid w:val="004C5BDF"/>
    <w:rsid w:val="004C5CC2"/>
    <w:rsid w:val="004C60F0"/>
    <w:rsid w:val="004C65B9"/>
    <w:rsid w:val="004C687D"/>
    <w:rsid w:val="004C6A1B"/>
    <w:rsid w:val="004C6AE7"/>
    <w:rsid w:val="004C6BD9"/>
    <w:rsid w:val="004C72F3"/>
    <w:rsid w:val="004D02B0"/>
    <w:rsid w:val="004D03CE"/>
    <w:rsid w:val="004D04E0"/>
    <w:rsid w:val="004D0712"/>
    <w:rsid w:val="004D0C73"/>
    <w:rsid w:val="004D0CA1"/>
    <w:rsid w:val="004D0D36"/>
    <w:rsid w:val="004D14E0"/>
    <w:rsid w:val="004D1C7E"/>
    <w:rsid w:val="004D1D24"/>
    <w:rsid w:val="004D2051"/>
    <w:rsid w:val="004D20DB"/>
    <w:rsid w:val="004D2293"/>
    <w:rsid w:val="004D2D2F"/>
    <w:rsid w:val="004D2E1B"/>
    <w:rsid w:val="004D3174"/>
    <w:rsid w:val="004D3380"/>
    <w:rsid w:val="004D36B9"/>
    <w:rsid w:val="004D3BED"/>
    <w:rsid w:val="004D3F62"/>
    <w:rsid w:val="004D4098"/>
    <w:rsid w:val="004D4333"/>
    <w:rsid w:val="004D4436"/>
    <w:rsid w:val="004D46EB"/>
    <w:rsid w:val="004D4B16"/>
    <w:rsid w:val="004D4C3C"/>
    <w:rsid w:val="004D4CCD"/>
    <w:rsid w:val="004D4E7C"/>
    <w:rsid w:val="004D5019"/>
    <w:rsid w:val="004D575F"/>
    <w:rsid w:val="004D6046"/>
    <w:rsid w:val="004D6685"/>
    <w:rsid w:val="004D66E6"/>
    <w:rsid w:val="004D6D07"/>
    <w:rsid w:val="004D714A"/>
    <w:rsid w:val="004D764F"/>
    <w:rsid w:val="004D796C"/>
    <w:rsid w:val="004D79B7"/>
    <w:rsid w:val="004D7B01"/>
    <w:rsid w:val="004D7C1A"/>
    <w:rsid w:val="004D7C43"/>
    <w:rsid w:val="004D7C85"/>
    <w:rsid w:val="004D7CDC"/>
    <w:rsid w:val="004D7EB5"/>
    <w:rsid w:val="004E01BE"/>
    <w:rsid w:val="004E058A"/>
    <w:rsid w:val="004E05A1"/>
    <w:rsid w:val="004E05BD"/>
    <w:rsid w:val="004E06FB"/>
    <w:rsid w:val="004E0E6D"/>
    <w:rsid w:val="004E180F"/>
    <w:rsid w:val="004E18D1"/>
    <w:rsid w:val="004E1F34"/>
    <w:rsid w:val="004E2355"/>
    <w:rsid w:val="004E27C1"/>
    <w:rsid w:val="004E29AA"/>
    <w:rsid w:val="004E2B14"/>
    <w:rsid w:val="004E36B1"/>
    <w:rsid w:val="004E3B5A"/>
    <w:rsid w:val="004E429F"/>
    <w:rsid w:val="004E5851"/>
    <w:rsid w:val="004E5C89"/>
    <w:rsid w:val="004E5D55"/>
    <w:rsid w:val="004E5F30"/>
    <w:rsid w:val="004E654B"/>
    <w:rsid w:val="004E6804"/>
    <w:rsid w:val="004E6E22"/>
    <w:rsid w:val="004E7224"/>
    <w:rsid w:val="004E7B5F"/>
    <w:rsid w:val="004F00F3"/>
    <w:rsid w:val="004F060A"/>
    <w:rsid w:val="004F0D33"/>
    <w:rsid w:val="004F10B5"/>
    <w:rsid w:val="004F10C5"/>
    <w:rsid w:val="004F114A"/>
    <w:rsid w:val="004F11FB"/>
    <w:rsid w:val="004F1517"/>
    <w:rsid w:val="004F1533"/>
    <w:rsid w:val="004F16A3"/>
    <w:rsid w:val="004F173C"/>
    <w:rsid w:val="004F188E"/>
    <w:rsid w:val="004F194B"/>
    <w:rsid w:val="004F19C8"/>
    <w:rsid w:val="004F1BAE"/>
    <w:rsid w:val="004F1CE4"/>
    <w:rsid w:val="004F2750"/>
    <w:rsid w:val="004F284F"/>
    <w:rsid w:val="004F291E"/>
    <w:rsid w:val="004F2C74"/>
    <w:rsid w:val="004F2FAE"/>
    <w:rsid w:val="004F310F"/>
    <w:rsid w:val="004F3614"/>
    <w:rsid w:val="004F36FB"/>
    <w:rsid w:val="004F38F6"/>
    <w:rsid w:val="004F3FCA"/>
    <w:rsid w:val="004F45A2"/>
    <w:rsid w:val="004F476D"/>
    <w:rsid w:val="004F4DC1"/>
    <w:rsid w:val="004F54AC"/>
    <w:rsid w:val="004F5DF1"/>
    <w:rsid w:val="004F6C39"/>
    <w:rsid w:val="004F7034"/>
    <w:rsid w:val="004F73A0"/>
    <w:rsid w:val="004F76BB"/>
    <w:rsid w:val="004F7805"/>
    <w:rsid w:val="004F7B7D"/>
    <w:rsid w:val="0050025B"/>
    <w:rsid w:val="005005AE"/>
    <w:rsid w:val="005014E5"/>
    <w:rsid w:val="005018C8"/>
    <w:rsid w:val="0050270B"/>
    <w:rsid w:val="00502938"/>
    <w:rsid w:val="00502BA3"/>
    <w:rsid w:val="005031A1"/>
    <w:rsid w:val="0050321D"/>
    <w:rsid w:val="00503960"/>
    <w:rsid w:val="00503A0D"/>
    <w:rsid w:val="00503CDC"/>
    <w:rsid w:val="0050426E"/>
    <w:rsid w:val="00504347"/>
    <w:rsid w:val="00504647"/>
    <w:rsid w:val="00504827"/>
    <w:rsid w:val="005049D2"/>
    <w:rsid w:val="00504A2F"/>
    <w:rsid w:val="00504CB3"/>
    <w:rsid w:val="00504FA7"/>
    <w:rsid w:val="00504FFA"/>
    <w:rsid w:val="005054FD"/>
    <w:rsid w:val="00505AA2"/>
    <w:rsid w:val="00505CC7"/>
    <w:rsid w:val="00506773"/>
    <w:rsid w:val="005075F8"/>
    <w:rsid w:val="005077D2"/>
    <w:rsid w:val="00507A78"/>
    <w:rsid w:val="00507D10"/>
    <w:rsid w:val="0051032D"/>
    <w:rsid w:val="005103ED"/>
    <w:rsid w:val="0051051A"/>
    <w:rsid w:val="0051098F"/>
    <w:rsid w:val="00510AC4"/>
    <w:rsid w:val="005112B4"/>
    <w:rsid w:val="00511601"/>
    <w:rsid w:val="00511ECA"/>
    <w:rsid w:val="00512449"/>
    <w:rsid w:val="00512484"/>
    <w:rsid w:val="005125D9"/>
    <w:rsid w:val="00512A72"/>
    <w:rsid w:val="00512B25"/>
    <w:rsid w:val="00512DC5"/>
    <w:rsid w:val="0051301B"/>
    <w:rsid w:val="0051316E"/>
    <w:rsid w:val="005132AF"/>
    <w:rsid w:val="005134CD"/>
    <w:rsid w:val="00513862"/>
    <w:rsid w:val="00514956"/>
    <w:rsid w:val="00514F65"/>
    <w:rsid w:val="005158B3"/>
    <w:rsid w:val="00515959"/>
    <w:rsid w:val="00515EE4"/>
    <w:rsid w:val="00515FC1"/>
    <w:rsid w:val="00516171"/>
    <w:rsid w:val="005165AD"/>
    <w:rsid w:val="005165F5"/>
    <w:rsid w:val="005167BE"/>
    <w:rsid w:val="00516CD1"/>
    <w:rsid w:val="00516F55"/>
    <w:rsid w:val="00517022"/>
    <w:rsid w:val="005172C2"/>
    <w:rsid w:val="0051780C"/>
    <w:rsid w:val="00517E1E"/>
    <w:rsid w:val="00517EE7"/>
    <w:rsid w:val="00517FEA"/>
    <w:rsid w:val="00520037"/>
    <w:rsid w:val="005200EE"/>
    <w:rsid w:val="00520591"/>
    <w:rsid w:val="00520614"/>
    <w:rsid w:val="0052084F"/>
    <w:rsid w:val="00520916"/>
    <w:rsid w:val="00520FB5"/>
    <w:rsid w:val="00521568"/>
    <w:rsid w:val="00521664"/>
    <w:rsid w:val="00521B98"/>
    <w:rsid w:val="005223FB"/>
    <w:rsid w:val="00522918"/>
    <w:rsid w:val="00522982"/>
    <w:rsid w:val="005230C2"/>
    <w:rsid w:val="0052311E"/>
    <w:rsid w:val="005234C6"/>
    <w:rsid w:val="0052399A"/>
    <w:rsid w:val="0052399C"/>
    <w:rsid w:val="00523CAB"/>
    <w:rsid w:val="00523CE6"/>
    <w:rsid w:val="00523F04"/>
    <w:rsid w:val="005240B7"/>
    <w:rsid w:val="005243AE"/>
    <w:rsid w:val="00524407"/>
    <w:rsid w:val="0052459D"/>
    <w:rsid w:val="0052519A"/>
    <w:rsid w:val="00525A09"/>
    <w:rsid w:val="00525DE3"/>
    <w:rsid w:val="00526793"/>
    <w:rsid w:val="00526C39"/>
    <w:rsid w:val="005273D3"/>
    <w:rsid w:val="005277A4"/>
    <w:rsid w:val="00527B05"/>
    <w:rsid w:val="00527B33"/>
    <w:rsid w:val="00527B90"/>
    <w:rsid w:val="00527F7E"/>
    <w:rsid w:val="005305F9"/>
    <w:rsid w:val="00530C2A"/>
    <w:rsid w:val="005317A6"/>
    <w:rsid w:val="00531A75"/>
    <w:rsid w:val="00532157"/>
    <w:rsid w:val="0053229E"/>
    <w:rsid w:val="0053235E"/>
    <w:rsid w:val="005325D6"/>
    <w:rsid w:val="00532C83"/>
    <w:rsid w:val="00532F90"/>
    <w:rsid w:val="005331E9"/>
    <w:rsid w:val="00533E36"/>
    <w:rsid w:val="00533E92"/>
    <w:rsid w:val="0053452D"/>
    <w:rsid w:val="00534880"/>
    <w:rsid w:val="00534A66"/>
    <w:rsid w:val="00534C8B"/>
    <w:rsid w:val="00535AF3"/>
    <w:rsid w:val="0053600B"/>
    <w:rsid w:val="005361F4"/>
    <w:rsid w:val="00536854"/>
    <w:rsid w:val="005369FB"/>
    <w:rsid w:val="00536E12"/>
    <w:rsid w:val="00536EC6"/>
    <w:rsid w:val="0053700E"/>
    <w:rsid w:val="005371B7"/>
    <w:rsid w:val="00537232"/>
    <w:rsid w:val="00540345"/>
    <w:rsid w:val="00540385"/>
    <w:rsid w:val="00540A6F"/>
    <w:rsid w:val="00540AFC"/>
    <w:rsid w:val="00540E32"/>
    <w:rsid w:val="005412AA"/>
    <w:rsid w:val="005412CF"/>
    <w:rsid w:val="00541316"/>
    <w:rsid w:val="00541EFE"/>
    <w:rsid w:val="005420F4"/>
    <w:rsid w:val="005421ED"/>
    <w:rsid w:val="00542464"/>
    <w:rsid w:val="00542497"/>
    <w:rsid w:val="005425D8"/>
    <w:rsid w:val="00542636"/>
    <w:rsid w:val="00542DB9"/>
    <w:rsid w:val="00543AC7"/>
    <w:rsid w:val="00544413"/>
    <w:rsid w:val="005445D9"/>
    <w:rsid w:val="005448E1"/>
    <w:rsid w:val="00544C01"/>
    <w:rsid w:val="00544E5E"/>
    <w:rsid w:val="005450A8"/>
    <w:rsid w:val="005450B9"/>
    <w:rsid w:val="00545A1A"/>
    <w:rsid w:val="00545C03"/>
    <w:rsid w:val="00545EC2"/>
    <w:rsid w:val="0054614D"/>
    <w:rsid w:val="005462E9"/>
    <w:rsid w:val="00546327"/>
    <w:rsid w:val="00546680"/>
    <w:rsid w:val="00546882"/>
    <w:rsid w:val="005468A5"/>
    <w:rsid w:val="005470C4"/>
    <w:rsid w:val="00547122"/>
    <w:rsid w:val="0054720E"/>
    <w:rsid w:val="00547257"/>
    <w:rsid w:val="0054747D"/>
    <w:rsid w:val="00547AF7"/>
    <w:rsid w:val="00547CA3"/>
    <w:rsid w:val="00547DB4"/>
    <w:rsid w:val="00547F9F"/>
    <w:rsid w:val="00550109"/>
    <w:rsid w:val="00550165"/>
    <w:rsid w:val="0055016F"/>
    <w:rsid w:val="00550191"/>
    <w:rsid w:val="0055078E"/>
    <w:rsid w:val="005507BC"/>
    <w:rsid w:val="005508B1"/>
    <w:rsid w:val="00550BE1"/>
    <w:rsid w:val="005511B6"/>
    <w:rsid w:val="005513DE"/>
    <w:rsid w:val="00551478"/>
    <w:rsid w:val="00551D68"/>
    <w:rsid w:val="00551E8B"/>
    <w:rsid w:val="00551EBC"/>
    <w:rsid w:val="00551ECD"/>
    <w:rsid w:val="005521D9"/>
    <w:rsid w:val="0055229E"/>
    <w:rsid w:val="0055238C"/>
    <w:rsid w:val="0055240D"/>
    <w:rsid w:val="0055302D"/>
    <w:rsid w:val="00553738"/>
    <w:rsid w:val="00553853"/>
    <w:rsid w:val="005539F1"/>
    <w:rsid w:val="005545AE"/>
    <w:rsid w:val="0055474F"/>
    <w:rsid w:val="00554C29"/>
    <w:rsid w:val="005552CA"/>
    <w:rsid w:val="00555549"/>
    <w:rsid w:val="005563A9"/>
    <w:rsid w:val="0055692E"/>
    <w:rsid w:val="005569D8"/>
    <w:rsid w:val="00556C64"/>
    <w:rsid w:val="00556CB1"/>
    <w:rsid w:val="0055711E"/>
    <w:rsid w:val="0055783F"/>
    <w:rsid w:val="005579EA"/>
    <w:rsid w:val="00557C74"/>
    <w:rsid w:val="005602A5"/>
    <w:rsid w:val="00560C08"/>
    <w:rsid w:val="00560F52"/>
    <w:rsid w:val="0056108C"/>
    <w:rsid w:val="00561091"/>
    <w:rsid w:val="00561AD6"/>
    <w:rsid w:val="00561E8D"/>
    <w:rsid w:val="00561F11"/>
    <w:rsid w:val="00561F14"/>
    <w:rsid w:val="00561FB5"/>
    <w:rsid w:val="00562294"/>
    <w:rsid w:val="00562604"/>
    <w:rsid w:val="00562BB4"/>
    <w:rsid w:val="00562D71"/>
    <w:rsid w:val="00562E71"/>
    <w:rsid w:val="00563310"/>
    <w:rsid w:val="005633B1"/>
    <w:rsid w:val="005633DC"/>
    <w:rsid w:val="00563478"/>
    <w:rsid w:val="0056362A"/>
    <w:rsid w:val="00563D16"/>
    <w:rsid w:val="00563FC5"/>
    <w:rsid w:val="005643B8"/>
    <w:rsid w:val="005644EF"/>
    <w:rsid w:val="00564ABA"/>
    <w:rsid w:val="00564E24"/>
    <w:rsid w:val="005652C1"/>
    <w:rsid w:val="00565408"/>
    <w:rsid w:val="00565688"/>
    <w:rsid w:val="00565781"/>
    <w:rsid w:val="00565B08"/>
    <w:rsid w:val="00565DDE"/>
    <w:rsid w:val="00565E44"/>
    <w:rsid w:val="00565F5F"/>
    <w:rsid w:val="00566510"/>
    <w:rsid w:val="00566C3D"/>
    <w:rsid w:val="00566FC9"/>
    <w:rsid w:val="00567AF9"/>
    <w:rsid w:val="00567CB3"/>
    <w:rsid w:val="00567D46"/>
    <w:rsid w:val="00570083"/>
    <w:rsid w:val="0057054F"/>
    <w:rsid w:val="005709C6"/>
    <w:rsid w:val="00570C12"/>
    <w:rsid w:val="00571033"/>
    <w:rsid w:val="0057138B"/>
    <w:rsid w:val="00571B47"/>
    <w:rsid w:val="00571BEA"/>
    <w:rsid w:val="00571D70"/>
    <w:rsid w:val="005721CA"/>
    <w:rsid w:val="0057235B"/>
    <w:rsid w:val="0057300C"/>
    <w:rsid w:val="0057313D"/>
    <w:rsid w:val="00573378"/>
    <w:rsid w:val="00573801"/>
    <w:rsid w:val="0057387E"/>
    <w:rsid w:val="005738F4"/>
    <w:rsid w:val="00573971"/>
    <w:rsid w:val="00573F22"/>
    <w:rsid w:val="00573FCF"/>
    <w:rsid w:val="0057422F"/>
    <w:rsid w:val="00574765"/>
    <w:rsid w:val="00574DB7"/>
    <w:rsid w:val="00574EBB"/>
    <w:rsid w:val="0057505D"/>
    <w:rsid w:val="005753BD"/>
    <w:rsid w:val="00575B81"/>
    <w:rsid w:val="005764A9"/>
    <w:rsid w:val="005765DA"/>
    <w:rsid w:val="00576975"/>
    <w:rsid w:val="00577488"/>
    <w:rsid w:val="00577665"/>
    <w:rsid w:val="00577A7E"/>
    <w:rsid w:val="00577B84"/>
    <w:rsid w:val="005802A5"/>
    <w:rsid w:val="0058053B"/>
    <w:rsid w:val="00580637"/>
    <w:rsid w:val="0058067C"/>
    <w:rsid w:val="0058074E"/>
    <w:rsid w:val="00580AC9"/>
    <w:rsid w:val="00580B77"/>
    <w:rsid w:val="00580CA3"/>
    <w:rsid w:val="00580F0E"/>
    <w:rsid w:val="00581162"/>
    <w:rsid w:val="0058143A"/>
    <w:rsid w:val="005814D7"/>
    <w:rsid w:val="005816BC"/>
    <w:rsid w:val="0058180A"/>
    <w:rsid w:val="00581D4F"/>
    <w:rsid w:val="005823A2"/>
    <w:rsid w:val="005823F7"/>
    <w:rsid w:val="00582551"/>
    <w:rsid w:val="00582871"/>
    <w:rsid w:val="00582C0C"/>
    <w:rsid w:val="00582CF5"/>
    <w:rsid w:val="00583439"/>
    <w:rsid w:val="00583C34"/>
    <w:rsid w:val="00583CCE"/>
    <w:rsid w:val="00584A18"/>
    <w:rsid w:val="00585D4C"/>
    <w:rsid w:val="00586129"/>
    <w:rsid w:val="005868EE"/>
    <w:rsid w:val="00586E45"/>
    <w:rsid w:val="00586E56"/>
    <w:rsid w:val="005873F8"/>
    <w:rsid w:val="00587B93"/>
    <w:rsid w:val="00587D72"/>
    <w:rsid w:val="00590610"/>
    <w:rsid w:val="00590749"/>
    <w:rsid w:val="00590927"/>
    <w:rsid w:val="0059168C"/>
    <w:rsid w:val="00591C38"/>
    <w:rsid w:val="00592601"/>
    <w:rsid w:val="00592D56"/>
    <w:rsid w:val="00592DA8"/>
    <w:rsid w:val="00592F58"/>
    <w:rsid w:val="005931A6"/>
    <w:rsid w:val="005937F3"/>
    <w:rsid w:val="0059381A"/>
    <w:rsid w:val="00593D63"/>
    <w:rsid w:val="00593DB8"/>
    <w:rsid w:val="00593E7F"/>
    <w:rsid w:val="0059406B"/>
    <w:rsid w:val="0059422D"/>
    <w:rsid w:val="00594770"/>
    <w:rsid w:val="00594D60"/>
    <w:rsid w:val="0059503B"/>
    <w:rsid w:val="00595116"/>
    <w:rsid w:val="005953BB"/>
    <w:rsid w:val="0059587A"/>
    <w:rsid w:val="005958EC"/>
    <w:rsid w:val="0059598C"/>
    <w:rsid w:val="00595DC3"/>
    <w:rsid w:val="0059629C"/>
    <w:rsid w:val="005964A9"/>
    <w:rsid w:val="00596AE9"/>
    <w:rsid w:val="00596B32"/>
    <w:rsid w:val="00596CA1"/>
    <w:rsid w:val="00596D82"/>
    <w:rsid w:val="00596EA6"/>
    <w:rsid w:val="00597136"/>
    <w:rsid w:val="00597488"/>
    <w:rsid w:val="00597792"/>
    <w:rsid w:val="005977AF"/>
    <w:rsid w:val="005977C8"/>
    <w:rsid w:val="00597983"/>
    <w:rsid w:val="005A06D2"/>
    <w:rsid w:val="005A079C"/>
    <w:rsid w:val="005A0D40"/>
    <w:rsid w:val="005A0EE6"/>
    <w:rsid w:val="005A1455"/>
    <w:rsid w:val="005A15E8"/>
    <w:rsid w:val="005A1627"/>
    <w:rsid w:val="005A18EA"/>
    <w:rsid w:val="005A2B90"/>
    <w:rsid w:val="005A2C7A"/>
    <w:rsid w:val="005A35AE"/>
    <w:rsid w:val="005A365B"/>
    <w:rsid w:val="005A381F"/>
    <w:rsid w:val="005A3A0F"/>
    <w:rsid w:val="005A3BED"/>
    <w:rsid w:val="005A41A4"/>
    <w:rsid w:val="005A41D0"/>
    <w:rsid w:val="005A426E"/>
    <w:rsid w:val="005A42BB"/>
    <w:rsid w:val="005A4646"/>
    <w:rsid w:val="005A4881"/>
    <w:rsid w:val="005A4A0C"/>
    <w:rsid w:val="005A4FC7"/>
    <w:rsid w:val="005A536E"/>
    <w:rsid w:val="005A59A9"/>
    <w:rsid w:val="005A5EA0"/>
    <w:rsid w:val="005A61CB"/>
    <w:rsid w:val="005A6585"/>
    <w:rsid w:val="005A699A"/>
    <w:rsid w:val="005A70AD"/>
    <w:rsid w:val="005A71BD"/>
    <w:rsid w:val="005A794A"/>
    <w:rsid w:val="005A7BD1"/>
    <w:rsid w:val="005A7E3E"/>
    <w:rsid w:val="005A7EFB"/>
    <w:rsid w:val="005A7EFE"/>
    <w:rsid w:val="005B01B4"/>
    <w:rsid w:val="005B02ED"/>
    <w:rsid w:val="005B034F"/>
    <w:rsid w:val="005B1105"/>
    <w:rsid w:val="005B1252"/>
    <w:rsid w:val="005B167F"/>
    <w:rsid w:val="005B19B5"/>
    <w:rsid w:val="005B1D2B"/>
    <w:rsid w:val="005B1D60"/>
    <w:rsid w:val="005B1D9E"/>
    <w:rsid w:val="005B2078"/>
    <w:rsid w:val="005B2575"/>
    <w:rsid w:val="005B272D"/>
    <w:rsid w:val="005B279D"/>
    <w:rsid w:val="005B2899"/>
    <w:rsid w:val="005B2D18"/>
    <w:rsid w:val="005B2DEE"/>
    <w:rsid w:val="005B2FED"/>
    <w:rsid w:val="005B3164"/>
    <w:rsid w:val="005B32F2"/>
    <w:rsid w:val="005B3517"/>
    <w:rsid w:val="005B3622"/>
    <w:rsid w:val="005B3AB6"/>
    <w:rsid w:val="005B4094"/>
    <w:rsid w:val="005B4170"/>
    <w:rsid w:val="005B4510"/>
    <w:rsid w:val="005B49C1"/>
    <w:rsid w:val="005B4D16"/>
    <w:rsid w:val="005B50DB"/>
    <w:rsid w:val="005B5448"/>
    <w:rsid w:val="005B54FC"/>
    <w:rsid w:val="005B5792"/>
    <w:rsid w:val="005B580D"/>
    <w:rsid w:val="005B649F"/>
    <w:rsid w:val="005B69C6"/>
    <w:rsid w:val="005B7B6E"/>
    <w:rsid w:val="005C00A1"/>
    <w:rsid w:val="005C02C9"/>
    <w:rsid w:val="005C04FE"/>
    <w:rsid w:val="005C05CB"/>
    <w:rsid w:val="005C0672"/>
    <w:rsid w:val="005C07D2"/>
    <w:rsid w:val="005C080D"/>
    <w:rsid w:val="005C09B8"/>
    <w:rsid w:val="005C0BE2"/>
    <w:rsid w:val="005C0F88"/>
    <w:rsid w:val="005C13A9"/>
    <w:rsid w:val="005C16DE"/>
    <w:rsid w:val="005C215E"/>
    <w:rsid w:val="005C2A0C"/>
    <w:rsid w:val="005C2ED8"/>
    <w:rsid w:val="005C336C"/>
    <w:rsid w:val="005C387B"/>
    <w:rsid w:val="005C3B9C"/>
    <w:rsid w:val="005C3F4E"/>
    <w:rsid w:val="005C426B"/>
    <w:rsid w:val="005C42F7"/>
    <w:rsid w:val="005C54D2"/>
    <w:rsid w:val="005C5B87"/>
    <w:rsid w:val="005C60F9"/>
    <w:rsid w:val="005C6FFD"/>
    <w:rsid w:val="005C72F7"/>
    <w:rsid w:val="005C73C9"/>
    <w:rsid w:val="005C747A"/>
    <w:rsid w:val="005C7562"/>
    <w:rsid w:val="005C78D8"/>
    <w:rsid w:val="005C7DDE"/>
    <w:rsid w:val="005D164C"/>
    <w:rsid w:val="005D17AE"/>
    <w:rsid w:val="005D1953"/>
    <w:rsid w:val="005D1A9B"/>
    <w:rsid w:val="005D1CA6"/>
    <w:rsid w:val="005D1F1C"/>
    <w:rsid w:val="005D27F6"/>
    <w:rsid w:val="005D2C0F"/>
    <w:rsid w:val="005D33D3"/>
    <w:rsid w:val="005D34C8"/>
    <w:rsid w:val="005D36FA"/>
    <w:rsid w:val="005D3B48"/>
    <w:rsid w:val="005D3DAB"/>
    <w:rsid w:val="005D4DBF"/>
    <w:rsid w:val="005D557D"/>
    <w:rsid w:val="005D558F"/>
    <w:rsid w:val="005D55B9"/>
    <w:rsid w:val="005D55F3"/>
    <w:rsid w:val="005D5A42"/>
    <w:rsid w:val="005D5BF6"/>
    <w:rsid w:val="005D5C14"/>
    <w:rsid w:val="005D651B"/>
    <w:rsid w:val="005D6961"/>
    <w:rsid w:val="005D6CB7"/>
    <w:rsid w:val="005D771D"/>
    <w:rsid w:val="005E0204"/>
    <w:rsid w:val="005E04B1"/>
    <w:rsid w:val="005E12DA"/>
    <w:rsid w:val="005E1E91"/>
    <w:rsid w:val="005E2046"/>
    <w:rsid w:val="005E227B"/>
    <w:rsid w:val="005E23D4"/>
    <w:rsid w:val="005E2836"/>
    <w:rsid w:val="005E2B52"/>
    <w:rsid w:val="005E303C"/>
    <w:rsid w:val="005E3098"/>
    <w:rsid w:val="005E3E54"/>
    <w:rsid w:val="005E41B8"/>
    <w:rsid w:val="005E46F5"/>
    <w:rsid w:val="005E483B"/>
    <w:rsid w:val="005E4F92"/>
    <w:rsid w:val="005E4FD9"/>
    <w:rsid w:val="005E53F7"/>
    <w:rsid w:val="005E54DF"/>
    <w:rsid w:val="005E55CB"/>
    <w:rsid w:val="005E5A25"/>
    <w:rsid w:val="005E5E51"/>
    <w:rsid w:val="005E633E"/>
    <w:rsid w:val="005E6454"/>
    <w:rsid w:val="005E7164"/>
    <w:rsid w:val="005E723F"/>
    <w:rsid w:val="005E7425"/>
    <w:rsid w:val="005E7C2A"/>
    <w:rsid w:val="005E7C7B"/>
    <w:rsid w:val="005E7F3E"/>
    <w:rsid w:val="005E7FFC"/>
    <w:rsid w:val="005F0025"/>
    <w:rsid w:val="005F026B"/>
    <w:rsid w:val="005F0407"/>
    <w:rsid w:val="005F0542"/>
    <w:rsid w:val="005F0B35"/>
    <w:rsid w:val="005F0CD2"/>
    <w:rsid w:val="005F0CDF"/>
    <w:rsid w:val="005F195A"/>
    <w:rsid w:val="005F2103"/>
    <w:rsid w:val="005F2754"/>
    <w:rsid w:val="005F2C96"/>
    <w:rsid w:val="005F37FC"/>
    <w:rsid w:val="005F3DA0"/>
    <w:rsid w:val="005F4171"/>
    <w:rsid w:val="005F423D"/>
    <w:rsid w:val="005F426F"/>
    <w:rsid w:val="005F4341"/>
    <w:rsid w:val="005F442C"/>
    <w:rsid w:val="005F4467"/>
    <w:rsid w:val="005F467A"/>
    <w:rsid w:val="005F4A55"/>
    <w:rsid w:val="005F51D6"/>
    <w:rsid w:val="005F5696"/>
    <w:rsid w:val="005F5706"/>
    <w:rsid w:val="005F5D18"/>
    <w:rsid w:val="005F6FA7"/>
    <w:rsid w:val="005F7006"/>
    <w:rsid w:val="00600642"/>
    <w:rsid w:val="0060089E"/>
    <w:rsid w:val="00600A04"/>
    <w:rsid w:val="00601380"/>
    <w:rsid w:val="00601570"/>
    <w:rsid w:val="00601791"/>
    <w:rsid w:val="00601B11"/>
    <w:rsid w:val="00601DE0"/>
    <w:rsid w:val="006020A6"/>
    <w:rsid w:val="006026D2"/>
    <w:rsid w:val="006036F1"/>
    <w:rsid w:val="006037FB"/>
    <w:rsid w:val="0060387D"/>
    <w:rsid w:val="00603FE8"/>
    <w:rsid w:val="0060450C"/>
    <w:rsid w:val="0060452B"/>
    <w:rsid w:val="006045FA"/>
    <w:rsid w:val="00604790"/>
    <w:rsid w:val="00604EFF"/>
    <w:rsid w:val="00604FFD"/>
    <w:rsid w:val="006055CF"/>
    <w:rsid w:val="00605BBA"/>
    <w:rsid w:val="00605CB6"/>
    <w:rsid w:val="00605E2C"/>
    <w:rsid w:val="00605ECA"/>
    <w:rsid w:val="006064C9"/>
    <w:rsid w:val="006065AE"/>
    <w:rsid w:val="006068F3"/>
    <w:rsid w:val="00606A40"/>
    <w:rsid w:val="00606FF1"/>
    <w:rsid w:val="00607150"/>
    <w:rsid w:val="006078B3"/>
    <w:rsid w:val="00607980"/>
    <w:rsid w:val="00607B52"/>
    <w:rsid w:val="0061008F"/>
    <w:rsid w:val="00610142"/>
    <w:rsid w:val="006103C5"/>
    <w:rsid w:val="006104CF"/>
    <w:rsid w:val="0061063B"/>
    <w:rsid w:val="00610856"/>
    <w:rsid w:val="00610B00"/>
    <w:rsid w:val="00610E28"/>
    <w:rsid w:val="006115FD"/>
    <w:rsid w:val="00611C3A"/>
    <w:rsid w:val="00611DF6"/>
    <w:rsid w:val="0061210E"/>
    <w:rsid w:val="00612401"/>
    <w:rsid w:val="0061271B"/>
    <w:rsid w:val="006128F1"/>
    <w:rsid w:val="00612FD3"/>
    <w:rsid w:val="00613564"/>
    <w:rsid w:val="006137A8"/>
    <w:rsid w:val="0061382B"/>
    <w:rsid w:val="00613CCB"/>
    <w:rsid w:val="00613FAE"/>
    <w:rsid w:val="0061481C"/>
    <w:rsid w:val="0061483D"/>
    <w:rsid w:val="00614877"/>
    <w:rsid w:val="00614A3A"/>
    <w:rsid w:val="00614AA9"/>
    <w:rsid w:val="00615860"/>
    <w:rsid w:val="00615A52"/>
    <w:rsid w:val="00615FC0"/>
    <w:rsid w:val="006163A7"/>
    <w:rsid w:val="006164C7"/>
    <w:rsid w:val="00616B6A"/>
    <w:rsid w:val="00616E0C"/>
    <w:rsid w:val="0061785E"/>
    <w:rsid w:val="00617A7E"/>
    <w:rsid w:val="00617CB6"/>
    <w:rsid w:val="006201BC"/>
    <w:rsid w:val="0062037A"/>
    <w:rsid w:val="006203F6"/>
    <w:rsid w:val="006212F7"/>
    <w:rsid w:val="006214D7"/>
    <w:rsid w:val="006215C4"/>
    <w:rsid w:val="006215DF"/>
    <w:rsid w:val="006226A2"/>
    <w:rsid w:val="0062278B"/>
    <w:rsid w:val="00622CD1"/>
    <w:rsid w:val="006233D9"/>
    <w:rsid w:val="00623820"/>
    <w:rsid w:val="006238AE"/>
    <w:rsid w:val="00623B1C"/>
    <w:rsid w:val="00623FC4"/>
    <w:rsid w:val="0062446C"/>
    <w:rsid w:val="0062476C"/>
    <w:rsid w:val="0062480D"/>
    <w:rsid w:val="00624AAF"/>
    <w:rsid w:val="00624D6B"/>
    <w:rsid w:val="0062504C"/>
    <w:rsid w:val="00625061"/>
    <w:rsid w:val="00625149"/>
    <w:rsid w:val="00625196"/>
    <w:rsid w:val="006251DC"/>
    <w:rsid w:val="00625562"/>
    <w:rsid w:val="00625943"/>
    <w:rsid w:val="00625A1F"/>
    <w:rsid w:val="00625A9B"/>
    <w:rsid w:val="00625C04"/>
    <w:rsid w:val="00625E63"/>
    <w:rsid w:val="00625F0A"/>
    <w:rsid w:val="006263E8"/>
    <w:rsid w:val="0062644D"/>
    <w:rsid w:val="00626654"/>
    <w:rsid w:val="00626939"/>
    <w:rsid w:val="00627689"/>
    <w:rsid w:val="00627C05"/>
    <w:rsid w:val="00630358"/>
    <w:rsid w:val="00630691"/>
    <w:rsid w:val="006308B4"/>
    <w:rsid w:val="00630DC9"/>
    <w:rsid w:val="00630EF6"/>
    <w:rsid w:val="00631AC1"/>
    <w:rsid w:val="00632611"/>
    <w:rsid w:val="006327D0"/>
    <w:rsid w:val="0063323A"/>
    <w:rsid w:val="00633838"/>
    <w:rsid w:val="006339EF"/>
    <w:rsid w:val="006344AF"/>
    <w:rsid w:val="006345A1"/>
    <w:rsid w:val="006354CC"/>
    <w:rsid w:val="006354EE"/>
    <w:rsid w:val="006355DE"/>
    <w:rsid w:val="00635B7B"/>
    <w:rsid w:val="00635E28"/>
    <w:rsid w:val="00636112"/>
    <w:rsid w:val="00636264"/>
    <w:rsid w:val="00636403"/>
    <w:rsid w:val="00636A78"/>
    <w:rsid w:val="00636CA8"/>
    <w:rsid w:val="0063746A"/>
    <w:rsid w:val="00637618"/>
    <w:rsid w:val="006376B3"/>
    <w:rsid w:val="0063779E"/>
    <w:rsid w:val="006401A4"/>
    <w:rsid w:val="00640986"/>
    <w:rsid w:val="00640CE1"/>
    <w:rsid w:val="00640D64"/>
    <w:rsid w:val="00641464"/>
    <w:rsid w:val="00641A65"/>
    <w:rsid w:val="00641ADF"/>
    <w:rsid w:val="006428A8"/>
    <w:rsid w:val="00643132"/>
    <w:rsid w:val="00643949"/>
    <w:rsid w:val="00643E29"/>
    <w:rsid w:val="00644DA3"/>
    <w:rsid w:val="00645129"/>
    <w:rsid w:val="006457A8"/>
    <w:rsid w:val="00645FA0"/>
    <w:rsid w:val="00645FF2"/>
    <w:rsid w:val="0064642C"/>
    <w:rsid w:val="00646CC5"/>
    <w:rsid w:val="00646F4C"/>
    <w:rsid w:val="006471DF"/>
    <w:rsid w:val="0064755D"/>
    <w:rsid w:val="00647746"/>
    <w:rsid w:val="0064794C"/>
    <w:rsid w:val="00647AF9"/>
    <w:rsid w:val="00647E94"/>
    <w:rsid w:val="00650521"/>
    <w:rsid w:val="0065069A"/>
    <w:rsid w:val="00651BBF"/>
    <w:rsid w:val="00651D3E"/>
    <w:rsid w:val="0065209B"/>
    <w:rsid w:val="006522E6"/>
    <w:rsid w:val="00652375"/>
    <w:rsid w:val="00652445"/>
    <w:rsid w:val="006531ED"/>
    <w:rsid w:val="006532AE"/>
    <w:rsid w:val="006533CA"/>
    <w:rsid w:val="00653F64"/>
    <w:rsid w:val="0065453D"/>
    <w:rsid w:val="00654926"/>
    <w:rsid w:val="00654C73"/>
    <w:rsid w:val="00654E9E"/>
    <w:rsid w:val="00654ED6"/>
    <w:rsid w:val="006551D1"/>
    <w:rsid w:val="0065554A"/>
    <w:rsid w:val="00655A60"/>
    <w:rsid w:val="00655C8F"/>
    <w:rsid w:val="0065601A"/>
    <w:rsid w:val="006566E8"/>
    <w:rsid w:val="0065670D"/>
    <w:rsid w:val="006568EB"/>
    <w:rsid w:val="00656CF1"/>
    <w:rsid w:val="0065750A"/>
    <w:rsid w:val="006575E6"/>
    <w:rsid w:val="006579B8"/>
    <w:rsid w:val="00657AEE"/>
    <w:rsid w:val="00657AF8"/>
    <w:rsid w:val="00657DB9"/>
    <w:rsid w:val="00657FFE"/>
    <w:rsid w:val="0066028F"/>
    <w:rsid w:val="0066054C"/>
    <w:rsid w:val="006606FD"/>
    <w:rsid w:val="006609E0"/>
    <w:rsid w:val="00660F27"/>
    <w:rsid w:val="0066125E"/>
    <w:rsid w:val="00661D43"/>
    <w:rsid w:val="00661F8D"/>
    <w:rsid w:val="00662C35"/>
    <w:rsid w:val="00662D23"/>
    <w:rsid w:val="00662FA5"/>
    <w:rsid w:val="00663097"/>
    <w:rsid w:val="006630A4"/>
    <w:rsid w:val="00663144"/>
    <w:rsid w:val="006631E3"/>
    <w:rsid w:val="006633ED"/>
    <w:rsid w:val="0066370A"/>
    <w:rsid w:val="0066396B"/>
    <w:rsid w:val="00663BB9"/>
    <w:rsid w:val="00663F00"/>
    <w:rsid w:val="006641AF"/>
    <w:rsid w:val="0066434D"/>
    <w:rsid w:val="00665411"/>
    <w:rsid w:val="00665881"/>
    <w:rsid w:val="00665BC0"/>
    <w:rsid w:val="00667174"/>
    <w:rsid w:val="006672C8"/>
    <w:rsid w:val="006675F0"/>
    <w:rsid w:val="00667720"/>
    <w:rsid w:val="0066785D"/>
    <w:rsid w:val="0066799A"/>
    <w:rsid w:val="006679ED"/>
    <w:rsid w:val="00667A98"/>
    <w:rsid w:val="00667C52"/>
    <w:rsid w:val="00670026"/>
    <w:rsid w:val="00670112"/>
    <w:rsid w:val="00670A3F"/>
    <w:rsid w:val="00670D0D"/>
    <w:rsid w:val="00671860"/>
    <w:rsid w:val="00671C07"/>
    <w:rsid w:val="006720AD"/>
    <w:rsid w:val="006724A1"/>
    <w:rsid w:val="006734DB"/>
    <w:rsid w:val="00673AF2"/>
    <w:rsid w:val="00673CB8"/>
    <w:rsid w:val="00674B9F"/>
    <w:rsid w:val="00674F0B"/>
    <w:rsid w:val="006758EC"/>
    <w:rsid w:val="00676736"/>
    <w:rsid w:val="00676B77"/>
    <w:rsid w:val="00676BE4"/>
    <w:rsid w:val="00677770"/>
    <w:rsid w:val="006778F8"/>
    <w:rsid w:val="00677FD0"/>
    <w:rsid w:val="00680826"/>
    <w:rsid w:val="00680BBA"/>
    <w:rsid w:val="00680FC6"/>
    <w:rsid w:val="00680FE2"/>
    <w:rsid w:val="006811C7"/>
    <w:rsid w:val="00681490"/>
    <w:rsid w:val="00681E4B"/>
    <w:rsid w:val="00681FD8"/>
    <w:rsid w:val="00682578"/>
    <w:rsid w:val="00682C89"/>
    <w:rsid w:val="0068336B"/>
    <w:rsid w:val="00683409"/>
    <w:rsid w:val="00683519"/>
    <w:rsid w:val="006835C7"/>
    <w:rsid w:val="006838A7"/>
    <w:rsid w:val="006839F1"/>
    <w:rsid w:val="00683F20"/>
    <w:rsid w:val="006843E0"/>
    <w:rsid w:val="00684495"/>
    <w:rsid w:val="006844CE"/>
    <w:rsid w:val="006845A7"/>
    <w:rsid w:val="006850B5"/>
    <w:rsid w:val="006853C2"/>
    <w:rsid w:val="00685404"/>
    <w:rsid w:val="0068560F"/>
    <w:rsid w:val="0068615C"/>
    <w:rsid w:val="0068620F"/>
    <w:rsid w:val="00686252"/>
    <w:rsid w:val="00686ABA"/>
    <w:rsid w:val="00686C1D"/>
    <w:rsid w:val="00686C72"/>
    <w:rsid w:val="00686DA0"/>
    <w:rsid w:val="0068752B"/>
    <w:rsid w:val="00687A6E"/>
    <w:rsid w:val="00687C0B"/>
    <w:rsid w:val="00687D35"/>
    <w:rsid w:val="00690586"/>
    <w:rsid w:val="006908CB"/>
    <w:rsid w:val="0069112F"/>
    <w:rsid w:val="0069129A"/>
    <w:rsid w:val="00691939"/>
    <w:rsid w:val="00691F3F"/>
    <w:rsid w:val="006923D2"/>
    <w:rsid w:val="006929F2"/>
    <w:rsid w:val="00692C26"/>
    <w:rsid w:val="00692F73"/>
    <w:rsid w:val="0069396C"/>
    <w:rsid w:val="006944F4"/>
    <w:rsid w:val="00694B5F"/>
    <w:rsid w:val="00694BC7"/>
    <w:rsid w:val="0069509D"/>
    <w:rsid w:val="00695491"/>
    <w:rsid w:val="00695F49"/>
    <w:rsid w:val="00696CA3"/>
    <w:rsid w:val="00696E4C"/>
    <w:rsid w:val="00696F9D"/>
    <w:rsid w:val="00696FD3"/>
    <w:rsid w:val="006970D8"/>
    <w:rsid w:val="006974F2"/>
    <w:rsid w:val="006975C9"/>
    <w:rsid w:val="00697987"/>
    <w:rsid w:val="00697A8A"/>
    <w:rsid w:val="00697BB9"/>
    <w:rsid w:val="00697DAB"/>
    <w:rsid w:val="006A0703"/>
    <w:rsid w:val="006A0966"/>
    <w:rsid w:val="006A0D85"/>
    <w:rsid w:val="006A12E6"/>
    <w:rsid w:val="006A1350"/>
    <w:rsid w:val="006A251A"/>
    <w:rsid w:val="006A2564"/>
    <w:rsid w:val="006A2605"/>
    <w:rsid w:val="006A2FE5"/>
    <w:rsid w:val="006A3AB6"/>
    <w:rsid w:val="006A4290"/>
    <w:rsid w:val="006A4AB7"/>
    <w:rsid w:val="006A4ADB"/>
    <w:rsid w:val="006A4C59"/>
    <w:rsid w:val="006A5015"/>
    <w:rsid w:val="006A516D"/>
    <w:rsid w:val="006A533F"/>
    <w:rsid w:val="006A5C12"/>
    <w:rsid w:val="006A63E4"/>
    <w:rsid w:val="006A68E4"/>
    <w:rsid w:val="006A6A09"/>
    <w:rsid w:val="006A6EAD"/>
    <w:rsid w:val="006A79CE"/>
    <w:rsid w:val="006A7FFC"/>
    <w:rsid w:val="006B0309"/>
    <w:rsid w:val="006B0880"/>
    <w:rsid w:val="006B0926"/>
    <w:rsid w:val="006B0DEE"/>
    <w:rsid w:val="006B0FBB"/>
    <w:rsid w:val="006B1944"/>
    <w:rsid w:val="006B1A9F"/>
    <w:rsid w:val="006B1EC5"/>
    <w:rsid w:val="006B22A6"/>
    <w:rsid w:val="006B24F3"/>
    <w:rsid w:val="006B28B5"/>
    <w:rsid w:val="006B2EB8"/>
    <w:rsid w:val="006B34C7"/>
    <w:rsid w:val="006B3AEB"/>
    <w:rsid w:val="006B3BF6"/>
    <w:rsid w:val="006B48EC"/>
    <w:rsid w:val="006B4C86"/>
    <w:rsid w:val="006B4F3C"/>
    <w:rsid w:val="006B5504"/>
    <w:rsid w:val="006B568C"/>
    <w:rsid w:val="006B589D"/>
    <w:rsid w:val="006B58CF"/>
    <w:rsid w:val="006B596C"/>
    <w:rsid w:val="006B6F69"/>
    <w:rsid w:val="006B714A"/>
    <w:rsid w:val="006B735D"/>
    <w:rsid w:val="006B74E5"/>
    <w:rsid w:val="006B7A0E"/>
    <w:rsid w:val="006C112C"/>
    <w:rsid w:val="006C14F8"/>
    <w:rsid w:val="006C152A"/>
    <w:rsid w:val="006C1975"/>
    <w:rsid w:val="006C1C6B"/>
    <w:rsid w:val="006C1DE0"/>
    <w:rsid w:val="006C2218"/>
    <w:rsid w:val="006C23CC"/>
    <w:rsid w:val="006C3164"/>
    <w:rsid w:val="006C32D9"/>
    <w:rsid w:val="006C39F6"/>
    <w:rsid w:val="006C3A53"/>
    <w:rsid w:val="006C3BE0"/>
    <w:rsid w:val="006C3C2B"/>
    <w:rsid w:val="006C3C8A"/>
    <w:rsid w:val="006C3F5B"/>
    <w:rsid w:val="006C4696"/>
    <w:rsid w:val="006C46E7"/>
    <w:rsid w:val="006C4D60"/>
    <w:rsid w:val="006C4F3F"/>
    <w:rsid w:val="006C56DC"/>
    <w:rsid w:val="006C5926"/>
    <w:rsid w:val="006C5E61"/>
    <w:rsid w:val="006C5E7C"/>
    <w:rsid w:val="006C626D"/>
    <w:rsid w:val="006C69F5"/>
    <w:rsid w:val="006C6F93"/>
    <w:rsid w:val="006C73A4"/>
    <w:rsid w:val="006C75B4"/>
    <w:rsid w:val="006D008E"/>
    <w:rsid w:val="006D08F0"/>
    <w:rsid w:val="006D1294"/>
    <w:rsid w:val="006D1488"/>
    <w:rsid w:val="006D19E3"/>
    <w:rsid w:val="006D1F51"/>
    <w:rsid w:val="006D259C"/>
    <w:rsid w:val="006D2B5D"/>
    <w:rsid w:val="006D2D78"/>
    <w:rsid w:val="006D2DB4"/>
    <w:rsid w:val="006D34E9"/>
    <w:rsid w:val="006D3917"/>
    <w:rsid w:val="006D3E93"/>
    <w:rsid w:val="006D404B"/>
    <w:rsid w:val="006D42AE"/>
    <w:rsid w:val="006D4600"/>
    <w:rsid w:val="006D46A2"/>
    <w:rsid w:val="006D474C"/>
    <w:rsid w:val="006D4A7A"/>
    <w:rsid w:val="006D4BC4"/>
    <w:rsid w:val="006D5338"/>
    <w:rsid w:val="006D53EE"/>
    <w:rsid w:val="006D5405"/>
    <w:rsid w:val="006D55DD"/>
    <w:rsid w:val="006D55F4"/>
    <w:rsid w:val="006D5802"/>
    <w:rsid w:val="006D5939"/>
    <w:rsid w:val="006D62B2"/>
    <w:rsid w:val="006D699B"/>
    <w:rsid w:val="006D6B40"/>
    <w:rsid w:val="006D74B3"/>
    <w:rsid w:val="006D75AD"/>
    <w:rsid w:val="006D7B4B"/>
    <w:rsid w:val="006D7D02"/>
    <w:rsid w:val="006D7E45"/>
    <w:rsid w:val="006E02C7"/>
    <w:rsid w:val="006E06BA"/>
    <w:rsid w:val="006E06EF"/>
    <w:rsid w:val="006E17D1"/>
    <w:rsid w:val="006E1977"/>
    <w:rsid w:val="006E208A"/>
    <w:rsid w:val="006E237E"/>
    <w:rsid w:val="006E25A8"/>
    <w:rsid w:val="006E2912"/>
    <w:rsid w:val="006E2B02"/>
    <w:rsid w:val="006E349A"/>
    <w:rsid w:val="006E3D04"/>
    <w:rsid w:val="006E4465"/>
    <w:rsid w:val="006E47F8"/>
    <w:rsid w:val="006E4A36"/>
    <w:rsid w:val="006E5901"/>
    <w:rsid w:val="006E5989"/>
    <w:rsid w:val="006E5F1B"/>
    <w:rsid w:val="006E60F8"/>
    <w:rsid w:val="006E60FE"/>
    <w:rsid w:val="006E6414"/>
    <w:rsid w:val="006E6628"/>
    <w:rsid w:val="006E69BD"/>
    <w:rsid w:val="006E6C3B"/>
    <w:rsid w:val="006E721A"/>
    <w:rsid w:val="006E74F0"/>
    <w:rsid w:val="006E7805"/>
    <w:rsid w:val="006E79F6"/>
    <w:rsid w:val="006E7A1E"/>
    <w:rsid w:val="006E7B59"/>
    <w:rsid w:val="006E7FE8"/>
    <w:rsid w:val="006F0646"/>
    <w:rsid w:val="006F0664"/>
    <w:rsid w:val="006F0AF0"/>
    <w:rsid w:val="006F0EFC"/>
    <w:rsid w:val="006F0F30"/>
    <w:rsid w:val="006F0F37"/>
    <w:rsid w:val="006F111E"/>
    <w:rsid w:val="006F130E"/>
    <w:rsid w:val="006F1318"/>
    <w:rsid w:val="006F190A"/>
    <w:rsid w:val="006F196D"/>
    <w:rsid w:val="006F1EA3"/>
    <w:rsid w:val="006F2205"/>
    <w:rsid w:val="006F2509"/>
    <w:rsid w:val="006F2575"/>
    <w:rsid w:val="006F2A2D"/>
    <w:rsid w:val="006F30F0"/>
    <w:rsid w:val="006F344E"/>
    <w:rsid w:val="006F3A7D"/>
    <w:rsid w:val="006F3B7D"/>
    <w:rsid w:val="006F3CAB"/>
    <w:rsid w:val="006F3DF3"/>
    <w:rsid w:val="006F3EE7"/>
    <w:rsid w:val="006F4339"/>
    <w:rsid w:val="006F4422"/>
    <w:rsid w:val="006F4C78"/>
    <w:rsid w:val="006F506F"/>
    <w:rsid w:val="006F53CB"/>
    <w:rsid w:val="006F554A"/>
    <w:rsid w:val="006F59AA"/>
    <w:rsid w:val="006F627E"/>
    <w:rsid w:val="006F65CB"/>
    <w:rsid w:val="006F66A7"/>
    <w:rsid w:val="006F68CF"/>
    <w:rsid w:val="006F6D04"/>
    <w:rsid w:val="006F6DCD"/>
    <w:rsid w:val="006F733E"/>
    <w:rsid w:val="006F7379"/>
    <w:rsid w:val="006F7B5E"/>
    <w:rsid w:val="006F7C11"/>
    <w:rsid w:val="00700174"/>
    <w:rsid w:val="00700DAA"/>
    <w:rsid w:val="007018B0"/>
    <w:rsid w:val="00701C62"/>
    <w:rsid w:val="00701F92"/>
    <w:rsid w:val="00702614"/>
    <w:rsid w:val="0070280E"/>
    <w:rsid w:val="0070285B"/>
    <w:rsid w:val="007028A9"/>
    <w:rsid w:val="0070294C"/>
    <w:rsid w:val="0070295D"/>
    <w:rsid w:val="00702B0C"/>
    <w:rsid w:val="00702E3D"/>
    <w:rsid w:val="00703264"/>
    <w:rsid w:val="00703326"/>
    <w:rsid w:val="00703416"/>
    <w:rsid w:val="00703798"/>
    <w:rsid w:val="00703927"/>
    <w:rsid w:val="00704034"/>
    <w:rsid w:val="007040F6"/>
    <w:rsid w:val="00704109"/>
    <w:rsid w:val="0070427B"/>
    <w:rsid w:val="007042B4"/>
    <w:rsid w:val="00704447"/>
    <w:rsid w:val="007046A7"/>
    <w:rsid w:val="00704A48"/>
    <w:rsid w:val="00704D95"/>
    <w:rsid w:val="0070509B"/>
    <w:rsid w:val="00705219"/>
    <w:rsid w:val="007055F9"/>
    <w:rsid w:val="00706174"/>
    <w:rsid w:val="007064FB"/>
    <w:rsid w:val="00706508"/>
    <w:rsid w:val="00706D9E"/>
    <w:rsid w:val="00707519"/>
    <w:rsid w:val="00707678"/>
    <w:rsid w:val="0070772F"/>
    <w:rsid w:val="007077FD"/>
    <w:rsid w:val="00710094"/>
    <w:rsid w:val="00710373"/>
    <w:rsid w:val="007105DE"/>
    <w:rsid w:val="007109A8"/>
    <w:rsid w:val="00710ACA"/>
    <w:rsid w:val="00710FA7"/>
    <w:rsid w:val="00710FB1"/>
    <w:rsid w:val="0071130A"/>
    <w:rsid w:val="00711C82"/>
    <w:rsid w:val="00711DDB"/>
    <w:rsid w:val="00711EDA"/>
    <w:rsid w:val="00711FA4"/>
    <w:rsid w:val="00712175"/>
    <w:rsid w:val="007121BB"/>
    <w:rsid w:val="007122E3"/>
    <w:rsid w:val="00713974"/>
    <w:rsid w:val="00713C9C"/>
    <w:rsid w:val="00713F1E"/>
    <w:rsid w:val="0071402D"/>
    <w:rsid w:val="00714512"/>
    <w:rsid w:val="00714672"/>
    <w:rsid w:val="00714745"/>
    <w:rsid w:val="00714CAB"/>
    <w:rsid w:val="00714DC4"/>
    <w:rsid w:val="00715F50"/>
    <w:rsid w:val="00716790"/>
    <w:rsid w:val="00716986"/>
    <w:rsid w:val="00716BE7"/>
    <w:rsid w:val="00716EFB"/>
    <w:rsid w:val="00717094"/>
    <w:rsid w:val="007174B0"/>
    <w:rsid w:val="00717521"/>
    <w:rsid w:val="0071781B"/>
    <w:rsid w:val="00717F36"/>
    <w:rsid w:val="00720387"/>
    <w:rsid w:val="00720675"/>
    <w:rsid w:val="0072068F"/>
    <w:rsid w:val="00720E45"/>
    <w:rsid w:val="007211BA"/>
    <w:rsid w:val="0072181B"/>
    <w:rsid w:val="00721AD8"/>
    <w:rsid w:val="00722067"/>
    <w:rsid w:val="00723308"/>
    <w:rsid w:val="00723360"/>
    <w:rsid w:val="00723795"/>
    <w:rsid w:val="0072437C"/>
    <w:rsid w:val="0072483C"/>
    <w:rsid w:val="007249E1"/>
    <w:rsid w:val="00724A9E"/>
    <w:rsid w:val="007253B6"/>
    <w:rsid w:val="007256A3"/>
    <w:rsid w:val="00725765"/>
    <w:rsid w:val="00725E62"/>
    <w:rsid w:val="00725FF0"/>
    <w:rsid w:val="0072620C"/>
    <w:rsid w:val="00726B84"/>
    <w:rsid w:val="0072752B"/>
    <w:rsid w:val="007276CA"/>
    <w:rsid w:val="007277E5"/>
    <w:rsid w:val="00727A23"/>
    <w:rsid w:val="00727B10"/>
    <w:rsid w:val="0073012A"/>
    <w:rsid w:val="007303F3"/>
    <w:rsid w:val="00730B7E"/>
    <w:rsid w:val="00730CC0"/>
    <w:rsid w:val="007314B9"/>
    <w:rsid w:val="007317B7"/>
    <w:rsid w:val="00731A95"/>
    <w:rsid w:val="00731AFD"/>
    <w:rsid w:val="00731C7E"/>
    <w:rsid w:val="0073278B"/>
    <w:rsid w:val="00732ABE"/>
    <w:rsid w:val="00732C1D"/>
    <w:rsid w:val="00732C25"/>
    <w:rsid w:val="00732CB4"/>
    <w:rsid w:val="00733424"/>
    <w:rsid w:val="007335EA"/>
    <w:rsid w:val="00733EE9"/>
    <w:rsid w:val="00734028"/>
    <w:rsid w:val="00734175"/>
    <w:rsid w:val="007345F0"/>
    <w:rsid w:val="00734D76"/>
    <w:rsid w:val="00734E5D"/>
    <w:rsid w:val="0073505F"/>
    <w:rsid w:val="007350A5"/>
    <w:rsid w:val="00735386"/>
    <w:rsid w:val="0073588F"/>
    <w:rsid w:val="007358BC"/>
    <w:rsid w:val="00735953"/>
    <w:rsid w:val="0073640A"/>
    <w:rsid w:val="00736424"/>
    <w:rsid w:val="00736521"/>
    <w:rsid w:val="00736BD8"/>
    <w:rsid w:val="00736F44"/>
    <w:rsid w:val="0073723A"/>
    <w:rsid w:val="00737805"/>
    <w:rsid w:val="00740180"/>
    <w:rsid w:val="007406CF"/>
    <w:rsid w:val="00740C9F"/>
    <w:rsid w:val="007412EC"/>
    <w:rsid w:val="00741633"/>
    <w:rsid w:val="007417F5"/>
    <w:rsid w:val="0074190B"/>
    <w:rsid w:val="007419AF"/>
    <w:rsid w:val="007423BF"/>
    <w:rsid w:val="00742665"/>
    <w:rsid w:val="007429AE"/>
    <w:rsid w:val="00742BD5"/>
    <w:rsid w:val="00742F1D"/>
    <w:rsid w:val="007433F1"/>
    <w:rsid w:val="00743D2D"/>
    <w:rsid w:val="00744A6D"/>
    <w:rsid w:val="0074501C"/>
    <w:rsid w:val="00745A4C"/>
    <w:rsid w:val="00746046"/>
    <w:rsid w:val="0074663D"/>
    <w:rsid w:val="00746B61"/>
    <w:rsid w:val="00746FDA"/>
    <w:rsid w:val="007470E4"/>
    <w:rsid w:val="0074731E"/>
    <w:rsid w:val="00747645"/>
    <w:rsid w:val="00747737"/>
    <w:rsid w:val="00747EE2"/>
    <w:rsid w:val="00747FB1"/>
    <w:rsid w:val="0075074C"/>
    <w:rsid w:val="007514BB"/>
    <w:rsid w:val="00751F81"/>
    <w:rsid w:val="00752659"/>
    <w:rsid w:val="00752C83"/>
    <w:rsid w:val="00753EE7"/>
    <w:rsid w:val="00754240"/>
    <w:rsid w:val="0075463C"/>
    <w:rsid w:val="007546B0"/>
    <w:rsid w:val="00754869"/>
    <w:rsid w:val="007549FC"/>
    <w:rsid w:val="00754A45"/>
    <w:rsid w:val="00754B23"/>
    <w:rsid w:val="00755016"/>
    <w:rsid w:val="00755402"/>
    <w:rsid w:val="007555BE"/>
    <w:rsid w:val="00755683"/>
    <w:rsid w:val="007557FA"/>
    <w:rsid w:val="0075580A"/>
    <w:rsid w:val="00756070"/>
    <w:rsid w:val="007560FF"/>
    <w:rsid w:val="0075658E"/>
    <w:rsid w:val="007566DC"/>
    <w:rsid w:val="0075670A"/>
    <w:rsid w:val="00756863"/>
    <w:rsid w:val="00756A22"/>
    <w:rsid w:val="00756D21"/>
    <w:rsid w:val="00756FC3"/>
    <w:rsid w:val="007572F9"/>
    <w:rsid w:val="00757561"/>
    <w:rsid w:val="007578B0"/>
    <w:rsid w:val="00757D86"/>
    <w:rsid w:val="00757ED2"/>
    <w:rsid w:val="00757FF5"/>
    <w:rsid w:val="00760067"/>
    <w:rsid w:val="00760703"/>
    <w:rsid w:val="00760FCC"/>
    <w:rsid w:val="00761440"/>
    <w:rsid w:val="0076158B"/>
    <w:rsid w:val="00761E17"/>
    <w:rsid w:val="007621C8"/>
    <w:rsid w:val="0076235A"/>
    <w:rsid w:val="00762CA0"/>
    <w:rsid w:val="007630F3"/>
    <w:rsid w:val="0076341A"/>
    <w:rsid w:val="00763A11"/>
    <w:rsid w:val="00763DC0"/>
    <w:rsid w:val="00764768"/>
    <w:rsid w:val="00764BB2"/>
    <w:rsid w:val="00765033"/>
    <w:rsid w:val="0076546A"/>
    <w:rsid w:val="00765537"/>
    <w:rsid w:val="0076559E"/>
    <w:rsid w:val="007655A1"/>
    <w:rsid w:val="00766195"/>
    <w:rsid w:val="007662CE"/>
    <w:rsid w:val="0076657C"/>
    <w:rsid w:val="0076667A"/>
    <w:rsid w:val="0076669E"/>
    <w:rsid w:val="007669EE"/>
    <w:rsid w:val="00766B43"/>
    <w:rsid w:val="00766B96"/>
    <w:rsid w:val="00766D4F"/>
    <w:rsid w:val="00766FB1"/>
    <w:rsid w:val="00767DF3"/>
    <w:rsid w:val="0077046B"/>
    <w:rsid w:val="00770B5D"/>
    <w:rsid w:val="00770F38"/>
    <w:rsid w:val="007710D3"/>
    <w:rsid w:val="00771B8D"/>
    <w:rsid w:val="00771EE4"/>
    <w:rsid w:val="007724DD"/>
    <w:rsid w:val="00773B91"/>
    <w:rsid w:val="00773F0A"/>
    <w:rsid w:val="00773FA3"/>
    <w:rsid w:val="0077490D"/>
    <w:rsid w:val="00774A95"/>
    <w:rsid w:val="00774B9F"/>
    <w:rsid w:val="00774EE4"/>
    <w:rsid w:val="00775131"/>
    <w:rsid w:val="00775317"/>
    <w:rsid w:val="00775466"/>
    <w:rsid w:val="00775F48"/>
    <w:rsid w:val="007765A3"/>
    <w:rsid w:val="007765A5"/>
    <w:rsid w:val="00776726"/>
    <w:rsid w:val="00776B85"/>
    <w:rsid w:val="00777297"/>
    <w:rsid w:val="007777BB"/>
    <w:rsid w:val="00777A11"/>
    <w:rsid w:val="00780DAE"/>
    <w:rsid w:val="00781374"/>
    <w:rsid w:val="00781465"/>
    <w:rsid w:val="00781820"/>
    <w:rsid w:val="00781A33"/>
    <w:rsid w:val="00781B3A"/>
    <w:rsid w:val="007821B8"/>
    <w:rsid w:val="0078232E"/>
    <w:rsid w:val="007828E2"/>
    <w:rsid w:val="00782B83"/>
    <w:rsid w:val="00782CC7"/>
    <w:rsid w:val="00783B85"/>
    <w:rsid w:val="00784506"/>
    <w:rsid w:val="00784A86"/>
    <w:rsid w:val="00784E67"/>
    <w:rsid w:val="00785348"/>
    <w:rsid w:val="0078591F"/>
    <w:rsid w:val="00785EBD"/>
    <w:rsid w:val="00786010"/>
    <w:rsid w:val="00786CE4"/>
    <w:rsid w:val="00787171"/>
    <w:rsid w:val="00787289"/>
    <w:rsid w:val="007875D5"/>
    <w:rsid w:val="00787E31"/>
    <w:rsid w:val="00790004"/>
    <w:rsid w:val="00790437"/>
    <w:rsid w:val="00790681"/>
    <w:rsid w:val="0079085B"/>
    <w:rsid w:val="00790C60"/>
    <w:rsid w:val="00790C77"/>
    <w:rsid w:val="00791A27"/>
    <w:rsid w:val="00791BAD"/>
    <w:rsid w:val="00792458"/>
    <w:rsid w:val="00792572"/>
    <w:rsid w:val="00792990"/>
    <w:rsid w:val="00792DBA"/>
    <w:rsid w:val="007932C5"/>
    <w:rsid w:val="0079355F"/>
    <w:rsid w:val="00793590"/>
    <w:rsid w:val="00793748"/>
    <w:rsid w:val="00793A51"/>
    <w:rsid w:val="00793A80"/>
    <w:rsid w:val="00793DCB"/>
    <w:rsid w:val="00794206"/>
    <w:rsid w:val="00794270"/>
    <w:rsid w:val="007943CA"/>
    <w:rsid w:val="00795484"/>
    <w:rsid w:val="00795633"/>
    <w:rsid w:val="00796351"/>
    <w:rsid w:val="00796508"/>
    <w:rsid w:val="007966EE"/>
    <w:rsid w:val="007968C6"/>
    <w:rsid w:val="00796ED8"/>
    <w:rsid w:val="007970B8"/>
    <w:rsid w:val="00797267"/>
    <w:rsid w:val="0079741B"/>
    <w:rsid w:val="007977E3"/>
    <w:rsid w:val="00797C29"/>
    <w:rsid w:val="007A0314"/>
    <w:rsid w:val="007A0536"/>
    <w:rsid w:val="007A05FB"/>
    <w:rsid w:val="007A091C"/>
    <w:rsid w:val="007A0D96"/>
    <w:rsid w:val="007A1063"/>
    <w:rsid w:val="007A1785"/>
    <w:rsid w:val="007A18AD"/>
    <w:rsid w:val="007A1D0D"/>
    <w:rsid w:val="007A1DD5"/>
    <w:rsid w:val="007A2180"/>
    <w:rsid w:val="007A266C"/>
    <w:rsid w:val="007A2FB9"/>
    <w:rsid w:val="007A34C6"/>
    <w:rsid w:val="007A39B1"/>
    <w:rsid w:val="007A3B50"/>
    <w:rsid w:val="007A3D06"/>
    <w:rsid w:val="007A3EDA"/>
    <w:rsid w:val="007A44F6"/>
    <w:rsid w:val="007A47AF"/>
    <w:rsid w:val="007A490E"/>
    <w:rsid w:val="007A4DD2"/>
    <w:rsid w:val="007A4FA9"/>
    <w:rsid w:val="007A57ED"/>
    <w:rsid w:val="007A59F0"/>
    <w:rsid w:val="007A6037"/>
    <w:rsid w:val="007A6122"/>
    <w:rsid w:val="007A61FE"/>
    <w:rsid w:val="007A6233"/>
    <w:rsid w:val="007A6344"/>
    <w:rsid w:val="007A648E"/>
    <w:rsid w:val="007A6A33"/>
    <w:rsid w:val="007A6C39"/>
    <w:rsid w:val="007A6C97"/>
    <w:rsid w:val="007A755B"/>
    <w:rsid w:val="007A799E"/>
    <w:rsid w:val="007A7B84"/>
    <w:rsid w:val="007A7F8A"/>
    <w:rsid w:val="007B0067"/>
    <w:rsid w:val="007B0A0D"/>
    <w:rsid w:val="007B0E44"/>
    <w:rsid w:val="007B19D4"/>
    <w:rsid w:val="007B1D8E"/>
    <w:rsid w:val="007B20EB"/>
    <w:rsid w:val="007B21F6"/>
    <w:rsid w:val="007B25CD"/>
    <w:rsid w:val="007B28B7"/>
    <w:rsid w:val="007B29DD"/>
    <w:rsid w:val="007B2D24"/>
    <w:rsid w:val="007B3000"/>
    <w:rsid w:val="007B304F"/>
    <w:rsid w:val="007B30D0"/>
    <w:rsid w:val="007B329B"/>
    <w:rsid w:val="007B3382"/>
    <w:rsid w:val="007B3666"/>
    <w:rsid w:val="007B3673"/>
    <w:rsid w:val="007B3783"/>
    <w:rsid w:val="007B386F"/>
    <w:rsid w:val="007B3A17"/>
    <w:rsid w:val="007B41F2"/>
    <w:rsid w:val="007B46B0"/>
    <w:rsid w:val="007B48A2"/>
    <w:rsid w:val="007B5083"/>
    <w:rsid w:val="007B516E"/>
    <w:rsid w:val="007B560B"/>
    <w:rsid w:val="007B5D29"/>
    <w:rsid w:val="007B6353"/>
    <w:rsid w:val="007B69AC"/>
    <w:rsid w:val="007B707E"/>
    <w:rsid w:val="007B7142"/>
    <w:rsid w:val="007B78C1"/>
    <w:rsid w:val="007B7C6A"/>
    <w:rsid w:val="007B7E08"/>
    <w:rsid w:val="007C09A1"/>
    <w:rsid w:val="007C0DBA"/>
    <w:rsid w:val="007C0F8E"/>
    <w:rsid w:val="007C0FE5"/>
    <w:rsid w:val="007C146A"/>
    <w:rsid w:val="007C1F92"/>
    <w:rsid w:val="007C28DC"/>
    <w:rsid w:val="007C2912"/>
    <w:rsid w:val="007C2E99"/>
    <w:rsid w:val="007C3029"/>
    <w:rsid w:val="007C42DC"/>
    <w:rsid w:val="007C43B6"/>
    <w:rsid w:val="007C4611"/>
    <w:rsid w:val="007C4879"/>
    <w:rsid w:val="007C4BCA"/>
    <w:rsid w:val="007C5013"/>
    <w:rsid w:val="007C5079"/>
    <w:rsid w:val="007C515D"/>
    <w:rsid w:val="007C5C2F"/>
    <w:rsid w:val="007C5C96"/>
    <w:rsid w:val="007C61E4"/>
    <w:rsid w:val="007C6EBE"/>
    <w:rsid w:val="007C7209"/>
    <w:rsid w:val="007C7293"/>
    <w:rsid w:val="007C7F1F"/>
    <w:rsid w:val="007D0262"/>
    <w:rsid w:val="007D04B2"/>
    <w:rsid w:val="007D08ED"/>
    <w:rsid w:val="007D16C1"/>
    <w:rsid w:val="007D184F"/>
    <w:rsid w:val="007D1FDE"/>
    <w:rsid w:val="007D2590"/>
    <w:rsid w:val="007D2B8D"/>
    <w:rsid w:val="007D2B9D"/>
    <w:rsid w:val="007D2C35"/>
    <w:rsid w:val="007D2E87"/>
    <w:rsid w:val="007D30C2"/>
    <w:rsid w:val="007D3581"/>
    <w:rsid w:val="007D3F3F"/>
    <w:rsid w:val="007D4289"/>
    <w:rsid w:val="007D46BC"/>
    <w:rsid w:val="007D479B"/>
    <w:rsid w:val="007D47AA"/>
    <w:rsid w:val="007D4CE3"/>
    <w:rsid w:val="007D4F1B"/>
    <w:rsid w:val="007D513F"/>
    <w:rsid w:val="007D53D9"/>
    <w:rsid w:val="007D56A3"/>
    <w:rsid w:val="007D5946"/>
    <w:rsid w:val="007D5F98"/>
    <w:rsid w:val="007D66BC"/>
    <w:rsid w:val="007D6FE0"/>
    <w:rsid w:val="007D70BE"/>
    <w:rsid w:val="007E08B9"/>
    <w:rsid w:val="007E0C11"/>
    <w:rsid w:val="007E1256"/>
    <w:rsid w:val="007E1B5C"/>
    <w:rsid w:val="007E1C4B"/>
    <w:rsid w:val="007E1C84"/>
    <w:rsid w:val="007E1F22"/>
    <w:rsid w:val="007E1F75"/>
    <w:rsid w:val="007E26C9"/>
    <w:rsid w:val="007E2C52"/>
    <w:rsid w:val="007E2DB2"/>
    <w:rsid w:val="007E2F1C"/>
    <w:rsid w:val="007E30B5"/>
    <w:rsid w:val="007E31DE"/>
    <w:rsid w:val="007E3751"/>
    <w:rsid w:val="007E3DDE"/>
    <w:rsid w:val="007E3FF9"/>
    <w:rsid w:val="007E4DB8"/>
    <w:rsid w:val="007E517E"/>
    <w:rsid w:val="007E5531"/>
    <w:rsid w:val="007E5671"/>
    <w:rsid w:val="007E57D4"/>
    <w:rsid w:val="007E5902"/>
    <w:rsid w:val="007E5BE1"/>
    <w:rsid w:val="007E6133"/>
    <w:rsid w:val="007E6585"/>
    <w:rsid w:val="007E66F9"/>
    <w:rsid w:val="007E6723"/>
    <w:rsid w:val="007E7327"/>
    <w:rsid w:val="007E736E"/>
    <w:rsid w:val="007E7665"/>
    <w:rsid w:val="007E78CB"/>
    <w:rsid w:val="007E78F3"/>
    <w:rsid w:val="007F05F0"/>
    <w:rsid w:val="007F0748"/>
    <w:rsid w:val="007F07EB"/>
    <w:rsid w:val="007F07ED"/>
    <w:rsid w:val="007F0990"/>
    <w:rsid w:val="007F0D51"/>
    <w:rsid w:val="007F0D9E"/>
    <w:rsid w:val="007F12B4"/>
    <w:rsid w:val="007F14D2"/>
    <w:rsid w:val="007F1680"/>
    <w:rsid w:val="007F1820"/>
    <w:rsid w:val="007F1940"/>
    <w:rsid w:val="007F196D"/>
    <w:rsid w:val="007F1B6B"/>
    <w:rsid w:val="007F1E3B"/>
    <w:rsid w:val="007F28F7"/>
    <w:rsid w:val="007F2CB0"/>
    <w:rsid w:val="007F2D14"/>
    <w:rsid w:val="007F31D1"/>
    <w:rsid w:val="007F328F"/>
    <w:rsid w:val="007F37DA"/>
    <w:rsid w:val="007F3C1B"/>
    <w:rsid w:val="007F3D16"/>
    <w:rsid w:val="007F5160"/>
    <w:rsid w:val="007F5EBB"/>
    <w:rsid w:val="007F5ED1"/>
    <w:rsid w:val="007F639E"/>
    <w:rsid w:val="007F688F"/>
    <w:rsid w:val="007F6B63"/>
    <w:rsid w:val="007F78D8"/>
    <w:rsid w:val="007F798A"/>
    <w:rsid w:val="008004DD"/>
    <w:rsid w:val="00800D95"/>
    <w:rsid w:val="00800EC5"/>
    <w:rsid w:val="00801524"/>
    <w:rsid w:val="00801E37"/>
    <w:rsid w:val="0080264C"/>
    <w:rsid w:val="00802AF7"/>
    <w:rsid w:val="00802C6F"/>
    <w:rsid w:val="0080301D"/>
    <w:rsid w:val="00803106"/>
    <w:rsid w:val="0080310C"/>
    <w:rsid w:val="008035A9"/>
    <w:rsid w:val="008037A2"/>
    <w:rsid w:val="00803956"/>
    <w:rsid w:val="008039B7"/>
    <w:rsid w:val="00803ECB"/>
    <w:rsid w:val="00803FEC"/>
    <w:rsid w:val="0080469F"/>
    <w:rsid w:val="008047D0"/>
    <w:rsid w:val="008048CE"/>
    <w:rsid w:val="00804A14"/>
    <w:rsid w:val="00804DCC"/>
    <w:rsid w:val="00804F52"/>
    <w:rsid w:val="00804FEF"/>
    <w:rsid w:val="00805AC8"/>
    <w:rsid w:val="00806543"/>
    <w:rsid w:val="0080675C"/>
    <w:rsid w:val="00806818"/>
    <w:rsid w:val="008068F8"/>
    <w:rsid w:val="00806DB8"/>
    <w:rsid w:val="00807606"/>
    <w:rsid w:val="00807982"/>
    <w:rsid w:val="00807CCC"/>
    <w:rsid w:val="00807D2B"/>
    <w:rsid w:val="008100D6"/>
    <w:rsid w:val="00810369"/>
    <w:rsid w:val="00810BB2"/>
    <w:rsid w:val="00810CF4"/>
    <w:rsid w:val="008110FA"/>
    <w:rsid w:val="008112D0"/>
    <w:rsid w:val="00811791"/>
    <w:rsid w:val="00811B5B"/>
    <w:rsid w:val="00812232"/>
    <w:rsid w:val="00812271"/>
    <w:rsid w:val="00812EF2"/>
    <w:rsid w:val="0081311F"/>
    <w:rsid w:val="00813980"/>
    <w:rsid w:val="00813E7D"/>
    <w:rsid w:val="00813F88"/>
    <w:rsid w:val="0081414C"/>
    <w:rsid w:val="00814257"/>
    <w:rsid w:val="00814908"/>
    <w:rsid w:val="00814C55"/>
    <w:rsid w:val="00814C56"/>
    <w:rsid w:val="00814C96"/>
    <w:rsid w:val="00814F5D"/>
    <w:rsid w:val="008154D6"/>
    <w:rsid w:val="0081554B"/>
    <w:rsid w:val="008158B7"/>
    <w:rsid w:val="00815EA5"/>
    <w:rsid w:val="00815FCB"/>
    <w:rsid w:val="00816220"/>
    <w:rsid w:val="0081697F"/>
    <w:rsid w:val="00816DCE"/>
    <w:rsid w:val="00816EB3"/>
    <w:rsid w:val="00816F03"/>
    <w:rsid w:val="008173BA"/>
    <w:rsid w:val="00817430"/>
    <w:rsid w:val="00817A82"/>
    <w:rsid w:val="00817EB3"/>
    <w:rsid w:val="0082040A"/>
    <w:rsid w:val="00820963"/>
    <w:rsid w:val="00820C23"/>
    <w:rsid w:val="00820FE7"/>
    <w:rsid w:val="00821382"/>
    <w:rsid w:val="00821A9D"/>
    <w:rsid w:val="00821C63"/>
    <w:rsid w:val="00821CE4"/>
    <w:rsid w:val="00821E31"/>
    <w:rsid w:val="008222C0"/>
    <w:rsid w:val="0082293B"/>
    <w:rsid w:val="0082317F"/>
    <w:rsid w:val="0082321B"/>
    <w:rsid w:val="008235AC"/>
    <w:rsid w:val="008235F7"/>
    <w:rsid w:val="008237DF"/>
    <w:rsid w:val="008237F4"/>
    <w:rsid w:val="00823AAB"/>
    <w:rsid w:val="00824700"/>
    <w:rsid w:val="00824D3D"/>
    <w:rsid w:val="00824D3F"/>
    <w:rsid w:val="0082503E"/>
    <w:rsid w:val="008250C3"/>
    <w:rsid w:val="00825643"/>
    <w:rsid w:val="008256C6"/>
    <w:rsid w:val="00825857"/>
    <w:rsid w:val="00825ADA"/>
    <w:rsid w:val="00825BF0"/>
    <w:rsid w:val="00825FFD"/>
    <w:rsid w:val="008262F7"/>
    <w:rsid w:val="00826385"/>
    <w:rsid w:val="008267FE"/>
    <w:rsid w:val="0082689C"/>
    <w:rsid w:val="00826B9B"/>
    <w:rsid w:val="00826FA7"/>
    <w:rsid w:val="00827469"/>
    <w:rsid w:val="00827608"/>
    <w:rsid w:val="00827AB9"/>
    <w:rsid w:val="00827FE1"/>
    <w:rsid w:val="00830814"/>
    <w:rsid w:val="008308B2"/>
    <w:rsid w:val="00830F97"/>
    <w:rsid w:val="008310E5"/>
    <w:rsid w:val="008321EB"/>
    <w:rsid w:val="008328D5"/>
    <w:rsid w:val="00833013"/>
    <w:rsid w:val="008331FB"/>
    <w:rsid w:val="00833307"/>
    <w:rsid w:val="00833337"/>
    <w:rsid w:val="00833419"/>
    <w:rsid w:val="0083344C"/>
    <w:rsid w:val="00833D53"/>
    <w:rsid w:val="00833DCD"/>
    <w:rsid w:val="0083432A"/>
    <w:rsid w:val="00834397"/>
    <w:rsid w:val="00834578"/>
    <w:rsid w:val="00835064"/>
    <w:rsid w:val="00835FA0"/>
    <w:rsid w:val="008379E5"/>
    <w:rsid w:val="00840008"/>
    <w:rsid w:val="0084082E"/>
    <w:rsid w:val="00840841"/>
    <w:rsid w:val="00841107"/>
    <w:rsid w:val="0084125F"/>
    <w:rsid w:val="008415B5"/>
    <w:rsid w:val="00842596"/>
    <w:rsid w:val="00842773"/>
    <w:rsid w:val="00842AB4"/>
    <w:rsid w:val="00842B56"/>
    <w:rsid w:val="008444EA"/>
    <w:rsid w:val="0084470D"/>
    <w:rsid w:val="00844775"/>
    <w:rsid w:val="00844A7A"/>
    <w:rsid w:val="00844DC5"/>
    <w:rsid w:val="008458FD"/>
    <w:rsid w:val="00845D79"/>
    <w:rsid w:val="00845ECF"/>
    <w:rsid w:val="008465DE"/>
    <w:rsid w:val="00846A47"/>
    <w:rsid w:val="00846C57"/>
    <w:rsid w:val="008471A5"/>
    <w:rsid w:val="008473E9"/>
    <w:rsid w:val="008475BE"/>
    <w:rsid w:val="008479C2"/>
    <w:rsid w:val="00850788"/>
    <w:rsid w:val="008509FF"/>
    <w:rsid w:val="00851531"/>
    <w:rsid w:val="008516F4"/>
    <w:rsid w:val="00851BF6"/>
    <w:rsid w:val="00852579"/>
    <w:rsid w:val="00852956"/>
    <w:rsid w:val="00852BD9"/>
    <w:rsid w:val="008534F8"/>
    <w:rsid w:val="00853667"/>
    <w:rsid w:val="008536B9"/>
    <w:rsid w:val="00853994"/>
    <w:rsid w:val="00853A06"/>
    <w:rsid w:val="00853A81"/>
    <w:rsid w:val="00853AB2"/>
    <w:rsid w:val="00853B4E"/>
    <w:rsid w:val="00853D6A"/>
    <w:rsid w:val="0085417D"/>
    <w:rsid w:val="008546E7"/>
    <w:rsid w:val="0085556E"/>
    <w:rsid w:val="0085564A"/>
    <w:rsid w:val="0085578D"/>
    <w:rsid w:val="00855D8B"/>
    <w:rsid w:val="008561FE"/>
    <w:rsid w:val="00856AFA"/>
    <w:rsid w:val="00857584"/>
    <w:rsid w:val="00857A57"/>
    <w:rsid w:val="00857EDF"/>
    <w:rsid w:val="00860165"/>
    <w:rsid w:val="008605DC"/>
    <w:rsid w:val="00860600"/>
    <w:rsid w:val="0086070C"/>
    <w:rsid w:val="008607A3"/>
    <w:rsid w:val="00860935"/>
    <w:rsid w:val="00860F90"/>
    <w:rsid w:val="008610EE"/>
    <w:rsid w:val="00861169"/>
    <w:rsid w:val="0086126C"/>
    <w:rsid w:val="0086170E"/>
    <w:rsid w:val="0086191B"/>
    <w:rsid w:val="00861B35"/>
    <w:rsid w:val="00861C3B"/>
    <w:rsid w:val="008620DC"/>
    <w:rsid w:val="00863419"/>
    <w:rsid w:val="00863967"/>
    <w:rsid w:val="00863B0D"/>
    <w:rsid w:val="00863CD0"/>
    <w:rsid w:val="00863EAD"/>
    <w:rsid w:val="00865660"/>
    <w:rsid w:val="00865974"/>
    <w:rsid w:val="00866339"/>
    <w:rsid w:val="00866464"/>
    <w:rsid w:val="00866480"/>
    <w:rsid w:val="008664FA"/>
    <w:rsid w:val="00866602"/>
    <w:rsid w:val="008667BF"/>
    <w:rsid w:val="008667F8"/>
    <w:rsid w:val="00866B20"/>
    <w:rsid w:val="00866D4E"/>
    <w:rsid w:val="008671CA"/>
    <w:rsid w:val="008676CA"/>
    <w:rsid w:val="00870661"/>
    <w:rsid w:val="00870BDF"/>
    <w:rsid w:val="00870E9E"/>
    <w:rsid w:val="008714DA"/>
    <w:rsid w:val="00871880"/>
    <w:rsid w:val="00871AE5"/>
    <w:rsid w:val="00871CED"/>
    <w:rsid w:val="00871D88"/>
    <w:rsid w:val="0087250C"/>
    <w:rsid w:val="008725C1"/>
    <w:rsid w:val="00872E93"/>
    <w:rsid w:val="00873492"/>
    <w:rsid w:val="00874244"/>
    <w:rsid w:val="008743DE"/>
    <w:rsid w:val="00874492"/>
    <w:rsid w:val="0087466F"/>
    <w:rsid w:val="0087494A"/>
    <w:rsid w:val="00874C2E"/>
    <w:rsid w:val="00874F15"/>
    <w:rsid w:val="0087505D"/>
    <w:rsid w:val="00875222"/>
    <w:rsid w:val="008754B5"/>
    <w:rsid w:val="008755B3"/>
    <w:rsid w:val="00875C8F"/>
    <w:rsid w:val="0087649B"/>
    <w:rsid w:val="0087651E"/>
    <w:rsid w:val="00876611"/>
    <w:rsid w:val="008768BE"/>
    <w:rsid w:val="00877375"/>
    <w:rsid w:val="00877989"/>
    <w:rsid w:val="008800AD"/>
    <w:rsid w:val="0088035F"/>
    <w:rsid w:val="00880EA4"/>
    <w:rsid w:val="00881736"/>
    <w:rsid w:val="00881869"/>
    <w:rsid w:val="00881BCA"/>
    <w:rsid w:val="00882300"/>
    <w:rsid w:val="00882635"/>
    <w:rsid w:val="0088284B"/>
    <w:rsid w:val="008829B5"/>
    <w:rsid w:val="00882DDC"/>
    <w:rsid w:val="00882E81"/>
    <w:rsid w:val="008835AF"/>
    <w:rsid w:val="0088401D"/>
    <w:rsid w:val="008845EA"/>
    <w:rsid w:val="00884F44"/>
    <w:rsid w:val="008852C2"/>
    <w:rsid w:val="0088543B"/>
    <w:rsid w:val="008856C3"/>
    <w:rsid w:val="00886498"/>
    <w:rsid w:val="00886BAD"/>
    <w:rsid w:val="00887820"/>
    <w:rsid w:val="00887EE8"/>
    <w:rsid w:val="00890188"/>
    <w:rsid w:val="008907E5"/>
    <w:rsid w:val="00890C6E"/>
    <w:rsid w:val="008916E9"/>
    <w:rsid w:val="008917F3"/>
    <w:rsid w:val="0089185F"/>
    <w:rsid w:val="00891C0A"/>
    <w:rsid w:val="00892222"/>
    <w:rsid w:val="008924DA"/>
    <w:rsid w:val="008927AE"/>
    <w:rsid w:val="008927B5"/>
    <w:rsid w:val="008928E8"/>
    <w:rsid w:val="0089297E"/>
    <w:rsid w:val="00892CAD"/>
    <w:rsid w:val="00892FB7"/>
    <w:rsid w:val="0089344A"/>
    <w:rsid w:val="0089346E"/>
    <w:rsid w:val="00893869"/>
    <w:rsid w:val="00893A51"/>
    <w:rsid w:val="00893BA8"/>
    <w:rsid w:val="00894384"/>
    <w:rsid w:val="00894944"/>
    <w:rsid w:val="00894966"/>
    <w:rsid w:val="00894FDE"/>
    <w:rsid w:val="00895B4B"/>
    <w:rsid w:val="00895E47"/>
    <w:rsid w:val="00896439"/>
    <w:rsid w:val="00896509"/>
    <w:rsid w:val="00896DAC"/>
    <w:rsid w:val="008973D6"/>
    <w:rsid w:val="0089779B"/>
    <w:rsid w:val="00897C84"/>
    <w:rsid w:val="00897CCB"/>
    <w:rsid w:val="00897CD5"/>
    <w:rsid w:val="008A0040"/>
    <w:rsid w:val="008A053A"/>
    <w:rsid w:val="008A061B"/>
    <w:rsid w:val="008A077A"/>
    <w:rsid w:val="008A08EA"/>
    <w:rsid w:val="008A0953"/>
    <w:rsid w:val="008A1060"/>
    <w:rsid w:val="008A1424"/>
    <w:rsid w:val="008A14A8"/>
    <w:rsid w:val="008A1715"/>
    <w:rsid w:val="008A180F"/>
    <w:rsid w:val="008A1811"/>
    <w:rsid w:val="008A1E33"/>
    <w:rsid w:val="008A1F3F"/>
    <w:rsid w:val="008A1F4E"/>
    <w:rsid w:val="008A20A0"/>
    <w:rsid w:val="008A27BB"/>
    <w:rsid w:val="008A2925"/>
    <w:rsid w:val="008A3008"/>
    <w:rsid w:val="008A307C"/>
    <w:rsid w:val="008A30A0"/>
    <w:rsid w:val="008A311A"/>
    <w:rsid w:val="008A314B"/>
    <w:rsid w:val="008A33E1"/>
    <w:rsid w:val="008A34DD"/>
    <w:rsid w:val="008A3970"/>
    <w:rsid w:val="008A4187"/>
    <w:rsid w:val="008A44CD"/>
    <w:rsid w:val="008A4572"/>
    <w:rsid w:val="008A47B1"/>
    <w:rsid w:val="008A4A1B"/>
    <w:rsid w:val="008A4A33"/>
    <w:rsid w:val="008A4CF6"/>
    <w:rsid w:val="008A4FF7"/>
    <w:rsid w:val="008A54B3"/>
    <w:rsid w:val="008A5554"/>
    <w:rsid w:val="008A575D"/>
    <w:rsid w:val="008A5A6C"/>
    <w:rsid w:val="008A66FD"/>
    <w:rsid w:val="008A6CF5"/>
    <w:rsid w:val="008A6E35"/>
    <w:rsid w:val="008A7450"/>
    <w:rsid w:val="008A7572"/>
    <w:rsid w:val="008A7788"/>
    <w:rsid w:val="008A7BE2"/>
    <w:rsid w:val="008B0507"/>
    <w:rsid w:val="008B05D0"/>
    <w:rsid w:val="008B0E32"/>
    <w:rsid w:val="008B194E"/>
    <w:rsid w:val="008B2BCF"/>
    <w:rsid w:val="008B2E8A"/>
    <w:rsid w:val="008B2FEA"/>
    <w:rsid w:val="008B3104"/>
    <w:rsid w:val="008B36C3"/>
    <w:rsid w:val="008B3B75"/>
    <w:rsid w:val="008B3BBA"/>
    <w:rsid w:val="008B3DA2"/>
    <w:rsid w:val="008B4042"/>
    <w:rsid w:val="008B443F"/>
    <w:rsid w:val="008B46C9"/>
    <w:rsid w:val="008B478A"/>
    <w:rsid w:val="008B4B56"/>
    <w:rsid w:val="008B5ED7"/>
    <w:rsid w:val="008B67D3"/>
    <w:rsid w:val="008B6A25"/>
    <w:rsid w:val="008B6A9E"/>
    <w:rsid w:val="008B6C9A"/>
    <w:rsid w:val="008B6CF1"/>
    <w:rsid w:val="008B6DC8"/>
    <w:rsid w:val="008B75A9"/>
    <w:rsid w:val="008B7991"/>
    <w:rsid w:val="008B7AFF"/>
    <w:rsid w:val="008B7F56"/>
    <w:rsid w:val="008C08DB"/>
    <w:rsid w:val="008C08F7"/>
    <w:rsid w:val="008C0942"/>
    <w:rsid w:val="008C0C41"/>
    <w:rsid w:val="008C1048"/>
    <w:rsid w:val="008C11B7"/>
    <w:rsid w:val="008C14D6"/>
    <w:rsid w:val="008C1621"/>
    <w:rsid w:val="008C1C36"/>
    <w:rsid w:val="008C1D17"/>
    <w:rsid w:val="008C25ED"/>
    <w:rsid w:val="008C2A22"/>
    <w:rsid w:val="008C3339"/>
    <w:rsid w:val="008C3383"/>
    <w:rsid w:val="008C3877"/>
    <w:rsid w:val="008C392B"/>
    <w:rsid w:val="008C3EB9"/>
    <w:rsid w:val="008C4157"/>
    <w:rsid w:val="008C42F6"/>
    <w:rsid w:val="008C4472"/>
    <w:rsid w:val="008C46FF"/>
    <w:rsid w:val="008C47C3"/>
    <w:rsid w:val="008C4CD1"/>
    <w:rsid w:val="008C4FFF"/>
    <w:rsid w:val="008C5E5F"/>
    <w:rsid w:val="008C63B5"/>
    <w:rsid w:val="008C6548"/>
    <w:rsid w:val="008C6872"/>
    <w:rsid w:val="008C69C9"/>
    <w:rsid w:val="008C6AFA"/>
    <w:rsid w:val="008C702D"/>
    <w:rsid w:val="008C73FA"/>
    <w:rsid w:val="008C743C"/>
    <w:rsid w:val="008C75DF"/>
    <w:rsid w:val="008D0776"/>
    <w:rsid w:val="008D125A"/>
    <w:rsid w:val="008D140D"/>
    <w:rsid w:val="008D14E6"/>
    <w:rsid w:val="008D17C4"/>
    <w:rsid w:val="008D199A"/>
    <w:rsid w:val="008D1B4E"/>
    <w:rsid w:val="008D1CF4"/>
    <w:rsid w:val="008D22D1"/>
    <w:rsid w:val="008D2472"/>
    <w:rsid w:val="008D2CD6"/>
    <w:rsid w:val="008D2DBF"/>
    <w:rsid w:val="008D33C4"/>
    <w:rsid w:val="008D343C"/>
    <w:rsid w:val="008D350C"/>
    <w:rsid w:val="008D3728"/>
    <w:rsid w:val="008D3976"/>
    <w:rsid w:val="008D3AB0"/>
    <w:rsid w:val="008D3AB4"/>
    <w:rsid w:val="008D3B0A"/>
    <w:rsid w:val="008D4102"/>
    <w:rsid w:val="008D4622"/>
    <w:rsid w:val="008D4CE2"/>
    <w:rsid w:val="008D4FBD"/>
    <w:rsid w:val="008D50F7"/>
    <w:rsid w:val="008D5387"/>
    <w:rsid w:val="008D54FE"/>
    <w:rsid w:val="008D5F27"/>
    <w:rsid w:val="008D6221"/>
    <w:rsid w:val="008D622F"/>
    <w:rsid w:val="008D6586"/>
    <w:rsid w:val="008D7158"/>
    <w:rsid w:val="008D72D0"/>
    <w:rsid w:val="008D7888"/>
    <w:rsid w:val="008D7ABE"/>
    <w:rsid w:val="008D7DB7"/>
    <w:rsid w:val="008E053E"/>
    <w:rsid w:val="008E0B73"/>
    <w:rsid w:val="008E0DFB"/>
    <w:rsid w:val="008E1358"/>
    <w:rsid w:val="008E18CF"/>
    <w:rsid w:val="008E1FC5"/>
    <w:rsid w:val="008E23EB"/>
    <w:rsid w:val="008E24CC"/>
    <w:rsid w:val="008E2671"/>
    <w:rsid w:val="008E3366"/>
    <w:rsid w:val="008E33AE"/>
    <w:rsid w:val="008E3739"/>
    <w:rsid w:val="008E3F94"/>
    <w:rsid w:val="008E471C"/>
    <w:rsid w:val="008E479A"/>
    <w:rsid w:val="008E4CA0"/>
    <w:rsid w:val="008E56CE"/>
    <w:rsid w:val="008E5A14"/>
    <w:rsid w:val="008E5ABF"/>
    <w:rsid w:val="008E5BAD"/>
    <w:rsid w:val="008E5BF9"/>
    <w:rsid w:val="008E5E12"/>
    <w:rsid w:val="008E5FF2"/>
    <w:rsid w:val="008E6311"/>
    <w:rsid w:val="008E6404"/>
    <w:rsid w:val="008E6487"/>
    <w:rsid w:val="008E70D8"/>
    <w:rsid w:val="008E7C68"/>
    <w:rsid w:val="008E7FAE"/>
    <w:rsid w:val="008F00DF"/>
    <w:rsid w:val="008F0A0B"/>
    <w:rsid w:val="008F0DBB"/>
    <w:rsid w:val="008F1ED8"/>
    <w:rsid w:val="008F23CA"/>
    <w:rsid w:val="008F28CA"/>
    <w:rsid w:val="008F298F"/>
    <w:rsid w:val="008F2CB2"/>
    <w:rsid w:val="008F321C"/>
    <w:rsid w:val="008F3504"/>
    <w:rsid w:val="008F39AC"/>
    <w:rsid w:val="008F3DBB"/>
    <w:rsid w:val="008F4040"/>
    <w:rsid w:val="008F4066"/>
    <w:rsid w:val="008F408B"/>
    <w:rsid w:val="008F415A"/>
    <w:rsid w:val="008F4E44"/>
    <w:rsid w:val="008F5028"/>
    <w:rsid w:val="008F5299"/>
    <w:rsid w:val="008F52BE"/>
    <w:rsid w:val="008F547A"/>
    <w:rsid w:val="008F5682"/>
    <w:rsid w:val="008F57D2"/>
    <w:rsid w:val="008F5E2C"/>
    <w:rsid w:val="008F5F65"/>
    <w:rsid w:val="008F685D"/>
    <w:rsid w:val="008F6CFE"/>
    <w:rsid w:val="008F71E6"/>
    <w:rsid w:val="008F785F"/>
    <w:rsid w:val="0090005C"/>
    <w:rsid w:val="009000A5"/>
    <w:rsid w:val="0090015E"/>
    <w:rsid w:val="009004DD"/>
    <w:rsid w:val="0090057F"/>
    <w:rsid w:val="00900820"/>
    <w:rsid w:val="00900E00"/>
    <w:rsid w:val="009015C3"/>
    <w:rsid w:val="0090189F"/>
    <w:rsid w:val="009018BF"/>
    <w:rsid w:val="009019E5"/>
    <w:rsid w:val="00901A81"/>
    <w:rsid w:val="00901C63"/>
    <w:rsid w:val="00901DE0"/>
    <w:rsid w:val="00902625"/>
    <w:rsid w:val="0090274C"/>
    <w:rsid w:val="00902968"/>
    <w:rsid w:val="00903534"/>
    <w:rsid w:val="009040A5"/>
    <w:rsid w:val="00904546"/>
    <w:rsid w:val="009046C3"/>
    <w:rsid w:val="009047C0"/>
    <w:rsid w:val="009048B9"/>
    <w:rsid w:val="00905114"/>
    <w:rsid w:val="009056B9"/>
    <w:rsid w:val="00905C7C"/>
    <w:rsid w:val="00905D5F"/>
    <w:rsid w:val="00906EBF"/>
    <w:rsid w:val="00907567"/>
    <w:rsid w:val="00907624"/>
    <w:rsid w:val="00907838"/>
    <w:rsid w:val="00907B9A"/>
    <w:rsid w:val="00907C4B"/>
    <w:rsid w:val="00907D20"/>
    <w:rsid w:val="00907E30"/>
    <w:rsid w:val="0091089A"/>
    <w:rsid w:val="0091102A"/>
    <w:rsid w:val="00911125"/>
    <w:rsid w:val="00911214"/>
    <w:rsid w:val="009118A2"/>
    <w:rsid w:val="00911EA7"/>
    <w:rsid w:val="00912146"/>
    <w:rsid w:val="0091253B"/>
    <w:rsid w:val="009126CF"/>
    <w:rsid w:val="00912B52"/>
    <w:rsid w:val="009130CC"/>
    <w:rsid w:val="0091320E"/>
    <w:rsid w:val="0091321B"/>
    <w:rsid w:val="00913F8C"/>
    <w:rsid w:val="0091438E"/>
    <w:rsid w:val="009149B7"/>
    <w:rsid w:val="00914AD6"/>
    <w:rsid w:val="00914CC2"/>
    <w:rsid w:val="00914DE3"/>
    <w:rsid w:val="009151E5"/>
    <w:rsid w:val="0091560B"/>
    <w:rsid w:val="0091574F"/>
    <w:rsid w:val="00915D2F"/>
    <w:rsid w:val="00915DCD"/>
    <w:rsid w:val="00915F7F"/>
    <w:rsid w:val="0091658F"/>
    <w:rsid w:val="009165AB"/>
    <w:rsid w:val="00916D99"/>
    <w:rsid w:val="00916E0E"/>
    <w:rsid w:val="009177D0"/>
    <w:rsid w:val="0091790E"/>
    <w:rsid w:val="00917C8E"/>
    <w:rsid w:val="00917E89"/>
    <w:rsid w:val="00920027"/>
    <w:rsid w:val="009206DF"/>
    <w:rsid w:val="009209B3"/>
    <w:rsid w:val="00920B43"/>
    <w:rsid w:val="00920E7A"/>
    <w:rsid w:val="00921013"/>
    <w:rsid w:val="0092117F"/>
    <w:rsid w:val="00921C02"/>
    <w:rsid w:val="00921FB3"/>
    <w:rsid w:val="0092208D"/>
    <w:rsid w:val="0092210C"/>
    <w:rsid w:val="009222BA"/>
    <w:rsid w:val="00922558"/>
    <w:rsid w:val="009230DD"/>
    <w:rsid w:val="009231D3"/>
    <w:rsid w:val="0092347B"/>
    <w:rsid w:val="00923AA3"/>
    <w:rsid w:val="00923B79"/>
    <w:rsid w:val="00923C88"/>
    <w:rsid w:val="00924918"/>
    <w:rsid w:val="00924923"/>
    <w:rsid w:val="009249BF"/>
    <w:rsid w:val="00924C6C"/>
    <w:rsid w:val="00924E50"/>
    <w:rsid w:val="009250C5"/>
    <w:rsid w:val="009253B5"/>
    <w:rsid w:val="00925B75"/>
    <w:rsid w:val="00925C40"/>
    <w:rsid w:val="00925D8C"/>
    <w:rsid w:val="00925DF9"/>
    <w:rsid w:val="00925E1D"/>
    <w:rsid w:val="00925E4C"/>
    <w:rsid w:val="00925FDA"/>
    <w:rsid w:val="00926B35"/>
    <w:rsid w:val="00927019"/>
    <w:rsid w:val="00927195"/>
    <w:rsid w:val="00927373"/>
    <w:rsid w:val="009273D3"/>
    <w:rsid w:val="00927C88"/>
    <w:rsid w:val="00927D74"/>
    <w:rsid w:val="00930A6C"/>
    <w:rsid w:val="00930C56"/>
    <w:rsid w:val="00930C57"/>
    <w:rsid w:val="0093199B"/>
    <w:rsid w:val="00931DBF"/>
    <w:rsid w:val="00931F7D"/>
    <w:rsid w:val="00932122"/>
    <w:rsid w:val="00932222"/>
    <w:rsid w:val="00932362"/>
    <w:rsid w:val="0093339A"/>
    <w:rsid w:val="009336E7"/>
    <w:rsid w:val="009345A7"/>
    <w:rsid w:val="00934A08"/>
    <w:rsid w:val="00934C8F"/>
    <w:rsid w:val="00934F7C"/>
    <w:rsid w:val="0093511E"/>
    <w:rsid w:val="009356CD"/>
    <w:rsid w:val="00935AD9"/>
    <w:rsid w:val="00935C93"/>
    <w:rsid w:val="00935F7F"/>
    <w:rsid w:val="00936508"/>
    <w:rsid w:val="00936543"/>
    <w:rsid w:val="00936B9C"/>
    <w:rsid w:val="00936F72"/>
    <w:rsid w:val="0093736D"/>
    <w:rsid w:val="00937F21"/>
    <w:rsid w:val="00940089"/>
    <w:rsid w:val="0094034A"/>
    <w:rsid w:val="0094064F"/>
    <w:rsid w:val="00940B0D"/>
    <w:rsid w:val="00940BD6"/>
    <w:rsid w:val="00940DFD"/>
    <w:rsid w:val="00940F1F"/>
    <w:rsid w:val="00940FB0"/>
    <w:rsid w:val="00941392"/>
    <w:rsid w:val="00941402"/>
    <w:rsid w:val="0094171F"/>
    <w:rsid w:val="0094175A"/>
    <w:rsid w:val="00941826"/>
    <w:rsid w:val="00941946"/>
    <w:rsid w:val="0094196A"/>
    <w:rsid w:val="00941B6F"/>
    <w:rsid w:val="00941EAD"/>
    <w:rsid w:val="00941F7F"/>
    <w:rsid w:val="00941FFE"/>
    <w:rsid w:val="0094214B"/>
    <w:rsid w:val="009423A9"/>
    <w:rsid w:val="00942731"/>
    <w:rsid w:val="00942B15"/>
    <w:rsid w:val="009431B0"/>
    <w:rsid w:val="009431D3"/>
    <w:rsid w:val="009434C1"/>
    <w:rsid w:val="009437BA"/>
    <w:rsid w:val="009444C2"/>
    <w:rsid w:val="0094451C"/>
    <w:rsid w:val="009448E3"/>
    <w:rsid w:val="009449F1"/>
    <w:rsid w:val="00944C69"/>
    <w:rsid w:val="00944F3B"/>
    <w:rsid w:val="00945165"/>
    <w:rsid w:val="009454A8"/>
    <w:rsid w:val="009457F5"/>
    <w:rsid w:val="00945D41"/>
    <w:rsid w:val="00945D58"/>
    <w:rsid w:val="00945E49"/>
    <w:rsid w:val="0094621A"/>
    <w:rsid w:val="009463BF"/>
    <w:rsid w:val="00946702"/>
    <w:rsid w:val="00946790"/>
    <w:rsid w:val="009467D7"/>
    <w:rsid w:val="009474FE"/>
    <w:rsid w:val="009476A4"/>
    <w:rsid w:val="0095006D"/>
    <w:rsid w:val="00950550"/>
    <w:rsid w:val="00950CD2"/>
    <w:rsid w:val="0095148F"/>
    <w:rsid w:val="00952191"/>
    <w:rsid w:val="00952424"/>
    <w:rsid w:val="0095286F"/>
    <w:rsid w:val="0095293B"/>
    <w:rsid w:val="009529C4"/>
    <w:rsid w:val="00952C04"/>
    <w:rsid w:val="00952D8F"/>
    <w:rsid w:val="00952FB5"/>
    <w:rsid w:val="009532B0"/>
    <w:rsid w:val="00953307"/>
    <w:rsid w:val="00953F69"/>
    <w:rsid w:val="0095409E"/>
    <w:rsid w:val="00954578"/>
    <w:rsid w:val="00954820"/>
    <w:rsid w:val="0095504C"/>
    <w:rsid w:val="00955654"/>
    <w:rsid w:val="009558F1"/>
    <w:rsid w:val="00955DD4"/>
    <w:rsid w:val="009564AF"/>
    <w:rsid w:val="009566CA"/>
    <w:rsid w:val="00956AD5"/>
    <w:rsid w:val="00956E3E"/>
    <w:rsid w:val="00957006"/>
    <w:rsid w:val="0095735F"/>
    <w:rsid w:val="00957417"/>
    <w:rsid w:val="009575BF"/>
    <w:rsid w:val="0095760D"/>
    <w:rsid w:val="00957AF2"/>
    <w:rsid w:val="00957B56"/>
    <w:rsid w:val="00957B78"/>
    <w:rsid w:val="00957BE0"/>
    <w:rsid w:val="009601F4"/>
    <w:rsid w:val="009610E9"/>
    <w:rsid w:val="00961382"/>
    <w:rsid w:val="009616D5"/>
    <w:rsid w:val="0096245C"/>
    <w:rsid w:val="0096279B"/>
    <w:rsid w:val="00962FD8"/>
    <w:rsid w:val="00963204"/>
    <w:rsid w:val="00963798"/>
    <w:rsid w:val="009642AC"/>
    <w:rsid w:val="00964566"/>
    <w:rsid w:val="0096462B"/>
    <w:rsid w:val="0096487F"/>
    <w:rsid w:val="00964B95"/>
    <w:rsid w:val="00964C62"/>
    <w:rsid w:val="00964ECA"/>
    <w:rsid w:val="00964F6E"/>
    <w:rsid w:val="009653C3"/>
    <w:rsid w:val="00965610"/>
    <w:rsid w:val="00965A54"/>
    <w:rsid w:val="0096612B"/>
    <w:rsid w:val="009664B9"/>
    <w:rsid w:val="009664E1"/>
    <w:rsid w:val="009669B4"/>
    <w:rsid w:val="00966C7A"/>
    <w:rsid w:val="00966FE4"/>
    <w:rsid w:val="00967451"/>
    <w:rsid w:val="0096747C"/>
    <w:rsid w:val="0096772A"/>
    <w:rsid w:val="00970739"/>
    <w:rsid w:val="00970857"/>
    <w:rsid w:val="0097093B"/>
    <w:rsid w:val="009711C6"/>
    <w:rsid w:val="0097132F"/>
    <w:rsid w:val="0097135B"/>
    <w:rsid w:val="009717E8"/>
    <w:rsid w:val="00971BCE"/>
    <w:rsid w:val="00971C0E"/>
    <w:rsid w:val="00971C97"/>
    <w:rsid w:val="00971EE1"/>
    <w:rsid w:val="0097207B"/>
    <w:rsid w:val="009721D8"/>
    <w:rsid w:val="00972236"/>
    <w:rsid w:val="009722F3"/>
    <w:rsid w:val="0097248C"/>
    <w:rsid w:val="009730C4"/>
    <w:rsid w:val="009731D3"/>
    <w:rsid w:val="0097345A"/>
    <w:rsid w:val="00973D07"/>
    <w:rsid w:val="00973F1A"/>
    <w:rsid w:val="00973FEE"/>
    <w:rsid w:val="00974494"/>
    <w:rsid w:val="009745BC"/>
    <w:rsid w:val="00974CB6"/>
    <w:rsid w:val="00974CCA"/>
    <w:rsid w:val="00974CEC"/>
    <w:rsid w:val="00974EB5"/>
    <w:rsid w:val="0097559A"/>
    <w:rsid w:val="00975667"/>
    <w:rsid w:val="0097580E"/>
    <w:rsid w:val="009758B6"/>
    <w:rsid w:val="009758EB"/>
    <w:rsid w:val="00975BA4"/>
    <w:rsid w:val="009765C1"/>
    <w:rsid w:val="00976726"/>
    <w:rsid w:val="00976980"/>
    <w:rsid w:val="00976C14"/>
    <w:rsid w:val="00977314"/>
    <w:rsid w:val="00977BAE"/>
    <w:rsid w:val="00980035"/>
    <w:rsid w:val="00980165"/>
    <w:rsid w:val="009801F8"/>
    <w:rsid w:val="00980267"/>
    <w:rsid w:val="009809E8"/>
    <w:rsid w:val="00980D45"/>
    <w:rsid w:val="00980DE2"/>
    <w:rsid w:val="0098118A"/>
    <w:rsid w:val="009811AE"/>
    <w:rsid w:val="00981815"/>
    <w:rsid w:val="00982690"/>
    <w:rsid w:val="00982DCE"/>
    <w:rsid w:val="00982E3C"/>
    <w:rsid w:val="00983179"/>
    <w:rsid w:val="0098343A"/>
    <w:rsid w:val="0098347E"/>
    <w:rsid w:val="009838A6"/>
    <w:rsid w:val="00983C1C"/>
    <w:rsid w:val="00983E3D"/>
    <w:rsid w:val="0098413D"/>
    <w:rsid w:val="0098479A"/>
    <w:rsid w:val="00984803"/>
    <w:rsid w:val="00984D37"/>
    <w:rsid w:val="00984DED"/>
    <w:rsid w:val="00985540"/>
    <w:rsid w:val="00985781"/>
    <w:rsid w:val="009857F3"/>
    <w:rsid w:val="009858F2"/>
    <w:rsid w:val="009860B7"/>
    <w:rsid w:val="009861A5"/>
    <w:rsid w:val="0098669F"/>
    <w:rsid w:val="009866B5"/>
    <w:rsid w:val="00987613"/>
    <w:rsid w:val="0098780D"/>
    <w:rsid w:val="009901B6"/>
    <w:rsid w:val="0099054E"/>
    <w:rsid w:val="009906F3"/>
    <w:rsid w:val="00990B89"/>
    <w:rsid w:val="00991061"/>
    <w:rsid w:val="00991126"/>
    <w:rsid w:val="0099118D"/>
    <w:rsid w:val="009914ED"/>
    <w:rsid w:val="0099153C"/>
    <w:rsid w:val="009919A7"/>
    <w:rsid w:val="00991ABB"/>
    <w:rsid w:val="00991B6F"/>
    <w:rsid w:val="00991C15"/>
    <w:rsid w:val="00992839"/>
    <w:rsid w:val="00992B68"/>
    <w:rsid w:val="00993367"/>
    <w:rsid w:val="009934F1"/>
    <w:rsid w:val="00993A07"/>
    <w:rsid w:val="00994A5B"/>
    <w:rsid w:val="00994B08"/>
    <w:rsid w:val="00994EC3"/>
    <w:rsid w:val="00995176"/>
    <w:rsid w:val="009953EF"/>
    <w:rsid w:val="00995486"/>
    <w:rsid w:val="00995CCE"/>
    <w:rsid w:val="00996137"/>
    <w:rsid w:val="009963C9"/>
    <w:rsid w:val="00996573"/>
    <w:rsid w:val="00996D15"/>
    <w:rsid w:val="0099740B"/>
    <w:rsid w:val="009976D8"/>
    <w:rsid w:val="00997C42"/>
    <w:rsid w:val="00997C7C"/>
    <w:rsid w:val="00997FDD"/>
    <w:rsid w:val="009A087D"/>
    <w:rsid w:val="009A0A24"/>
    <w:rsid w:val="009A0BAE"/>
    <w:rsid w:val="009A0D46"/>
    <w:rsid w:val="009A0DEB"/>
    <w:rsid w:val="009A1DF4"/>
    <w:rsid w:val="009A20CE"/>
    <w:rsid w:val="009A21A4"/>
    <w:rsid w:val="009A21B9"/>
    <w:rsid w:val="009A25B3"/>
    <w:rsid w:val="009A2BEB"/>
    <w:rsid w:val="009A2FF8"/>
    <w:rsid w:val="009A344B"/>
    <w:rsid w:val="009A349D"/>
    <w:rsid w:val="009A36F5"/>
    <w:rsid w:val="009A375A"/>
    <w:rsid w:val="009A3B42"/>
    <w:rsid w:val="009A45E6"/>
    <w:rsid w:val="009A507D"/>
    <w:rsid w:val="009A5239"/>
    <w:rsid w:val="009A54A0"/>
    <w:rsid w:val="009A6860"/>
    <w:rsid w:val="009A686C"/>
    <w:rsid w:val="009A6945"/>
    <w:rsid w:val="009A6C58"/>
    <w:rsid w:val="009A6D8E"/>
    <w:rsid w:val="009A6E5B"/>
    <w:rsid w:val="009A6E86"/>
    <w:rsid w:val="009A734A"/>
    <w:rsid w:val="009A7EE0"/>
    <w:rsid w:val="009A7F95"/>
    <w:rsid w:val="009B0CA9"/>
    <w:rsid w:val="009B0EB9"/>
    <w:rsid w:val="009B11D4"/>
    <w:rsid w:val="009B166E"/>
    <w:rsid w:val="009B1714"/>
    <w:rsid w:val="009B176B"/>
    <w:rsid w:val="009B1DF9"/>
    <w:rsid w:val="009B2792"/>
    <w:rsid w:val="009B2932"/>
    <w:rsid w:val="009B297E"/>
    <w:rsid w:val="009B2B36"/>
    <w:rsid w:val="009B2E65"/>
    <w:rsid w:val="009B3451"/>
    <w:rsid w:val="009B365B"/>
    <w:rsid w:val="009B3C2D"/>
    <w:rsid w:val="009B3F77"/>
    <w:rsid w:val="009B41C1"/>
    <w:rsid w:val="009B498C"/>
    <w:rsid w:val="009B4AAD"/>
    <w:rsid w:val="009B4D03"/>
    <w:rsid w:val="009B4D4A"/>
    <w:rsid w:val="009B4F4B"/>
    <w:rsid w:val="009B5829"/>
    <w:rsid w:val="009B5C38"/>
    <w:rsid w:val="009B6258"/>
    <w:rsid w:val="009B62FD"/>
    <w:rsid w:val="009B6382"/>
    <w:rsid w:val="009B6418"/>
    <w:rsid w:val="009B6560"/>
    <w:rsid w:val="009B6883"/>
    <w:rsid w:val="009B6B72"/>
    <w:rsid w:val="009B6C70"/>
    <w:rsid w:val="009B6E4D"/>
    <w:rsid w:val="009B7713"/>
    <w:rsid w:val="009B7B2C"/>
    <w:rsid w:val="009B7D8D"/>
    <w:rsid w:val="009B7F29"/>
    <w:rsid w:val="009C0766"/>
    <w:rsid w:val="009C0930"/>
    <w:rsid w:val="009C0B8C"/>
    <w:rsid w:val="009C0BCE"/>
    <w:rsid w:val="009C0DFF"/>
    <w:rsid w:val="009C13B4"/>
    <w:rsid w:val="009C1637"/>
    <w:rsid w:val="009C1A1C"/>
    <w:rsid w:val="009C1BF8"/>
    <w:rsid w:val="009C2190"/>
    <w:rsid w:val="009C24ED"/>
    <w:rsid w:val="009C27E4"/>
    <w:rsid w:val="009C290F"/>
    <w:rsid w:val="009C3295"/>
    <w:rsid w:val="009C447B"/>
    <w:rsid w:val="009C4A34"/>
    <w:rsid w:val="009C4F21"/>
    <w:rsid w:val="009C4FB8"/>
    <w:rsid w:val="009C52E8"/>
    <w:rsid w:val="009C590D"/>
    <w:rsid w:val="009C59D2"/>
    <w:rsid w:val="009C5E49"/>
    <w:rsid w:val="009C5F42"/>
    <w:rsid w:val="009C612C"/>
    <w:rsid w:val="009C6505"/>
    <w:rsid w:val="009C65B9"/>
    <w:rsid w:val="009C66DF"/>
    <w:rsid w:val="009C6742"/>
    <w:rsid w:val="009C6784"/>
    <w:rsid w:val="009C686D"/>
    <w:rsid w:val="009C6BAB"/>
    <w:rsid w:val="009C7A2C"/>
    <w:rsid w:val="009C7E1C"/>
    <w:rsid w:val="009C7EF0"/>
    <w:rsid w:val="009D024C"/>
    <w:rsid w:val="009D08B1"/>
    <w:rsid w:val="009D0B27"/>
    <w:rsid w:val="009D0B8D"/>
    <w:rsid w:val="009D127B"/>
    <w:rsid w:val="009D1377"/>
    <w:rsid w:val="009D1A2A"/>
    <w:rsid w:val="009D2090"/>
    <w:rsid w:val="009D22AA"/>
    <w:rsid w:val="009D3272"/>
    <w:rsid w:val="009D3281"/>
    <w:rsid w:val="009D35C7"/>
    <w:rsid w:val="009D4096"/>
    <w:rsid w:val="009D40BD"/>
    <w:rsid w:val="009D4742"/>
    <w:rsid w:val="009D547C"/>
    <w:rsid w:val="009D5F99"/>
    <w:rsid w:val="009D612A"/>
    <w:rsid w:val="009D67C2"/>
    <w:rsid w:val="009D717B"/>
    <w:rsid w:val="009D7465"/>
    <w:rsid w:val="009D78EE"/>
    <w:rsid w:val="009D7FA1"/>
    <w:rsid w:val="009E07DF"/>
    <w:rsid w:val="009E0F42"/>
    <w:rsid w:val="009E1171"/>
    <w:rsid w:val="009E1346"/>
    <w:rsid w:val="009E1605"/>
    <w:rsid w:val="009E17EE"/>
    <w:rsid w:val="009E217A"/>
    <w:rsid w:val="009E24B2"/>
    <w:rsid w:val="009E2A07"/>
    <w:rsid w:val="009E2E01"/>
    <w:rsid w:val="009E31E5"/>
    <w:rsid w:val="009E368B"/>
    <w:rsid w:val="009E3DAE"/>
    <w:rsid w:val="009E3E1F"/>
    <w:rsid w:val="009E4788"/>
    <w:rsid w:val="009E47A7"/>
    <w:rsid w:val="009E5343"/>
    <w:rsid w:val="009E5763"/>
    <w:rsid w:val="009E5F55"/>
    <w:rsid w:val="009E5FCD"/>
    <w:rsid w:val="009E6280"/>
    <w:rsid w:val="009E6BF8"/>
    <w:rsid w:val="009E6F1D"/>
    <w:rsid w:val="009E7640"/>
    <w:rsid w:val="009E79D1"/>
    <w:rsid w:val="009F0189"/>
    <w:rsid w:val="009F0819"/>
    <w:rsid w:val="009F0BD9"/>
    <w:rsid w:val="009F1A90"/>
    <w:rsid w:val="009F24B2"/>
    <w:rsid w:val="009F2655"/>
    <w:rsid w:val="009F2B64"/>
    <w:rsid w:val="009F375C"/>
    <w:rsid w:val="009F379D"/>
    <w:rsid w:val="009F37C2"/>
    <w:rsid w:val="009F389C"/>
    <w:rsid w:val="009F4093"/>
    <w:rsid w:val="009F40B0"/>
    <w:rsid w:val="009F438C"/>
    <w:rsid w:val="009F478A"/>
    <w:rsid w:val="009F53F0"/>
    <w:rsid w:val="009F59A2"/>
    <w:rsid w:val="009F5D8E"/>
    <w:rsid w:val="009F6A78"/>
    <w:rsid w:val="009F6B82"/>
    <w:rsid w:val="009F6CB1"/>
    <w:rsid w:val="009F779F"/>
    <w:rsid w:val="009F7A3C"/>
    <w:rsid w:val="009F7D21"/>
    <w:rsid w:val="009F7E92"/>
    <w:rsid w:val="009F7EAC"/>
    <w:rsid w:val="00A00193"/>
    <w:rsid w:val="00A00232"/>
    <w:rsid w:val="00A003F4"/>
    <w:rsid w:val="00A00520"/>
    <w:rsid w:val="00A00B07"/>
    <w:rsid w:val="00A00D92"/>
    <w:rsid w:val="00A010AA"/>
    <w:rsid w:val="00A01620"/>
    <w:rsid w:val="00A01718"/>
    <w:rsid w:val="00A01DF6"/>
    <w:rsid w:val="00A01E45"/>
    <w:rsid w:val="00A01E64"/>
    <w:rsid w:val="00A01FFA"/>
    <w:rsid w:val="00A02100"/>
    <w:rsid w:val="00A02911"/>
    <w:rsid w:val="00A02C95"/>
    <w:rsid w:val="00A02CE9"/>
    <w:rsid w:val="00A02EFB"/>
    <w:rsid w:val="00A03188"/>
    <w:rsid w:val="00A03320"/>
    <w:rsid w:val="00A0354E"/>
    <w:rsid w:val="00A03B63"/>
    <w:rsid w:val="00A04188"/>
    <w:rsid w:val="00A049E1"/>
    <w:rsid w:val="00A04EAA"/>
    <w:rsid w:val="00A04F13"/>
    <w:rsid w:val="00A05A4C"/>
    <w:rsid w:val="00A05BD9"/>
    <w:rsid w:val="00A06947"/>
    <w:rsid w:val="00A069C4"/>
    <w:rsid w:val="00A06C3F"/>
    <w:rsid w:val="00A06CF9"/>
    <w:rsid w:val="00A07049"/>
    <w:rsid w:val="00A072B3"/>
    <w:rsid w:val="00A076D6"/>
    <w:rsid w:val="00A079D8"/>
    <w:rsid w:val="00A07A8D"/>
    <w:rsid w:val="00A10112"/>
    <w:rsid w:val="00A103FA"/>
    <w:rsid w:val="00A10EBB"/>
    <w:rsid w:val="00A110BC"/>
    <w:rsid w:val="00A113CC"/>
    <w:rsid w:val="00A11980"/>
    <w:rsid w:val="00A11AD9"/>
    <w:rsid w:val="00A11CE8"/>
    <w:rsid w:val="00A124B8"/>
    <w:rsid w:val="00A125C5"/>
    <w:rsid w:val="00A12C27"/>
    <w:rsid w:val="00A12E79"/>
    <w:rsid w:val="00A136A3"/>
    <w:rsid w:val="00A137ED"/>
    <w:rsid w:val="00A13D1B"/>
    <w:rsid w:val="00A13E73"/>
    <w:rsid w:val="00A140CA"/>
    <w:rsid w:val="00A148A5"/>
    <w:rsid w:val="00A14A75"/>
    <w:rsid w:val="00A15CA8"/>
    <w:rsid w:val="00A1606D"/>
    <w:rsid w:val="00A1624D"/>
    <w:rsid w:val="00A162FE"/>
    <w:rsid w:val="00A164E9"/>
    <w:rsid w:val="00A16613"/>
    <w:rsid w:val="00A1669D"/>
    <w:rsid w:val="00A16F12"/>
    <w:rsid w:val="00A17200"/>
    <w:rsid w:val="00A17FA9"/>
    <w:rsid w:val="00A20214"/>
    <w:rsid w:val="00A204AB"/>
    <w:rsid w:val="00A212E8"/>
    <w:rsid w:val="00A2135F"/>
    <w:rsid w:val="00A213A9"/>
    <w:rsid w:val="00A2193D"/>
    <w:rsid w:val="00A21BF5"/>
    <w:rsid w:val="00A21DDE"/>
    <w:rsid w:val="00A22139"/>
    <w:rsid w:val="00A223BD"/>
    <w:rsid w:val="00A22D5E"/>
    <w:rsid w:val="00A23513"/>
    <w:rsid w:val="00A242CA"/>
    <w:rsid w:val="00A2461F"/>
    <w:rsid w:val="00A2479D"/>
    <w:rsid w:val="00A24860"/>
    <w:rsid w:val="00A24A0E"/>
    <w:rsid w:val="00A24E79"/>
    <w:rsid w:val="00A25F6A"/>
    <w:rsid w:val="00A2636D"/>
    <w:rsid w:val="00A26387"/>
    <w:rsid w:val="00A26A63"/>
    <w:rsid w:val="00A26C76"/>
    <w:rsid w:val="00A27607"/>
    <w:rsid w:val="00A27903"/>
    <w:rsid w:val="00A30A2D"/>
    <w:rsid w:val="00A312EB"/>
    <w:rsid w:val="00A3149A"/>
    <w:rsid w:val="00A31550"/>
    <w:rsid w:val="00A31B3E"/>
    <w:rsid w:val="00A31C9A"/>
    <w:rsid w:val="00A31D8D"/>
    <w:rsid w:val="00A32BCC"/>
    <w:rsid w:val="00A32E16"/>
    <w:rsid w:val="00A3375A"/>
    <w:rsid w:val="00A33C8D"/>
    <w:rsid w:val="00A34178"/>
    <w:rsid w:val="00A34208"/>
    <w:rsid w:val="00A342D5"/>
    <w:rsid w:val="00A3443B"/>
    <w:rsid w:val="00A34524"/>
    <w:rsid w:val="00A347C7"/>
    <w:rsid w:val="00A34A5D"/>
    <w:rsid w:val="00A34C1F"/>
    <w:rsid w:val="00A35020"/>
    <w:rsid w:val="00A354D1"/>
    <w:rsid w:val="00A3580E"/>
    <w:rsid w:val="00A35910"/>
    <w:rsid w:val="00A35AA7"/>
    <w:rsid w:val="00A35C43"/>
    <w:rsid w:val="00A36B59"/>
    <w:rsid w:val="00A36DA8"/>
    <w:rsid w:val="00A373C8"/>
    <w:rsid w:val="00A37A84"/>
    <w:rsid w:val="00A403AA"/>
    <w:rsid w:val="00A404DB"/>
    <w:rsid w:val="00A40A36"/>
    <w:rsid w:val="00A40F15"/>
    <w:rsid w:val="00A40F9B"/>
    <w:rsid w:val="00A4147B"/>
    <w:rsid w:val="00A415BB"/>
    <w:rsid w:val="00A41926"/>
    <w:rsid w:val="00A422F2"/>
    <w:rsid w:val="00A42442"/>
    <w:rsid w:val="00A42586"/>
    <w:rsid w:val="00A42928"/>
    <w:rsid w:val="00A42F72"/>
    <w:rsid w:val="00A432AC"/>
    <w:rsid w:val="00A439EC"/>
    <w:rsid w:val="00A43A6D"/>
    <w:rsid w:val="00A43C86"/>
    <w:rsid w:val="00A43E0B"/>
    <w:rsid w:val="00A43ED4"/>
    <w:rsid w:val="00A43F15"/>
    <w:rsid w:val="00A43FBB"/>
    <w:rsid w:val="00A447C1"/>
    <w:rsid w:val="00A44E6B"/>
    <w:rsid w:val="00A45049"/>
    <w:rsid w:val="00A450CE"/>
    <w:rsid w:val="00A452C7"/>
    <w:rsid w:val="00A4552D"/>
    <w:rsid w:val="00A45906"/>
    <w:rsid w:val="00A45A1C"/>
    <w:rsid w:val="00A45B63"/>
    <w:rsid w:val="00A45E1B"/>
    <w:rsid w:val="00A46080"/>
    <w:rsid w:val="00A4613B"/>
    <w:rsid w:val="00A46224"/>
    <w:rsid w:val="00A463AF"/>
    <w:rsid w:val="00A4687E"/>
    <w:rsid w:val="00A468D1"/>
    <w:rsid w:val="00A46B3D"/>
    <w:rsid w:val="00A46EE5"/>
    <w:rsid w:val="00A470EC"/>
    <w:rsid w:val="00A471F9"/>
    <w:rsid w:val="00A4721A"/>
    <w:rsid w:val="00A474E1"/>
    <w:rsid w:val="00A47596"/>
    <w:rsid w:val="00A4783A"/>
    <w:rsid w:val="00A506D3"/>
    <w:rsid w:val="00A508B6"/>
    <w:rsid w:val="00A50AA7"/>
    <w:rsid w:val="00A50CF8"/>
    <w:rsid w:val="00A51493"/>
    <w:rsid w:val="00A516D8"/>
    <w:rsid w:val="00A51824"/>
    <w:rsid w:val="00A521F6"/>
    <w:rsid w:val="00A52393"/>
    <w:rsid w:val="00A52399"/>
    <w:rsid w:val="00A523D0"/>
    <w:rsid w:val="00A5242D"/>
    <w:rsid w:val="00A52470"/>
    <w:rsid w:val="00A527CD"/>
    <w:rsid w:val="00A528D0"/>
    <w:rsid w:val="00A53673"/>
    <w:rsid w:val="00A539D3"/>
    <w:rsid w:val="00A53B92"/>
    <w:rsid w:val="00A53DE4"/>
    <w:rsid w:val="00A53F9D"/>
    <w:rsid w:val="00A54498"/>
    <w:rsid w:val="00A544EE"/>
    <w:rsid w:val="00A54B5D"/>
    <w:rsid w:val="00A54D9C"/>
    <w:rsid w:val="00A55EF1"/>
    <w:rsid w:val="00A56190"/>
    <w:rsid w:val="00A561EE"/>
    <w:rsid w:val="00A563AE"/>
    <w:rsid w:val="00A572E6"/>
    <w:rsid w:val="00A60242"/>
    <w:rsid w:val="00A604AE"/>
    <w:rsid w:val="00A616E1"/>
    <w:rsid w:val="00A6192E"/>
    <w:rsid w:val="00A61B3F"/>
    <w:rsid w:val="00A6201C"/>
    <w:rsid w:val="00A62BF6"/>
    <w:rsid w:val="00A62C8A"/>
    <w:rsid w:val="00A62CF6"/>
    <w:rsid w:val="00A6337F"/>
    <w:rsid w:val="00A635CA"/>
    <w:rsid w:val="00A6388D"/>
    <w:rsid w:val="00A63F9F"/>
    <w:rsid w:val="00A6415E"/>
    <w:rsid w:val="00A648E7"/>
    <w:rsid w:val="00A64B0B"/>
    <w:rsid w:val="00A64DCF"/>
    <w:rsid w:val="00A65060"/>
    <w:rsid w:val="00A65073"/>
    <w:rsid w:val="00A6515F"/>
    <w:rsid w:val="00A651FD"/>
    <w:rsid w:val="00A65F0D"/>
    <w:rsid w:val="00A6600E"/>
    <w:rsid w:val="00A661E1"/>
    <w:rsid w:val="00A66551"/>
    <w:rsid w:val="00A66BE8"/>
    <w:rsid w:val="00A670A1"/>
    <w:rsid w:val="00A670A6"/>
    <w:rsid w:val="00A676C2"/>
    <w:rsid w:val="00A67BF8"/>
    <w:rsid w:val="00A700E8"/>
    <w:rsid w:val="00A70720"/>
    <w:rsid w:val="00A70745"/>
    <w:rsid w:val="00A7092B"/>
    <w:rsid w:val="00A70A9D"/>
    <w:rsid w:val="00A70E34"/>
    <w:rsid w:val="00A7100F"/>
    <w:rsid w:val="00A715F6"/>
    <w:rsid w:val="00A7174E"/>
    <w:rsid w:val="00A71A53"/>
    <w:rsid w:val="00A71E00"/>
    <w:rsid w:val="00A71E80"/>
    <w:rsid w:val="00A71FED"/>
    <w:rsid w:val="00A728BB"/>
    <w:rsid w:val="00A72F73"/>
    <w:rsid w:val="00A72FA9"/>
    <w:rsid w:val="00A7349E"/>
    <w:rsid w:val="00A7353C"/>
    <w:rsid w:val="00A7386A"/>
    <w:rsid w:val="00A741FA"/>
    <w:rsid w:val="00A74517"/>
    <w:rsid w:val="00A74CB3"/>
    <w:rsid w:val="00A74E28"/>
    <w:rsid w:val="00A74F51"/>
    <w:rsid w:val="00A754AF"/>
    <w:rsid w:val="00A75E47"/>
    <w:rsid w:val="00A764D7"/>
    <w:rsid w:val="00A7670F"/>
    <w:rsid w:val="00A76D60"/>
    <w:rsid w:val="00A771F0"/>
    <w:rsid w:val="00A772C8"/>
    <w:rsid w:val="00A77C8D"/>
    <w:rsid w:val="00A77D0D"/>
    <w:rsid w:val="00A77D3E"/>
    <w:rsid w:val="00A77E11"/>
    <w:rsid w:val="00A77EAE"/>
    <w:rsid w:val="00A80BED"/>
    <w:rsid w:val="00A80F0B"/>
    <w:rsid w:val="00A817B8"/>
    <w:rsid w:val="00A81800"/>
    <w:rsid w:val="00A81F1A"/>
    <w:rsid w:val="00A822C5"/>
    <w:rsid w:val="00A822E1"/>
    <w:rsid w:val="00A826FD"/>
    <w:rsid w:val="00A82864"/>
    <w:rsid w:val="00A828BA"/>
    <w:rsid w:val="00A82E79"/>
    <w:rsid w:val="00A8306E"/>
    <w:rsid w:val="00A83686"/>
    <w:rsid w:val="00A8378C"/>
    <w:rsid w:val="00A83860"/>
    <w:rsid w:val="00A83878"/>
    <w:rsid w:val="00A83D25"/>
    <w:rsid w:val="00A8414A"/>
    <w:rsid w:val="00A848F5"/>
    <w:rsid w:val="00A84DA1"/>
    <w:rsid w:val="00A85434"/>
    <w:rsid w:val="00A854E3"/>
    <w:rsid w:val="00A8772C"/>
    <w:rsid w:val="00A87A36"/>
    <w:rsid w:val="00A87C5D"/>
    <w:rsid w:val="00A87EAC"/>
    <w:rsid w:val="00A900BB"/>
    <w:rsid w:val="00A9025E"/>
    <w:rsid w:val="00A9034A"/>
    <w:rsid w:val="00A904EF"/>
    <w:rsid w:val="00A90636"/>
    <w:rsid w:val="00A908F6"/>
    <w:rsid w:val="00A90993"/>
    <w:rsid w:val="00A91628"/>
    <w:rsid w:val="00A91632"/>
    <w:rsid w:val="00A91A59"/>
    <w:rsid w:val="00A92151"/>
    <w:rsid w:val="00A921CB"/>
    <w:rsid w:val="00A923CC"/>
    <w:rsid w:val="00A925F3"/>
    <w:rsid w:val="00A92E02"/>
    <w:rsid w:val="00A92EC5"/>
    <w:rsid w:val="00A93125"/>
    <w:rsid w:val="00A93679"/>
    <w:rsid w:val="00A9379D"/>
    <w:rsid w:val="00A937E6"/>
    <w:rsid w:val="00A93854"/>
    <w:rsid w:val="00A939D7"/>
    <w:rsid w:val="00A93CB2"/>
    <w:rsid w:val="00A93DCD"/>
    <w:rsid w:val="00A93F3E"/>
    <w:rsid w:val="00A94194"/>
    <w:rsid w:val="00A94E5B"/>
    <w:rsid w:val="00A953BF"/>
    <w:rsid w:val="00A95E34"/>
    <w:rsid w:val="00A964D0"/>
    <w:rsid w:val="00A96828"/>
    <w:rsid w:val="00A96DF3"/>
    <w:rsid w:val="00A975A7"/>
    <w:rsid w:val="00A97887"/>
    <w:rsid w:val="00A979CD"/>
    <w:rsid w:val="00A97D2A"/>
    <w:rsid w:val="00A97E0F"/>
    <w:rsid w:val="00A97FF8"/>
    <w:rsid w:val="00AA02D4"/>
    <w:rsid w:val="00AA135F"/>
    <w:rsid w:val="00AA15F0"/>
    <w:rsid w:val="00AA1D9F"/>
    <w:rsid w:val="00AA258C"/>
    <w:rsid w:val="00AA2E12"/>
    <w:rsid w:val="00AA3427"/>
    <w:rsid w:val="00AA37CC"/>
    <w:rsid w:val="00AA37DC"/>
    <w:rsid w:val="00AA3D8C"/>
    <w:rsid w:val="00AA4533"/>
    <w:rsid w:val="00AA478A"/>
    <w:rsid w:val="00AA4B42"/>
    <w:rsid w:val="00AA4B94"/>
    <w:rsid w:val="00AA4EEA"/>
    <w:rsid w:val="00AA58AF"/>
    <w:rsid w:val="00AA58BB"/>
    <w:rsid w:val="00AA5BAA"/>
    <w:rsid w:val="00AA5D5C"/>
    <w:rsid w:val="00AA670B"/>
    <w:rsid w:val="00AA687D"/>
    <w:rsid w:val="00AA6A69"/>
    <w:rsid w:val="00AA6AD8"/>
    <w:rsid w:val="00AA6C20"/>
    <w:rsid w:val="00AA6D65"/>
    <w:rsid w:val="00AA6FE9"/>
    <w:rsid w:val="00AA77C1"/>
    <w:rsid w:val="00AB0397"/>
    <w:rsid w:val="00AB0701"/>
    <w:rsid w:val="00AB07F0"/>
    <w:rsid w:val="00AB0952"/>
    <w:rsid w:val="00AB1404"/>
    <w:rsid w:val="00AB14F6"/>
    <w:rsid w:val="00AB1651"/>
    <w:rsid w:val="00AB16BD"/>
    <w:rsid w:val="00AB16D0"/>
    <w:rsid w:val="00AB1756"/>
    <w:rsid w:val="00AB1989"/>
    <w:rsid w:val="00AB1C0F"/>
    <w:rsid w:val="00AB1CE8"/>
    <w:rsid w:val="00AB245A"/>
    <w:rsid w:val="00AB3178"/>
    <w:rsid w:val="00AB3442"/>
    <w:rsid w:val="00AB3572"/>
    <w:rsid w:val="00AB3873"/>
    <w:rsid w:val="00AB3DC0"/>
    <w:rsid w:val="00AB4135"/>
    <w:rsid w:val="00AB4584"/>
    <w:rsid w:val="00AB507F"/>
    <w:rsid w:val="00AB5215"/>
    <w:rsid w:val="00AB5C4E"/>
    <w:rsid w:val="00AB65A1"/>
    <w:rsid w:val="00AB678B"/>
    <w:rsid w:val="00AB73E2"/>
    <w:rsid w:val="00AB773A"/>
    <w:rsid w:val="00AB7FE5"/>
    <w:rsid w:val="00AC0CD7"/>
    <w:rsid w:val="00AC0FA4"/>
    <w:rsid w:val="00AC1580"/>
    <w:rsid w:val="00AC162D"/>
    <w:rsid w:val="00AC1AE5"/>
    <w:rsid w:val="00AC1B26"/>
    <w:rsid w:val="00AC2674"/>
    <w:rsid w:val="00AC28C8"/>
    <w:rsid w:val="00AC2F93"/>
    <w:rsid w:val="00AC333B"/>
    <w:rsid w:val="00AC3563"/>
    <w:rsid w:val="00AC36B8"/>
    <w:rsid w:val="00AC37A3"/>
    <w:rsid w:val="00AC381D"/>
    <w:rsid w:val="00AC3A4F"/>
    <w:rsid w:val="00AC3A8A"/>
    <w:rsid w:val="00AC447F"/>
    <w:rsid w:val="00AC4DC7"/>
    <w:rsid w:val="00AC50B7"/>
    <w:rsid w:val="00AC537E"/>
    <w:rsid w:val="00AC53F2"/>
    <w:rsid w:val="00AC5427"/>
    <w:rsid w:val="00AC5929"/>
    <w:rsid w:val="00AC5DED"/>
    <w:rsid w:val="00AC60C0"/>
    <w:rsid w:val="00AC60E0"/>
    <w:rsid w:val="00AC6166"/>
    <w:rsid w:val="00AC63C7"/>
    <w:rsid w:val="00AC655B"/>
    <w:rsid w:val="00AC6574"/>
    <w:rsid w:val="00AC6688"/>
    <w:rsid w:val="00AC71FD"/>
    <w:rsid w:val="00AC7258"/>
    <w:rsid w:val="00AC7A9C"/>
    <w:rsid w:val="00AC7AF0"/>
    <w:rsid w:val="00AD098A"/>
    <w:rsid w:val="00AD0E9F"/>
    <w:rsid w:val="00AD19BB"/>
    <w:rsid w:val="00AD1D58"/>
    <w:rsid w:val="00AD1E04"/>
    <w:rsid w:val="00AD2359"/>
    <w:rsid w:val="00AD2517"/>
    <w:rsid w:val="00AD2768"/>
    <w:rsid w:val="00AD2B2F"/>
    <w:rsid w:val="00AD2DD2"/>
    <w:rsid w:val="00AD2EA3"/>
    <w:rsid w:val="00AD3880"/>
    <w:rsid w:val="00AD3EFA"/>
    <w:rsid w:val="00AD4285"/>
    <w:rsid w:val="00AD4536"/>
    <w:rsid w:val="00AD4B1D"/>
    <w:rsid w:val="00AD526D"/>
    <w:rsid w:val="00AD552B"/>
    <w:rsid w:val="00AD5549"/>
    <w:rsid w:val="00AD560F"/>
    <w:rsid w:val="00AD58DA"/>
    <w:rsid w:val="00AD5D43"/>
    <w:rsid w:val="00AD5E1D"/>
    <w:rsid w:val="00AD6189"/>
    <w:rsid w:val="00AD654C"/>
    <w:rsid w:val="00AD67AD"/>
    <w:rsid w:val="00AD680A"/>
    <w:rsid w:val="00AD68C6"/>
    <w:rsid w:val="00AD6F3B"/>
    <w:rsid w:val="00AD74A2"/>
    <w:rsid w:val="00AD7616"/>
    <w:rsid w:val="00AD7ACB"/>
    <w:rsid w:val="00AD7B3A"/>
    <w:rsid w:val="00AD7B5B"/>
    <w:rsid w:val="00AD7DD4"/>
    <w:rsid w:val="00AE0403"/>
    <w:rsid w:val="00AE0941"/>
    <w:rsid w:val="00AE1118"/>
    <w:rsid w:val="00AE12AF"/>
    <w:rsid w:val="00AE1354"/>
    <w:rsid w:val="00AE1E3B"/>
    <w:rsid w:val="00AE20B0"/>
    <w:rsid w:val="00AE25F7"/>
    <w:rsid w:val="00AE2A1B"/>
    <w:rsid w:val="00AE2A9C"/>
    <w:rsid w:val="00AE34BD"/>
    <w:rsid w:val="00AE3859"/>
    <w:rsid w:val="00AE3D8A"/>
    <w:rsid w:val="00AE3EED"/>
    <w:rsid w:val="00AE4345"/>
    <w:rsid w:val="00AE4A7A"/>
    <w:rsid w:val="00AE4B67"/>
    <w:rsid w:val="00AE4DD6"/>
    <w:rsid w:val="00AE5363"/>
    <w:rsid w:val="00AE5466"/>
    <w:rsid w:val="00AE5640"/>
    <w:rsid w:val="00AE5EE3"/>
    <w:rsid w:val="00AE5FB0"/>
    <w:rsid w:val="00AE68FD"/>
    <w:rsid w:val="00AE6BD8"/>
    <w:rsid w:val="00AE6C19"/>
    <w:rsid w:val="00AE6CD4"/>
    <w:rsid w:val="00AE6DAB"/>
    <w:rsid w:val="00AE70E0"/>
    <w:rsid w:val="00AE722C"/>
    <w:rsid w:val="00AE7879"/>
    <w:rsid w:val="00AF066D"/>
    <w:rsid w:val="00AF105A"/>
    <w:rsid w:val="00AF14A9"/>
    <w:rsid w:val="00AF1775"/>
    <w:rsid w:val="00AF190E"/>
    <w:rsid w:val="00AF1DC9"/>
    <w:rsid w:val="00AF1F4E"/>
    <w:rsid w:val="00AF20D2"/>
    <w:rsid w:val="00AF2631"/>
    <w:rsid w:val="00AF285C"/>
    <w:rsid w:val="00AF2AE7"/>
    <w:rsid w:val="00AF2EAC"/>
    <w:rsid w:val="00AF330B"/>
    <w:rsid w:val="00AF3F44"/>
    <w:rsid w:val="00AF4098"/>
    <w:rsid w:val="00AF40FC"/>
    <w:rsid w:val="00AF451B"/>
    <w:rsid w:val="00AF46F5"/>
    <w:rsid w:val="00AF493F"/>
    <w:rsid w:val="00AF537F"/>
    <w:rsid w:val="00AF58A4"/>
    <w:rsid w:val="00AF58CA"/>
    <w:rsid w:val="00AF5B12"/>
    <w:rsid w:val="00AF6115"/>
    <w:rsid w:val="00AF676F"/>
    <w:rsid w:val="00AF6A97"/>
    <w:rsid w:val="00AF6EA3"/>
    <w:rsid w:val="00AF76F1"/>
    <w:rsid w:val="00B00593"/>
    <w:rsid w:val="00B005E4"/>
    <w:rsid w:val="00B00BD2"/>
    <w:rsid w:val="00B00E91"/>
    <w:rsid w:val="00B013B4"/>
    <w:rsid w:val="00B014CE"/>
    <w:rsid w:val="00B0261E"/>
    <w:rsid w:val="00B0271A"/>
    <w:rsid w:val="00B02DD1"/>
    <w:rsid w:val="00B02EF0"/>
    <w:rsid w:val="00B0322E"/>
    <w:rsid w:val="00B03274"/>
    <w:rsid w:val="00B03619"/>
    <w:rsid w:val="00B03993"/>
    <w:rsid w:val="00B03F97"/>
    <w:rsid w:val="00B045CB"/>
    <w:rsid w:val="00B0478A"/>
    <w:rsid w:val="00B04DA2"/>
    <w:rsid w:val="00B0604E"/>
    <w:rsid w:val="00B0610C"/>
    <w:rsid w:val="00B06B53"/>
    <w:rsid w:val="00B06BEF"/>
    <w:rsid w:val="00B06F6B"/>
    <w:rsid w:val="00B073E0"/>
    <w:rsid w:val="00B0747E"/>
    <w:rsid w:val="00B07579"/>
    <w:rsid w:val="00B07CA7"/>
    <w:rsid w:val="00B07CE6"/>
    <w:rsid w:val="00B102D8"/>
    <w:rsid w:val="00B108CB"/>
    <w:rsid w:val="00B10919"/>
    <w:rsid w:val="00B109FF"/>
    <w:rsid w:val="00B10CC7"/>
    <w:rsid w:val="00B10F86"/>
    <w:rsid w:val="00B11433"/>
    <w:rsid w:val="00B11CEA"/>
    <w:rsid w:val="00B11E58"/>
    <w:rsid w:val="00B11F23"/>
    <w:rsid w:val="00B12105"/>
    <w:rsid w:val="00B126E0"/>
    <w:rsid w:val="00B12775"/>
    <w:rsid w:val="00B13035"/>
    <w:rsid w:val="00B13168"/>
    <w:rsid w:val="00B131A7"/>
    <w:rsid w:val="00B134D8"/>
    <w:rsid w:val="00B135B6"/>
    <w:rsid w:val="00B13708"/>
    <w:rsid w:val="00B13B76"/>
    <w:rsid w:val="00B13C04"/>
    <w:rsid w:val="00B13D68"/>
    <w:rsid w:val="00B13F92"/>
    <w:rsid w:val="00B14425"/>
    <w:rsid w:val="00B145DE"/>
    <w:rsid w:val="00B14C16"/>
    <w:rsid w:val="00B14C89"/>
    <w:rsid w:val="00B153AC"/>
    <w:rsid w:val="00B1578D"/>
    <w:rsid w:val="00B15DBB"/>
    <w:rsid w:val="00B162A1"/>
    <w:rsid w:val="00B1658D"/>
    <w:rsid w:val="00B16731"/>
    <w:rsid w:val="00B1736D"/>
    <w:rsid w:val="00B17740"/>
    <w:rsid w:val="00B17855"/>
    <w:rsid w:val="00B1792F"/>
    <w:rsid w:val="00B179D0"/>
    <w:rsid w:val="00B17DA6"/>
    <w:rsid w:val="00B204E9"/>
    <w:rsid w:val="00B2053F"/>
    <w:rsid w:val="00B2066F"/>
    <w:rsid w:val="00B206ED"/>
    <w:rsid w:val="00B20A41"/>
    <w:rsid w:val="00B20DEC"/>
    <w:rsid w:val="00B21271"/>
    <w:rsid w:val="00B217A9"/>
    <w:rsid w:val="00B21AD5"/>
    <w:rsid w:val="00B21EE0"/>
    <w:rsid w:val="00B2208A"/>
    <w:rsid w:val="00B225AE"/>
    <w:rsid w:val="00B22B10"/>
    <w:rsid w:val="00B22DA0"/>
    <w:rsid w:val="00B23069"/>
    <w:rsid w:val="00B23E4C"/>
    <w:rsid w:val="00B24E6A"/>
    <w:rsid w:val="00B25444"/>
    <w:rsid w:val="00B258E0"/>
    <w:rsid w:val="00B25C2F"/>
    <w:rsid w:val="00B25DC4"/>
    <w:rsid w:val="00B262F8"/>
    <w:rsid w:val="00B26665"/>
    <w:rsid w:val="00B2688F"/>
    <w:rsid w:val="00B270B1"/>
    <w:rsid w:val="00B27114"/>
    <w:rsid w:val="00B274D6"/>
    <w:rsid w:val="00B27AC4"/>
    <w:rsid w:val="00B27E1B"/>
    <w:rsid w:val="00B27E9C"/>
    <w:rsid w:val="00B30187"/>
    <w:rsid w:val="00B3049C"/>
    <w:rsid w:val="00B305AD"/>
    <w:rsid w:val="00B30AE9"/>
    <w:rsid w:val="00B30E93"/>
    <w:rsid w:val="00B31446"/>
    <w:rsid w:val="00B31901"/>
    <w:rsid w:val="00B31AD5"/>
    <w:rsid w:val="00B31D39"/>
    <w:rsid w:val="00B3200A"/>
    <w:rsid w:val="00B32026"/>
    <w:rsid w:val="00B322E2"/>
    <w:rsid w:val="00B322EB"/>
    <w:rsid w:val="00B331A8"/>
    <w:rsid w:val="00B33528"/>
    <w:rsid w:val="00B335E6"/>
    <w:rsid w:val="00B338D4"/>
    <w:rsid w:val="00B33B7A"/>
    <w:rsid w:val="00B33D0B"/>
    <w:rsid w:val="00B3470F"/>
    <w:rsid w:val="00B35626"/>
    <w:rsid w:val="00B35C1C"/>
    <w:rsid w:val="00B35EEF"/>
    <w:rsid w:val="00B35FB2"/>
    <w:rsid w:val="00B36012"/>
    <w:rsid w:val="00B361B3"/>
    <w:rsid w:val="00B36C54"/>
    <w:rsid w:val="00B3778A"/>
    <w:rsid w:val="00B377B5"/>
    <w:rsid w:val="00B37BB5"/>
    <w:rsid w:val="00B40358"/>
    <w:rsid w:val="00B40587"/>
    <w:rsid w:val="00B406BC"/>
    <w:rsid w:val="00B406FF"/>
    <w:rsid w:val="00B40C7A"/>
    <w:rsid w:val="00B40E2A"/>
    <w:rsid w:val="00B415BA"/>
    <w:rsid w:val="00B41AD9"/>
    <w:rsid w:val="00B41C17"/>
    <w:rsid w:val="00B41CE0"/>
    <w:rsid w:val="00B41CFD"/>
    <w:rsid w:val="00B423EC"/>
    <w:rsid w:val="00B42490"/>
    <w:rsid w:val="00B42BC1"/>
    <w:rsid w:val="00B42FF8"/>
    <w:rsid w:val="00B43147"/>
    <w:rsid w:val="00B433E5"/>
    <w:rsid w:val="00B435E3"/>
    <w:rsid w:val="00B43E5A"/>
    <w:rsid w:val="00B4479F"/>
    <w:rsid w:val="00B44D7A"/>
    <w:rsid w:val="00B45241"/>
    <w:rsid w:val="00B455B6"/>
    <w:rsid w:val="00B4598B"/>
    <w:rsid w:val="00B45ACB"/>
    <w:rsid w:val="00B45CD8"/>
    <w:rsid w:val="00B45E29"/>
    <w:rsid w:val="00B461F9"/>
    <w:rsid w:val="00B463CE"/>
    <w:rsid w:val="00B46973"/>
    <w:rsid w:val="00B46984"/>
    <w:rsid w:val="00B46D25"/>
    <w:rsid w:val="00B46D9D"/>
    <w:rsid w:val="00B471F4"/>
    <w:rsid w:val="00B47BDC"/>
    <w:rsid w:val="00B47C50"/>
    <w:rsid w:val="00B5016F"/>
    <w:rsid w:val="00B5038E"/>
    <w:rsid w:val="00B503EE"/>
    <w:rsid w:val="00B5041F"/>
    <w:rsid w:val="00B507F4"/>
    <w:rsid w:val="00B50955"/>
    <w:rsid w:val="00B50A03"/>
    <w:rsid w:val="00B50E97"/>
    <w:rsid w:val="00B511DD"/>
    <w:rsid w:val="00B513B7"/>
    <w:rsid w:val="00B527A4"/>
    <w:rsid w:val="00B53094"/>
    <w:rsid w:val="00B53106"/>
    <w:rsid w:val="00B532F8"/>
    <w:rsid w:val="00B538DC"/>
    <w:rsid w:val="00B53AD7"/>
    <w:rsid w:val="00B53B95"/>
    <w:rsid w:val="00B53C50"/>
    <w:rsid w:val="00B53E87"/>
    <w:rsid w:val="00B54308"/>
    <w:rsid w:val="00B54453"/>
    <w:rsid w:val="00B54839"/>
    <w:rsid w:val="00B54880"/>
    <w:rsid w:val="00B54B7C"/>
    <w:rsid w:val="00B54C08"/>
    <w:rsid w:val="00B54C30"/>
    <w:rsid w:val="00B551A9"/>
    <w:rsid w:val="00B55625"/>
    <w:rsid w:val="00B5583C"/>
    <w:rsid w:val="00B56124"/>
    <w:rsid w:val="00B56586"/>
    <w:rsid w:val="00B5664B"/>
    <w:rsid w:val="00B56890"/>
    <w:rsid w:val="00B56E4B"/>
    <w:rsid w:val="00B57DC2"/>
    <w:rsid w:val="00B600FB"/>
    <w:rsid w:val="00B60A72"/>
    <w:rsid w:val="00B60B33"/>
    <w:rsid w:val="00B60B6E"/>
    <w:rsid w:val="00B61347"/>
    <w:rsid w:val="00B618B9"/>
    <w:rsid w:val="00B61C2C"/>
    <w:rsid w:val="00B621B6"/>
    <w:rsid w:val="00B62468"/>
    <w:rsid w:val="00B629FD"/>
    <w:rsid w:val="00B62B64"/>
    <w:rsid w:val="00B62B7D"/>
    <w:rsid w:val="00B62E72"/>
    <w:rsid w:val="00B63839"/>
    <w:rsid w:val="00B6393A"/>
    <w:rsid w:val="00B63C1A"/>
    <w:rsid w:val="00B63C71"/>
    <w:rsid w:val="00B640E7"/>
    <w:rsid w:val="00B64310"/>
    <w:rsid w:val="00B64950"/>
    <w:rsid w:val="00B64C43"/>
    <w:rsid w:val="00B64E7D"/>
    <w:rsid w:val="00B65416"/>
    <w:rsid w:val="00B65A3A"/>
    <w:rsid w:val="00B65C63"/>
    <w:rsid w:val="00B66F5A"/>
    <w:rsid w:val="00B67111"/>
    <w:rsid w:val="00B6715B"/>
    <w:rsid w:val="00B673AD"/>
    <w:rsid w:val="00B6745E"/>
    <w:rsid w:val="00B67474"/>
    <w:rsid w:val="00B67BF0"/>
    <w:rsid w:val="00B67C96"/>
    <w:rsid w:val="00B67D0F"/>
    <w:rsid w:val="00B67EBC"/>
    <w:rsid w:val="00B67F8A"/>
    <w:rsid w:val="00B70937"/>
    <w:rsid w:val="00B709F9"/>
    <w:rsid w:val="00B709FA"/>
    <w:rsid w:val="00B70B65"/>
    <w:rsid w:val="00B70D63"/>
    <w:rsid w:val="00B70D77"/>
    <w:rsid w:val="00B71008"/>
    <w:rsid w:val="00B71D25"/>
    <w:rsid w:val="00B71E6B"/>
    <w:rsid w:val="00B72277"/>
    <w:rsid w:val="00B725A0"/>
    <w:rsid w:val="00B7260B"/>
    <w:rsid w:val="00B72CB3"/>
    <w:rsid w:val="00B7321B"/>
    <w:rsid w:val="00B733BB"/>
    <w:rsid w:val="00B741CB"/>
    <w:rsid w:val="00B743E8"/>
    <w:rsid w:val="00B745F6"/>
    <w:rsid w:val="00B747CA"/>
    <w:rsid w:val="00B74F5D"/>
    <w:rsid w:val="00B7555D"/>
    <w:rsid w:val="00B7563E"/>
    <w:rsid w:val="00B75C8E"/>
    <w:rsid w:val="00B75E29"/>
    <w:rsid w:val="00B766A6"/>
    <w:rsid w:val="00B7697E"/>
    <w:rsid w:val="00B76FAF"/>
    <w:rsid w:val="00B7720B"/>
    <w:rsid w:val="00B77568"/>
    <w:rsid w:val="00B80020"/>
    <w:rsid w:val="00B8035D"/>
    <w:rsid w:val="00B808D0"/>
    <w:rsid w:val="00B809D4"/>
    <w:rsid w:val="00B80A7B"/>
    <w:rsid w:val="00B80FD8"/>
    <w:rsid w:val="00B818C9"/>
    <w:rsid w:val="00B81A9E"/>
    <w:rsid w:val="00B822D5"/>
    <w:rsid w:val="00B82652"/>
    <w:rsid w:val="00B8282F"/>
    <w:rsid w:val="00B828E4"/>
    <w:rsid w:val="00B82D3D"/>
    <w:rsid w:val="00B8356F"/>
    <w:rsid w:val="00B83607"/>
    <w:rsid w:val="00B83F16"/>
    <w:rsid w:val="00B84102"/>
    <w:rsid w:val="00B84257"/>
    <w:rsid w:val="00B84A43"/>
    <w:rsid w:val="00B84DBD"/>
    <w:rsid w:val="00B8540F"/>
    <w:rsid w:val="00B8587F"/>
    <w:rsid w:val="00B864E3"/>
    <w:rsid w:val="00B87285"/>
    <w:rsid w:val="00B874C6"/>
    <w:rsid w:val="00B87646"/>
    <w:rsid w:val="00B8790A"/>
    <w:rsid w:val="00B9037D"/>
    <w:rsid w:val="00B9038A"/>
    <w:rsid w:val="00B905CD"/>
    <w:rsid w:val="00B9079B"/>
    <w:rsid w:val="00B90B19"/>
    <w:rsid w:val="00B90BF1"/>
    <w:rsid w:val="00B91718"/>
    <w:rsid w:val="00B91A04"/>
    <w:rsid w:val="00B91BA4"/>
    <w:rsid w:val="00B92CC6"/>
    <w:rsid w:val="00B92E43"/>
    <w:rsid w:val="00B93625"/>
    <w:rsid w:val="00B93794"/>
    <w:rsid w:val="00B93900"/>
    <w:rsid w:val="00B93B39"/>
    <w:rsid w:val="00B943FB"/>
    <w:rsid w:val="00B947E9"/>
    <w:rsid w:val="00B94F75"/>
    <w:rsid w:val="00B95358"/>
    <w:rsid w:val="00B9598D"/>
    <w:rsid w:val="00B961A3"/>
    <w:rsid w:val="00B96A5A"/>
    <w:rsid w:val="00B96B7F"/>
    <w:rsid w:val="00B96B89"/>
    <w:rsid w:val="00B96BC1"/>
    <w:rsid w:val="00B96C13"/>
    <w:rsid w:val="00B97200"/>
    <w:rsid w:val="00B978E1"/>
    <w:rsid w:val="00B97AA3"/>
    <w:rsid w:val="00B97BE4"/>
    <w:rsid w:val="00B97CA8"/>
    <w:rsid w:val="00B97D24"/>
    <w:rsid w:val="00B97E89"/>
    <w:rsid w:val="00BA030B"/>
    <w:rsid w:val="00BA0528"/>
    <w:rsid w:val="00BA0550"/>
    <w:rsid w:val="00BA0B69"/>
    <w:rsid w:val="00BA1127"/>
    <w:rsid w:val="00BA1346"/>
    <w:rsid w:val="00BA14F3"/>
    <w:rsid w:val="00BA18BF"/>
    <w:rsid w:val="00BA21C2"/>
    <w:rsid w:val="00BA25FB"/>
    <w:rsid w:val="00BA2B27"/>
    <w:rsid w:val="00BA2FCF"/>
    <w:rsid w:val="00BA3029"/>
    <w:rsid w:val="00BA3281"/>
    <w:rsid w:val="00BA32AE"/>
    <w:rsid w:val="00BA32B2"/>
    <w:rsid w:val="00BA35A7"/>
    <w:rsid w:val="00BA3A53"/>
    <w:rsid w:val="00BA3D33"/>
    <w:rsid w:val="00BA3DDB"/>
    <w:rsid w:val="00BA424A"/>
    <w:rsid w:val="00BA4305"/>
    <w:rsid w:val="00BA448A"/>
    <w:rsid w:val="00BA4D4A"/>
    <w:rsid w:val="00BA5239"/>
    <w:rsid w:val="00BA52DC"/>
    <w:rsid w:val="00BA54A9"/>
    <w:rsid w:val="00BA5D48"/>
    <w:rsid w:val="00BA69C1"/>
    <w:rsid w:val="00BA6A04"/>
    <w:rsid w:val="00BA6C00"/>
    <w:rsid w:val="00BA71CE"/>
    <w:rsid w:val="00BA73FD"/>
    <w:rsid w:val="00BB006B"/>
    <w:rsid w:val="00BB0184"/>
    <w:rsid w:val="00BB01BC"/>
    <w:rsid w:val="00BB045C"/>
    <w:rsid w:val="00BB047C"/>
    <w:rsid w:val="00BB057A"/>
    <w:rsid w:val="00BB0D28"/>
    <w:rsid w:val="00BB13AF"/>
    <w:rsid w:val="00BB147A"/>
    <w:rsid w:val="00BB162E"/>
    <w:rsid w:val="00BB16CF"/>
    <w:rsid w:val="00BB1AB6"/>
    <w:rsid w:val="00BB1EC4"/>
    <w:rsid w:val="00BB2062"/>
    <w:rsid w:val="00BB263B"/>
    <w:rsid w:val="00BB2B9D"/>
    <w:rsid w:val="00BB2C1A"/>
    <w:rsid w:val="00BB2CD1"/>
    <w:rsid w:val="00BB3102"/>
    <w:rsid w:val="00BB3427"/>
    <w:rsid w:val="00BB3CD5"/>
    <w:rsid w:val="00BB3F24"/>
    <w:rsid w:val="00BB42AD"/>
    <w:rsid w:val="00BB43DD"/>
    <w:rsid w:val="00BB4C29"/>
    <w:rsid w:val="00BB4DC1"/>
    <w:rsid w:val="00BB4F1A"/>
    <w:rsid w:val="00BB4FA0"/>
    <w:rsid w:val="00BB584E"/>
    <w:rsid w:val="00BB63FB"/>
    <w:rsid w:val="00BB6737"/>
    <w:rsid w:val="00BB698A"/>
    <w:rsid w:val="00BB6F32"/>
    <w:rsid w:val="00BB6FF4"/>
    <w:rsid w:val="00BB70CC"/>
    <w:rsid w:val="00BB711C"/>
    <w:rsid w:val="00BB77CE"/>
    <w:rsid w:val="00BB79F5"/>
    <w:rsid w:val="00BC03E5"/>
    <w:rsid w:val="00BC03EC"/>
    <w:rsid w:val="00BC0402"/>
    <w:rsid w:val="00BC045F"/>
    <w:rsid w:val="00BC092D"/>
    <w:rsid w:val="00BC09FF"/>
    <w:rsid w:val="00BC0B00"/>
    <w:rsid w:val="00BC0D31"/>
    <w:rsid w:val="00BC0D32"/>
    <w:rsid w:val="00BC147E"/>
    <w:rsid w:val="00BC1A7C"/>
    <w:rsid w:val="00BC237D"/>
    <w:rsid w:val="00BC2640"/>
    <w:rsid w:val="00BC2891"/>
    <w:rsid w:val="00BC2970"/>
    <w:rsid w:val="00BC2D27"/>
    <w:rsid w:val="00BC2F0E"/>
    <w:rsid w:val="00BC3E99"/>
    <w:rsid w:val="00BC3F77"/>
    <w:rsid w:val="00BC411E"/>
    <w:rsid w:val="00BC451D"/>
    <w:rsid w:val="00BC4910"/>
    <w:rsid w:val="00BC5E27"/>
    <w:rsid w:val="00BC67FF"/>
    <w:rsid w:val="00BC6952"/>
    <w:rsid w:val="00BC6D4C"/>
    <w:rsid w:val="00BC700A"/>
    <w:rsid w:val="00BC7028"/>
    <w:rsid w:val="00BC7187"/>
    <w:rsid w:val="00BC7304"/>
    <w:rsid w:val="00BC7352"/>
    <w:rsid w:val="00BC7451"/>
    <w:rsid w:val="00BD00D3"/>
    <w:rsid w:val="00BD118C"/>
    <w:rsid w:val="00BD15D6"/>
    <w:rsid w:val="00BD2040"/>
    <w:rsid w:val="00BD26B8"/>
    <w:rsid w:val="00BD2B98"/>
    <w:rsid w:val="00BD2FAD"/>
    <w:rsid w:val="00BD328A"/>
    <w:rsid w:val="00BD3319"/>
    <w:rsid w:val="00BD380E"/>
    <w:rsid w:val="00BD3B2A"/>
    <w:rsid w:val="00BD46E0"/>
    <w:rsid w:val="00BD4A85"/>
    <w:rsid w:val="00BD4DE8"/>
    <w:rsid w:val="00BD5040"/>
    <w:rsid w:val="00BD5367"/>
    <w:rsid w:val="00BD6455"/>
    <w:rsid w:val="00BD6577"/>
    <w:rsid w:val="00BD6686"/>
    <w:rsid w:val="00BD6ADD"/>
    <w:rsid w:val="00BD6D3E"/>
    <w:rsid w:val="00BD7299"/>
    <w:rsid w:val="00BD72F9"/>
    <w:rsid w:val="00BD7555"/>
    <w:rsid w:val="00BD78AB"/>
    <w:rsid w:val="00BD7DCD"/>
    <w:rsid w:val="00BD7DD9"/>
    <w:rsid w:val="00BD7EEB"/>
    <w:rsid w:val="00BD7F05"/>
    <w:rsid w:val="00BD7F2D"/>
    <w:rsid w:val="00BE03BA"/>
    <w:rsid w:val="00BE0A73"/>
    <w:rsid w:val="00BE0D4E"/>
    <w:rsid w:val="00BE0F47"/>
    <w:rsid w:val="00BE19B2"/>
    <w:rsid w:val="00BE1ABE"/>
    <w:rsid w:val="00BE2E82"/>
    <w:rsid w:val="00BE2F38"/>
    <w:rsid w:val="00BE318C"/>
    <w:rsid w:val="00BE3390"/>
    <w:rsid w:val="00BE3794"/>
    <w:rsid w:val="00BE389F"/>
    <w:rsid w:val="00BE3901"/>
    <w:rsid w:val="00BE3952"/>
    <w:rsid w:val="00BE3999"/>
    <w:rsid w:val="00BE40C6"/>
    <w:rsid w:val="00BE4297"/>
    <w:rsid w:val="00BE461D"/>
    <w:rsid w:val="00BE4938"/>
    <w:rsid w:val="00BE4B4D"/>
    <w:rsid w:val="00BE50AE"/>
    <w:rsid w:val="00BE50F3"/>
    <w:rsid w:val="00BE5153"/>
    <w:rsid w:val="00BE52AC"/>
    <w:rsid w:val="00BE5333"/>
    <w:rsid w:val="00BE533E"/>
    <w:rsid w:val="00BE54A8"/>
    <w:rsid w:val="00BE5516"/>
    <w:rsid w:val="00BE5D7F"/>
    <w:rsid w:val="00BE5EEB"/>
    <w:rsid w:val="00BE61FC"/>
    <w:rsid w:val="00BE6619"/>
    <w:rsid w:val="00BE690E"/>
    <w:rsid w:val="00BE6DBA"/>
    <w:rsid w:val="00BE6E73"/>
    <w:rsid w:val="00BE70E6"/>
    <w:rsid w:val="00BE7365"/>
    <w:rsid w:val="00BE76F0"/>
    <w:rsid w:val="00BE770F"/>
    <w:rsid w:val="00BE7A1B"/>
    <w:rsid w:val="00BE7B71"/>
    <w:rsid w:val="00BF0972"/>
    <w:rsid w:val="00BF10F2"/>
    <w:rsid w:val="00BF1624"/>
    <w:rsid w:val="00BF21E0"/>
    <w:rsid w:val="00BF264B"/>
    <w:rsid w:val="00BF2822"/>
    <w:rsid w:val="00BF2BC1"/>
    <w:rsid w:val="00BF2E30"/>
    <w:rsid w:val="00BF2F8D"/>
    <w:rsid w:val="00BF321E"/>
    <w:rsid w:val="00BF3F0B"/>
    <w:rsid w:val="00BF424F"/>
    <w:rsid w:val="00BF43F8"/>
    <w:rsid w:val="00BF4A0E"/>
    <w:rsid w:val="00BF4C78"/>
    <w:rsid w:val="00BF4E4D"/>
    <w:rsid w:val="00BF54FA"/>
    <w:rsid w:val="00BF565E"/>
    <w:rsid w:val="00BF59FB"/>
    <w:rsid w:val="00BF615B"/>
    <w:rsid w:val="00BF623F"/>
    <w:rsid w:val="00BF6584"/>
    <w:rsid w:val="00BF7039"/>
    <w:rsid w:val="00BF7386"/>
    <w:rsid w:val="00BF75FC"/>
    <w:rsid w:val="00BF7AC4"/>
    <w:rsid w:val="00BF7E05"/>
    <w:rsid w:val="00C008C1"/>
    <w:rsid w:val="00C009A8"/>
    <w:rsid w:val="00C00C0A"/>
    <w:rsid w:val="00C00DCA"/>
    <w:rsid w:val="00C01050"/>
    <w:rsid w:val="00C011D4"/>
    <w:rsid w:val="00C01687"/>
    <w:rsid w:val="00C018B7"/>
    <w:rsid w:val="00C01B6D"/>
    <w:rsid w:val="00C01D96"/>
    <w:rsid w:val="00C02561"/>
    <w:rsid w:val="00C0296D"/>
    <w:rsid w:val="00C03449"/>
    <w:rsid w:val="00C03532"/>
    <w:rsid w:val="00C03C32"/>
    <w:rsid w:val="00C03F0A"/>
    <w:rsid w:val="00C0411E"/>
    <w:rsid w:val="00C041C9"/>
    <w:rsid w:val="00C048C4"/>
    <w:rsid w:val="00C048C8"/>
    <w:rsid w:val="00C04AE1"/>
    <w:rsid w:val="00C05402"/>
    <w:rsid w:val="00C0566E"/>
    <w:rsid w:val="00C0576A"/>
    <w:rsid w:val="00C05F1D"/>
    <w:rsid w:val="00C064D7"/>
    <w:rsid w:val="00C064E2"/>
    <w:rsid w:val="00C06571"/>
    <w:rsid w:val="00C06956"/>
    <w:rsid w:val="00C06E12"/>
    <w:rsid w:val="00C06E6D"/>
    <w:rsid w:val="00C07121"/>
    <w:rsid w:val="00C07401"/>
    <w:rsid w:val="00C0757B"/>
    <w:rsid w:val="00C078AB"/>
    <w:rsid w:val="00C109FC"/>
    <w:rsid w:val="00C10B67"/>
    <w:rsid w:val="00C1100A"/>
    <w:rsid w:val="00C1137F"/>
    <w:rsid w:val="00C114B6"/>
    <w:rsid w:val="00C116D6"/>
    <w:rsid w:val="00C11916"/>
    <w:rsid w:val="00C11D99"/>
    <w:rsid w:val="00C120EF"/>
    <w:rsid w:val="00C12221"/>
    <w:rsid w:val="00C12299"/>
    <w:rsid w:val="00C1234D"/>
    <w:rsid w:val="00C1246D"/>
    <w:rsid w:val="00C124C3"/>
    <w:rsid w:val="00C1269C"/>
    <w:rsid w:val="00C1288E"/>
    <w:rsid w:val="00C12B70"/>
    <w:rsid w:val="00C12C6F"/>
    <w:rsid w:val="00C1320D"/>
    <w:rsid w:val="00C138F8"/>
    <w:rsid w:val="00C13BCF"/>
    <w:rsid w:val="00C150D1"/>
    <w:rsid w:val="00C15437"/>
    <w:rsid w:val="00C15460"/>
    <w:rsid w:val="00C15BDD"/>
    <w:rsid w:val="00C16253"/>
    <w:rsid w:val="00C1639E"/>
    <w:rsid w:val="00C165BA"/>
    <w:rsid w:val="00C166A1"/>
    <w:rsid w:val="00C16B66"/>
    <w:rsid w:val="00C16BD1"/>
    <w:rsid w:val="00C16E93"/>
    <w:rsid w:val="00C16F33"/>
    <w:rsid w:val="00C16FD6"/>
    <w:rsid w:val="00C17220"/>
    <w:rsid w:val="00C172CC"/>
    <w:rsid w:val="00C175E0"/>
    <w:rsid w:val="00C17D68"/>
    <w:rsid w:val="00C20EEE"/>
    <w:rsid w:val="00C212BF"/>
    <w:rsid w:val="00C21587"/>
    <w:rsid w:val="00C216A8"/>
    <w:rsid w:val="00C21D0F"/>
    <w:rsid w:val="00C21FC7"/>
    <w:rsid w:val="00C220BD"/>
    <w:rsid w:val="00C222DA"/>
    <w:rsid w:val="00C22F57"/>
    <w:rsid w:val="00C232A7"/>
    <w:rsid w:val="00C249A9"/>
    <w:rsid w:val="00C254AB"/>
    <w:rsid w:val="00C25539"/>
    <w:rsid w:val="00C25BBF"/>
    <w:rsid w:val="00C26225"/>
    <w:rsid w:val="00C26B85"/>
    <w:rsid w:val="00C26CAF"/>
    <w:rsid w:val="00C27535"/>
    <w:rsid w:val="00C3011C"/>
    <w:rsid w:val="00C30C35"/>
    <w:rsid w:val="00C310C5"/>
    <w:rsid w:val="00C3197E"/>
    <w:rsid w:val="00C31C1A"/>
    <w:rsid w:val="00C31F96"/>
    <w:rsid w:val="00C328A9"/>
    <w:rsid w:val="00C328D8"/>
    <w:rsid w:val="00C3297C"/>
    <w:rsid w:val="00C333AE"/>
    <w:rsid w:val="00C337D7"/>
    <w:rsid w:val="00C33B81"/>
    <w:rsid w:val="00C33E46"/>
    <w:rsid w:val="00C3490F"/>
    <w:rsid w:val="00C34AAB"/>
    <w:rsid w:val="00C3505D"/>
    <w:rsid w:val="00C352C4"/>
    <w:rsid w:val="00C3540F"/>
    <w:rsid w:val="00C35850"/>
    <w:rsid w:val="00C358D9"/>
    <w:rsid w:val="00C35A3D"/>
    <w:rsid w:val="00C36474"/>
    <w:rsid w:val="00C3676A"/>
    <w:rsid w:val="00C36DF2"/>
    <w:rsid w:val="00C36E1C"/>
    <w:rsid w:val="00C3717F"/>
    <w:rsid w:val="00C3727C"/>
    <w:rsid w:val="00C378D9"/>
    <w:rsid w:val="00C37EE6"/>
    <w:rsid w:val="00C40024"/>
    <w:rsid w:val="00C40538"/>
    <w:rsid w:val="00C41A88"/>
    <w:rsid w:val="00C421BC"/>
    <w:rsid w:val="00C421CD"/>
    <w:rsid w:val="00C425AF"/>
    <w:rsid w:val="00C42683"/>
    <w:rsid w:val="00C4281F"/>
    <w:rsid w:val="00C42E70"/>
    <w:rsid w:val="00C433F0"/>
    <w:rsid w:val="00C436B7"/>
    <w:rsid w:val="00C4393E"/>
    <w:rsid w:val="00C43944"/>
    <w:rsid w:val="00C43C8E"/>
    <w:rsid w:val="00C43F75"/>
    <w:rsid w:val="00C44115"/>
    <w:rsid w:val="00C44C70"/>
    <w:rsid w:val="00C44E0F"/>
    <w:rsid w:val="00C45007"/>
    <w:rsid w:val="00C457B0"/>
    <w:rsid w:val="00C45EE1"/>
    <w:rsid w:val="00C467C0"/>
    <w:rsid w:val="00C4686B"/>
    <w:rsid w:val="00C46936"/>
    <w:rsid w:val="00C473B2"/>
    <w:rsid w:val="00C47786"/>
    <w:rsid w:val="00C477CC"/>
    <w:rsid w:val="00C478CC"/>
    <w:rsid w:val="00C506AE"/>
    <w:rsid w:val="00C518EE"/>
    <w:rsid w:val="00C51C40"/>
    <w:rsid w:val="00C51D7E"/>
    <w:rsid w:val="00C520C2"/>
    <w:rsid w:val="00C52216"/>
    <w:rsid w:val="00C524D6"/>
    <w:rsid w:val="00C5259B"/>
    <w:rsid w:val="00C525D2"/>
    <w:rsid w:val="00C528C4"/>
    <w:rsid w:val="00C5290B"/>
    <w:rsid w:val="00C53163"/>
    <w:rsid w:val="00C532A0"/>
    <w:rsid w:val="00C537A5"/>
    <w:rsid w:val="00C53818"/>
    <w:rsid w:val="00C54A89"/>
    <w:rsid w:val="00C550D4"/>
    <w:rsid w:val="00C55419"/>
    <w:rsid w:val="00C5570A"/>
    <w:rsid w:val="00C55C38"/>
    <w:rsid w:val="00C55CA1"/>
    <w:rsid w:val="00C55E39"/>
    <w:rsid w:val="00C5652A"/>
    <w:rsid w:val="00C56799"/>
    <w:rsid w:val="00C569CD"/>
    <w:rsid w:val="00C56CFD"/>
    <w:rsid w:val="00C57066"/>
    <w:rsid w:val="00C57498"/>
    <w:rsid w:val="00C57511"/>
    <w:rsid w:val="00C57A40"/>
    <w:rsid w:val="00C60A05"/>
    <w:rsid w:val="00C611D0"/>
    <w:rsid w:val="00C61260"/>
    <w:rsid w:val="00C61378"/>
    <w:rsid w:val="00C6175C"/>
    <w:rsid w:val="00C61E3C"/>
    <w:rsid w:val="00C620DC"/>
    <w:rsid w:val="00C623F6"/>
    <w:rsid w:val="00C624F5"/>
    <w:rsid w:val="00C62A16"/>
    <w:rsid w:val="00C62CAC"/>
    <w:rsid w:val="00C63691"/>
    <w:rsid w:val="00C638A9"/>
    <w:rsid w:val="00C638D2"/>
    <w:rsid w:val="00C6392F"/>
    <w:rsid w:val="00C63A0B"/>
    <w:rsid w:val="00C63FC3"/>
    <w:rsid w:val="00C643C8"/>
    <w:rsid w:val="00C6467E"/>
    <w:rsid w:val="00C6558F"/>
    <w:rsid w:val="00C65A14"/>
    <w:rsid w:val="00C65A59"/>
    <w:rsid w:val="00C6652D"/>
    <w:rsid w:val="00C66A0F"/>
    <w:rsid w:val="00C66A8F"/>
    <w:rsid w:val="00C673C2"/>
    <w:rsid w:val="00C67560"/>
    <w:rsid w:val="00C70FB9"/>
    <w:rsid w:val="00C71125"/>
    <w:rsid w:val="00C712D7"/>
    <w:rsid w:val="00C717DD"/>
    <w:rsid w:val="00C719CA"/>
    <w:rsid w:val="00C723D0"/>
    <w:rsid w:val="00C72875"/>
    <w:rsid w:val="00C72A52"/>
    <w:rsid w:val="00C72ACF"/>
    <w:rsid w:val="00C72E26"/>
    <w:rsid w:val="00C73CF8"/>
    <w:rsid w:val="00C73F9D"/>
    <w:rsid w:val="00C74A0A"/>
    <w:rsid w:val="00C74B16"/>
    <w:rsid w:val="00C74EC5"/>
    <w:rsid w:val="00C750FD"/>
    <w:rsid w:val="00C75642"/>
    <w:rsid w:val="00C75740"/>
    <w:rsid w:val="00C75F89"/>
    <w:rsid w:val="00C76083"/>
    <w:rsid w:val="00C7615F"/>
    <w:rsid w:val="00C7652F"/>
    <w:rsid w:val="00C769F0"/>
    <w:rsid w:val="00C76D66"/>
    <w:rsid w:val="00C77862"/>
    <w:rsid w:val="00C8010C"/>
    <w:rsid w:val="00C80283"/>
    <w:rsid w:val="00C80509"/>
    <w:rsid w:val="00C805A8"/>
    <w:rsid w:val="00C805B0"/>
    <w:rsid w:val="00C8093F"/>
    <w:rsid w:val="00C80976"/>
    <w:rsid w:val="00C80B09"/>
    <w:rsid w:val="00C80DC1"/>
    <w:rsid w:val="00C80E55"/>
    <w:rsid w:val="00C80F13"/>
    <w:rsid w:val="00C81599"/>
    <w:rsid w:val="00C81876"/>
    <w:rsid w:val="00C81A21"/>
    <w:rsid w:val="00C81C38"/>
    <w:rsid w:val="00C81F77"/>
    <w:rsid w:val="00C8234B"/>
    <w:rsid w:val="00C82948"/>
    <w:rsid w:val="00C82C09"/>
    <w:rsid w:val="00C82E93"/>
    <w:rsid w:val="00C82F60"/>
    <w:rsid w:val="00C83088"/>
    <w:rsid w:val="00C8346F"/>
    <w:rsid w:val="00C850A8"/>
    <w:rsid w:val="00C85556"/>
    <w:rsid w:val="00C85BD8"/>
    <w:rsid w:val="00C85F4B"/>
    <w:rsid w:val="00C86B1C"/>
    <w:rsid w:val="00C87950"/>
    <w:rsid w:val="00C87FF2"/>
    <w:rsid w:val="00C9002C"/>
    <w:rsid w:val="00C90587"/>
    <w:rsid w:val="00C90A87"/>
    <w:rsid w:val="00C90AC0"/>
    <w:rsid w:val="00C90B0B"/>
    <w:rsid w:val="00C91320"/>
    <w:rsid w:val="00C914C3"/>
    <w:rsid w:val="00C921A6"/>
    <w:rsid w:val="00C92B17"/>
    <w:rsid w:val="00C92C59"/>
    <w:rsid w:val="00C92F0C"/>
    <w:rsid w:val="00C934F0"/>
    <w:rsid w:val="00C93789"/>
    <w:rsid w:val="00C939C9"/>
    <w:rsid w:val="00C93C66"/>
    <w:rsid w:val="00C942C1"/>
    <w:rsid w:val="00C94508"/>
    <w:rsid w:val="00C94D22"/>
    <w:rsid w:val="00C952B7"/>
    <w:rsid w:val="00C9536A"/>
    <w:rsid w:val="00C95CA2"/>
    <w:rsid w:val="00C95F46"/>
    <w:rsid w:val="00C961C7"/>
    <w:rsid w:val="00C96259"/>
    <w:rsid w:val="00C96D13"/>
    <w:rsid w:val="00C9757D"/>
    <w:rsid w:val="00C97A9E"/>
    <w:rsid w:val="00CA08BF"/>
    <w:rsid w:val="00CA1D74"/>
    <w:rsid w:val="00CA1EAB"/>
    <w:rsid w:val="00CA2A6C"/>
    <w:rsid w:val="00CA311B"/>
    <w:rsid w:val="00CA34DF"/>
    <w:rsid w:val="00CA4134"/>
    <w:rsid w:val="00CA43DF"/>
    <w:rsid w:val="00CA45C5"/>
    <w:rsid w:val="00CA460D"/>
    <w:rsid w:val="00CA49A3"/>
    <w:rsid w:val="00CA4CA3"/>
    <w:rsid w:val="00CA4EA7"/>
    <w:rsid w:val="00CA540D"/>
    <w:rsid w:val="00CA5599"/>
    <w:rsid w:val="00CA5771"/>
    <w:rsid w:val="00CA5BB7"/>
    <w:rsid w:val="00CA5F89"/>
    <w:rsid w:val="00CA6023"/>
    <w:rsid w:val="00CA6376"/>
    <w:rsid w:val="00CA641B"/>
    <w:rsid w:val="00CA69C2"/>
    <w:rsid w:val="00CA6A08"/>
    <w:rsid w:val="00CA6CFA"/>
    <w:rsid w:val="00CA6DA9"/>
    <w:rsid w:val="00CA6DED"/>
    <w:rsid w:val="00CA73BC"/>
    <w:rsid w:val="00CA7D79"/>
    <w:rsid w:val="00CB010A"/>
    <w:rsid w:val="00CB03CA"/>
    <w:rsid w:val="00CB048D"/>
    <w:rsid w:val="00CB0721"/>
    <w:rsid w:val="00CB0C9A"/>
    <w:rsid w:val="00CB0F50"/>
    <w:rsid w:val="00CB18CF"/>
    <w:rsid w:val="00CB1F80"/>
    <w:rsid w:val="00CB2B92"/>
    <w:rsid w:val="00CB2BD6"/>
    <w:rsid w:val="00CB2C5A"/>
    <w:rsid w:val="00CB301F"/>
    <w:rsid w:val="00CB3372"/>
    <w:rsid w:val="00CB3618"/>
    <w:rsid w:val="00CB3683"/>
    <w:rsid w:val="00CB3B24"/>
    <w:rsid w:val="00CB4382"/>
    <w:rsid w:val="00CB4AC0"/>
    <w:rsid w:val="00CB4C80"/>
    <w:rsid w:val="00CB4D74"/>
    <w:rsid w:val="00CB4D82"/>
    <w:rsid w:val="00CB50AC"/>
    <w:rsid w:val="00CB5A4B"/>
    <w:rsid w:val="00CB5FB7"/>
    <w:rsid w:val="00CB637B"/>
    <w:rsid w:val="00CB6EA1"/>
    <w:rsid w:val="00CB7A7D"/>
    <w:rsid w:val="00CC0002"/>
    <w:rsid w:val="00CC011B"/>
    <w:rsid w:val="00CC0A84"/>
    <w:rsid w:val="00CC0EB0"/>
    <w:rsid w:val="00CC14DA"/>
    <w:rsid w:val="00CC1A81"/>
    <w:rsid w:val="00CC1F19"/>
    <w:rsid w:val="00CC235C"/>
    <w:rsid w:val="00CC2361"/>
    <w:rsid w:val="00CC2641"/>
    <w:rsid w:val="00CC2675"/>
    <w:rsid w:val="00CC2D36"/>
    <w:rsid w:val="00CC2DFB"/>
    <w:rsid w:val="00CC2E8E"/>
    <w:rsid w:val="00CC2F69"/>
    <w:rsid w:val="00CC3866"/>
    <w:rsid w:val="00CC3A98"/>
    <w:rsid w:val="00CC4073"/>
    <w:rsid w:val="00CC42D8"/>
    <w:rsid w:val="00CC5360"/>
    <w:rsid w:val="00CC60BF"/>
    <w:rsid w:val="00CC678C"/>
    <w:rsid w:val="00CC6E17"/>
    <w:rsid w:val="00CC7280"/>
    <w:rsid w:val="00CC7A4B"/>
    <w:rsid w:val="00CC7CC9"/>
    <w:rsid w:val="00CD0032"/>
    <w:rsid w:val="00CD00D4"/>
    <w:rsid w:val="00CD0321"/>
    <w:rsid w:val="00CD03DE"/>
    <w:rsid w:val="00CD0831"/>
    <w:rsid w:val="00CD0DB3"/>
    <w:rsid w:val="00CD0E0F"/>
    <w:rsid w:val="00CD1B65"/>
    <w:rsid w:val="00CD1D75"/>
    <w:rsid w:val="00CD29A6"/>
    <w:rsid w:val="00CD2AB7"/>
    <w:rsid w:val="00CD2B5B"/>
    <w:rsid w:val="00CD2EA4"/>
    <w:rsid w:val="00CD35B4"/>
    <w:rsid w:val="00CD3980"/>
    <w:rsid w:val="00CD3A6C"/>
    <w:rsid w:val="00CD56D0"/>
    <w:rsid w:val="00CD5B4D"/>
    <w:rsid w:val="00CD5C08"/>
    <w:rsid w:val="00CD5D86"/>
    <w:rsid w:val="00CD5E59"/>
    <w:rsid w:val="00CD6553"/>
    <w:rsid w:val="00CD6861"/>
    <w:rsid w:val="00CD6CE3"/>
    <w:rsid w:val="00CD7301"/>
    <w:rsid w:val="00CD73E2"/>
    <w:rsid w:val="00CD74F3"/>
    <w:rsid w:val="00CD7BEC"/>
    <w:rsid w:val="00CD7C95"/>
    <w:rsid w:val="00CE0078"/>
    <w:rsid w:val="00CE1312"/>
    <w:rsid w:val="00CE14AE"/>
    <w:rsid w:val="00CE19B3"/>
    <w:rsid w:val="00CE1CFC"/>
    <w:rsid w:val="00CE2DFF"/>
    <w:rsid w:val="00CE2E51"/>
    <w:rsid w:val="00CE3C7A"/>
    <w:rsid w:val="00CE3C93"/>
    <w:rsid w:val="00CE41C0"/>
    <w:rsid w:val="00CE447F"/>
    <w:rsid w:val="00CE4A1C"/>
    <w:rsid w:val="00CE4EB1"/>
    <w:rsid w:val="00CE552B"/>
    <w:rsid w:val="00CE5555"/>
    <w:rsid w:val="00CE5591"/>
    <w:rsid w:val="00CE6EBC"/>
    <w:rsid w:val="00CE71B3"/>
    <w:rsid w:val="00CE7938"/>
    <w:rsid w:val="00CE79D0"/>
    <w:rsid w:val="00CE7C4A"/>
    <w:rsid w:val="00CE7C61"/>
    <w:rsid w:val="00CE7F45"/>
    <w:rsid w:val="00CF03F7"/>
    <w:rsid w:val="00CF0464"/>
    <w:rsid w:val="00CF055E"/>
    <w:rsid w:val="00CF08FB"/>
    <w:rsid w:val="00CF0E3E"/>
    <w:rsid w:val="00CF13AD"/>
    <w:rsid w:val="00CF1CBF"/>
    <w:rsid w:val="00CF1D8D"/>
    <w:rsid w:val="00CF241D"/>
    <w:rsid w:val="00CF29F4"/>
    <w:rsid w:val="00CF2E52"/>
    <w:rsid w:val="00CF2F4C"/>
    <w:rsid w:val="00CF322B"/>
    <w:rsid w:val="00CF328C"/>
    <w:rsid w:val="00CF3349"/>
    <w:rsid w:val="00CF3595"/>
    <w:rsid w:val="00CF3D11"/>
    <w:rsid w:val="00CF3E2D"/>
    <w:rsid w:val="00CF40B0"/>
    <w:rsid w:val="00CF45B0"/>
    <w:rsid w:val="00CF47CC"/>
    <w:rsid w:val="00CF47E2"/>
    <w:rsid w:val="00CF6140"/>
    <w:rsid w:val="00CF6A0D"/>
    <w:rsid w:val="00CF6F30"/>
    <w:rsid w:val="00CF6F65"/>
    <w:rsid w:val="00CF767D"/>
    <w:rsid w:val="00CF7A07"/>
    <w:rsid w:val="00CF7BFE"/>
    <w:rsid w:val="00D00350"/>
    <w:rsid w:val="00D00D4F"/>
    <w:rsid w:val="00D00EBA"/>
    <w:rsid w:val="00D010CF"/>
    <w:rsid w:val="00D01762"/>
    <w:rsid w:val="00D01FE8"/>
    <w:rsid w:val="00D02105"/>
    <w:rsid w:val="00D02D87"/>
    <w:rsid w:val="00D02E8A"/>
    <w:rsid w:val="00D0345F"/>
    <w:rsid w:val="00D034B8"/>
    <w:rsid w:val="00D034C9"/>
    <w:rsid w:val="00D03AD3"/>
    <w:rsid w:val="00D0418D"/>
    <w:rsid w:val="00D046A7"/>
    <w:rsid w:val="00D0482A"/>
    <w:rsid w:val="00D05B9C"/>
    <w:rsid w:val="00D060F6"/>
    <w:rsid w:val="00D066B1"/>
    <w:rsid w:val="00D068BE"/>
    <w:rsid w:val="00D06AF2"/>
    <w:rsid w:val="00D07776"/>
    <w:rsid w:val="00D078E0"/>
    <w:rsid w:val="00D07D30"/>
    <w:rsid w:val="00D07F84"/>
    <w:rsid w:val="00D101BB"/>
    <w:rsid w:val="00D106B3"/>
    <w:rsid w:val="00D106CD"/>
    <w:rsid w:val="00D10932"/>
    <w:rsid w:val="00D10E50"/>
    <w:rsid w:val="00D10F90"/>
    <w:rsid w:val="00D115D0"/>
    <w:rsid w:val="00D11A16"/>
    <w:rsid w:val="00D11B6F"/>
    <w:rsid w:val="00D11ECF"/>
    <w:rsid w:val="00D12494"/>
    <w:rsid w:val="00D12724"/>
    <w:rsid w:val="00D12A7F"/>
    <w:rsid w:val="00D131F0"/>
    <w:rsid w:val="00D145E9"/>
    <w:rsid w:val="00D15A5D"/>
    <w:rsid w:val="00D15A9E"/>
    <w:rsid w:val="00D15DE5"/>
    <w:rsid w:val="00D162CD"/>
    <w:rsid w:val="00D16398"/>
    <w:rsid w:val="00D1690F"/>
    <w:rsid w:val="00D16B1D"/>
    <w:rsid w:val="00D17A14"/>
    <w:rsid w:val="00D17A1F"/>
    <w:rsid w:val="00D20278"/>
    <w:rsid w:val="00D20C67"/>
    <w:rsid w:val="00D20F44"/>
    <w:rsid w:val="00D21683"/>
    <w:rsid w:val="00D21714"/>
    <w:rsid w:val="00D2197E"/>
    <w:rsid w:val="00D21A9B"/>
    <w:rsid w:val="00D21ADA"/>
    <w:rsid w:val="00D21D7C"/>
    <w:rsid w:val="00D21FC3"/>
    <w:rsid w:val="00D229D3"/>
    <w:rsid w:val="00D22AFD"/>
    <w:rsid w:val="00D22D76"/>
    <w:rsid w:val="00D22DBF"/>
    <w:rsid w:val="00D23026"/>
    <w:rsid w:val="00D23161"/>
    <w:rsid w:val="00D23179"/>
    <w:rsid w:val="00D23589"/>
    <w:rsid w:val="00D238E4"/>
    <w:rsid w:val="00D23A23"/>
    <w:rsid w:val="00D23A5C"/>
    <w:rsid w:val="00D2441C"/>
    <w:rsid w:val="00D24480"/>
    <w:rsid w:val="00D2472C"/>
    <w:rsid w:val="00D24E8E"/>
    <w:rsid w:val="00D252E1"/>
    <w:rsid w:val="00D2581F"/>
    <w:rsid w:val="00D259B9"/>
    <w:rsid w:val="00D25BA9"/>
    <w:rsid w:val="00D25D21"/>
    <w:rsid w:val="00D25F9F"/>
    <w:rsid w:val="00D26753"/>
    <w:rsid w:val="00D26B67"/>
    <w:rsid w:val="00D27EBF"/>
    <w:rsid w:val="00D301E1"/>
    <w:rsid w:val="00D3126B"/>
    <w:rsid w:val="00D3160C"/>
    <w:rsid w:val="00D31855"/>
    <w:rsid w:val="00D31AB1"/>
    <w:rsid w:val="00D31AE7"/>
    <w:rsid w:val="00D31AF1"/>
    <w:rsid w:val="00D31C2A"/>
    <w:rsid w:val="00D31E22"/>
    <w:rsid w:val="00D31EB2"/>
    <w:rsid w:val="00D32329"/>
    <w:rsid w:val="00D325E8"/>
    <w:rsid w:val="00D3278B"/>
    <w:rsid w:val="00D3394D"/>
    <w:rsid w:val="00D33D53"/>
    <w:rsid w:val="00D34112"/>
    <w:rsid w:val="00D3412A"/>
    <w:rsid w:val="00D341A7"/>
    <w:rsid w:val="00D34CB0"/>
    <w:rsid w:val="00D3594B"/>
    <w:rsid w:val="00D35A50"/>
    <w:rsid w:val="00D35B9B"/>
    <w:rsid w:val="00D35CB4"/>
    <w:rsid w:val="00D363EC"/>
    <w:rsid w:val="00D364F1"/>
    <w:rsid w:val="00D368CF"/>
    <w:rsid w:val="00D36994"/>
    <w:rsid w:val="00D36A3D"/>
    <w:rsid w:val="00D37967"/>
    <w:rsid w:val="00D37ADD"/>
    <w:rsid w:val="00D37C0E"/>
    <w:rsid w:val="00D37C3B"/>
    <w:rsid w:val="00D37F6D"/>
    <w:rsid w:val="00D400CD"/>
    <w:rsid w:val="00D4038D"/>
    <w:rsid w:val="00D4134B"/>
    <w:rsid w:val="00D41CF6"/>
    <w:rsid w:val="00D42378"/>
    <w:rsid w:val="00D425CB"/>
    <w:rsid w:val="00D42894"/>
    <w:rsid w:val="00D42B12"/>
    <w:rsid w:val="00D42C05"/>
    <w:rsid w:val="00D42F6D"/>
    <w:rsid w:val="00D42FFB"/>
    <w:rsid w:val="00D4305C"/>
    <w:rsid w:val="00D4315A"/>
    <w:rsid w:val="00D431E5"/>
    <w:rsid w:val="00D43625"/>
    <w:rsid w:val="00D43A5C"/>
    <w:rsid w:val="00D43ADE"/>
    <w:rsid w:val="00D43C13"/>
    <w:rsid w:val="00D43D61"/>
    <w:rsid w:val="00D43D83"/>
    <w:rsid w:val="00D43F2A"/>
    <w:rsid w:val="00D4418D"/>
    <w:rsid w:val="00D44A73"/>
    <w:rsid w:val="00D44B37"/>
    <w:rsid w:val="00D44BDE"/>
    <w:rsid w:val="00D44F3C"/>
    <w:rsid w:val="00D44F93"/>
    <w:rsid w:val="00D4515A"/>
    <w:rsid w:val="00D457AA"/>
    <w:rsid w:val="00D458D9"/>
    <w:rsid w:val="00D45CB5"/>
    <w:rsid w:val="00D4680C"/>
    <w:rsid w:val="00D469A4"/>
    <w:rsid w:val="00D46E4E"/>
    <w:rsid w:val="00D47AC8"/>
    <w:rsid w:val="00D47C97"/>
    <w:rsid w:val="00D47F82"/>
    <w:rsid w:val="00D507B4"/>
    <w:rsid w:val="00D507BC"/>
    <w:rsid w:val="00D511EF"/>
    <w:rsid w:val="00D51317"/>
    <w:rsid w:val="00D524F8"/>
    <w:rsid w:val="00D52B5F"/>
    <w:rsid w:val="00D530A2"/>
    <w:rsid w:val="00D53318"/>
    <w:rsid w:val="00D53982"/>
    <w:rsid w:val="00D53A75"/>
    <w:rsid w:val="00D53D3F"/>
    <w:rsid w:val="00D54296"/>
    <w:rsid w:val="00D544C8"/>
    <w:rsid w:val="00D54A54"/>
    <w:rsid w:val="00D54F30"/>
    <w:rsid w:val="00D5500E"/>
    <w:rsid w:val="00D5504E"/>
    <w:rsid w:val="00D55308"/>
    <w:rsid w:val="00D5543E"/>
    <w:rsid w:val="00D55B1D"/>
    <w:rsid w:val="00D561CE"/>
    <w:rsid w:val="00D56664"/>
    <w:rsid w:val="00D56AFF"/>
    <w:rsid w:val="00D56B7C"/>
    <w:rsid w:val="00D56C85"/>
    <w:rsid w:val="00D56D5A"/>
    <w:rsid w:val="00D56EA2"/>
    <w:rsid w:val="00D5703C"/>
    <w:rsid w:val="00D57752"/>
    <w:rsid w:val="00D578E0"/>
    <w:rsid w:val="00D57AC3"/>
    <w:rsid w:val="00D57C0B"/>
    <w:rsid w:val="00D604A2"/>
    <w:rsid w:val="00D60CD4"/>
    <w:rsid w:val="00D60E34"/>
    <w:rsid w:val="00D60EF8"/>
    <w:rsid w:val="00D613C3"/>
    <w:rsid w:val="00D61440"/>
    <w:rsid w:val="00D61776"/>
    <w:rsid w:val="00D61ECD"/>
    <w:rsid w:val="00D62044"/>
    <w:rsid w:val="00D62097"/>
    <w:rsid w:val="00D620B9"/>
    <w:rsid w:val="00D620F2"/>
    <w:rsid w:val="00D62109"/>
    <w:rsid w:val="00D6271E"/>
    <w:rsid w:val="00D62C37"/>
    <w:rsid w:val="00D62CB2"/>
    <w:rsid w:val="00D62E3E"/>
    <w:rsid w:val="00D6343B"/>
    <w:rsid w:val="00D637DA"/>
    <w:rsid w:val="00D63825"/>
    <w:rsid w:val="00D638C9"/>
    <w:rsid w:val="00D63DE8"/>
    <w:rsid w:val="00D63F2E"/>
    <w:rsid w:val="00D641E0"/>
    <w:rsid w:val="00D646A4"/>
    <w:rsid w:val="00D64799"/>
    <w:rsid w:val="00D64BC7"/>
    <w:rsid w:val="00D656C9"/>
    <w:rsid w:val="00D659DA"/>
    <w:rsid w:val="00D65B16"/>
    <w:rsid w:val="00D65B33"/>
    <w:rsid w:val="00D65D18"/>
    <w:rsid w:val="00D65FE1"/>
    <w:rsid w:val="00D666F4"/>
    <w:rsid w:val="00D6739B"/>
    <w:rsid w:val="00D6783E"/>
    <w:rsid w:val="00D67B40"/>
    <w:rsid w:val="00D67C55"/>
    <w:rsid w:val="00D67D6E"/>
    <w:rsid w:val="00D702D0"/>
    <w:rsid w:val="00D70556"/>
    <w:rsid w:val="00D70772"/>
    <w:rsid w:val="00D7077F"/>
    <w:rsid w:val="00D70967"/>
    <w:rsid w:val="00D70B17"/>
    <w:rsid w:val="00D70FD9"/>
    <w:rsid w:val="00D7124E"/>
    <w:rsid w:val="00D71A86"/>
    <w:rsid w:val="00D720D2"/>
    <w:rsid w:val="00D723C3"/>
    <w:rsid w:val="00D725C0"/>
    <w:rsid w:val="00D72A37"/>
    <w:rsid w:val="00D72C17"/>
    <w:rsid w:val="00D7345D"/>
    <w:rsid w:val="00D734AD"/>
    <w:rsid w:val="00D73655"/>
    <w:rsid w:val="00D739A8"/>
    <w:rsid w:val="00D73B19"/>
    <w:rsid w:val="00D73D13"/>
    <w:rsid w:val="00D73F64"/>
    <w:rsid w:val="00D7411A"/>
    <w:rsid w:val="00D741DF"/>
    <w:rsid w:val="00D743CD"/>
    <w:rsid w:val="00D74C27"/>
    <w:rsid w:val="00D74DA9"/>
    <w:rsid w:val="00D75D51"/>
    <w:rsid w:val="00D764CF"/>
    <w:rsid w:val="00D7683A"/>
    <w:rsid w:val="00D76C58"/>
    <w:rsid w:val="00D76CE2"/>
    <w:rsid w:val="00D77710"/>
    <w:rsid w:val="00D77816"/>
    <w:rsid w:val="00D77945"/>
    <w:rsid w:val="00D77A79"/>
    <w:rsid w:val="00D80661"/>
    <w:rsid w:val="00D8094E"/>
    <w:rsid w:val="00D80977"/>
    <w:rsid w:val="00D81439"/>
    <w:rsid w:val="00D8152D"/>
    <w:rsid w:val="00D8155F"/>
    <w:rsid w:val="00D8195B"/>
    <w:rsid w:val="00D81DCE"/>
    <w:rsid w:val="00D8219D"/>
    <w:rsid w:val="00D82222"/>
    <w:rsid w:val="00D82367"/>
    <w:rsid w:val="00D8278C"/>
    <w:rsid w:val="00D8299B"/>
    <w:rsid w:val="00D836B0"/>
    <w:rsid w:val="00D84120"/>
    <w:rsid w:val="00D84C4C"/>
    <w:rsid w:val="00D84EC4"/>
    <w:rsid w:val="00D84F42"/>
    <w:rsid w:val="00D8505D"/>
    <w:rsid w:val="00D85700"/>
    <w:rsid w:val="00D85DB4"/>
    <w:rsid w:val="00D860A8"/>
    <w:rsid w:val="00D864EF"/>
    <w:rsid w:val="00D86E6F"/>
    <w:rsid w:val="00D87A4E"/>
    <w:rsid w:val="00D9122F"/>
    <w:rsid w:val="00D91FA2"/>
    <w:rsid w:val="00D92556"/>
    <w:rsid w:val="00D92AEC"/>
    <w:rsid w:val="00D92EF4"/>
    <w:rsid w:val="00D937B6"/>
    <w:rsid w:val="00D9420B"/>
    <w:rsid w:val="00D952EF"/>
    <w:rsid w:val="00D95429"/>
    <w:rsid w:val="00D955DB"/>
    <w:rsid w:val="00D960EB"/>
    <w:rsid w:val="00D965B5"/>
    <w:rsid w:val="00D96935"/>
    <w:rsid w:val="00D96B03"/>
    <w:rsid w:val="00D970C6"/>
    <w:rsid w:val="00D97272"/>
    <w:rsid w:val="00D977FA"/>
    <w:rsid w:val="00D97958"/>
    <w:rsid w:val="00DA0131"/>
    <w:rsid w:val="00DA0404"/>
    <w:rsid w:val="00DA087E"/>
    <w:rsid w:val="00DA0D58"/>
    <w:rsid w:val="00DA0D7B"/>
    <w:rsid w:val="00DA0F97"/>
    <w:rsid w:val="00DA0FBB"/>
    <w:rsid w:val="00DA1027"/>
    <w:rsid w:val="00DA1037"/>
    <w:rsid w:val="00DA11E5"/>
    <w:rsid w:val="00DA1B8D"/>
    <w:rsid w:val="00DA1E0F"/>
    <w:rsid w:val="00DA207E"/>
    <w:rsid w:val="00DA2282"/>
    <w:rsid w:val="00DA2620"/>
    <w:rsid w:val="00DA272B"/>
    <w:rsid w:val="00DA2918"/>
    <w:rsid w:val="00DA2CC8"/>
    <w:rsid w:val="00DA2FD1"/>
    <w:rsid w:val="00DA301F"/>
    <w:rsid w:val="00DA320C"/>
    <w:rsid w:val="00DA3F42"/>
    <w:rsid w:val="00DA498D"/>
    <w:rsid w:val="00DA4D26"/>
    <w:rsid w:val="00DA4EDB"/>
    <w:rsid w:val="00DA53FB"/>
    <w:rsid w:val="00DA54BA"/>
    <w:rsid w:val="00DA554C"/>
    <w:rsid w:val="00DA56F7"/>
    <w:rsid w:val="00DA5820"/>
    <w:rsid w:val="00DA5B7D"/>
    <w:rsid w:val="00DA5FEB"/>
    <w:rsid w:val="00DA6166"/>
    <w:rsid w:val="00DA67C2"/>
    <w:rsid w:val="00DA688A"/>
    <w:rsid w:val="00DA693A"/>
    <w:rsid w:val="00DA6CC4"/>
    <w:rsid w:val="00DA6E4E"/>
    <w:rsid w:val="00DA6E7B"/>
    <w:rsid w:val="00DA7196"/>
    <w:rsid w:val="00DA7330"/>
    <w:rsid w:val="00DA793A"/>
    <w:rsid w:val="00DA7C2F"/>
    <w:rsid w:val="00DB0312"/>
    <w:rsid w:val="00DB066E"/>
    <w:rsid w:val="00DB06FF"/>
    <w:rsid w:val="00DB0716"/>
    <w:rsid w:val="00DB0E96"/>
    <w:rsid w:val="00DB13B0"/>
    <w:rsid w:val="00DB142B"/>
    <w:rsid w:val="00DB15BA"/>
    <w:rsid w:val="00DB16C6"/>
    <w:rsid w:val="00DB1B01"/>
    <w:rsid w:val="00DB2DD4"/>
    <w:rsid w:val="00DB2E08"/>
    <w:rsid w:val="00DB32CC"/>
    <w:rsid w:val="00DB3493"/>
    <w:rsid w:val="00DB34D7"/>
    <w:rsid w:val="00DB3D2A"/>
    <w:rsid w:val="00DB40C9"/>
    <w:rsid w:val="00DB435A"/>
    <w:rsid w:val="00DB44A8"/>
    <w:rsid w:val="00DB48B3"/>
    <w:rsid w:val="00DB4F43"/>
    <w:rsid w:val="00DB531B"/>
    <w:rsid w:val="00DB5327"/>
    <w:rsid w:val="00DB567A"/>
    <w:rsid w:val="00DB597A"/>
    <w:rsid w:val="00DB5CC4"/>
    <w:rsid w:val="00DB6534"/>
    <w:rsid w:val="00DB66C8"/>
    <w:rsid w:val="00DB6A12"/>
    <w:rsid w:val="00DB6A1D"/>
    <w:rsid w:val="00DB6BF3"/>
    <w:rsid w:val="00DB6E8F"/>
    <w:rsid w:val="00DC0354"/>
    <w:rsid w:val="00DC04B6"/>
    <w:rsid w:val="00DC09DA"/>
    <w:rsid w:val="00DC0D5D"/>
    <w:rsid w:val="00DC0E47"/>
    <w:rsid w:val="00DC1391"/>
    <w:rsid w:val="00DC1EDA"/>
    <w:rsid w:val="00DC2C26"/>
    <w:rsid w:val="00DC3182"/>
    <w:rsid w:val="00DC3460"/>
    <w:rsid w:val="00DC369F"/>
    <w:rsid w:val="00DC387C"/>
    <w:rsid w:val="00DC3B75"/>
    <w:rsid w:val="00DC45C9"/>
    <w:rsid w:val="00DC49C9"/>
    <w:rsid w:val="00DC4F3D"/>
    <w:rsid w:val="00DC51BD"/>
    <w:rsid w:val="00DC5657"/>
    <w:rsid w:val="00DC57BA"/>
    <w:rsid w:val="00DC59C3"/>
    <w:rsid w:val="00DC663D"/>
    <w:rsid w:val="00DC66CB"/>
    <w:rsid w:val="00DC67E1"/>
    <w:rsid w:val="00DC768E"/>
    <w:rsid w:val="00DC7D75"/>
    <w:rsid w:val="00DC7DFD"/>
    <w:rsid w:val="00DD05F6"/>
    <w:rsid w:val="00DD0800"/>
    <w:rsid w:val="00DD0C3C"/>
    <w:rsid w:val="00DD0FCB"/>
    <w:rsid w:val="00DD18DE"/>
    <w:rsid w:val="00DD210B"/>
    <w:rsid w:val="00DD245C"/>
    <w:rsid w:val="00DD2749"/>
    <w:rsid w:val="00DD28E0"/>
    <w:rsid w:val="00DD29C3"/>
    <w:rsid w:val="00DD29DB"/>
    <w:rsid w:val="00DD2B68"/>
    <w:rsid w:val="00DD2D97"/>
    <w:rsid w:val="00DD377B"/>
    <w:rsid w:val="00DD3786"/>
    <w:rsid w:val="00DD3C40"/>
    <w:rsid w:val="00DD3C92"/>
    <w:rsid w:val="00DD3E9F"/>
    <w:rsid w:val="00DD3F68"/>
    <w:rsid w:val="00DD41DC"/>
    <w:rsid w:val="00DD45C9"/>
    <w:rsid w:val="00DD4699"/>
    <w:rsid w:val="00DD4743"/>
    <w:rsid w:val="00DD49A6"/>
    <w:rsid w:val="00DD4B5F"/>
    <w:rsid w:val="00DD4E9A"/>
    <w:rsid w:val="00DD4EFB"/>
    <w:rsid w:val="00DD5430"/>
    <w:rsid w:val="00DD5EF8"/>
    <w:rsid w:val="00DD62F0"/>
    <w:rsid w:val="00DD6311"/>
    <w:rsid w:val="00DD65D1"/>
    <w:rsid w:val="00DD6655"/>
    <w:rsid w:val="00DD6839"/>
    <w:rsid w:val="00DD6CDD"/>
    <w:rsid w:val="00DD6CE4"/>
    <w:rsid w:val="00DD6D8C"/>
    <w:rsid w:val="00DD6E15"/>
    <w:rsid w:val="00DD6FA0"/>
    <w:rsid w:val="00DD7289"/>
    <w:rsid w:val="00DD74F0"/>
    <w:rsid w:val="00DD7E28"/>
    <w:rsid w:val="00DE018F"/>
    <w:rsid w:val="00DE051E"/>
    <w:rsid w:val="00DE091C"/>
    <w:rsid w:val="00DE1270"/>
    <w:rsid w:val="00DE1409"/>
    <w:rsid w:val="00DE1D3B"/>
    <w:rsid w:val="00DE2338"/>
    <w:rsid w:val="00DE23B8"/>
    <w:rsid w:val="00DE23D5"/>
    <w:rsid w:val="00DE279F"/>
    <w:rsid w:val="00DE2E64"/>
    <w:rsid w:val="00DE2EE5"/>
    <w:rsid w:val="00DE330D"/>
    <w:rsid w:val="00DE33D4"/>
    <w:rsid w:val="00DE3837"/>
    <w:rsid w:val="00DE4623"/>
    <w:rsid w:val="00DE4773"/>
    <w:rsid w:val="00DE4921"/>
    <w:rsid w:val="00DE4B06"/>
    <w:rsid w:val="00DE4BCE"/>
    <w:rsid w:val="00DE4C64"/>
    <w:rsid w:val="00DE5251"/>
    <w:rsid w:val="00DE5387"/>
    <w:rsid w:val="00DE5659"/>
    <w:rsid w:val="00DE58D3"/>
    <w:rsid w:val="00DE6693"/>
    <w:rsid w:val="00DE68C0"/>
    <w:rsid w:val="00DE6F75"/>
    <w:rsid w:val="00DE70F9"/>
    <w:rsid w:val="00DE7341"/>
    <w:rsid w:val="00DE77B2"/>
    <w:rsid w:val="00DE7882"/>
    <w:rsid w:val="00DF0285"/>
    <w:rsid w:val="00DF03E6"/>
    <w:rsid w:val="00DF07BE"/>
    <w:rsid w:val="00DF0A6C"/>
    <w:rsid w:val="00DF0B0D"/>
    <w:rsid w:val="00DF1174"/>
    <w:rsid w:val="00DF1545"/>
    <w:rsid w:val="00DF19A8"/>
    <w:rsid w:val="00DF1FA5"/>
    <w:rsid w:val="00DF26E4"/>
    <w:rsid w:val="00DF2D82"/>
    <w:rsid w:val="00DF3161"/>
    <w:rsid w:val="00DF3378"/>
    <w:rsid w:val="00DF38EA"/>
    <w:rsid w:val="00DF38FA"/>
    <w:rsid w:val="00DF3950"/>
    <w:rsid w:val="00DF3C12"/>
    <w:rsid w:val="00DF448C"/>
    <w:rsid w:val="00DF45CC"/>
    <w:rsid w:val="00DF5438"/>
    <w:rsid w:val="00DF56C8"/>
    <w:rsid w:val="00DF5739"/>
    <w:rsid w:val="00DF58D1"/>
    <w:rsid w:val="00DF5B21"/>
    <w:rsid w:val="00DF5D3E"/>
    <w:rsid w:val="00DF612C"/>
    <w:rsid w:val="00DF6340"/>
    <w:rsid w:val="00DF6842"/>
    <w:rsid w:val="00DF69CD"/>
    <w:rsid w:val="00DF6E6F"/>
    <w:rsid w:val="00DF6F90"/>
    <w:rsid w:val="00DF7199"/>
    <w:rsid w:val="00DF7200"/>
    <w:rsid w:val="00DF72C8"/>
    <w:rsid w:val="00DF77DC"/>
    <w:rsid w:val="00DF7AA0"/>
    <w:rsid w:val="00DF7BA1"/>
    <w:rsid w:val="00DF7CE1"/>
    <w:rsid w:val="00E00524"/>
    <w:rsid w:val="00E008E5"/>
    <w:rsid w:val="00E00931"/>
    <w:rsid w:val="00E00988"/>
    <w:rsid w:val="00E009C5"/>
    <w:rsid w:val="00E009F2"/>
    <w:rsid w:val="00E0134B"/>
    <w:rsid w:val="00E01D24"/>
    <w:rsid w:val="00E01DE7"/>
    <w:rsid w:val="00E02663"/>
    <w:rsid w:val="00E027A5"/>
    <w:rsid w:val="00E0375A"/>
    <w:rsid w:val="00E038B0"/>
    <w:rsid w:val="00E038EB"/>
    <w:rsid w:val="00E03CB2"/>
    <w:rsid w:val="00E03DA1"/>
    <w:rsid w:val="00E03F52"/>
    <w:rsid w:val="00E0454C"/>
    <w:rsid w:val="00E04676"/>
    <w:rsid w:val="00E05739"/>
    <w:rsid w:val="00E0586F"/>
    <w:rsid w:val="00E05B8F"/>
    <w:rsid w:val="00E06462"/>
    <w:rsid w:val="00E06728"/>
    <w:rsid w:val="00E06910"/>
    <w:rsid w:val="00E0692B"/>
    <w:rsid w:val="00E07122"/>
    <w:rsid w:val="00E0750C"/>
    <w:rsid w:val="00E10430"/>
    <w:rsid w:val="00E10807"/>
    <w:rsid w:val="00E10940"/>
    <w:rsid w:val="00E10EDE"/>
    <w:rsid w:val="00E10FB1"/>
    <w:rsid w:val="00E1102F"/>
    <w:rsid w:val="00E1139F"/>
    <w:rsid w:val="00E11A78"/>
    <w:rsid w:val="00E12142"/>
    <w:rsid w:val="00E12439"/>
    <w:rsid w:val="00E1276A"/>
    <w:rsid w:val="00E127BD"/>
    <w:rsid w:val="00E12FDE"/>
    <w:rsid w:val="00E130EB"/>
    <w:rsid w:val="00E132F7"/>
    <w:rsid w:val="00E1366A"/>
    <w:rsid w:val="00E13B77"/>
    <w:rsid w:val="00E13D81"/>
    <w:rsid w:val="00E14108"/>
    <w:rsid w:val="00E14721"/>
    <w:rsid w:val="00E14B5E"/>
    <w:rsid w:val="00E14EF4"/>
    <w:rsid w:val="00E14F14"/>
    <w:rsid w:val="00E155DA"/>
    <w:rsid w:val="00E15FFD"/>
    <w:rsid w:val="00E1638F"/>
    <w:rsid w:val="00E175D4"/>
    <w:rsid w:val="00E17651"/>
    <w:rsid w:val="00E17B23"/>
    <w:rsid w:val="00E17CAF"/>
    <w:rsid w:val="00E17EC9"/>
    <w:rsid w:val="00E206AE"/>
    <w:rsid w:val="00E207AD"/>
    <w:rsid w:val="00E20D68"/>
    <w:rsid w:val="00E20EBC"/>
    <w:rsid w:val="00E21017"/>
    <w:rsid w:val="00E2169F"/>
    <w:rsid w:val="00E21948"/>
    <w:rsid w:val="00E22481"/>
    <w:rsid w:val="00E22AAF"/>
    <w:rsid w:val="00E2309E"/>
    <w:rsid w:val="00E23CBC"/>
    <w:rsid w:val="00E23F7B"/>
    <w:rsid w:val="00E242D7"/>
    <w:rsid w:val="00E24496"/>
    <w:rsid w:val="00E24659"/>
    <w:rsid w:val="00E2495C"/>
    <w:rsid w:val="00E24BC7"/>
    <w:rsid w:val="00E255FC"/>
    <w:rsid w:val="00E2652A"/>
    <w:rsid w:val="00E26912"/>
    <w:rsid w:val="00E2692C"/>
    <w:rsid w:val="00E2699F"/>
    <w:rsid w:val="00E269CC"/>
    <w:rsid w:val="00E26B4B"/>
    <w:rsid w:val="00E26D68"/>
    <w:rsid w:val="00E26E4C"/>
    <w:rsid w:val="00E26E80"/>
    <w:rsid w:val="00E27171"/>
    <w:rsid w:val="00E2782A"/>
    <w:rsid w:val="00E27BE0"/>
    <w:rsid w:val="00E27EB6"/>
    <w:rsid w:val="00E301BE"/>
    <w:rsid w:val="00E30846"/>
    <w:rsid w:val="00E30943"/>
    <w:rsid w:val="00E309E6"/>
    <w:rsid w:val="00E30ABD"/>
    <w:rsid w:val="00E30C54"/>
    <w:rsid w:val="00E30F96"/>
    <w:rsid w:val="00E31190"/>
    <w:rsid w:val="00E31428"/>
    <w:rsid w:val="00E316E2"/>
    <w:rsid w:val="00E319EE"/>
    <w:rsid w:val="00E32356"/>
    <w:rsid w:val="00E329B5"/>
    <w:rsid w:val="00E32ABB"/>
    <w:rsid w:val="00E32E89"/>
    <w:rsid w:val="00E3347E"/>
    <w:rsid w:val="00E33BA7"/>
    <w:rsid w:val="00E33CDE"/>
    <w:rsid w:val="00E34099"/>
    <w:rsid w:val="00E3418E"/>
    <w:rsid w:val="00E343CC"/>
    <w:rsid w:val="00E34479"/>
    <w:rsid w:val="00E34827"/>
    <w:rsid w:val="00E34970"/>
    <w:rsid w:val="00E34CA1"/>
    <w:rsid w:val="00E35134"/>
    <w:rsid w:val="00E35A03"/>
    <w:rsid w:val="00E35B71"/>
    <w:rsid w:val="00E35DE9"/>
    <w:rsid w:val="00E362F9"/>
    <w:rsid w:val="00E36DB1"/>
    <w:rsid w:val="00E37372"/>
    <w:rsid w:val="00E374DB"/>
    <w:rsid w:val="00E37652"/>
    <w:rsid w:val="00E378A6"/>
    <w:rsid w:val="00E37D9B"/>
    <w:rsid w:val="00E37DA2"/>
    <w:rsid w:val="00E4027F"/>
    <w:rsid w:val="00E40822"/>
    <w:rsid w:val="00E40D7C"/>
    <w:rsid w:val="00E41459"/>
    <w:rsid w:val="00E41557"/>
    <w:rsid w:val="00E41807"/>
    <w:rsid w:val="00E41816"/>
    <w:rsid w:val="00E41882"/>
    <w:rsid w:val="00E41AB8"/>
    <w:rsid w:val="00E42425"/>
    <w:rsid w:val="00E425AC"/>
    <w:rsid w:val="00E4327A"/>
    <w:rsid w:val="00E43438"/>
    <w:rsid w:val="00E43873"/>
    <w:rsid w:val="00E438D1"/>
    <w:rsid w:val="00E43916"/>
    <w:rsid w:val="00E447F8"/>
    <w:rsid w:val="00E449EB"/>
    <w:rsid w:val="00E44B90"/>
    <w:rsid w:val="00E44B96"/>
    <w:rsid w:val="00E45108"/>
    <w:rsid w:val="00E451F3"/>
    <w:rsid w:val="00E453ED"/>
    <w:rsid w:val="00E45906"/>
    <w:rsid w:val="00E45A3F"/>
    <w:rsid w:val="00E45CB1"/>
    <w:rsid w:val="00E45D01"/>
    <w:rsid w:val="00E45D76"/>
    <w:rsid w:val="00E468DF"/>
    <w:rsid w:val="00E46917"/>
    <w:rsid w:val="00E469E0"/>
    <w:rsid w:val="00E46AA1"/>
    <w:rsid w:val="00E46B78"/>
    <w:rsid w:val="00E46B9A"/>
    <w:rsid w:val="00E46E81"/>
    <w:rsid w:val="00E46FDC"/>
    <w:rsid w:val="00E4719D"/>
    <w:rsid w:val="00E47A4C"/>
    <w:rsid w:val="00E47B2A"/>
    <w:rsid w:val="00E47BAA"/>
    <w:rsid w:val="00E47E78"/>
    <w:rsid w:val="00E50283"/>
    <w:rsid w:val="00E5050E"/>
    <w:rsid w:val="00E50C6F"/>
    <w:rsid w:val="00E50C74"/>
    <w:rsid w:val="00E51188"/>
    <w:rsid w:val="00E5122A"/>
    <w:rsid w:val="00E5177E"/>
    <w:rsid w:val="00E51EC8"/>
    <w:rsid w:val="00E526B9"/>
    <w:rsid w:val="00E528D3"/>
    <w:rsid w:val="00E52CD4"/>
    <w:rsid w:val="00E52DE8"/>
    <w:rsid w:val="00E5307E"/>
    <w:rsid w:val="00E53E45"/>
    <w:rsid w:val="00E540AE"/>
    <w:rsid w:val="00E54318"/>
    <w:rsid w:val="00E549E1"/>
    <w:rsid w:val="00E54F41"/>
    <w:rsid w:val="00E554C5"/>
    <w:rsid w:val="00E5556F"/>
    <w:rsid w:val="00E558F7"/>
    <w:rsid w:val="00E55C03"/>
    <w:rsid w:val="00E55D4A"/>
    <w:rsid w:val="00E56BBB"/>
    <w:rsid w:val="00E572AA"/>
    <w:rsid w:val="00E5732C"/>
    <w:rsid w:val="00E57AE9"/>
    <w:rsid w:val="00E57B6B"/>
    <w:rsid w:val="00E605A2"/>
    <w:rsid w:val="00E606A7"/>
    <w:rsid w:val="00E607A8"/>
    <w:rsid w:val="00E60FB8"/>
    <w:rsid w:val="00E60FE1"/>
    <w:rsid w:val="00E61077"/>
    <w:rsid w:val="00E61D49"/>
    <w:rsid w:val="00E61F69"/>
    <w:rsid w:val="00E6204B"/>
    <w:rsid w:val="00E620F5"/>
    <w:rsid w:val="00E62262"/>
    <w:rsid w:val="00E62627"/>
    <w:rsid w:val="00E62795"/>
    <w:rsid w:val="00E62885"/>
    <w:rsid w:val="00E63492"/>
    <w:rsid w:val="00E637F0"/>
    <w:rsid w:val="00E6399B"/>
    <w:rsid w:val="00E63A04"/>
    <w:rsid w:val="00E63C65"/>
    <w:rsid w:val="00E63E83"/>
    <w:rsid w:val="00E64210"/>
    <w:rsid w:val="00E6444E"/>
    <w:rsid w:val="00E6460A"/>
    <w:rsid w:val="00E64D6A"/>
    <w:rsid w:val="00E650C4"/>
    <w:rsid w:val="00E655CA"/>
    <w:rsid w:val="00E658C7"/>
    <w:rsid w:val="00E65B82"/>
    <w:rsid w:val="00E65FFB"/>
    <w:rsid w:val="00E664C6"/>
    <w:rsid w:val="00E6673D"/>
    <w:rsid w:val="00E667D7"/>
    <w:rsid w:val="00E66979"/>
    <w:rsid w:val="00E66E21"/>
    <w:rsid w:val="00E6713F"/>
    <w:rsid w:val="00E6795E"/>
    <w:rsid w:val="00E70459"/>
    <w:rsid w:val="00E705F6"/>
    <w:rsid w:val="00E70F7E"/>
    <w:rsid w:val="00E71338"/>
    <w:rsid w:val="00E71C84"/>
    <w:rsid w:val="00E721C4"/>
    <w:rsid w:val="00E72B96"/>
    <w:rsid w:val="00E72EE0"/>
    <w:rsid w:val="00E7342F"/>
    <w:rsid w:val="00E735CE"/>
    <w:rsid w:val="00E7364F"/>
    <w:rsid w:val="00E7369D"/>
    <w:rsid w:val="00E738ED"/>
    <w:rsid w:val="00E73907"/>
    <w:rsid w:val="00E7477B"/>
    <w:rsid w:val="00E74922"/>
    <w:rsid w:val="00E75732"/>
    <w:rsid w:val="00E75B61"/>
    <w:rsid w:val="00E75D65"/>
    <w:rsid w:val="00E76535"/>
    <w:rsid w:val="00E766E5"/>
    <w:rsid w:val="00E7689D"/>
    <w:rsid w:val="00E76B02"/>
    <w:rsid w:val="00E76BEE"/>
    <w:rsid w:val="00E76E45"/>
    <w:rsid w:val="00E76FEC"/>
    <w:rsid w:val="00E77768"/>
    <w:rsid w:val="00E77850"/>
    <w:rsid w:val="00E779DE"/>
    <w:rsid w:val="00E8000B"/>
    <w:rsid w:val="00E80485"/>
    <w:rsid w:val="00E8096D"/>
    <w:rsid w:val="00E80CAD"/>
    <w:rsid w:val="00E810D7"/>
    <w:rsid w:val="00E81C35"/>
    <w:rsid w:val="00E81E2F"/>
    <w:rsid w:val="00E81EB8"/>
    <w:rsid w:val="00E82721"/>
    <w:rsid w:val="00E83300"/>
    <w:rsid w:val="00E8339A"/>
    <w:rsid w:val="00E8339E"/>
    <w:rsid w:val="00E83643"/>
    <w:rsid w:val="00E83760"/>
    <w:rsid w:val="00E83D52"/>
    <w:rsid w:val="00E83F18"/>
    <w:rsid w:val="00E84007"/>
    <w:rsid w:val="00E85346"/>
    <w:rsid w:val="00E8567B"/>
    <w:rsid w:val="00E85E76"/>
    <w:rsid w:val="00E860CC"/>
    <w:rsid w:val="00E8614B"/>
    <w:rsid w:val="00E8635E"/>
    <w:rsid w:val="00E86446"/>
    <w:rsid w:val="00E86DF6"/>
    <w:rsid w:val="00E86F0D"/>
    <w:rsid w:val="00E86F3C"/>
    <w:rsid w:val="00E8701B"/>
    <w:rsid w:val="00E870A1"/>
    <w:rsid w:val="00E872A7"/>
    <w:rsid w:val="00E900D8"/>
    <w:rsid w:val="00E905A9"/>
    <w:rsid w:val="00E91137"/>
    <w:rsid w:val="00E9133A"/>
    <w:rsid w:val="00E9168B"/>
    <w:rsid w:val="00E91894"/>
    <w:rsid w:val="00E91C45"/>
    <w:rsid w:val="00E91FB7"/>
    <w:rsid w:val="00E9212E"/>
    <w:rsid w:val="00E92553"/>
    <w:rsid w:val="00E92CF6"/>
    <w:rsid w:val="00E92FE2"/>
    <w:rsid w:val="00E9318E"/>
    <w:rsid w:val="00E9348C"/>
    <w:rsid w:val="00E93627"/>
    <w:rsid w:val="00E9370F"/>
    <w:rsid w:val="00E93BE2"/>
    <w:rsid w:val="00E94095"/>
    <w:rsid w:val="00E94A87"/>
    <w:rsid w:val="00E94E78"/>
    <w:rsid w:val="00E950F6"/>
    <w:rsid w:val="00E9563A"/>
    <w:rsid w:val="00E95F2D"/>
    <w:rsid w:val="00E95F59"/>
    <w:rsid w:val="00E96437"/>
    <w:rsid w:val="00E96533"/>
    <w:rsid w:val="00E96643"/>
    <w:rsid w:val="00E96A77"/>
    <w:rsid w:val="00E96CEE"/>
    <w:rsid w:val="00E96F31"/>
    <w:rsid w:val="00E971FF"/>
    <w:rsid w:val="00E9746F"/>
    <w:rsid w:val="00E97BAC"/>
    <w:rsid w:val="00E97D39"/>
    <w:rsid w:val="00E97E66"/>
    <w:rsid w:val="00E97FF5"/>
    <w:rsid w:val="00EA0484"/>
    <w:rsid w:val="00EA053D"/>
    <w:rsid w:val="00EA068C"/>
    <w:rsid w:val="00EA0D41"/>
    <w:rsid w:val="00EA1507"/>
    <w:rsid w:val="00EA16CD"/>
    <w:rsid w:val="00EA1946"/>
    <w:rsid w:val="00EA19B0"/>
    <w:rsid w:val="00EA1B3A"/>
    <w:rsid w:val="00EA1D90"/>
    <w:rsid w:val="00EA1EC2"/>
    <w:rsid w:val="00EA236D"/>
    <w:rsid w:val="00EA2BDA"/>
    <w:rsid w:val="00EA3612"/>
    <w:rsid w:val="00EA3701"/>
    <w:rsid w:val="00EA39B7"/>
    <w:rsid w:val="00EA3A0B"/>
    <w:rsid w:val="00EA4903"/>
    <w:rsid w:val="00EA4D0E"/>
    <w:rsid w:val="00EA53FA"/>
    <w:rsid w:val="00EA579A"/>
    <w:rsid w:val="00EA6CAC"/>
    <w:rsid w:val="00EA709E"/>
    <w:rsid w:val="00EA7258"/>
    <w:rsid w:val="00EA740C"/>
    <w:rsid w:val="00EA7DDA"/>
    <w:rsid w:val="00EB00E2"/>
    <w:rsid w:val="00EB032A"/>
    <w:rsid w:val="00EB0A5B"/>
    <w:rsid w:val="00EB133F"/>
    <w:rsid w:val="00EB1FFE"/>
    <w:rsid w:val="00EB2217"/>
    <w:rsid w:val="00EB2773"/>
    <w:rsid w:val="00EB289C"/>
    <w:rsid w:val="00EB2B1A"/>
    <w:rsid w:val="00EB2D38"/>
    <w:rsid w:val="00EB3EB1"/>
    <w:rsid w:val="00EB3FCE"/>
    <w:rsid w:val="00EB43D7"/>
    <w:rsid w:val="00EB4965"/>
    <w:rsid w:val="00EB49BC"/>
    <w:rsid w:val="00EB51D9"/>
    <w:rsid w:val="00EB52E5"/>
    <w:rsid w:val="00EB540D"/>
    <w:rsid w:val="00EB695F"/>
    <w:rsid w:val="00EB6D9C"/>
    <w:rsid w:val="00EB6E40"/>
    <w:rsid w:val="00EB71AD"/>
    <w:rsid w:val="00EB726E"/>
    <w:rsid w:val="00EB72A3"/>
    <w:rsid w:val="00EB72E5"/>
    <w:rsid w:val="00EB72FC"/>
    <w:rsid w:val="00EB73C1"/>
    <w:rsid w:val="00EB753E"/>
    <w:rsid w:val="00EB7612"/>
    <w:rsid w:val="00EB7B5D"/>
    <w:rsid w:val="00EB7C63"/>
    <w:rsid w:val="00EC0575"/>
    <w:rsid w:val="00EC1492"/>
    <w:rsid w:val="00EC15CB"/>
    <w:rsid w:val="00EC1DFD"/>
    <w:rsid w:val="00EC2138"/>
    <w:rsid w:val="00EC24D1"/>
    <w:rsid w:val="00EC2650"/>
    <w:rsid w:val="00EC291E"/>
    <w:rsid w:val="00EC2D94"/>
    <w:rsid w:val="00EC3067"/>
    <w:rsid w:val="00EC335C"/>
    <w:rsid w:val="00EC3719"/>
    <w:rsid w:val="00EC3B26"/>
    <w:rsid w:val="00EC3E2E"/>
    <w:rsid w:val="00EC42B6"/>
    <w:rsid w:val="00EC46A6"/>
    <w:rsid w:val="00EC4A22"/>
    <w:rsid w:val="00EC4E3A"/>
    <w:rsid w:val="00EC554E"/>
    <w:rsid w:val="00EC5666"/>
    <w:rsid w:val="00EC6059"/>
    <w:rsid w:val="00EC6457"/>
    <w:rsid w:val="00EC67C7"/>
    <w:rsid w:val="00EC7253"/>
    <w:rsid w:val="00EC7592"/>
    <w:rsid w:val="00EC75F9"/>
    <w:rsid w:val="00EC777E"/>
    <w:rsid w:val="00EC77B8"/>
    <w:rsid w:val="00EC7C73"/>
    <w:rsid w:val="00ED0128"/>
    <w:rsid w:val="00ED04C5"/>
    <w:rsid w:val="00ED0942"/>
    <w:rsid w:val="00ED09E6"/>
    <w:rsid w:val="00ED0AF5"/>
    <w:rsid w:val="00ED0D16"/>
    <w:rsid w:val="00ED111B"/>
    <w:rsid w:val="00ED11E6"/>
    <w:rsid w:val="00ED13EC"/>
    <w:rsid w:val="00ED1AC0"/>
    <w:rsid w:val="00ED1C9C"/>
    <w:rsid w:val="00ED2638"/>
    <w:rsid w:val="00ED2AEA"/>
    <w:rsid w:val="00ED2DD8"/>
    <w:rsid w:val="00ED2F9D"/>
    <w:rsid w:val="00ED331D"/>
    <w:rsid w:val="00ED3352"/>
    <w:rsid w:val="00ED348B"/>
    <w:rsid w:val="00ED3561"/>
    <w:rsid w:val="00ED3B09"/>
    <w:rsid w:val="00ED3B3A"/>
    <w:rsid w:val="00ED41BE"/>
    <w:rsid w:val="00ED420E"/>
    <w:rsid w:val="00ED4347"/>
    <w:rsid w:val="00ED45BF"/>
    <w:rsid w:val="00ED4683"/>
    <w:rsid w:val="00ED5DE6"/>
    <w:rsid w:val="00ED6040"/>
    <w:rsid w:val="00ED6756"/>
    <w:rsid w:val="00ED70B7"/>
    <w:rsid w:val="00ED7A0A"/>
    <w:rsid w:val="00ED7D8D"/>
    <w:rsid w:val="00EE004F"/>
    <w:rsid w:val="00EE0517"/>
    <w:rsid w:val="00EE0656"/>
    <w:rsid w:val="00EE0718"/>
    <w:rsid w:val="00EE0950"/>
    <w:rsid w:val="00EE10EE"/>
    <w:rsid w:val="00EE14EC"/>
    <w:rsid w:val="00EE1726"/>
    <w:rsid w:val="00EE1B75"/>
    <w:rsid w:val="00EE2329"/>
    <w:rsid w:val="00EE2624"/>
    <w:rsid w:val="00EE2734"/>
    <w:rsid w:val="00EE2EC8"/>
    <w:rsid w:val="00EE2F67"/>
    <w:rsid w:val="00EE30A3"/>
    <w:rsid w:val="00EE3166"/>
    <w:rsid w:val="00EE368B"/>
    <w:rsid w:val="00EE3778"/>
    <w:rsid w:val="00EE38B3"/>
    <w:rsid w:val="00EE3B57"/>
    <w:rsid w:val="00EE43D4"/>
    <w:rsid w:val="00EE448A"/>
    <w:rsid w:val="00EE4785"/>
    <w:rsid w:val="00EE479E"/>
    <w:rsid w:val="00EE5875"/>
    <w:rsid w:val="00EE6026"/>
    <w:rsid w:val="00EE661C"/>
    <w:rsid w:val="00EE6921"/>
    <w:rsid w:val="00EE6C31"/>
    <w:rsid w:val="00EE6D50"/>
    <w:rsid w:val="00EE7BCB"/>
    <w:rsid w:val="00EF0A18"/>
    <w:rsid w:val="00EF0AF1"/>
    <w:rsid w:val="00EF0F09"/>
    <w:rsid w:val="00EF0F16"/>
    <w:rsid w:val="00EF0F2E"/>
    <w:rsid w:val="00EF108E"/>
    <w:rsid w:val="00EF10D2"/>
    <w:rsid w:val="00EF13EA"/>
    <w:rsid w:val="00EF17B3"/>
    <w:rsid w:val="00EF2996"/>
    <w:rsid w:val="00EF3411"/>
    <w:rsid w:val="00EF3682"/>
    <w:rsid w:val="00EF37AC"/>
    <w:rsid w:val="00EF3E32"/>
    <w:rsid w:val="00EF416A"/>
    <w:rsid w:val="00EF4925"/>
    <w:rsid w:val="00EF4CE3"/>
    <w:rsid w:val="00EF4F41"/>
    <w:rsid w:val="00EF50C2"/>
    <w:rsid w:val="00EF50DB"/>
    <w:rsid w:val="00EF54A9"/>
    <w:rsid w:val="00EF5BEB"/>
    <w:rsid w:val="00EF5CAF"/>
    <w:rsid w:val="00EF5D34"/>
    <w:rsid w:val="00EF60C5"/>
    <w:rsid w:val="00EF6ECE"/>
    <w:rsid w:val="00EF7578"/>
    <w:rsid w:val="00EF7668"/>
    <w:rsid w:val="00EF7868"/>
    <w:rsid w:val="00EF7ADB"/>
    <w:rsid w:val="00F00180"/>
    <w:rsid w:val="00F00A58"/>
    <w:rsid w:val="00F01983"/>
    <w:rsid w:val="00F01D25"/>
    <w:rsid w:val="00F01EEE"/>
    <w:rsid w:val="00F01F4D"/>
    <w:rsid w:val="00F0267C"/>
    <w:rsid w:val="00F026AB"/>
    <w:rsid w:val="00F02B0A"/>
    <w:rsid w:val="00F02B96"/>
    <w:rsid w:val="00F02D9E"/>
    <w:rsid w:val="00F02DE0"/>
    <w:rsid w:val="00F02EC3"/>
    <w:rsid w:val="00F03E1E"/>
    <w:rsid w:val="00F03FBB"/>
    <w:rsid w:val="00F043A2"/>
    <w:rsid w:val="00F04416"/>
    <w:rsid w:val="00F053E1"/>
    <w:rsid w:val="00F05568"/>
    <w:rsid w:val="00F05652"/>
    <w:rsid w:val="00F0610C"/>
    <w:rsid w:val="00F0612F"/>
    <w:rsid w:val="00F06520"/>
    <w:rsid w:val="00F06635"/>
    <w:rsid w:val="00F0681C"/>
    <w:rsid w:val="00F06939"/>
    <w:rsid w:val="00F069C5"/>
    <w:rsid w:val="00F06A77"/>
    <w:rsid w:val="00F06C09"/>
    <w:rsid w:val="00F06C7E"/>
    <w:rsid w:val="00F06FE8"/>
    <w:rsid w:val="00F07148"/>
    <w:rsid w:val="00F07160"/>
    <w:rsid w:val="00F071FF"/>
    <w:rsid w:val="00F07347"/>
    <w:rsid w:val="00F07572"/>
    <w:rsid w:val="00F07D35"/>
    <w:rsid w:val="00F07DE8"/>
    <w:rsid w:val="00F07E91"/>
    <w:rsid w:val="00F1051A"/>
    <w:rsid w:val="00F10C33"/>
    <w:rsid w:val="00F1128D"/>
    <w:rsid w:val="00F11537"/>
    <w:rsid w:val="00F119FC"/>
    <w:rsid w:val="00F11D2B"/>
    <w:rsid w:val="00F1251B"/>
    <w:rsid w:val="00F12529"/>
    <w:rsid w:val="00F1274D"/>
    <w:rsid w:val="00F13861"/>
    <w:rsid w:val="00F14969"/>
    <w:rsid w:val="00F1509E"/>
    <w:rsid w:val="00F15C41"/>
    <w:rsid w:val="00F16550"/>
    <w:rsid w:val="00F16AFD"/>
    <w:rsid w:val="00F16B38"/>
    <w:rsid w:val="00F16E82"/>
    <w:rsid w:val="00F179F0"/>
    <w:rsid w:val="00F17BF6"/>
    <w:rsid w:val="00F17D72"/>
    <w:rsid w:val="00F17DE5"/>
    <w:rsid w:val="00F17F68"/>
    <w:rsid w:val="00F2002C"/>
    <w:rsid w:val="00F200E6"/>
    <w:rsid w:val="00F205D1"/>
    <w:rsid w:val="00F20A6F"/>
    <w:rsid w:val="00F2105C"/>
    <w:rsid w:val="00F2170E"/>
    <w:rsid w:val="00F21B6A"/>
    <w:rsid w:val="00F21CD4"/>
    <w:rsid w:val="00F21CE7"/>
    <w:rsid w:val="00F21E81"/>
    <w:rsid w:val="00F21FF4"/>
    <w:rsid w:val="00F22620"/>
    <w:rsid w:val="00F22BC6"/>
    <w:rsid w:val="00F22D12"/>
    <w:rsid w:val="00F237AD"/>
    <w:rsid w:val="00F240CF"/>
    <w:rsid w:val="00F25105"/>
    <w:rsid w:val="00F26230"/>
    <w:rsid w:val="00F263AE"/>
    <w:rsid w:val="00F26BAD"/>
    <w:rsid w:val="00F26CC8"/>
    <w:rsid w:val="00F2703F"/>
    <w:rsid w:val="00F27261"/>
    <w:rsid w:val="00F277A1"/>
    <w:rsid w:val="00F27EC6"/>
    <w:rsid w:val="00F30377"/>
    <w:rsid w:val="00F30B78"/>
    <w:rsid w:val="00F31007"/>
    <w:rsid w:val="00F314B5"/>
    <w:rsid w:val="00F31D57"/>
    <w:rsid w:val="00F32209"/>
    <w:rsid w:val="00F32424"/>
    <w:rsid w:val="00F32B60"/>
    <w:rsid w:val="00F32CED"/>
    <w:rsid w:val="00F32D5F"/>
    <w:rsid w:val="00F32E29"/>
    <w:rsid w:val="00F33DBE"/>
    <w:rsid w:val="00F33E30"/>
    <w:rsid w:val="00F34101"/>
    <w:rsid w:val="00F34479"/>
    <w:rsid w:val="00F34E77"/>
    <w:rsid w:val="00F34F0C"/>
    <w:rsid w:val="00F35078"/>
    <w:rsid w:val="00F3521C"/>
    <w:rsid w:val="00F35A39"/>
    <w:rsid w:val="00F361B6"/>
    <w:rsid w:val="00F361E4"/>
    <w:rsid w:val="00F36256"/>
    <w:rsid w:val="00F3629E"/>
    <w:rsid w:val="00F3649C"/>
    <w:rsid w:val="00F36C99"/>
    <w:rsid w:val="00F373FC"/>
    <w:rsid w:val="00F37699"/>
    <w:rsid w:val="00F37BD9"/>
    <w:rsid w:val="00F37DBA"/>
    <w:rsid w:val="00F40C47"/>
    <w:rsid w:val="00F40DA4"/>
    <w:rsid w:val="00F40F61"/>
    <w:rsid w:val="00F4146E"/>
    <w:rsid w:val="00F415FF"/>
    <w:rsid w:val="00F416C3"/>
    <w:rsid w:val="00F41995"/>
    <w:rsid w:val="00F419EA"/>
    <w:rsid w:val="00F41E55"/>
    <w:rsid w:val="00F42748"/>
    <w:rsid w:val="00F42B44"/>
    <w:rsid w:val="00F42CC6"/>
    <w:rsid w:val="00F43479"/>
    <w:rsid w:val="00F43862"/>
    <w:rsid w:val="00F43A34"/>
    <w:rsid w:val="00F43F15"/>
    <w:rsid w:val="00F44DCF"/>
    <w:rsid w:val="00F44E3F"/>
    <w:rsid w:val="00F44F88"/>
    <w:rsid w:val="00F4508C"/>
    <w:rsid w:val="00F450E3"/>
    <w:rsid w:val="00F45503"/>
    <w:rsid w:val="00F457AB"/>
    <w:rsid w:val="00F45CA3"/>
    <w:rsid w:val="00F45EAF"/>
    <w:rsid w:val="00F45EBF"/>
    <w:rsid w:val="00F46157"/>
    <w:rsid w:val="00F46314"/>
    <w:rsid w:val="00F463E3"/>
    <w:rsid w:val="00F467F7"/>
    <w:rsid w:val="00F4690C"/>
    <w:rsid w:val="00F46D0A"/>
    <w:rsid w:val="00F472EE"/>
    <w:rsid w:val="00F478FE"/>
    <w:rsid w:val="00F47D2E"/>
    <w:rsid w:val="00F47DBD"/>
    <w:rsid w:val="00F502FA"/>
    <w:rsid w:val="00F505FA"/>
    <w:rsid w:val="00F506AA"/>
    <w:rsid w:val="00F50D95"/>
    <w:rsid w:val="00F51061"/>
    <w:rsid w:val="00F510C9"/>
    <w:rsid w:val="00F51DB6"/>
    <w:rsid w:val="00F51FCD"/>
    <w:rsid w:val="00F52071"/>
    <w:rsid w:val="00F5273A"/>
    <w:rsid w:val="00F52928"/>
    <w:rsid w:val="00F52943"/>
    <w:rsid w:val="00F529E6"/>
    <w:rsid w:val="00F52A5F"/>
    <w:rsid w:val="00F52D83"/>
    <w:rsid w:val="00F52E10"/>
    <w:rsid w:val="00F531FF"/>
    <w:rsid w:val="00F53636"/>
    <w:rsid w:val="00F53766"/>
    <w:rsid w:val="00F53D6A"/>
    <w:rsid w:val="00F5412E"/>
    <w:rsid w:val="00F542E0"/>
    <w:rsid w:val="00F549BF"/>
    <w:rsid w:val="00F5506B"/>
    <w:rsid w:val="00F55236"/>
    <w:rsid w:val="00F55460"/>
    <w:rsid w:val="00F55863"/>
    <w:rsid w:val="00F55FB5"/>
    <w:rsid w:val="00F55FCF"/>
    <w:rsid w:val="00F56515"/>
    <w:rsid w:val="00F5680F"/>
    <w:rsid w:val="00F56AC9"/>
    <w:rsid w:val="00F56ED8"/>
    <w:rsid w:val="00F57507"/>
    <w:rsid w:val="00F576C1"/>
    <w:rsid w:val="00F57FF0"/>
    <w:rsid w:val="00F60486"/>
    <w:rsid w:val="00F60979"/>
    <w:rsid w:val="00F60C8B"/>
    <w:rsid w:val="00F611DD"/>
    <w:rsid w:val="00F613A2"/>
    <w:rsid w:val="00F615FA"/>
    <w:rsid w:val="00F61B58"/>
    <w:rsid w:val="00F61F6F"/>
    <w:rsid w:val="00F620B0"/>
    <w:rsid w:val="00F62B9C"/>
    <w:rsid w:val="00F62C99"/>
    <w:rsid w:val="00F62CB7"/>
    <w:rsid w:val="00F62D05"/>
    <w:rsid w:val="00F6394F"/>
    <w:rsid w:val="00F63B70"/>
    <w:rsid w:val="00F6448D"/>
    <w:rsid w:val="00F6454F"/>
    <w:rsid w:val="00F6490E"/>
    <w:rsid w:val="00F64AA9"/>
    <w:rsid w:val="00F64D76"/>
    <w:rsid w:val="00F65AFE"/>
    <w:rsid w:val="00F65C09"/>
    <w:rsid w:val="00F65E43"/>
    <w:rsid w:val="00F661E8"/>
    <w:rsid w:val="00F6634F"/>
    <w:rsid w:val="00F669D8"/>
    <w:rsid w:val="00F66F1B"/>
    <w:rsid w:val="00F67243"/>
    <w:rsid w:val="00F672CE"/>
    <w:rsid w:val="00F67397"/>
    <w:rsid w:val="00F67672"/>
    <w:rsid w:val="00F678A8"/>
    <w:rsid w:val="00F67CD6"/>
    <w:rsid w:val="00F7027E"/>
    <w:rsid w:val="00F702D3"/>
    <w:rsid w:val="00F70556"/>
    <w:rsid w:val="00F708C0"/>
    <w:rsid w:val="00F70A64"/>
    <w:rsid w:val="00F70BD2"/>
    <w:rsid w:val="00F71BB2"/>
    <w:rsid w:val="00F71D1A"/>
    <w:rsid w:val="00F7220E"/>
    <w:rsid w:val="00F724D2"/>
    <w:rsid w:val="00F72B5D"/>
    <w:rsid w:val="00F72BB0"/>
    <w:rsid w:val="00F72F99"/>
    <w:rsid w:val="00F73946"/>
    <w:rsid w:val="00F73A4F"/>
    <w:rsid w:val="00F74E61"/>
    <w:rsid w:val="00F75156"/>
    <w:rsid w:val="00F75ABA"/>
    <w:rsid w:val="00F75E58"/>
    <w:rsid w:val="00F761BD"/>
    <w:rsid w:val="00F76B6E"/>
    <w:rsid w:val="00F770BC"/>
    <w:rsid w:val="00F77905"/>
    <w:rsid w:val="00F77B39"/>
    <w:rsid w:val="00F801B1"/>
    <w:rsid w:val="00F8060D"/>
    <w:rsid w:val="00F80617"/>
    <w:rsid w:val="00F80B48"/>
    <w:rsid w:val="00F80DE1"/>
    <w:rsid w:val="00F813FF"/>
    <w:rsid w:val="00F8150E"/>
    <w:rsid w:val="00F817C1"/>
    <w:rsid w:val="00F81C19"/>
    <w:rsid w:val="00F81DDF"/>
    <w:rsid w:val="00F81DF7"/>
    <w:rsid w:val="00F82203"/>
    <w:rsid w:val="00F82813"/>
    <w:rsid w:val="00F82EDD"/>
    <w:rsid w:val="00F83397"/>
    <w:rsid w:val="00F83451"/>
    <w:rsid w:val="00F83566"/>
    <w:rsid w:val="00F83844"/>
    <w:rsid w:val="00F8412D"/>
    <w:rsid w:val="00F84334"/>
    <w:rsid w:val="00F8434D"/>
    <w:rsid w:val="00F84365"/>
    <w:rsid w:val="00F84725"/>
    <w:rsid w:val="00F84755"/>
    <w:rsid w:val="00F84AC6"/>
    <w:rsid w:val="00F84B46"/>
    <w:rsid w:val="00F84B5C"/>
    <w:rsid w:val="00F84ECB"/>
    <w:rsid w:val="00F85176"/>
    <w:rsid w:val="00F856ED"/>
    <w:rsid w:val="00F8578C"/>
    <w:rsid w:val="00F8589F"/>
    <w:rsid w:val="00F85A06"/>
    <w:rsid w:val="00F85B42"/>
    <w:rsid w:val="00F86381"/>
    <w:rsid w:val="00F86435"/>
    <w:rsid w:val="00F869C2"/>
    <w:rsid w:val="00F86ADE"/>
    <w:rsid w:val="00F86C9D"/>
    <w:rsid w:val="00F86E25"/>
    <w:rsid w:val="00F86E3B"/>
    <w:rsid w:val="00F873E0"/>
    <w:rsid w:val="00F875F5"/>
    <w:rsid w:val="00F87C35"/>
    <w:rsid w:val="00F9020C"/>
    <w:rsid w:val="00F902E5"/>
    <w:rsid w:val="00F906E5"/>
    <w:rsid w:val="00F90847"/>
    <w:rsid w:val="00F9090D"/>
    <w:rsid w:val="00F90910"/>
    <w:rsid w:val="00F90A2F"/>
    <w:rsid w:val="00F911D4"/>
    <w:rsid w:val="00F91383"/>
    <w:rsid w:val="00F91467"/>
    <w:rsid w:val="00F91E3F"/>
    <w:rsid w:val="00F922F2"/>
    <w:rsid w:val="00F9275C"/>
    <w:rsid w:val="00F92B00"/>
    <w:rsid w:val="00F92BBE"/>
    <w:rsid w:val="00F92C49"/>
    <w:rsid w:val="00F93187"/>
    <w:rsid w:val="00F936E6"/>
    <w:rsid w:val="00F93A50"/>
    <w:rsid w:val="00F93BEF"/>
    <w:rsid w:val="00F9563A"/>
    <w:rsid w:val="00F95662"/>
    <w:rsid w:val="00F957C4"/>
    <w:rsid w:val="00F95A16"/>
    <w:rsid w:val="00F95C28"/>
    <w:rsid w:val="00F95C4A"/>
    <w:rsid w:val="00F95D55"/>
    <w:rsid w:val="00F95E4E"/>
    <w:rsid w:val="00F960C1"/>
    <w:rsid w:val="00F961BC"/>
    <w:rsid w:val="00F969B1"/>
    <w:rsid w:val="00F96B68"/>
    <w:rsid w:val="00F96EB2"/>
    <w:rsid w:val="00F96EE7"/>
    <w:rsid w:val="00F970EE"/>
    <w:rsid w:val="00F973CD"/>
    <w:rsid w:val="00F97694"/>
    <w:rsid w:val="00F978D0"/>
    <w:rsid w:val="00F97A0C"/>
    <w:rsid w:val="00F97CFE"/>
    <w:rsid w:val="00F97FFA"/>
    <w:rsid w:val="00FA00B4"/>
    <w:rsid w:val="00FA0535"/>
    <w:rsid w:val="00FA0556"/>
    <w:rsid w:val="00FA0723"/>
    <w:rsid w:val="00FA0F7B"/>
    <w:rsid w:val="00FA17CE"/>
    <w:rsid w:val="00FA1B2F"/>
    <w:rsid w:val="00FA21B4"/>
    <w:rsid w:val="00FA2C6E"/>
    <w:rsid w:val="00FA2D2E"/>
    <w:rsid w:val="00FA2D3E"/>
    <w:rsid w:val="00FA31EF"/>
    <w:rsid w:val="00FA3217"/>
    <w:rsid w:val="00FA38D3"/>
    <w:rsid w:val="00FA3C4B"/>
    <w:rsid w:val="00FA3F8A"/>
    <w:rsid w:val="00FA4997"/>
    <w:rsid w:val="00FA4BE7"/>
    <w:rsid w:val="00FA4E74"/>
    <w:rsid w:val="00FA56FA"/>
    <w:rsid w:val="00FA5F2F"/>
    <w:rsid w:val="00FA62A9"/>
    <w:rsid w:val="00FA65EC"/>
    <w:rsid w:val="00FA69D2"/>
    <w:rsid w:val="00FA6EF9"/>
    <w:rsid w:val="00FA6FB2"/>
    <w:rsid w:val="00FA7893"/>
    <w:rsid w:val="00FA7BB1"/>
    <w:rsid w:val="00FB06DD"/>
    <w:rsid w:val="00FB08C1"/>
    <w:rsid w:val="00FB0BCE"/>
    <w:rsid w:val="00FB0DFB"/>
    <w:rsid w:val="00FB12A9"/>
    <w:rsid w:val="00FB1952"/>
    <w:rsid w:val="00FB1BAD"/>
    <w:rsid w:val="00FB1C4D"/>
    <w:rsid w:val="00FB1E76"/>
    <w:rsid w:val="00FB2271"/>
    <w:rsid w:val="00FB2558"/>
    <w:rsid w:val="00FB2682"/>
    <w:rsid w:val="00FB279F"/>
    <w:rsid w:val="00FB2D65"/>
    <w:rsid w:val="00FB319D"/>
    <w:rsid w:val="00FB3884"/>
    <w:rsid w:val="00FB4480"/>
    <w:rsid w:val="00FB4897"/>
    <w:rsid w:val="00FB4A7A"/>
    <w:rsid w:val="00FB4D65"/>
    <w:rsid w:val="00FB518D"/>
    <w:rsid w:val="00FB575B"/>
    <w:rsid w:val="00FB5B99"/>
    <w:rsid w:val="00FB5CBC"/>
    <w:rsid w:val="00FB5FE4"/>
    <w:rsid w:val="00FB6300"/>
    <w:rsid w:val="00FB682B"/>
    <w:rsid w:val="00FB6B76"/>
    <w:rsid w:val="00FB7013"/>
    <w:rsid w:val="00FB7314"/>
    <w:rsid w:val="00FB7C49"/>
    <w:rsid w:val="00FC0E86"/>
    <w:rsid w:val="00FC13DB"/>
    <w:rsid w:val="00FC16BE"/>
    <w:rsid w:val="00FC1A6E"/>
    <w:rsid w:val="00FC21F0"/>
    <w:rsid w:val="00FC28C9"/>
    <w:rsid w:val="00FC30FE"/>
    <w:rsid w:val="00FC3CF1"/>
    <w:rsid w:val="00FC41BD"/>
    <w:rsid w:val="00FC41FE"/>
    <w:rsid w:val="00FC45BF"/>
    <w:rsid w:val="00FC4C5B"/>
    <w:rsid w:val="00FC4D48"/>
    <w:rsid w:val="00FC5527"/>
    <w:rsid w:val="00FC56A7"/>
    <w:rsid w:val="00FC56E8"/>
    <w:rsid w:val="00FC5866"/>
    <w:rsid w:val="00FC5C0A"/>
    <w:rsid w:val="00FC5E12"/>
    <w:rsid w:val="00FC6233"/>
    <w:rsid w:val="00FC637D"/>
    <w:rsid w:val="00FC63E3"/>
    <w:rsid w:val="00FC6908"/>
    <w:rsid w:val="00FC6C43"/>
    <w:rsid w:val="00FC6C60"/>
    <w:rsid w:val="00FC6F61"/>
    <w:rsid w:val="00FC70A0"/>
    <w:rsid w:val="00FC77BD"/>
    <w:rsid w:val="00FC7A0C"/>
    <w:rsid w:val="00FD034C"/>
    <w:rsid w:val="00FD0F9E"/>
    <w:rsid w:val="00FD156A"/>
    <w:rsid w:val="00FD165C"/>
    <w:rsid w:val="00FD19BC"/>
    <w:rsid w:val="00FD19DA"/>
    <w:rsid w:val="00FD21DF"/>
    <w:rsid w:val="00FD232D"/>
    <w:rsid w:val="00FD236F"/>
    <w:rsid w:val="00FD2568"/>
    <w:rsid w:val="00FD262D"/>
    <w:rsid w:val="00FD2B0D"/>
    <w:rsid w:val="00FD362C"/>
    <w:rsid w:val="00FD383C"/>
    <w:rsid w:val="00FD3F9D"/>
    <w:rsid w:val="00FD4263"/>
    <w:rsid w:val="00FD4990"/>
    <w:rsid w:val="00FD5053"/>
    <w:rsid w:val="00FD5354"/>
    <w:rsid w:val="00FD537A"/>
    <w:rsid w:val="00FD53C7"/>
    <w:rsid w:val="00FD54BD"/>
    <w:rsid w:val="00FD5930"/>
    <w:rsid w:val="00FD64E6"/>
    <w:rsid w:val="00FD6F48"/>
    <w:rsid w:val="00FD755C"/>
    <w:rsid w:val="00FD75D4"/>
    <w:rsid w:val="00FD7B08"/>
    <w:rsid w:val="00FD7B37"/>
    <w:rsid w:val="00FD7BEF"/>
    <w:rsid w:val="00FD7C3F"/>
    <w:rsid w:val="00FE0222"/>
    <w:rsid w:val="00FE0F5D"/>
    <w:rsid w:val="00FE1109"/>
    <w:rsid w:val="00FE2162"/>
    <w:rsid w:val="00FE28F0"/>
    <w:rsid w:val="00FE298A"/>
    <w:rsid w:val="00FE2C93"/>
    <w:rsid w:val="00FE2CD6"/>
    <w:rsid w:val="00FE2D9D"/>
    <w:rsid w:val="00FE361D"/>
    <w:rsid w:val="00FE3804"/>
    <w:rsid w:val="00FE3B04"/>
    <w:rsid w:val="00FE3B6A"/>
    <w:rsid w:val="00FE4B1A"/>
    <w:rsid w:val="00FE4D8E"/>
    <w:rsid w:val="00FE4F1E"/>
    <w:rsid w:val="00FE4FE0"/>
    <w:rsid w:val="00FE54B9"/>
    <w:rsid w:val="00FE560C"/>
    <w:rsid w:val="00FE5684"/>
    <w:rsid w:val="00FE5C4A"/>
    <w:rsid w:val="00FE5E79"/>
    <w:rsid w:val="00FE5EBC"/>
    <w:rsid w:val="00FE6B14"/>
    <w:rsid w:val="00FE7D4C"/>
    <w:rsid w:val="00FF0928"/>
    <w:rsid w:val="00FF0997"/>
    <w:rsid w:val="00FF0E5E"/>
    <w:rsid w:val="00FF0EE4"/>
    <w:rsid w:val="00FF1084"/>
    <w:rsid w:val="00FF16F9"/>
    <w:rsid w:val="00FF1E9F"/>
    <w:rsid w:val="00FF21C5"/>
    <w:rsid w:val="00FF2447"/>
    <w:rsid w:val="00FF24DD"/>
    <w:rsid w:val="00FF28B1"/>
    <w:rsid w:val="00FF2E27"/>
    <w:rsid w:val="00FF2E2E"/>
    <w:rsid w:val="00FF2E49"/>
    <w:rsid w:val="00FF2E89"/>
    <w:rsid w:val="00FF3100"/>
    <w:rsid w:val="00FF3420"/>
    <w:rsid w:val="00FF34D9"/>
    <w:rsid w:val="00FF36DE"/>
    <w:rsid w:val="00FF47E3"/>
    <w:rsid w:val="00FF4A04"/>
    <w:rsid w:val="00FF4AF7"/>
    <w:rsid w:val="00FF5331"/>
    <w:rsid w:val="00FF5429"/>
    <w:rsid w:val="00FF56C6"/>
    <w:rsid w:val="00FF63DE"/>
    <w:rsid w:val="00FF66D3"/>
    <w:rsid w:val="00FF6791"/>
    <w:rsid w:val="00FF6B45"/>
    <w:rsid w:val="00FF6C2F"/>
    <w:rsid w:val="00FF6F59"/>
    <w:rsid w:val="00FF70B5"/>
    <w:rsid w:val="00FF790A"/>
    <w:rsid w:val="00FF7ADC"/>
    <w:rsid w:val="01083FCB"/>
    <w:rsid w:val="010D3EB4"/>
    <w:rsid w:val="0118784C"/>
    <w:rsid w:val="011B392A"/>
    <w:rsid w:val="011C37A0"/>
    <w:rsid w:val="01294773"/>
    <w:rsid w:val="01346C1E"/>
    <w:rsid w:val="013B5EC4"/>
    <w:rsid w:val="015006D4"/>
    <w:rsid w:val="01577284"/>
    <w:rsid w:val="015A31F2"/>
    <w:rsid w:val="016D12C7"/>
    <w:rsid w:val="016E1B18"/>
    <w:rsid w:val="016E36AC"/>
    <w:rsid w:val="01712931"/>
    <w:rsid w:val="017D4C70"/>
    <w:rsid w:val="017F6748"/>
    <w:rsid w:val="018232DD"/>
    <w:rsid w:val="018B7AFC"/>
    <w:rsid w:val="018F71C7"/>
    <w:rsid w:val="019C192C"/>
    <w:rsid w:val="01AB0A6A"/>
    <w:rsid w:val="01AC13B8"/>
    <w:rsid w:val="01B36FE6"/>
    <w:rsid w:val="01B508FA"/>
    <w:rsid w:val="01C23DBB"/>
    <w:rsid w:val="01C425B0"/>
    <w:rsid w:val="01D92BEA"/>
    <w:rsid w:val="01DE76C9"/>
    <w:rsid w:val="01E62BFF"/>
    <w:rsid w:val="01E93F88"/>
    <w:rsid w:val="01EA0A32"/>
    <w:rsid w:val="01EC3A78"/>
    <w:rsid w:val="02027E4C"/>
    <w:rsid w:val="0205032C"/>
    <w:rsid w:val="020A03C5"/>
    <w:rsid w:val="020D661B"/>
    <w:rsid w:val="02107602"/>
    <w:rsid w:val="021D288C"/>
    <w:rsid w:val="02326626"/>
    <w:rsid w:val="023A246A"/>
    <w:rsid w:val="025D5C1D"/>
    <w:rsid w:val="02607022"/>
    <w:rsid w:val="0261699E"/>
    <w:rsid w:val="026327D9"/>
    <w:rsid w:val="02670DAB"/>
    <w:rsid w:val="0267649B"/>
    <w:rsid w:val="026A3D97"/>
    <w:rsid w:val="02715815"/>
    <w:rsid w:val="02754E4B"/>
    <w:rsid w:val="027A232C"/>
    <w:rsid w:val="02871C8A"/>
    <w:rsid w:val="02A06B47"/>
    <w:rsid w:val="02A118C8"/>
    <w:rsid w:val="02A36B05"/>
    <w:rsid w:val="02A426EC"/>
    <w:rsid w:val="02A54F94"/>
    <w:rsid w:val="02C567C9"/>
    <w:rsid w:val="02CA3118"/>
    <w:rsid w:val="02D46424"/>
    <w:rsid w:val="02DF199B"/>
    <w:rsid w:val="02F14CD5"/>
    <w:rsid w:val="02F2610C"/>
    <w:rsid w:val="02FF2A3A"/>
    <w:rsid w:val="03095F06"/>
    <w:rsid w:val="030C5D36"/>
    <w:rsid w:val="030D4CF6"/>
    <w:rsid w:val="03232837"/>
    <w:rsid w:val="03235449"/>
    <w:rsid w:val="032C38BC"/>
    <w:rsid w:val="03345BE4"/>
    <w:rsid w:val="034A2CF4"/>
    <w:rsid w:val="034E75FC"/>
    <w:rsid w:val="03547509"/>
    <w:rsid w:val="035B6694"/>
    <w:rsid w:val="03646708"/>
    <w:rsid w:val="0368602E"/>
    <w:rsid w:val="037D1CF7"/>
    <w:rsid w:val="038F5E5F"/>
    <w:rsid w:val="0394315D"/>
    <w:rsid w:val="03A82273"/>
    <w:rsid w:val="03B67ACD"/>
    <w:rsid w:val="03DB54E5"/>
    <w:rsid w:val="03E55580"/>
    <w:rsid w:val="03E7357B"/>
    <w:rsid w:val="03E93D0B"/>
    <w:rsid w:val="03EA17F7"/>
    <w:rsid w:val="03FB296B"/>
    <w:rsid w:val="0411296D"/>
    <w:rsid w:val="04175371"/>
    <w:rsid w:val="04205431"/>
    <w:rsid w:val="04214285"/>
    <w:rsid w:val="043F5BB7"/>
    <w:rsid w:val="0442765B"/>
    <w:rsid w:val="044569A2"/>
    <w:rsid w:val="045745A5"/>
    <w:rsid w:val="045D0CDA"/>
    <w:rsid w:val="047274CF"/>
    <w:rsid w:val="047F3CB9"/>
    <w:rsid w:val="04913644"/>
    <w:rsid w:val="04992DDD"/>
    <w:rsid w:val="04C02C28"/>
    <w:rsid w:val="04C16AA8"/>
    <w:rsid w:val="04C3340F"/>
    <w:rsid w:val="04C97A6F"/>
    <w:rsid w:val="04D230B2"/>
    <w:rsid w:val="04ED2824"/>
    <w:rsid w:val="04F73985"/>
    <w:rsid w:val="04F83F83"/>
    <w:rsid w:val="04FE1D95"/>
    <w:rsid w:val="050C3532"/>
    <w:rsid w:val="053764A7"/>
    <w:rsid w:val="0542268B"/>
    <w:rsid w:val="055510CF"/>
    <w:rsid w:val="05647105"/>
    <w:rsid w:val="057D294A"/>
    <w:rsid w:val="05840AC8"/>
    <w:rsid w:val="058E1082"/>
    <w:rsid w:val="059471CD"/>
    <w:rsid w:val="05965367"/>
    <w:rsid w:val="059D601F"/>
    <w:rsid w:val="05A042DC"/>
    <w:rsid w:val="05A12113"/>
    <w:rsid w:val="05A306C5"/>
    <w:rsid w:val="05A32A3C"/>
    <w:rsid w:val="05B07E3F"/>
    <w:rsid w:val="05B169D7"/>
    <w:rsid w:val="05B448CD"/>
    <w:rsid w:val="05BE57DF"/>
    <w:rsid w:val="05CA2699"/>
    <w:rsid w:val="05D11C21"/>
    <w:rsid w:val="05EA62BC"/>
    <w:rsid w:val="05F12DB1"/>
    <w:rsid w:val="05F83536"/>
    <w:rsid w:val="05F94ADA"/>
    <w:rsid w:val="05FE0F9A"/>
    <w:rsid w:val="05FF5AAE"/>
    <w:rsid w:val="06036D0F"/>
    <w:rsid w:val="06136FF3"/>
    <w:rsid w:val="061C27EC"/>
    <w:rsid w:val="061D2C59"/>
    <w:rsid w:val="061F3F13"/>
    <w:rsid w:val="06244FF5"/>
    <w:rsid w:val="06271E96"/>
    <w:rsid w:val="063A3431"/>
    <w:rsid w:val="065303F8"/>
    <w:rsid w:val="06560BD2"/>
    <w:rsid w:val="06583ACC"/>
    <w:rsid w:val="065A0007"/>
    <w:rsid w:val="06700EA7"/>
    <w:rsid w:val="067D7E09"/>
    <w:rsid w:val="068406E3"/>
    <w:rsid w:val="06840B60"/>
    <w:rsid w:val="068F0D77"/>
    <w:rsid w:val="069B38E6"/>
    <w:rsid w:val="069F3182"/>
    <w:rsid w:val="06A22A97"/>
    <w:rsid w:val="06AA4D8F"/>
    <w:rsid w:val="06C66C52"/>
    <w:rsid w:val="06D11C09"/>
    <w:rsid w:val="06EA6DCA"/>
    <w:rsid w:val="06F44422"/>
    <w:rsid w:val="070648DD"/>
    <w:rsid w:val="071E4DDC"/>
    <w:rsid w:val="07204772"/>
    <w:rsid w:val="072813F5"/>
    <w:rsid w:val="072F26B8"/>
    <w:rsid w:val="0734047B"/>
    <w:rsid w:val="0743372C"/>
    <w:rsid w:val="07443445"/>
    <w:rsid w:val="0764520B"/>
    <w:rsid w:val="076F708F"/>
    <w:rsid w:val="0779148B"/>
    <w:rsid w:val="077D4052"/>
    <w:rsid w:val="077D6530"/>
    <w:rsid w:val="078F229D"/>
    <w:rsid w:val="07934641"/>
    <w:rsid w:val="0796219F"/>
    <w:rsid w:val="079F3E0C"/>
    <w:rsid w:val="07A06D7B"/>
    <w:rsid w:val="07A45045"/>
    <w:rsid w:val="07C1722F"/>
    <w:rsid w:val="07C9307C"/>
    <w:rsid w:val="07CA2FEA"/>
    <w:rsid w:val="07E22C14"/>
    <w:rsid w:val="07E95247"/>
    <w:rsid w:val="0800699E"/>
    <w:rsid w:val="080556AF"/>
    <w:rsid w:val="080A4EA3"/>
    <w:rsid w:val="081A24C9"/>
    <w:rsid w:val="081F31AC"/>
    <w:rsid w:val="08312CBC"/>
    <w:rsid w:val="083B1C6F"/>
    <w:rsid w:val="083F2ABC"/>
    <w:rsid w:val="08420A34"/>
    <w:rsid w:val="08427C72"/>
    <w:rsid w:val="0852188F"/>
    <w:rsid w:val="08540529"/>
    <w:rsid w:val="085E2840"/>
    <w:rsid w:val="085F5762"/>
    <w:rsid w:val="087A2F31"/>
    <w:rsid w:val="08810462"/>
    <w:rsid w:val="0899420C"/>
    <w:rsid w:val="08A41F64"/>
    <w:rsid w:val="08CE77F0"/>
    <w:rsid w:val="08D761E9"/>
    <w:rsid w:val="08DB11BD"/>
    <w:rsid w:val="08DD07A9"/>
    <w:rsid w:val="09067823"/>
    <w:rsid w:val="09067A42"/>
    <w:rsid w:val="0915743F"/>
    <w:rsid w:val="09250877"/>
    <w:rsid w:val="09255721"/>
    <w:rsid w:val="09383DF2"/>
    <w:rsid w:val="093E3BF4"/>
    <w:rsid w:val="09451DA6"/>
    <w:rsid w:val="094559A4"/>
    <w:rsid w:val="09462A7E"/>
    <w:rsid w:val="094720A6"/>
    <w:rsid w:val="094E5D60"/>
    <w:rsid w:val="096B037F"/>
    <w:rsid w:val="097C49A1"/>
    <w:rsid w:val="09856C0D"/>
    <w:rsid w:val="09877A88"/>
    <w:rsid w:val="098C11ED"/>
    <w:rsid w:val="09900336"/>
    <w:rsid w:val="099A150A"/>
    <w:rsid w:val="099B4BE4"/>
    <w:rsid w:val="099B5C84"/>
    <w:rsid w:val="09BD2DAD"/>
    <w:rsid w:val="09E51646"/>
    <w:rsid w:val="09F118D8"/>
    <w:rsid w:val="09FA4A54"/>
    <w:rsid w:val="09FB3679"/>
    <w:rsid w:val="0A004481"/>
    <w:rsid w:val="0A0F0A99"/>
    <w:rsid w:val="0A144C3C"/>
    <w:rsid w:val="0A166C1C"/>
    <w:rsid w:val="0A193EAA"/>
    <w:rsid w:val="0A1C549A"/>
    <w:rsid w:val="0A26664A"/>
    <w:rsid w:val="0A2D00EB"/>
    <w:rsid w:val="0A2D7D1B"/>
    <w:rsid w:val="0A320FF2"/>
    <w:rsid w:val="0A322636"/>
    <w:rsid w:val="0A4A2F39"/>
    <w:rsid w:val="0A4D6C13"/>
    <w:rsid w:val="0A50600C"/>
    <w:rsid w:val="0A655BCE"/>
    <w:rsid w:val="0A656A1C"/>
    <w:rsid w:val="0A684D30"/>
    <w:rsid w:val="0A857524"/>
    <w:rsid w:val="0A8A1A9F"/>
    <w:rsid w:val="0A8B39E3"/>
    <w:rsid w:val="0A8B4076"/>
    <w:rsid w:val="0A8B59B4"/>
    <w:rsid w:val="0A957623"/>
    <w:rsid w:val="0A9B5D13"/>
    <w:rsid w:val="0A9F3638"/>
    <w:rsid w:val="0AAE68C6"/>
    <w:rsid w:val="0AB74319"/>
    <w:rsid w:val="0AB93F32"/>
    <w:rsid w:val="0AC35552"/>
    <w:rsid w:val="0AD65329"/>
    <w:rsid w:val="0AD87BBE"/>
    <w:rsid w:val="0ADB04B1"/>
    <w:rsid w:val="0AE0145A"/>
    <w:rsid w:val="0AE020E2"/>
    <w:rsid w:val="0AEB3565"/>
    <w:rsid w:val="0AEB645E"/>
    <w:rsid w:val="0B0F6203"/>
    <w:rsid w:val="0B1C65B5"/>
    <w:rsid w:val="0B296FD9"/>
    <w:rsid w:val="0B2C34FA"/>
    <w:rsid w:val="0B2F0F94"/>
    <w:rsid w:val="0B3C30A3"/>
    <w:rsid w:val="0B481E94"/>
    <w:rsid w:val="0B577638"/>
    <w:rsid w:val="0B600C6F"/>
    <w:rsid w:val="0B700F66"/>
    <w:rsid w:val="0B7338BA"/>
    <w:rsid w:val="0B8825D5"/>
    <w:rsid w:val="0B930DEF"/>
    <w:rsid w:val="0B961DDA"/>
    <w:rsid w:val="0B9F43AA"/>
    <w:rsid w:val="0BA92439"/>
    <w:rsid w:val="0BB34DC5"/>
    <w:rsid w:val="0BB64E8F"/>
    <w:rsid w:val="0BC06A74"/>
    <w:rsid w:val="0BC5517E"/>
    <w:rsid w:val="0BCC1132"/>
    <w:rsid w:val="0BCD04F2"/>
    <w:rsid w:val="0BCE0BDA"/>
    <w:rsid w:val="0BEC3EBD"/>
    <w:rsid w:val="0BF42F31"/>
    <w:rsid w:val="0BF743AC"/>
    <w:rsid w:val="0C106D6E"/>
    <w:rsid w:val="0C115794"/>
    <w:rsid w:val="0C1A5F5E"/>
    <w:rsid w:val="0C1C2B67"/>
    <w:rsid w:val="0C305B58"/>
    <w:rsid w:val="0C3477ED"/>
    <w:rsid w:val="0C383773"/>
    <w:rsid w:val="0C3909DA"/>
    <w:rsid w:val="0C3D6826"/>
    <w:rsid w:val="0C3E5CC8"/>
    <w:rsid w:val="0C3F1DA2"/>
    <w:rsid w:val="0C4D5BF2"/>
    <w:rsid w:val="0C4F4486"/>
    <w:rsid w:val="0C514319"/>
    <w:rsid w:val="0C57783B"/>
    <w:rsid w:val="0C5C1EBC"/>
    <w:rsid w:val="0C6C18FA"/>
    <w:rsid w:val="0C78448A"/>
    <w:rsid w:val="0C84140B"/>
    <w:rsid w:val="0C8805CD"/>
    <w:rsid w:val="0C8C19CB"/>
    <w:rsid w:val="0C8E7074"/>
    <w:rsid w:val="0C997D32"/>
    <w:rsid w:val="0CA46407"/>
    <w:rsid w:val="0CBC4661"/>
    <w:rsid w:val="0CBD35CC"/>
    <w:rsid w:val="0CC42094"/>
    <w:rsid w:val="0CC66B48"/>
    <w:rsid w:val="0CC93BAF"/>
    <w:rsid w:val="0CCE21FA"/>
    <w:rsid w:val="0CCE3C71"/>
    <w:rsid w:val="0CCE7421"/>
    <w:rsid w:val="0CDA50AB"/>
    <w:rsid w:val="0CDF3418"/>
    <w:rsid w:val="0CDF4B7F"/>
    <w:rsid w:val="0CE06F5A"/>
    <w:rsid w:val="0CE2451E"/>
    <w:rsid w:val="0CE6333B"/>
    <w:rsid w:val="0CF40FB7"/>
    <w:rsid w:val="0CF61CFC"/>
    <w:rsid w:val="0CFC0803"/>
    <w:rsid w:val="0CFE0184"/>
    <w:rsid w:val="0D0F7B84"/>
    <w:rsid w:val="0D106D29"/>
    <w:rsid w:val="0D116968"/>
    <w:rsid w:val="0D1F537C"/>
    <w:rsid w:val="0D22778C"/>
    <w:rsid w:val="0D2E1DE1"/>
    <w:rsid w:val="0D3F3DD5"/>
    <w:rsid w:val="0D4F1602"/>
    <w:rsid w:val="0D4F1E3C"/>
    <w:rsid w:val="0D62657D"/>
    <w:rsid w:val="0D6431C3"/>
    <w:rsid w:val="0D8A6DC7"/>
    <w:rsid w:val="0D8E65A5"/>
    <w:rsid w:val="0D98756A"/>
    <w:rsid w:val="0D9D5D9C"/>
    <w:rsid w:val="0DA371BE"/>
    <w:rsid w:val="0DA86013"/>
    <w:rsid w:val="0DB612D0"/>
    <w:rsid w:val="0DD267A0"/>
    <w:rsid w:val="0DDA3812"/>
    <w:rsid w:val="0DE119D3"/>
    <w:rsid w:val="0DEA5A79"/>
    <w:rsid w:val="0DF03BDC"/>
    <w:rsid w:val="0DF35AA2"/>
    <w:rsid w:val="0DFD2B52"/>
    <w:rsid w:val="0DFD7217"/>
    <w:rsid w:val="0E0800C4"/>
    <w:rsid w:val="0E0910F7"/>
    <w:rsid w:val="0E0F7006"/>
    <w:rsid w:val="0E1C6C1B"/>
    <w:rsid w:val="0E2D54C0"/>
    <w:rsid w:val="0E3A1FAA"/>
    <w:rsid w:val="0E5249DB"/>
    <w:rsid w:val="0E5749E1"/>
    <w:rsid w:val="0E611573"/>
    <w:rsid w:val="0E6278EE"/>
    <w:rsid w:val="0E6B741D"/>
    <w:rsid w:val="0E7138EB"/>
    <w:rsid w:val="0E7553E5"/>
    <w:rsid w:val="0E797E96"/>
    <w:rsid w:val="0E8C6957"/>
    <w:rsid w:val="0E8E0291"/>
    <w:rsid w:val="0EA4408F"/>
    <w:rsid w:val="0EA56A9B"/>
    <w:rsid w:val="0EA81736"/>
    <w:rsid w:val="0EB95C3D"/>
    <w:rsid w:val="0EBA177F"/>
    <w:rsid w:val="0ECA56C2"/>
    <w:rsid w:val="0ED16CFB"/>
    <w:rsid w:val="0EDF271D"/>
    <w:rsid w:val="0EE325A8"/>
    <w:rsid w:val="0EE36044"/>
    <w:rsid w:val="0EE7786F"/>
    <w:rsid w:val="0F0431B5"/>
    <w:rsid w:val="0F122465"/>
    <w:rsid w:val="0F133FEF"/>
    <w:rsid w:val="0F243D81"/>
    <w:rsid w:val="0F3C2859"/>
    <w:rsid w:val="0F3D0BEC"/>
    <w:rsid w:val="0F4B1341"/>
    <w:rsid w:val="0F4D58FF"/>
    <w:rsid w:val="0F5C37CF"/>
    <w:rsid w:val="0F5F4764"/>
    <w:rsid w:val="0F6D6776"/>
    <w:rsid w:val="0F7E0F63"/>
    <w:rsid w:val="0F8454AF"/>
    <w:rsid w:val="0F886A01"/>
    <w:rsid w:val="0F8C78B1"/>
    <w:rsid w:val="0FA63B3A"/>
    <w:rsid w:val="0FBC7BA5"/>
    <w:rsid w:val="0FBD5E6B"/>
    <w:rsid w:val="0FC46D24"/>
    <w:rsid w:val="0FE40044"/>
    <w:rsid w:val="0FEC183F"/>
    <w:rsid w:val="0FEF7F91"/>
    <w:rsid w:val="0FF131C3"/>
    <w:rsid w:val="0FFA6A1F"/>
    <w:rsid w:val="100C56A2"/>
    <w:rsid w:val="100F02A7"/>
    <w:rsid w:val="10115696"/>
    <w:rsid w:val="10136550"/>
    <w:rsid w:val="101B515A"/>
    <w:rsid w:val="104D173A"/>
    <w:rsid w:val="10520958"/>
    <w:rsid w:val="1058365C"/>
    <w:rsid w:val="105850C5"/>
    <w:rsid w:val="105A7727"/>
    <w:rsid w:val="10605460"/>
    <w:rsid w:val="10615CE3"/>
    <w:rsid w:val="10667DBA"/>
    <w:rsid w:val="106B1E26"/>
    <w:rsid w:val="107601FD"/>
    <w:rsid w:val="10780ECE"/>
    <w:rsid w:val="10843466"/>
    <w:rsid w:val="108B32EC"/>
    <w:rsid w:val="108C54EA"/>
    <w:rsid w:val="10923041"/>
    <w:rsid w:val="10923CE9"/>
    <w:rsid w:val="10954FEB"/>
    <w:rsid w:val="10981194"/>
    <w:rsid w:val="109F38F7"/>
    <w:rsid w:val="10A301AD"/>
    <w:rsid w:val="10AB1681"/>
    <w:rsid w:val="10C50AEB"/>
    <w:rsid w:val="10C67CF0"/>
    <w:rsid w:val="10CB63AC"/>
    <w:rsid w:val="10CF5970"/>
    <w:rsid w:val="10D404F7"/>
    <w:rsid w:val="10DA005C"/>
    <w:rsid w:val="10E93232"/>
    <w:rsid w:val="10F64C97"/>
    <w:rsid w:val="10FB3D8E"/>
    <w:rsid w:val="10FC72D1"/>
    <w:rsid w:val="10FF4F0D"/>
    <w:rsid w:val="110226C1"/>
    <w:rsid w:val="11055DB7"/>
    <w:rsid w:val="111C0DFC"/>
    <w:rsid w:val="112B5F97"/>
    <w:rsid w:val="11315001"/>
    <w:rsid w:val="11370951"/>
    <w:rsid w:val="11500935"/>
    <w:rsid w:val="11557B09"/>
    <w:rsid w:val="1162411F"/>
    <w:rsid w:val="116D372B"/>
    <w:rsid w:val="1178708C"/>
    <w:rsid w:val="117D3C15"/>
    <w:rsid w:val="117F09B7"/>
    <w:rsid w:val="11887E6C"/>
    <w:rsid w:val="11A11EC0"/>
    <w:rsid w:val="11AF70E6"/>
    <w:rsid w:val="11B5422E"/>
    <w:rsid w:val="11BE38AF"/>
    <w:rsid w:val="11C05D70"/>
    <w:rsid w:val="11CD2BEF"/>
    <w:rsid w:val="11D40B6E"/>
    <w:rsid w:val="11D8794C"/>
    <w:rsid w:val="11DD21D7"/>
    <w:rsid w:val="11EA2EC1"/>
    <w:rsid w:val="1204441A"/>
    <w:rsid w:val="12071019"/>
    <w:rsid w:val="120A214B"/>
    <w:rsid w:val="12147114"/>
    <w:rsid w:val="12165BB3"/>
    <w:rsid w:val="12183607"/>
    <w:rsid w:val="12201269"/>
    <w:rsid w:val="12214A91"/>
    <w:rsid w:val="1221596D"/>
    <w:rsid w:val="122D7A01"/>
    <w:rsid w:val="123B6EA0"/>
    <w:rsid w:val="123D1183"/>
    <w:rsid w:val="124744A1"/>
    <w:rsid w:val="124A7A72"/>
    <w:rsid w:val="12506BFC"/>
    <w:rsid w:val="12547EA4"/>
    <w:rsid w:val="12572781"/>
    <w:rsid w:val="12583B8D"/>
    <w:rsid w:val="1261516C"/>
    <w:rsid w:val="12641641"/>
    <w:rsid w:val="12655643"/>
    <w:rsid w:val="12666A69"/>
    <w:rsid w:val="126920B2"/>
    <w:rsid w:val="126F6B51"/>
    <w:rsid w:val="1275772B"/>
    <w:rsid w:val="127F291E"/>
    <w:rsid w:val="12840763"/>
    <w:rsid w:val="12944AC0"/>
    <w:rsid w:val="1299278A"/>
    <w:rsid w:val="12A5580D"/>
    <w:rsid w:val="12B0469F"/>
    <w:rsid w:val="12BD7BBF"/>
    <w:rsid w:val="12BF7F44"/>
    <w:rsid w:val="12C273F9"/>
    <w:rsid w:val="12C41DB1"/>
    <w:rsid w:val="12E57E04"/>
    <w:rsid w:val="130637B1"/>
    <w:rsid w:val="13081990"/>
    <w:rsid w:val="13231437"/>
    <w:rsid w:val="13285EFF"/>
    <w:rsid w:val="133874CA"/>
    <w:rsid w:val="133A5903"/>
    <w:rsid w:val="134877BA"/>
    <w:rsid w:val="134E5D9C"/>
    <w:rsid w:val="13560473"/>
    <w:rsid w:val="135C4114"/>
    <w:rsid w:val="135D6859"/>
    <w:rsid w:val="1365532E"/>
    <w:rsid w:val="137B7871"/>
    <w:rsid w:val="138A1507"/>
    <w:rsid w:val="139A5FD4"/>
    <w:rsid w:val="13B87CBF"/>
    <w:rsid w:val="13C92445"/>
    <w:rsid w:val="13D120E7"/>
    <w:rsid w:val="13D46B6A"/>
    <w:rsid w:val="13D6011C"/>
    <w:rsid w:val="13DD7554"/>
    <w:rsid w:val="13DE3348"/>
    <w:rsid w:val="13EE0913"/>
    <w:rsid w:val="13F82D39"/>
    <w:rsid w:val="13FE4EC6"/>
    <w:rsid w:val="140506C8"/>
    <w:rsid w:val="140C1585"/>
    <w:rsid w:val="140C5128"/>
    <w:rsid w:val="140D0107"/>
    <w:rsid w:val="140E519C"/>
    <w:rsid w:val="14335FBB"/>
    <w:rsid w:val="143818EE"/>
    <w:rsid w:val="14455A00"/>
    <w:rsid w:val="14492A36"/>
    <w:rsid w:val="144F4C2C"/>
    <w:rsid w:val="14521CC0"/>
    <w:rsid w:val="145D3083"/>
    <w:rsid w:val="14626447"/>
    <w:rsid w:val="14646DAD"/>
    <w:rsid w:val="14662443"/>
    <w:rsid w:val="147E1128"/>
    <w:rsid w:val="14844665"/>
    <w:rsid w:val="14885C68"/>
    <w:rsid w:val="148977A2"/>
    <w:rsid w:val="1498791D"/>
    <w:rsid w:val="14AC6409"/>
    <w:rsid w:val="14BB1914"/>
    <w:rsid w:val="14C40725"/>
    <w:rsid w:val="14C57CA1"/>
    <w:rsid w:val="14D05214"/>
    <w:rsid w:val="14D413DA"/>
    <w:rsid w:val="14E3394E"/>
    <w:rsid w:val="15052233"/>
    <w:rsid w:val="15056EBA"/>
    <w:rsid w:val="151131E2"/>
    <w:rsid w:val="151801FC"/>
    <w:rsid w:val="151C00AC"/>
    <w:rsid w:val="15234B22"/>
    <w:rsid w:val="154473DB"/>
    <w:rsid w:val="155257C0"/>
    <w:rsid w:val="155264BF"/>
    <w:rsid w:val="15560779"/>
    <w:rsid w:val="1558572E"/>
    <w:rsid w:val="155C575B"/>
    <w:rsid w:val="15637344"/>
    <w:rsid w:val="156B1903"/>
    <w:rsid w:val="157378A1"/>
    <w:rsid w:val="157821FF"/>
    <w:rsid w:val="157B2105"/>
    <w:rsid w:val="157C4728"/>
    <w:rsid w:val="158B60E1"/>
    <w:rsid w:val="15902EF7"/>
    <w:rsid w:val="15A9009D"/>
    <w:rsid w:val="15B10F3C"/>
    <w:rsid w:val="15B57C66"/>
    <w:rsid w:val="15B65837"/>
    <w:rsid w:val="15BA0EF5"/>
    <w:rsid w:val="15BA3941"/>
    <w:rsid w:val="15BF60EA"/>
    <w:rsid w:val="15C174C3"/>
    <w:rsid w:val="15C93F75"/>
    <w:rsid w:val="15D10165"/>
    <w:rsid w:val="15D975E8"/>
    <w:rsid w:val="15DE78CC"/>
    <w:rsid w:val="15EB209E"/>
    <w:rsid w:val="15F4434D"/>
    <w:rsid w:val="15F71459"/>
    <w:rsid w:val="160E35A2"/>
    <w:rsid w:val="160F6812"/>
    <w:rsid w:val="16115A1E"/>
    <w:rsid w:val="16121EF2"/>
    <w:rsid w:val="161A142C"/>
    <w:rsid w:val="162758CF"/>
    <w:rsid w:val="163259E9"/>
    <w:rsid w:val="16356913"/>
    <w:rsid w:val="163C029A"/>
    <w:rsid w:val="16477BAF"/>
    <w:rsid w:val="1650749F"/>
    <w:rsid w:val="1651576E"/>
    <w:rsid w:val="16537247"/>
    <w:rsid w:val="165870F1"/>
    <w:rsid w:val="165E4D29"/>
    <w:rsid w:val="16604A1D"/>
    <w:rsid w:val="166268CA"/>
    <w:rsid w:val="1684499A"/>
    <w:rsid w:val="168518AC"/>
    <w:rsid w:val="168547D0"/>
    <w:rsid w:val="16A22CC0"/>
    <w:rsid w:val="16AF295B"/>
    <w:rsid w:val="16B5665C"/>
    <w:rsid w:val="16B90109"/>
    <w:rsid w:val="16BC27EF"/>
    <w:rsid w:val="16CB697F"/>
    <w:rsid w:val="16CC6062"/>
    <w:rsid w:val="16CD67E9"/>
    <w:rsid w:val="16D017FC"/>
    <w:rsid w:val="16EB1363"/>
    <w:rsid w:val="16EB3E12"/>
    <w:rsid w:val="16F859AE"/>
    <w:rsid w:val="16FA51BC"/>
    <w:rsid w:val="17003B14"/>
    <w:rsid w:val="17084850"/>
    <w:rsid w:val="170F6B21"/>
    <w:rsid w:val="17143578"/>
    <w:rsid w:val="171D7DCA"/>
    <w:rsid w:val="17200858"/>
    <w:rsid w:val="17303EDE"/>
    <w:rsid w:val="174212FE"/>
    <w:rsid w:val="174D5EF8"/>
    <w:rsid w:val="17591F59"/>
    <w:rsid w:val="175C6BD0"/>
    <w:rsid w:val="176E0425"/>
    <w:rsid w:val="176E122C"/>
    <w:rsid w:val="177260BE"/>
    <w:rsid w:val="17751AB4"/>
    <w:rsid w:val="177838F6"/>
    <w:rsid w:val="177E5539"/>
    <w:rsid w:val="1780755D"/>
    <w:rsid w:val="178772CC"/>
    <w:rsid w:val="178873F9"/>
    <w:rsid w:val="17950755"/>
    <w:rsid w:val="17A129E0"/>
    <w:rsid w:val="17A96E27"/>
    <w:rsid w:val="17C700A7"/>
    <w:rsid w:val="17C955BD"/>
    <w:rsid w:val="17CE2DB0"/>
    <w:rsid w:val="17D45C47"/>
    <w:rsid w:val="17D5359B"/>
    <w:rsid w:val="17DB5305"/>
    <w:rsid w:val="17E40228"/>
    <w:rsid w:val="17E43E59"/>
    <w:rsid w:val="17F5019B"/>
    <w:rsid w:val="18033EFF"/>
    <w:rsid w:val="18117745"/>
    <w:rsid w:val="18211654"/>
    <w:rsid w:val="18274EE9"/>
    <w:rsid w:val="18373248"/>
    <w:rsid w:val="183C084D"/>
    <w:rsid w:val="18415C0C"/>
    <w:rsid w:val="1852137D"/>
    <w:rsid w:val="18527489"/>
    <w:rsid w:val="1852779E"/>
    <w:rsid w:val="185C6B7D"/>
    <w:rsid w:val="18607A22"/>
    <w:rsid w:val="18623902"/>
    <w:rsid w:val="186A2D25"/>
    <w:rsid w:val="18776AA1"/>
    <w:rsid w:val="187E21A9"/>
    <w:rsid w:val="188003B8"/>
    <w:rsid w:val="18834A88"/>
    <w:rsid w:val="1887048C"/>
    <w:rsid w:val="18875032"/>
    <w:rsid w:val="18876B95"/>
    <w:rsid w:val="18993A3C"/>
    <w:rsid w:val="18AA10A7"/>
    <w:rsid w:val="18B12DB6"/>
    <w:rsid w:val="18B175AB"/>
    <w:rsid w:val="18BE01B1"/>
    <w:rsid w:val="18D222EF"/>
    <w:rsid w:val="18E211CD"/>
    <w:rsid w:val="18EC5C13"/>
    <w:rsid w:val="190030CC"/>
    <w:rsid w:val="19064A7F"/>
    <w:rsid w:val="19083C5F"/>
    <w:rsid w:val="190B6957"/>
    <w:rsid w:val="19120225"/>
    <w:rsid w:val="191B05C7"/>
    <w:rsid w:val="1922130C"/>
    <w:rsid w:val="19276D9A"/>
    <w:rsid w:val="192E12BB"/>
    <w:rsid w:val="193C33D0"/>
    <w:rsid w:val="1941411B"/>
    <w:rsid w:val="19536537"/>
    <w:rsid w:val="19584ADA"/>
    <w:rsid w:val="195E0B35"/>
    <w:rsid w:val="19620B8E"/>
    <w:rsid w:val="196C19FF"/>
    <w:rsid w:val="197B48FB"/>
    <w:rsid w:val="19825B99"/>
    <w:rsid w:val="199C68E7"/>
    <w:rsid w:val="19A41B76"/>
    <w:rsid w:val="19B14AAE"/>
    <w:rsid w:val="19B7343F"/>
    <w:rsid w:val="19BB460C"/>
    <w:rsid w:val="19BF4C51"/>
    <w:rsid w:val="19C6755E"/>
    <w:rsid w:val="19C93C3B"/>
    <w:rsid w:val="19CA3F77"/>
    <w:rsid w:val="19CF1449"/>
    <w:rsid w:val="19CF6739"/>
    <w:rsid w:val="19E0798D"/>
    <w:rsid w:val="19E21131"/>
    <w:rsid w:val="19E310BC"/>
    <w:rsid w:val="19E50D47"/>
    <w:rsid w:val="19F255C9"/>
    <w:rsid w:val="19FB36A7"/>
    <w:rsid w:val="1A022E9C"/>
    <w:rsid w:val="1A051820"/>
    <w:rsid w:val="1A1662A8"/>
    <w:rsid w:val="1A1E2726"/>
    <w:rsid w:val="1A287E03"/>
    <w:rsid w:val="1A3805D0"/>
    <w:rsid w:val="1A45597C"/>
    <w:rsid w:val="1A63474E"/>
    <w:rsid w:val="1A663B95"/>
    <w:rsid w:val="1A7533F6"/>
    <w:rsid w:val="1A7667ED"/>
    <w:rsid w:val="1A8F4293"/>
    <w:rsid w:val="1A9C3D4C"/>
    <w:rsid w:val="1AA16C17"/>
    <w:rsid w:val="1AB50AD4"/>
    <w:rsid w:val="1AC275E1"/>
    <w:rsid w:val="1AC80BE2"/>
    <w:rsid w:val="1ACD6C9A"/>
    <w:rsid w:val="1AD93A5F"/>
    <w:rsid w:val="1AD945E4"/>
    <w:rsid w:val="1AD96475"/>
    <w:rsid w:val="1AEB4AEA"/>
    <w:rsid w:val="1AEC74CF"/>
    <w:rsid w:val="1AED6077"/>
    <w:rsid w:val="1AF14FD9"/>
    <w:rsid w:val="1B0C1F02"/>
    <w:rsid w:val="1B13373B"/>
    <w:rsid w:val="1B142799"/>
    <w:rsid w:val="1B174794"/>
    <w:rsid w:val="1B1928CF"/>
    <w:rsid w:val="1B195C87"/>
    <w:rsid w:val="1B252261"/>
    <w:rsid w:val="1B2B6CD0"/>
    <w:rsid w:val="1B3234EE"/>
    <w:rsid w:val="1B3D651F"/>
    <w:rsid w:val="1B7E67ED"/>
    <w:rsid w:val="1B8715EC"/>
    <w:rsid w:val="1B8A0B34"/>
    <w:rsid w:val="1B8F4E58"/>
    <w:rsid w:val="1BA46A6F"/>
    <w:rsid w:val="1BB0050C"/>
    <w:rsid w:val="1BBF39D6"/>
    <w:rsid w:val="1BCE1687"/>
    <w:rsid w:val="1BD665FC"/>
    <w:rsid w:val="1BD8182B"/>
    <w:rsid w:val="1BD83D74"/>
    <w:rsid w:val="1BD87342"/>
    <w:rsid w:val="1BD9280E"/>
    <w:rsid w:val="1BE05E9B"/>
    <w:rsid w:val="1BE36E5D"/>
    <w:rsid w:val="1BE434C9"/>
    <w:rsid w:val="1BE45BD5"/>
    <w:rsid w:val="1BE85DBD"/>
    <w:rsid w:val="1BF16659"/>
    <w:rsid w:val="1BFA22C8"/>
    <w:rsid w:val="1BFA57D9"/>
    <w:rsid w:val="1C11295F"/>
    <w:rsid w:val="1C1321A8"/>
    <w:rsid w:val="1C2304CA"/>
    <w:rsid w:val="1C264989"/>
    <w:rsid w:val="1C272373"/>
    <w:rsid w:val="1C277BBA"/>
    <w:rsid w:val="1C2C2E46"/>
    <w:rsid w:val="1C3167B9"/>
    <w:rsid w:val="1C3A39E1"/>
    <w:rsid w:val="1C43103C"/>
    <w:rsid w:val="1C4931DB"/>
    <w:rsid w:val="1C4D14A8"/>
    <w:rsid w:val="1C547453"/>
    <w:rsid w:val="1C590597"/>
    <w:rsid w:val="1C7731E9"/>
    <w:rsid w:val="1C7A18CE"/>
    <w:rsid w:val="1C887133"/>
    <w:rsid w:val="1C8C39E1"/>
    <w:rsid w:val="1C913811"/>
    <w:rsid w:val="1C951801"/>
    <w:rsid w:val="1C996853"/>
    <w:rsid w:val="1CA90B8F"/>
    <w:rsid w:val="1CB20D1E"/>
    <w:rsid w:val="1CB831BF"/>
    <w:rsid w:val="1CBC3DB3"/>
    <w:rsid w:val="1CCB5F48"/>
    <w:rsid w:val="1CCF35CF"/>
    <w:rsid w:val="1CDE2497"/>
    <w:rsid w:val="1CDE53B5"/>
    <w:rsid w:val="1CE21D3E"/>
    <w:rsid w:val="1CE6561D"/>
    <w:rsid w:val="1D055B88"/>
    <w:rsid w:val="1D204212"/>
    <w:rsid w:val="1D2838A6"/>
    <w:rsid w:val="1D295182"/>
    <w:rsid w:val="1D2B2A57"/>
    <w:rsid w:val="1D2D4344"/>
    <w:rsid w:val="1D2E2484"/>
    <w:rsid w:val="1D2E7D34"/>
    <w:rsid w:val="1D4274CC"/>
    <w:rsid w:val="1D4A0773"/>
    <w:rsid w:val="1D4A5394"/>
    <w:rsid w:val="1D4B542C"/>
    <w:rsid w:val="1D4B7D37"/>
    <w:rsid w:val="1D5642EC"/>
    <w:rsid w:val="1D581BC0"/>
    <w:rsid w:val="1D585FB0"/>
    <w:rsid w:val="1D62451D"/>
    <w:rsid w:val="1D666FE8"/>
    <w:rsid w:val="1D745091"/>
    <w:rsid w:val="1D856F63"/>
    <w:rsid w:val="1D872B19"/>
    <w:rsid w:val="1D957D89"/>
    <w:rsid w:val="1D9C795C"/>
    <w:rsid w:val="1D9F7A3A"/>
    <w:rsid w:val="1DAF4AFA"/>
    <w:rsid w:val="1DB9028A"/>
    <w:rsid w:val="1DD626A0"/>
    <w:rsid w:val="1E003B7D"/>
    <w:rsid w:val="1E0463C1"/>
    <w:rsid w:val="1E0F6C24"/>
    <w:rsid w:val="1E123985"/>
    <w:rsid w:val="1E182A39"/>
    <w:rsid w:val="1E1A44F8"/>
    <w:rsid w:val="1E1C6817"/>
    <w:rsid w:val="1E271832"/>
    <w:rsid w:val="1E2F0817"/>
    <w:rsid w:val="1E32659C"/>
    <w:rsid w:val="1E420133"/>
    <w:rsid w:val="1E49542C"/>
    <w:rsid w:val="1E495BC2"/>
    <w:rsid w:val="1E4B2175"/>
    <w:rsid w:val="1E525214"/>
    <w:rsid w:val="1E6B4826"/>
    <w:rsid w:val="1E7B3A10"/>
    <w:rsid w:val="1E7E63CE"/>
    <w:rsid w:val="1E8012E2"/>
    <w:rsid w:val="1E830758"/>
    <w:rsid w:val="1E8A19E1"/>
    <w:rsid w:val="1E8B4745"/>
    <w:rsid w:val="1EA05E1F"/>
    <w:rsid w:val="1EB31560"/>
    <w:rsid w:val="1EB3610C"/>
    <w:rsid w:val="1EB671EF"/>
    <w:rsid w:val="1EB732E1"/>
    <w:rsid w:val="1EC21A3D"/>
    <w:rsid w:val="1ED358BF"/>
    <w:rsid w:val="1ED71BCD"/>
    <w:rsid w:val="1ED772C8"/>
    <w:rsid w:val="1ED95E13"/>
    <w:rsid w:val="1EDE3B78"/>
    <w:rsid w:val="1EED4AE5"/>
    <w:rsid w:val="1F0074F7"/>
    <w:rsid w:val="1F08659F"/>
    <w:rsid w:val="1F0A21D6"/>
    <w:rsid w:val="1F22626E"/>
    <w:rsid w:val="1F233338"/>
    <w:rsid w:val="1F2D0725"/>
    <w:rsid w:val="1F32265F"/>
    <w:rsid w:val="1F322AD2"/>
    <w:rsid w:val="1F3272FD"/>
    <w:rsid w:val="1F3763FD"/>
    <w:rsid w:val="1F3D7F85"/>
    <w:rsid w:val="1F4E5F57"/>
    <w:rsid w:val="1F5F1B95"/>
    <w:rsid w:val="1F616688"/>
    <w:rsid w:val="1F653846"/>
    <w:rsid w:val="1F716B02"/>
    <w:rsid w:val="1F7278C3"/>
    <w:rsid w:val="1F762BF4"/>
    <w:rsid w:val="1F783DEA"/>
    <w:rsid w:val="1F7D7A90"/>
    <w:rsid w:val="1F8E1923"/>
    <w:rsid w:val="1F9A4B40"/>
    <w:rsid w:val="1F9A55CD"/>
    <w:rsid w:val="1F9D6B36"/>
    <w:rsid w:val="1F9E5D2F"/>
    <w:rsid w:val="1FA5676E"/>
    <w:rsid w:val="1FA57B79"/>
    <w:rsid w:val="1FAA46A2"/>
    <w:rsid w:val="1FAB1D13"/>
    <w:rsid w:val="1FB24501"/>
    <w:rsid w:val="1FBB349C"/>
    <w:rsid w:val="1FC2505B"/>
    <w:rsid w:val="1FC74C1D"/>
    <w:rsid w:val="1FC84CB4"/>
    <w:rsid w:val="1FCA58D1"/>
    <w:rsid w:val="1FCB56D9"/>
    <w:rsid w:val="1FCE1FFE"/>
    <w:rsid w:val="1FD90FD1"/>
    <w:rsid w:val="1FEA072C"/>
    <w:rsid w:val="1FEE7A6A"/>
    <w:rsid w:val="1FFA1147"/>
    <w:rsid w:val="1FFB534D"/>
    <w:rsid w:val="1FFE2120"/>
    <w:rsid w:val="200A17C7"/>
    <w:rsid w:val="200D3444"/>
    <w:rsid w:val="200F314A"/>
    <w:rsid w:val="20111D4A"/>
    <w:rsid w:val="201C329B"/>
    <w:rsid w:val="20366425"/>
    <w:rsid w:val="203B70D1"/>
    <w:rsid w:val="203C2015"/>
    <w:rsid w:val="203D01DD"/>
    <w:rsid w:val="20474921"/>
    <w:rsid w:val="204859A0"/>
    <w:rsid w:val="20542B4A"/>
    <w:rsid w:val="20551381"/>
    <w:rsid w:val="206052BB"/>
    <w:rsid w:val="20662677"/>
    <w:rsid w:val="20672F0F"/>
    <w:rsid w:val="206A45C9"/>
    <w:rsid w:val="207117E1"/>
    <w:rsid w:val="20736589"/>
    <w:rsid w:val="20813A2B"/>
    <w:rsid w:val="208F544B"/>
    <w:rsid w:val="2092186C"/>
    <w:rsid w:val="20A86F4A"/>
    <w:rsid w:val="20AA6F43"/>
    <w:rsid w:val="20B27AC7"/>
    <w:rsid w:val="20BD7B1E"/>
    <w:rsid w:val="20CE36EF"/>
    <w:rsid w:val="20F14495"/>
    <w:rsid w:val="20FD736A"/>
    <w:rsid w:val="21031B21"/>
    <w:rsid w:val="21032E75"/>
    <w:rsid w:val="21097C65"/>
    <w:rsid w:val="210C2693"/>
    <w:rsid w:val="2125696C"/>
    <w:rsid w:val="21287717"/>
    <w:rsid w:val="2133441F"/>
    <w:rsid w:val="21567EB6"/>
    <w:rsid w:val="21572F5D"/>
    <w:rsid w:val="215B2DF7"/>
    <w:rsid w:val="215D3BC3"/>
    <w:rsid w:val="21725120"/>
    <w:rsid w:val="21885D9B"/>
    <w:rsid w:val="21944E2C"/>
    <w:rsid w:val="21967B9C"/>
    <w:rsid w:val="219D14F2"/>
    <w:rsid w:val="21B52DEF"/>
    <w:rsid w:val="21BD3533"/>
    <w:rsid w:val="21BE716C"/>
    <w:rsid w:val="21C0096D"/>
    <w:rsid w:val="21C72690"/>
    <w:rsid w:val="21CB6FC4"/>
    <w:rsid w:val="21D37678"/>
    <w:rsid w:val="21D541AD"/>
    <w:rsid w:val="21D72053"/>
    <w:rsid w:val="21DC4D28"/>
    <w:rsid w:val="21E73A0B"/>
    <w:rsid w:val="21F8094D"/>
    <w:rsid w:val="21F8518C"/>
    <w:rsid w:val="21FF3924"/>
    <w:rsid w:val="2213657B"/>
    <w:rsid w:val="22192216"/>
    <w:rsid w:val="221E7066"/>
    <w:rsid w:val="22275DAA"/>
    <w:rsid w:val="222A3569"/>
    <w:rsid w:val="222B03A9"/>
    <w:rsid w:val="22423EBA"/>
    <w:rsid w:val="224458DA"/>
    <w:rsid w:val="225B4931"/>
    <w:rsid w:val="225C34C9"/>
    <w:rsid w:val="226E761C"/>
    <w:rsid w:val="22795F42"/>
    <w:rsid w:val="227F670A"/>
    <w:rsid w:val="22810454"/>
    <w:rsid w:val="22832706"/>
    <w:rsid w:val="22927EFE"/>
    <w:rsid w:val="2293128C"/>
    <w:rsid w:val="22A2082B"/>
    <w:rsid w:val="22A219B7"/>
    <w:rsid w:val="22A74AD5"/>
    <w:rsid w:val="22AA0FC5"/>
    <w:rsid w:val="22AC46D7"/>
    <w:rsid w:val="22B53773"/>
    <w:rsid w:val="22C16D52"/>
    <w:rsid w:val="22C43B03"/>
    <w:rsid w:val="22C92F0C"/>
    <w:rsid w:val="22D6003C"/>
    <w:rsid w:val="22D85EEE"/>
    <w:rsid w:val="22DC5E90"/>
    <w:rsid w:val="22E73FDF"/>
    <w:rsid w:val="22F17401"/>
    <w:rsid w:val="22F3202B"/>
    <w:rsid w:val="22FC177C"/>
    <w:rsid w:val="23052E72"/>
    <w:rsid w:val="230844F4"/>
    <w:rsid w:val="231C590C"/>
    <w:rsid w:val="23207CE0"/>
    <w:rsid w:val="23272FBB"/>
    <w:rsid w:val="232B2600"/>
    <w:rsid w:val="23312ED8"/>
    <w:rsid w:val="2332252B"/>
    <w:rsid w:val="23340755"/>
    <w:rsid w:val="2335102F"/>
    <w:rsid w:val="233A1347"/>
    <w:rsid w:val="234D167C"/>
    <w:rsid w:val="235A752B"/>
    <w:rsid w:val="236232A4"/>
    <w:rsid w:val="23627CED"/>
    <w:rsid w:val="236B179B"/>
    <w:rsid w:val="236D3D25"/>
    <w:rsid w:val="236F5856"/>
    <w:rsid w:val="237E2586"/>
    <w:rsid w:val="23811675"/>
    <w:rsid w:val="238B7AC4"/>
    <w:rsid w:val="238D5A5D"/>
    <w:rsid w:val="239768C3"/>
    <w:rsid w:val="23B35E00"/>
    <w:rsid w:val="23B867B2"/>
    <w:rsid w:val="23BC261E"/>
    <w:rsid w:val="23CB3139"/>
    <w:rsid w:val="23CE5BDB"/>
    <w:rsid w:val="23CF0B77"/>
    <w:rsid w:val="23D96FD2"/>
    <w:rsid w:val="23DD617F"/>
    <w:rsid w:val="23E257BC"/>
    <w:rsid w:val="23E7392F"/>
    <w:rsid w:val="24015870"/>
    <w:rsid w:val="240810F1"/>
    <w:rsid w:val="240D1DC6"/>
    <w:rsid w:val="240F58F4"/>
    <w:rsid w:val="24142C91"/>
    <w:rsid w:val="24162412"/>
    <w:rsid w:val="24183D0E"/>
    <w:rsid w:val="241873EA"/>
    <w:rsid w:val="24257C53"/>
    <w:rsid w:val="2439725C"/>
    <w:rsid w:val="243C1190"/>
    <w:rsid w:val="244919E0"/>
    <w:rsid w:val="244B6DB4"/>
    <w:rsid w:val="24532F1D"/>
    <w:rsid w:val="245D019B"/>
    <w:rsid w:val="24600D3F"/>
    <w:rsid w:val="246165D9"/>
    <w:rsid w:val="24672292"/>
    <w:rsid w:val="246859A7"/>
    <w:rsid w:val="2473558F"/>
    <w:rsid w:val="247D3762"/>
    <w:rsid w:val="24801861"/>
    <w:rsid w:val="24825D38"/>
    <w:rsid w:val="24836F54"/>
    <w:rsid w:val="248503C9"/>
    <w:rsid w:val="248A5CEE"/>
    <w:rsid w:val="248D5061"/>
    <w:rsid w:val="248F147C"/>
    <w:rsid w:val="248F40E7"/>
    <w:rsid w:val="24A24AB9"/>
    <w:rsid w:val="24A64049"/>
    <w:rsid w:val="24A81C84"/>
    <w:rsid w:val="24A84D51"/>
    <w:rsid w:val="24A9239F"/>
    <w:rsid w:val="24AB361B"/>
    <w:rsid w:val="24B35538"/>
    <w:rsid w:val="24BC513E"/>
    <w:rsid w:val="24BF6E16"/>
    <w:rsid w:val="24CD2695"/>
    <w:rsid w:val="24D5419F"/>
    <w:rsid w:val="24E02A26"/>
    <w:rsid w:val="24E707BB"/>
    <w:rsid w:val="24F13620"/>
    <w:rsid w:val="24FF5A6B"/>
    <w:rsid w:val="251221EC"/>
    <w:rsid w:val="2520540E"/>
    <w:rsid w:val="252B4F6E"/>
    <w:rsid w:val="252C7760"/>
    <w:rsid w:val="253143E3"/>
    <w:rsid w:val="2532495D"/>
    <w:rsid w:val="2532639F"/>
    <w:rsid w:val="2538381C"/>
    <w:rsid w:val="25431B5E"/>
    <w:rsid w:val="25442666"/>
    <w:rsid w:val="2550199C"/>
    <w:rsid w:val="25516A47"/>
    <w:rsid w:val="2553038E"/>
    <w:rsid w:val="25582C3D"/>
    <w:rsid w:val="25590B1C"/>
    <w:rsid w:val="255B61D4"/>
    <w:rsid w:val="255D0595"/>
    <w:rsid w:val="25626766"/>
    <w:rsid w:val="256656B9"/>
    <w:rsid w:val="256732B2"/>
    <w:rsid w:val="256A64E8"/>
    <w:rsid w:val="257764B4"/>
    <w:rsid w:val="25A332E5"/>
    <w:rsid w:val="25B618BA"/>
    <w:rsid w:val="25C04589"/>
    <w:rsid w:val="25CB27B6"/>
    <w:rsid w:val="25D03B9B"/>
    <w:rsid w:val="25D26612"/>
    <w:rsid w:val="25D501C9"/>
    <w:rsid w:val="25D753B7"/>
    <w:rsid w:val="25E20509"/>
    <w:rsid w:val="25F20DA9"/>
    <w:rsid w:val="2600439A"/>
    <w:rsid w:val="26061CE6"/>
    <w:rsid w:val="26217D2D"/>
    <w:rsid w:val="26250D18"/>
    <w:rsid w:val="262E7F83"/>
    <w:rsid w:val="2633796A"/>
    <w:rsid w:val="26396C69"/>
    <w:rsid w:val="263D4BC7"/>
    <w:rsid w:val="26425E4A"/>
    <w:rsid w:val="2645126C"/>
    <w:rsid w:val="2648274F"/>
    <w:rsid w:val="264B32E6"/>
    <w:rsid w:val="264D1C88"/>
    <w:rsid w:val="2660037C"/>
    <w:rsid w:val="266B02C8"/>
    <w:rsid w:val="267C0971"/>
    <w:rsid w:val="268F0DDA"/>
    <w:rsid w:val="26A36639"/>
    <w:rsid w:val="26B348E4"/>
    <w:rsid w:val="26BC6F54"/>
    <w:rsid w:val="26BE4993"/>
    <w:rsid w:val="26BF115D"/>
    <w:rsid w:val="26D206BF"/>
    <w:rsid w:val="26D964D0"/>
    <w:rsid w:val="26E13610"/>
    <w:rsid w:val="26EE4F26"/>
    <w:rsid w:val="26F85D63"/>
    <w:rsid w:val="27101ED7"/>
    <w:rsid w:val="27141403"/>
    <w:rsid w:val="271977C0"/>
    <w:rsid w:val="271E40AE"/>
    <w:rsid w:val="273E75A3"/>
    <w:rsid w:val="274B0C35"/>
    <w:rsid w:val="275679C7"/>
    <w:rsid w:val="27592D65"/>
    <w:rsid w:val="27652639"/>
    <w:rsid w:val="276E3DB9"/>
    <w:rsid w:val="27895C5A"/>
    <w:rsid w:val="278C0288"/>
    <w:rsid w:val="279333AD"/>
    <w:rsid w:val="27951FFF"/>
    <w:rsid w:val="279570E4"/>
    <w:rsid w:val="27962D67"/>
    <w:rsid w:val="27A55E83"/>
    <w:rsid w:val="27A6296E"/>
    <w:rsid w:val="27A80208"/>
    <w:rsid w:val="27B344D8"/>
    <w:rsid w:val="27C337AA"/>
    <w:rsid w:val="27CD2AFA"/>
    <w:rsid w:val="27D43E21"/>
    <w:rsid w:val="27DE5FBF"/>
    <w:rsid w:val="27EB0BD0"/>
    <w:rsid w:val="27F81252"/>
    <w:rsid w:val="27F87537"/>
    <w:rsid w:val="28044250"/>
    <w:rsid w:val="280E096A"/>
    <w:rsid w:val="28120368"/>
    <w:rsid w:val="281F3C00"/>
    <w:rsid w:val="282E50C3"/>
    <w:rsid w:val="283E2696"/>
    <w:rsid w:val="285807A8"/>
    <w:rsid w:val="286273BE"/>
    <w:rsid w:val="28673E5C"/>
    <w:rsid w:val="2870052D"/>
    <w:rsid w:val="28825F33"/>
    <w:rsid w:val="289802FC"/>
    <w:rsid w:val="289E0307"/>
    <w:rsid w:val="28A2082F"/>
    <w:rsid w:val="28A22324"/>
    <w:rsid w:val="28B024C0"/>
    <w:rsid w:val="28B81C5A"/>
    <w:rsid w:val="28BB3636"/>
    <w:rsid w:val="28EA5FD2"/>
    <w:rsid w:val="28F353E7"/>
    <w:rsid w:val="29061035"/>
    <w:rsid w:val="2907590C"/>
    <w:rsid w:val="290C6941"/>
    <w:rsid w:val="290F647D"/>
    <w:rsid w:val="292437BC"/>
    <w:rsid w:val="292B5D4A"/>
    <w:rsid w:val="292C2AB1"/>
    <w:rsid w:val="2932040E"/>
    <w:rsid w:val="293E4924"/>
    <w:rsid w:val="294120DB"/>
    <w:rsid w:val="29485D95"/>
    <w:rsid w:val="294D7B59"/>
    <w:rsid w:val="297472C5"/>
    <w:rsid w:val="29784890"/>
    <w:rsid w:val="2986203E"/>
    <w:rsid w:val="29871C9B"/>
    <w:rsid w:val="298A6551"/>
    <w:rsid w:val="299051B5"/>
    <w:rsid w:val="29931B99"/>
    <w:rsid w:val="29961D80"/>
    <w:rsid w:val="299B6EBF"/>
    <w:rsid w:val="29AA4C82"/>
    <w:rsid w:val="29B51878"/>
    <w:rsid w:val="29BE468D"/>
    <w:rsid w:val="29C14C84"/>
    <w:rsid w:val="29C16BF9"/>
    <w:rsid w:val="29D47C43"/>
    <w:rsid w:val="29D81C13"/>
    <w:rsid w:val="29DE7080"/>
    <w:rsid w:val="29E15B0F"/>
    <w:rsid w:val="29FD2A44"/>
    <w:rsid w:val="2A00436D"/>
    <w:rsid w:val="2A084B37"/>
    <w:rsid w:val="2A0B49FE"/>
    <w:rsid w:val="2A0D7B96"/>
    <w:rsid w:val="2A0E4886"/>
    <w:rsid w:val="2A102D15"/>
    <w:rsid w:val="2A192B1A"/>
    <w:rsid w:val="2A1B57F3"/>
    <w:rsid w:val="2A267F40"/>
    <w:rsid w:val="2A294A54"/>
    <w:rsid w:val="2A31202D"/>
    <w:rsid w:val="2A4354C2"/>
    <w:rsid w:val="2A471A46"/>
    <w:rsid w:val="2A4F7F35"/>
    <w:rsid w:val="2A52769B"/>
    <w:rsid w:val="2A5604A2"/>
    <w:rsid w:val="2A64467C"/>
    <w:rsid w:val="2A7A0D4D"/>
    <w:rsid w:val="2A7E4ACA"/>
    <w:rsid w:val="2A927D3E"/>
    <w:rsid w:val="2A972450"/>
    <w:rsid w:val="2AA14F98"/>
    <w:rsid w:val="2AA17500"/>
    <w:rsid w:val="2AA52BBF"/>
    <w:rsid w:val="2AA70C43"/>
    <w:rsid w:val="2AAE162D"/>
    <w:rsid w:val="2AB1599A"/>
    <w:rsid w:val="2AB939CC"/>
    <w:rsid w:val="2AD218AD"/>
    <w:rsid w:val="2AD22C99"/>
    <w:rsid w:val="2AD776CD"/>
    <w:rsid w:val="2AE42244"/>
    <w:rsid w:val="2AE8608A"/>
    <w:rsid w:val="2AE862D4"/>
    <w:rsid w:val="2B052D51"/>
    <w:rsid w:val="2B0930BA"/>
    <w:rsid w:val="2B0E70FB"/>
    <w:rsid w:val="2B1625C6"/>
    <w:rsid w:val="2B236421"/>
    <w:rsid w:val="2B30305F"/>
    <w:rsid w:val="2B347BA3"/>
    <w:rsid w:val="2B37511F"/>
    <w:rsid w:val="2B4D0668"/>
    <w:rsid w:val="2B59047F"/>
    <w:rsid w:val="2B604549"/>
    <w:rsid w:val="2B613412"/>
    <w:rsid w:val="2B614F1D"/>
    <w:rsid w:val="2B79186E"/>
    <w:rsid w:val="2B7A2AC4"/>
    <w:rsid w:val="2B8238A0"/>
    <w:rsid w:val="2BA9632A"/>
    <w:rsid w:val="2BAB65AB"/>
    <w:rsid w:val="2BB81B2F"/>
    <w:rsid w:val="2BBF6764"/>
    <w:rsid w:val="2BC60693"/>
    <w:rsid w:val="2BCE1064"/>
    <w:rsid w:val="2BD22622"/>
    <w:rsid w:val="2BD2774D"/>
    <w:rsid w:val="2BD6739E"/>
    <w:rsid w:val="2BDA228F"/>
    <w:rsid w:val="2BDA3F66"/>
    <w:rsid w:val="2BEE3878"/>
    <w:rsid w:val="2BF321F5"/>
    <w:rsid w:val="2BF854DD"/>
    <w:rsid w:val="2C0D2415"/>
    <w:rsid w:val="2C165A3C"/>
    <w:rsid w:val="2C1B0A5C"/>
    <w:rsid w:val="2C2742CA"/>
    <w:rsid w:val="2C2C691D"/>
    <w:rsid w:val="2C2E7087"/>
    <w:rsid w:val="2C353A2C"/>
    <w:rsid w:val="2C4C17CD"/>
    <w:rsid w:val="2C4D660D"/>
    <w:rsid w:val="2C5929A4"/>
    <w:rsid w:val="2C5C3A79"/>
    <w:rsid w:val="2C5C75DB"/>
    <w:rsid w:val="2C686833"/>
    <w:rsid w:val="2C6868A5"/>
    <w:rsid w:val="2C6E416F"/>
    <w:rsid w:val="2C790621"/>
    <w:rsid w:val="2C7A2795"/>
    <w:rsid w:val="2C7E186E"/>
    <w:rsid w:val="2C7F25C5"/>
    <w:rsid w:val="2C7F2C53"/>
    <w:rsid w:val="2C8A2379"/>
    <w:rsid w:val="2C8A3D12"/>
    <w:rsid w:val="2C917E08"/>
    <w:rsid w:val="2C925172"/>
    <w:rsid w:val="2CB302EF"/>
    <w:rsid w:val="2CB6792F"/>
    <w:rsid w:val="2CBA4842"/>
    <w:rsid w:val="2CBB27FA"/>
    <w:rsid w:val="2CCC7CE6"/>
    <w:rsid w:val="2CD067F9"/>
    <w:rsid w:val="2CDC1E58"/>
    <w:rsid w:val="2CDC4BA3"/>
    <w:rsid w:val="2CE90F2C"/>
    <w:rsid w:val="2CEB782C"/>
    <w:rsid w:val="2CF44BEA"/>
    <w:rsid w:val="2CF61FF7"/>
    <w:rsid w:val="2D007AE8"/>
    <w:rsid w:val="2D095125"/>
    <w:rsid w:val="2D0C357D"/>
    <w:rsid w:val="2D15250C"/>
    <w:rsid w:val="2D180014"/>
    <w:rsid w:val="2D251921"/>
    <w:rsid w:val="2D2C4E02"/>
    <w:rsid w:val="2D2F6689"/>
    <w:rsid w:val="2D323094"/>
    <w:rsid w:val="2D3B7F00"/>
    <w:rsid w:val="2D490156"/>
    <w:rsid w:val="2D4C473F"/>
    <w:rsid w:val="2D4C55E0"/>
    <w:rsid w:val="2D6560D5"/>
    <w:rsid w:val="2D7B4924"/>
    <w:rsid w:val="2D7F630C"/>
    <w:rsid w:val="2D826DD3"/>
    <w:rsid w:val="2D861FE6"/>
    <w:rsid w:val="2D882BA1"/>
    <w:rsid w:val="2D8A6035"/>
    <w:rsid w:val="2D912B7C"/>
    <w:rsid w:val="2D9B4D48"/>
    <w:rsid w:val="2D9F6404"/>
    <w:rsid w:val="2DB40972"/>
    <w:rsid w:val="2DD33C99"/>
    <w:rsid w:val="2DD36DD6"/>
    <w:rsid w:val="2DD62C40"/>
    <w:rsid w:val="2DE469D1"/>
    <w:rsid w:val="2DE66088"/>
    <w:rsid w:val="2DE84BF9"/>
    <w:rsid w:val="2DF036DC"/>
    <w:rsid w:val="2DF577C9"/>
    <w:rsid w:val="2DFC7B93"/>
    <w:rsid w:val="2E08598A"/>
    <w:rsid w:val="2E09346D"/>
    <w:rsid w:val="2E0969D8"/>
    <w:rsid w:val="2E1450B5"/>
    <w:rsid w:val="2E1801F7"/>
    <w:rsid w:val="2E1C30C1"/>
    <w:rsid w:val="2E1E2FA3"/>
    <w:rsid w:val="2E2000EC"/>
    <w:rsid w:val="2E323308"/>
    <w:rsid w:val="2E427C23"/>
    <w:rsid w:val="2E4F3846"/>
    <w:rsid w:val="2E5B1FBD"/>
    <w:rsid w:val="2E5B457D"/>
    <w:rsid w:val="2E5E3C78"/>
    <w:rsid w:val="2E6B569E"/>
    <w:rsid w:val="2E7935AD"/>
    <w:rsid w:val="2E7D4C82"/>
    <w:rsid w:val="2E921B12"/>
    <w:rsid w:val="2EA87503"/>
    <w:rsid w:val="2EB13E56"/>
    <w:rsid w:val="2EC013EC"/>
    <w:rsid w:val="2EC21446"/>
    <w:rsid w:val="2EC44331"/>
    <w:rsid w:val="2EC66644"/>
    <w:rsid w:val="2ECC5209"/>
    <w:rsid w:val="2ECD7208"/>
    <w:rsid w:val="2ECF4496"/>
    <w:rsid w:val="2ED6264C"/>
    <w:rsid w:val="2EEF3D46"/>
    <w:rsid w:val="2EF33D84"/>
    <w:rsid w:val="2F1A0343"/>
    <w:rsid w:val="2F1F45F5"/>
    <w:rsid w:val="2F2A2095"/>
    <w:rsid w:val="2F3E4E76"/>
    <w:rsid w:val="2F435D94"/>
    <w:rsid w:val="2F445B94"/>
    <w:rsid w:val="2F46414B"/>
    <w:rsid w:val="2F4A120C"/>
    <w:rsid w:val="2F4A6121"/>
    <w:rsid w:val="2F5677ED"/>
    <w:rsid w:val="2F5C78EC"/>
    <w:rsid w:val="2F68055A"/>
    <w:rsid w:val="2F6C7014"/>
    <w:rsid w:val="2F795CF5"/>
    <w:rsid w:val="2F905B6A"/>
    <w:rsid w:val="2F972ADB"/>
    <w:rsid w:val="2F9D2428"/>
    <w:rsid w:val="2FA678B5"/>
    <w:rsid w:val="2FAC3EB3"/>
    <w:rsid w:val="2FAF5BB2"/>
    <w:rsid w:val="2FAF5F9C"/>
    <w:rsid w:val="2FB0282E"/>
    <w:rsid w:val="2FB06EFB"/>
    <w:rsid w:val="2FB25DDC"/>
    <w:rsid w:val="2FB81401"/>
    <w:rsid w:val="2FBC3B9F"/>
    <w:rsid w:val="2FBF12C6"/>
    <w:rsid w:val="2FCC3C2E"/>
    <w:rsid w:val="2FDD5127"/>
    <w:rsid w:val="2FDF0ECC"/>
    <w:rsid w:val="2FE0189C"/>
    <w:rsid w:val="2FE843CA"/>
    <w:rsid w:val="2FEC43DA"/>
    <w:rsid w:val="2FEF17A9"/>
    <w:rsid w:val="2FF66FB3"/>
    <w:rsid w:val="2FFB69BA"/>
    <w:rsid w:val="2FFE5DBF"/>
    <w:rsid w:val="2FFF5F57"/>
    <w:rsid w:val="30003D7F"/>
    <w:rsid w:val="3008442C"/>
    <w:rsid w:val="300B3B45"/>
    <w:rsid w:val="30120DEE"/>
    <w:rsid w:val="30141F53"/>
    <w:rsid w:val="30154D36"/>
    <w:rsid w:val="3020000D"/>
    <w:rsid w:val="3022235A"/>
    <w:rsid w:val="30256783"/>
    <w:rsid w:val="302931D2"/>
    <w:rsid w:val="30293FE9"/>
    <w:rsid w:val="302C4E9F"/>
    <w:rsid w:val="303126DD"/>
    <w:rsid w:val="30364C6F"/>
    <w:rsid w:val="30456513"/>
    <w:rsid w:val="30544687"/>
    <w:rsid w:val="30564795"/>
    <w:rsid w:val="305D1F08"/>
    <w:rsid w:val="30700ABE"/>
    <w:rsid w:val="30763BD4"/>
    <w:rsid w:val="307713A9"/>
    <w:rsid w:val="307874AC"/>
    <w:rsid w:val="30817DA4"/>
    <w:rsid w:val="308B0303"/>
    <w:rsid w:val="309149F2"/>
    <w:rsid w:val="30941C9B"/>
    <w:rsid w:val="309E6405"/>
    <w:rsid w:val="309E79AA"/>
    <w:rsid w:val="30AC243A"/>
    <w:rsid w:val="30AD1A31"/>
    <w:rsid w:val="30B36A1F"/>
    <w:rsid w:val="30BA24FE"/>
    <w:rsid w:val="30C15A4F"/>
    <w:rsid w:val="30CA3B39"/>
    <w:rsid w:val="30D850D2"/>
    <w:rsid w:val="30E474C1"/>
    <w:rsid w:val="30E81812"/>
    <w:rsid w:val="30EC2E30"/>
    <w:rsid w:val="30F35FA1"/>
    <w:rsid w:val="30FB4067"/>
    <w:rsid w:val="31015DF0"/>
    <w:rsid w:val="31051A87"/>
    <w:rsid w:val="31111D34"/>
    <w:rsid w:val="311360CA"/>
    <w:rsid w:val="31204366"/>
    <w:rsid w:val="312867E7"/>
    <w:rsid w:val="313156A9"/>
    <w:rsid w:val="31491B37"/>
    <w:rsid w:val="31611008"/>
    <w:rsid w:val="316B60B9"/>
    <w:rsid w:val="317B4A08"/>
    <w:rsid w:val="317D7A7F"/>
    <w:rsid w:val="3182507C"/>
    <w:rsid w:val="31831202"/>
    <w:rsid w:val="318565A1"/>
    <w:rsid w:val="319B2C5F"/>
    <w:rsid w:val="31A41E70"/>
    <w:rsid w:val="31A439CD"/>
    <w:rsid w:val="31A660CF"/>
    <w:rsid w:val="31A97BFB"/>
    <w:rsid w:val="31D3154E"/>
    <w:rsid w:val="31D61CBF"/>
    <w:rsid w:val="31DE36B1"/>
    <w:rsid w:val="31E045F0"/>
    <w:rsid w:val="31F20D3F"/>
    <w:rsid w:val="31F97874"/>
    <w:rsid w:val="31FF15C7"/>
    <w:rsid w:val="320D6A87"/>
    <w:rsid w:val="321555EC"/>
    <w:rsid w:val="32231454"/>
    <w:rsid w:val="32280E6D"/>
    <w:rsid w:val="3228324C"/>
    <w:rsid w:val="322A24A3"/>
    <w:rsid w:val="323060A3"/>
    <w:rsid w:val="323679F4"/>
    <w:rsid w:val="32386C6C"/>
    <w:rsid w:val="323E38CA"/>
    <w:rsid w:val="3254542E"/>
    <w:rsid w:val="325B38AE"/>
    <w:rsid w:val="326425E4"/>
    <w:rsid w:val="3281456C"/>
    <w:rsid w:val="329D426E"/>
    <w:rsid w:val="32A25D77"/>
    <w:rsid w:val="32A32F64"/>
    <w:rsid w:val="32AB46DC"/>
    <w:rsid w:val="32AE62B2"/>
    <w:rsid w:val="32AF4AE5"/>
    <w:rsid w:val="32C2161B"/>
    <w:rsid w:val="32DE2297"/>
    <w:rsid w:val="32EF3BA2"/>
    <w:rsid w:val="32F1570F"/>
    <w:rsid w:val="32F545D9"/>
    <w:rsid w:val="32FF0844"/>
    <w:rsid w:val="33003FF1"/>
    <w:rsid w:val="3302427D"/>
    <w:rsid w:val="331F2D98"/>
    <w:rsid w:val="33327433"/>
    <w:rsid w:val="33433CF9"/>
    <w:rsid w:val="334B6259"/>
    <w:rsid w:val="335768AF"/>
    <w:rsid w:val="33732478"/>
    <w:rsid w:val="33795960"/>
    <w:rsid w:val="337B77F1"/>
    <w:rsid w:val="337F580B"/>
    <w:rsid w:val="3385130E"/>
    <w:rsid w:val="338C2D34"/>
    <w:rsid w:val="338F45DC"/>
    <w:rsid w:val="33A83C21"/>
    <w:rsid w:val="33A95DE6"/>
    <w:rsid w:val="33AB287E"/>
    <w:rsid w:val="33B0589B"/>
    <w:rsid w:val="33B63025"/>
    <w:rsid w:val="33BB75C6"/>
    <w:rsid w:val="33CC371A"/>
    <w:rsid w:val="33D663D8"/>
    <w:rsid w:val="33D86BA9"/>
    <w:rsid w:val="33DB417B"/>
    <w:rsid w:val="33E071A4"/>
    <w:rsid w:val="33E85319"/>
    <w:rsid w:val="33EE61C8"/>
    <w:rsid w:val="33FD2545"/>
    <w:rsid w:val="34053D22"/>
    <w:rsid w:val="340C16F0"/>
    <w:rsid w:val="34194BC4"/>
    <w:rsid w:val="341C59E7"/>
    <w:rsid w:val="341C60DB"/>
    <w:rsid w:val="341D44B7"/>
    <w:rsid w:val="34265524"/>
    <w:rsid w:val="342B21C0"/>
    <w:rsid w:val="342C27B9"/>
    <w:rsid w:val="342E1A8A"/>
    <w:rsid w:val="34487948"/>
    <w:rsid w:val="344D5F41"/>
    <w:rsid w:val="34765FFB"/>
    <w:rsid w:val="3477158C"/>
    <w:rsid w:val="34952601"/>
    <w:rsid w:val="34CA7ADD"/>
    <w:rsid w:val="34CB1D08"/>
    <w:rsid w:val="34CF4C4B"/>
    <w:rsid w:val="34D82B4D"/>
    <w:rsid w:val="34F0733C"/>
    <w:rsid w:val="34F46AF5"/>
    <w:rsid w:val="34F9364E"/>
    <w:rsid w:val="34FB6913"/>
    <w:rsid w:val="34FD6322"/>
    <w:rsid w:val="350167E0"/>
    <w:rsid w:val="35047911"/>
    <w:rsid w:val="350B381E"/>
    <w:rsid w:val="350C2CA5"/>
    <w:rsid w:val="350C39C0"/>
    <w:rsid w:val="351A7C35"/>
    <w:rsid w:val="351B21F4"/>
    <w:rsid w:val="351D47C9"/>
    <w:rsid w:val="352002C6"/>
    <w:rsid w:val="35261BAD"/>
    <w:rsid w:val="35276B2E"/>
    <w:rsid w:val="352C0F98"/>
    <w:rsid w:val="35301471"/>
    <w:rsid w:val="353648E4"/>
    <w:rsid w:val="356447AF"/>
    <w:rsid w:val="35654D8E"/>
    <w:rsid w:val="356A5327"/>
    <w:rsid w:val="3587396D"/>
    <w:rsid w:val="358A1484"/>
    <w:rsid w:val="358A20E4"/>
    <w:rsid w:val="358B7B5B"/>
    <w:rsid w:val="35956650"/>
    <w:rsid w:val="35A53CC9"/>
    <w:rsid w:val="35AB4101"/>
    <w:rsid w:val="35BE6DA3"/>
    <w:rsid w:val="35C44794"/>
    <w:rsid w:val="35D61588"/>
    <w:rsid w:val="35D70375"/>
    <w:rsid w:val="35E375D9"/>
    <w:rsid w:val="35EA4161"/>
    <w:rsid w:val="360253C4"/>
    <w:rsid w:val="36027FC0"/>
    <w:rsid w:val="360948B2"/>
    <w:rsid w:val="36177A50"/>
    <w:rsid w:val="36195F10"/>
    <w:rsid w:val="36205F44"/>
    <w:rsid w:val="3628548A"/>
    <w:rsid w:val="362C460D"/>
    <w:rsid w:val="363214F6"/>
    <w:rsid w:val="363502CF"/>
    <w:rsid w:val="36443A34"/>
    <w:rsid w:val="3657029C"/>
    <w:rsid w:val="365A69C5"/>
    <w:rsid w:val="365B0BE3"/>
    <w:rsid w:val="36630D7E"/>
    <w:rsid w:val="36656F5F"/>
    <w:rsid w:val="366C665F"/>
    <w:rsid w:val="366F2D03"/>
    <w:rsid w:val="36707D7E"/>
    <w:rsid w:val="367542BA"/>
    <w:rsid w:val="36777EC4"/>
    <w:rsid w:val="368A006D"/>
    <w:rsid w:val="368B2489"/>
    <w:rsid w:val="369105D7"/>
    <w:rsid w:val="36A275BC"/>
    <w:rsid w:val="36AF1D24"/>
    <w:rsid w:val="36C06C0C"/>
    <w:rsid w:val="36C263C7"/>
    <w:rsid w:val="36C418D4"/>
    <w:rsid w:val="36C73066"/>
    <w:rsid w:val="36CC18BE"/>
    <w:rsid w:val="36CD0998"/>
    <w:rsid w:val="36CD3419"/>
    <w:rsid w:val="36D3094D"/>
    <w:rsid w:val="36D42815"/>
    <w:rsid w:val="36DD30E5"/>
    <w:rsid w:val="36EC4B9E"/>
    <w:rsid w:val="36F31383"/>
    <w:rsid w:val="36FA4C35"/>
    <w:rsid w:val="36FA6E1F"/>
    <w:rsid w:val="371D402E"/>
    <w:rsid w:val="37247A20"/>
    <w:rsid w:val="372A5378"/>
    <w:rsid w:val="373527C2"/>
    <w:rsid w:val="37362616"/>
    <w:rsid w:val="37373E9B"/>
    <w:rsid w:val="373F58F0"/>
    <w:rsid w:val="374952BB"/>
    <w:rsid w:val="37580B91"/>
    <w:rsid w:val="376B63A0"/>
    <w:rsid w:val="376C2A38"/>
    <w:rsid w:val="37792C25"/>
    <w:rsid w:val="377E45FB"/>
    <w:rsid w:val="378D74D4"/>
    <w:rsid w:val="378E57CC"/>
    <w:rsid w:val="37900C23"/>
    <w:rsid w:val="379C4FC7"/>
    <w:rsid w:val="379D6861"/>
    <w:rsid w:val="379F25E9"/>
    <w:rsid w:val="37AE50BC"/>
    <w:rsid w:val="37B2283A"/>
    <w:rsid w:val="37B41D72"/>
    <w:rsid w:val="37B73CC3"/>
    <w:rsid w:val="37BA777D"/>
    <w:rsid w:val="37BB0FB2"/>
    <w:rsid w:val="37D35D39"/>
    <w:rsid w:val="37D67BE4"/>
    <w:rsid w:val="37E57CA6"/>
    <w:rsid w:val="37E65DF7"/>
    <w:rsid w:val="37ED21D6"/>
    <w:rsid w:val="37F35C24"/>
    <w:rsid w:val="37F53494"/>
    <w:rsid w:val="3805440E"/>
    <w:rsid w:val="380A27E0"/>
    <w:rsid w:val="38104780"/>
    <w:rsid w:val="381E7533"/>
    <w:rsid w:val="38242612"/>
    <w:rsid w:val="382960F6"/>
    <w:rsid w:val="382A422C"/>
    <w:rsid w:val="382A588B"/>
    <w:rsid w:val="383C301B"/>
    <w:rsid w:val="38576F67"/>
    <w:rsid w:val="38687F76"/>
    <w:rsid w:val="3882692C"/>
    <w:rsid w:val="388E0FDF"/>
    <w:rsid w:val="3890354D"/>
    <w:rsid w:val="38971E55"/>
    <w:rsid w:val="38A00B46"/>
    <w:rsid w:val="38AD2327"/>
    <w:rsid w:val="38B5199D"/>
    <w:rsid w:val="38B83720"/>
    <w:rsid w:val="38B85382"/>
    <w:rsid w:val="38C77287"/>
    <w:rsid w:val="38CB1363"/>
    <w:rsid w:val="38CB5125"/>
    <w:rsid w:val="38CE7C65"/>
    <w:rsid w:val="38D671C3"/>
    <w:rsid w:val="38E15261"/>
    <w:rsid w:val="38E75D24"/>
    <w:rsid w:val="38E82692"/>
    <w:rsid w:val="390143D4"/>
    <w:rsid w:val="390A2121"/>
    <w:rsid w:val="39177271"/>
    <w:rsid w:val="391F435B"/>
    <w:rsid w:val="392D4D04"/>
    <w:rsid w:val="392D558C"/>
    <w:rsid w:val="392E5BA4"/>
    <w:rsid w:val="393E3AEA"/>
    <w:rsid w:val="39471418"/>
    <w:rsid w:val="3951031B"/>
    <w:rsid w:val="39536373"/>
    <w:rsid w:val="39597034"/>
    <w:rsid w:val="3960568F"/>
    <w:rsid w:val="3967595F"/>
    <w:rsid w:val="396F0644"/>
    <w:rsid w:val="39703F71"/>
    <w:rsid w:val="39730CF7"/>
    <w:rsid w:val="397807A3"/>
    <w:rsid w:val="397B56DC"/>
    <w:rsid w:val="39880ED7"/>
    <w:rsid w:val="39B1336D"/>
    <w:rsid w:val="39B57726"/>
    <w:rsid w:val="39BA18E2"/>
    <w:rsid w:val="39C1712F"/>
    <w:rsid w:val="39C24277"/>
    <w:rsid w:val="39D30BD8"/>
    <w:rsid w:val="39D45134"/>
    <w:rsid w:val="39D64F1E"/>
    <w:rsid w:val="39E42D9F"/>
    <w:rsid w:val="39E47934"/>
    <w:rsid w:val="39E918E2"/>
    <w:rsid w:val="39EC4526"/>
    <w:rsid w:val="39F11981"/>
    <w:rsid w:val="3A024947"/>
    <w:rsid w:val="3A224CB2"/>
    <w:rsid w:val="3A3375D0"/>
    <w:rsid w:val="3A37692F"/>
    <w:rsid w:val="3A3A54BD"/>
    <w:rsid w:val="3A447249"/>
    <w:rsid w:val="3A480593"/>
    <w:rsid w:val="3A4F66CC"/>
    <w:rsid w:val="3A521225"/>
    <w:rsid w:val="3A54677D"/>
    <w:rsid w:val="3A583CE2"/>
    <w:rsid w:val="3A5B3639"/>
    <w:rsid w:val="3A5F11BC"/>
    <w:rsid w:val="3A7D6AAE"/>
    <w:rsid w:val="3A7F75C3"/>
    <w:rsid w:val="3A931839"/>
    <w:rsid w:val="3A960C79"/>
    <w:rsid w:val="3A9962E1"/>
    <w:rsid w:val="3A9B2697"/>
    <w:rsid w:val="3AA100C2"/>
    <w:rsid w:val="3AAA339B"/>
    <w:rsid w:val="3AAE0E06"/>
    <w:rsid w:val="3AB3644F"/>
    <w:rsid w:val="3AB520DB"/>
    <w:rsid w:val="3ABA0903"/>
    <w:rsid w:val="3ABE5349"/>
    <w:rsid w:val="3AC6218F"/>
    <w:rsid w:val="3ACA3FAF"/>
    <w:rsid w:val="3ACB5611"/>
    <w:rsid w:val="3ACE09A6"/>
    <w:rsid w:val="3ACE524D"/>
    <w:rsid w:val="3ACF655F"/>
    <w:rsid w:val="3AD71845"/>
    <w:rsid w:val="3AE1712C"/>
    <w:rsid w:val="3AE56D8A"/>
    <w:rsid w:val="3AF22092"/>
    <w:rsid w:val="3AFE01F6"/>
    <w:rsid w:val="3B156C76"/>
    <w:rsid w:val="3B234539"/>
    <w:rsid w:val="3B2613F5"/>
    <w:rsid w:val="3B272EFF"/>
    <w:rsid w:val="3B285026"/>
    <w:rsid w:val="3B2E3403"/>
    <w:rsid w:val="3B3179A8"/>
    <w:rsid w:val="3B555EC4"/>
    <w:rsid w:val="3B58128F"/>
    <w:rsid w:val="3B5A3A97"/>
    <w:rsid w:val="3B62087F"/>
    <w:rsid w:val="3B63621F"/>
    <w:rsid w:val="3B70582E"/>
    <w:rsid w:val="3B732BA0"/>
    <w:rsid w:val="3B75759F"/>
    <w:rsid w:val="3B805F1C"/>
    <w:rsid w:val="3B83772A"/>
    <w:rsid w:val="3B9250BC"/>
    <w:rsid w:val="3B944AC4"/>
    <w:rsid w:val="3B9B4F31"/>
    <w:rsid w:val="3B9F57DE"/>
    <w:rsid w:val="3BA937F3"/>
    <w:rsid w:val="3BAA4966"/>
    <w:rsid w:val="3BB21D03"/>
    <w:rsid w:val="3BB56F6E"/>
    <w:rsid w:val="3BBF5F4E"/>
    <w:rsid w:val="3BE66272"/>
    <w:rsid w:val="3BED67E2"/>
    <w:rsid w:val="3C0C37CF"/>
    <w:rsid w:val="3C136EF5"/>
    <w:rsid w:val="3C1E3E50"/>
    <w:rsid w:val="3C1E4876"/>
    <w:rsid w:val="3C200937"/>
    <w:rsid w:val="3C235D7A"/>
    <w:rsid w:val="3C4624CF"/>
    <w:rsid w:val="3C481CFA"/>
    <w:rsid w:val="3C4C1A43"/>
    <w:rsid w:val="3C506512"/>
    <w:rsid w:val="3C5555ED"/>
    <w:rsid w:val="3C5C001A"/>
    <w:rsid w:val="3C634ADF"/>
    <w:rsid w:val="3C657D7F"/>
    <w:rsid w:val="3C670CB8"/>
    <w:rsid w:val="3C700C14"/>
    <w:rsid w:val="3C711AD0"/>
    <w:rsid w:val="3C7B4145"/>
    <w:rsid w:val="3C7C37B7"/>
    <w:rsid w:val="3C7E0C65"/>
    <w:rsid w:val="3C925820"/>
    <w:rsid w:val="3C9C1E12"/>
    <w:rsid w:val="3CA729D9"/>
    <w:rsid w:val="3CC47C1C"/>
    <w:rsid w:val="3CD94511"/>
    <w:rsid w:val="3CE3669F"/>
    <w:rsid w:val="3CE612C6"/>
    <w:rsid w:val="3CE649EF"/>
    <w:rsid w:val="3CEC1CD1"/>
    <w:rsid w:val="3CF83B69"/>
    <w:rsid w:val="3CFF64D8"/>
    <w:rsid w:val="3D001CF3"/>
    <w:rsid w:val="3D0C307C"/>
    <w:rsid w:val="3D15104B"/>
    <w:rsid w:val="3D1C4210"/>
    <w:rsid w:val="3D285C01"/>
    <w:rsid w:val="3D344047"/>
    <w:rsid w:val="3D3544BC"/>
    <w:rsid w:val="3D555229"/>
    <w:rsid w:val="3D5643C4"/>
    <w:rsid w:val="3D60301B"/>
    <w:rsid w:val="3D7A6181"/>
    <w:rsid w:val="3D914C28"/>
    <w:rsid w:val="3D964304"/>
    <w:rsid w:val="3D9768A6"/>
    <w:rsid w:val="3D9E0079"/>
    <w:rsid w:val="3DA81A72"/>
    <w:rsid w:val="3DAD507C"/>
    <w:rsid w:val="3DB12B29"/>
    <w:rsid w:val="3DBC6547"/>
    <w:rsid w:val="3DC10B5B"/>
    <w:rsid w:val="3DC71477"/>
    <w:rsid w:val="3DC83E96"/>
    <w:rsid w:val="3DC86677"/>
    <w:rsid w:val="3DCF689D"/>
    <w:rsid w:val="3DD62659"/>
    <w:rsid w:val="3DDE64A4"/>
    <w:rsid w:val="3DDE7D1C"/>
    <w:rsid w:val="3DE32DCC"/>
    <w:rsid w:val="3DE3773D"/>
    <w:rsid w:val="3DE72131"/>
    <w:rsid w:val="3DE8799D"/>
    <w:rsid w:val="3DE9598B"/>
    <w:rsid w:val="3DEE251D"/>
    <w:rsid w:val="3DF925A3"/>
    <w:rsid w:val="3E0524D0"/>
    <w:rsid w:val="3E0B5DCD"/>
    <w:rsid w:val="3E120721"/>
    <w:rsid w:val="3E192558"/>
    <w:rsid w:val="3E204AAA"/>
    <w:rsid w:val="3E252A06"/>
    <w:rsid w:val="3E284B20"/>
    <w:rsid w:val="3E327A40"/>
    <w:rsid w:val="3E3332C7"/>
    <w:rsid w:val="3E345990"/>
    <w:rsid w:val="3E432B15"/>
    <w:rsid w:val="3E5411C1"/>
    <w:rsid w:val="3E6876DC"/>
    <w:rsid w:val="3E687C59"/>
    <w:rsid w:val="3E7567F2"/>
    <w:rsid w:val="3E893795"/>
    <w:rsid w:val="3E8B6223"/>
    <w:rsid w:val="3E917909"/>
    <w:rsid w:val="3E952894"/>
    <w:rsid w:val="3E961084"/>
    <w:rsid w:val="3E9A3EA9"/>
    <w:rsid w:val="3EA46DA1"/>
    <w:rsid w:val="3EA766F9"/>
    <w:rsid w:val="3EAA1824"/>
    <w:rsid w:val="3EAD177B"/>
    <w:rsid w:val="3EB5515C"/>
    <w:rsid w:val="3EB82529"/>
    <w:rsid w:val="3ED57140"/>
    <w:rsid w:val="3ED916F1"/>
    <w:rsid w:val="3ED93047"/>
    <w:rsid w:val="3EE55501"/>
    <w:rsid w:val="3EEF1D24"/>
    <w:rsid w:val="3EF20B67"/>
    <w:rsid w:val="3EF87B48"/>
    <w:rsid w:val="3EFB1E4A"/>
    <w:rsid w:val="3EFD2E1C"/>
    <w:rsid w:val="3F045041"/>
    <w:rsid w:val="3F0C25DE"/>
    <w:rsid w:val="3F0D4058"/>
    <w:rsid w:val="3F156341"/>
    <w:rsid w:val="3F1F3CB4"/>
    <w:rsid w:val="3F2B3673"/>
    <w:rsid w:val="3F2D7725"/>
    <w:rsid w:val="3F3220DA"/>
    <w:rsid w:val="3F351950"/>
    <w:rsid w:val="3F3864E5"/>
    <w:rsid w:val="3F431274"/>
    <w:rsid w:val="3F4423FA"/>
    <w:rsid w:val="3F483A46"/>
    <w:rsid w:val="3F5014B3"/>
    <w:rsid w:val="3F574632"/>
    <w:rsid w:val="3F5A7006"/>
    <w:rsid w:val="3F5C35BD"/>
    <w:rsid w:val="3F5E49FB"/>
    <w:rsid w:val="3F646D88"/>
    <w:rsid w:val="3F761C4B"/>
    <w:rsid w:val="3F7730F0"/>
    <w:rsid w:val="3F7D2323"/>
    <w:rsid w:val="3F815438"/>
    <w:rsid w:val="3F9B2482"/>
    <w:rsid w:val="3FA029A3"/>
    <w:rsid w:val="3FAC64F6"/>
    <w:rsid w:val="3FB72B52"/>
    <w:rsid w:val="3FD067D9"/>
    <w:rsid w:val="3FD12BC4"/>
    <w:rsid w:val="3FD91D14"/>
    <w:rsid w:val="3FDB7F77"/>
    <w:rsid w:val="3FDD3CE9"/>
    <w:rsid w:val="3FFC3221"/>
    <w:rsid w:val="40024C60"/>
    <w:rsid w:val="40196D7C"/>
    <w:rsid w:val="401A2172"/>
    <w:rsid w:val="4029797F"/>
    <w:rsid w:val="403058E5"/>
    <w:rsid w:val="4043002D"/>
    <w:rsid w:val="404301BE"/>
    <w:rsid w:val="404362C9"/>
    <w:rsid w:val="40440A99"/>
    <w:rsid w:val="404B657A"/>
    <w:rsid w:val="4051709D"/>
    <w:rsid w:val="405331DC"/>
    <w:rsid w:val="405C3AE5"/>
    <w:rsid w:val="4074795E"/>
    <w:rsid w:val="408524C7"/>
    <w:rsid w:val="40984F0C"/>
    <w:rsid w:val="409C05F4"/>
    <w:rsid w:val="40A212FF"/>
    <w:rsid w:val="40A91B87"/>
    <w:rsid w:val="40A950E5"/>
    <w:rsid w:val="40AE28E8"/>
    <w:rsid w:val="40B41865"/>
    <w:rsid w:val="40BB1446"/>
    <w:rsid w:val="40BD7B3D"/>
    <w:rsid w:val="40C13EE9"/>
    <w:rsid w:val="40C755C0"/>
    <w:rsid w:val="40D11B0A"/>
    <w:rsid w:val="40D55FE3"/>
    <w:rsid w:val="40E61269"/>
    <w:rsid w:val="413A4795"/>
    <w:rsid w:val="41441F22"/>
    <w:rsid w:val="4158463A"/>
    <w:rsid w:val="41625747"/>
    <w:rsid w:val="41745196"/>
    <w:rsid w:val="41746E57"/>
    <w:rsid w:val="417D631D"/>
    <w:rsid w:val="41827675"/>
    <w:rsid w:val="418E14F7"/>
    <w:rsid w:val="419A70A1"/>
    <w:rsid w:val="419B0273"/>
    <w:rsid w:val="41A339E6"/>
    <w:rsid w:val="41A8575F"/>
    <w:rsid w:val="41AD7CE8"/>
    <w:rsid w:val="41B22E5B"/>
    <w:rsid w:val="41B8212D"/>
    <w:rsid w:val="41C70284"/>
    <w:rsid w:val="41CB07D7"/>
    <w:rsid w:val="41CD5907"/>
    <w:rsid w:val="41CF2388"/>
    <w:rsid w:val="41D57311"/>
    <w:rsid w:val="41E3409F"/>
    <w:rsid w:val="41E45C52"/>
    <w:rsid w:val="41EB35B0"/>
    <w:rsid w:val="41ED487A"/>
    <w:rsid w:val="41F93E68"/>
    <w:rsid w:val="41FA7233"/>
    <w:rsid w:val="4202760E"/>
    <w:rsid w:val="421406D3"/>
    <w:rsid w:val="42247242"/>
    <w:rsid w:val="422B30D2"/>
    <w:rsid w:val="422B3692"/>
    <w:rsid w:val="42375208"/>
    <w:rsid w:val="42380BAB"/>
    <w:rsid w:val="424414F6"/>
    <w:rsid w:val="424A3FC9"/>
    <w:rsid w:val="42512944"/>
    <w:rsid w:val="42591C84"/>
    <w:rsid w:val="425A620C"/>
    <w:rsid w:val="42697FA4"/>
    <w:rsid w:val="426A6802"/>
    <w:rsid w:val="426B51A2"/>
    <w:rsid w:val="427F01BE"/>
    <w:rsid w:val="428804FB"/>
    <w:rsid w:val="42A4525F"/>
    <w:rsid w:val="42BD56D0"/>
    <w:rsid w:val="42C95C0E"/>
    <w:rsid w:val="42CD4574"/>
    <w:rsid w:val="42D13016"/>
    <w:rsid w:val="42E14FD1"/>
    <w:rsid w:val="42E27115"/>
    <w:rsid w:val="42E55977"/>
    <w:rsid w:val="42EA048B"/>
    <w:rsid w:val="42F56E94"/>
    <w:rsid w:val="42F57829"/>
    <w:rsid w:val="42F8762B"/>
    <w:rsid w:val="42FD7E2F"/>
    <w:rsid w:val="43016BA8"/>
    <w:rsid w:val="430938AA"/>
    <w:rsid w:val="4313266B"/>
    <w:rsid w:val="43144059"/>
    <w:rsid w:val="43174B66"/>
    <w:rsid w:val="432C528D"/>
    <w:rsid w:val="43300402"/>
    <w:rsid w:val="433278EB"/>
    <w:rsid w:val="433439B3"/>
    <w:rsid w:val="43387656"/>
    <w:rsid w:val="43404796"/>
    <w:rsid w:val="434E4934"/>
    <w:rsid w:val="43515842"/>
    <w:rsid w:val="435609FE"/>
    <w:rsid w:val="43575F0E"/>
    <w:rsid w:val="4359700C"/>
    <w:rsid w:val="435C4636"/>
    <w:rsid w:val="436A692F"/>
    <w:rsid w:val="437303A7"/>
    <w:rsid w:val="437423DC"/>
    <w:rsid w:val="43815670"/>
    <w:rsid w:val="43865A75"/>
    <w:rsid w:val="43896074"/>
    <w:rsid w:val="438F1081"/>
    <w:rsid w:val="43947902"/>
    <w:rsid w:val="43A97D68"/>
    <w:rsid w:val="43AB40C5"/>
    <w:rsid w:val="43B10D5C"/>
    <w:rsid w:val="43B409A8"/>
    <w:rsid w:val="43BD5B8C"/>
    <w:rsid w:val="43C5178B"/>
    <w:rsid w:val="43CF213B"/>
    <w:rsid w:val="43D76ED1"/>
    <w:rsid w:val="43D9347B"/>
    <w:rsid w:val="43E129F3"/>
    <w:rsid w:val="43EE0E4C"/>
    <w:rsid w:val="43EF4194"/>
    <w:rsid w:val="43EF70A1"/>
    <w:rsid w:val="44061803"/>
    <w:rsid w:val="44067197"/>
    <w:rsid w:val="440A691E"/>
    <w:rsid w:val="440D2A8E"/>
    <w:rsid w:val="441F503C"/>
    <w:rsid w:val="44203544"/>
    <w:rsid w:val="44304CB5"/>
    <w:rsid w:val="443D6BAA"/>
    <w:rsid w:val="443F7DE7"/>
    <w:rsid w:val="4444533B"/>
    <w:rsid w:val="445517A5"/>
    <w:rsid w:val="44565406"/>
    <w:rsid w:val="445E073D"/>
    <w:rsid w:val="44612783"/>
    <w:rsid w:val="44692C04"/>
    <w:rsid w:val="4472215D"/>
    <w:rsid w:val="44743F7A"/>
    <w:rsid w:val="44752AF1"/>
    <w:rsid w:val="447B47FA"/>
    <w:rsid w:val="4482293B"/>
    <w:rsid w:val="448560F6"/>
    <w:rsid w:val="44914B53"/>
    <w:rsid w:val="44943CDF"/>
    <w:rsid w:val="449521F7"/>
    <w:rsid w:val="44A068C4"/>
    <w:rsid w:val="44A16490"/>
    <w:rsid w:val="44A5180A"/>
    <w:rsid w:val="44AE6122"/>
    <w:rsid w:val="44C92A57"/>
    <w:rsid w:val="44D5725D"/>
    <w:rsid w:val="44DC50AB"/>
    <w:rsid w:val="44EF36FB"/>
    <w:rsid w:val="44F12743"/>
    <w:rsid w:val="44F31F20"/>
    <w:rsid w:val="44FC0F2C"/>
    <w:rsid w:val="45010989"/>
    <w:rsid w:val="452968AA"/>
    <w:rsid w:val="452F5C52"/>
    <w:rsid w:val="453768C1"/>
    <w:rsid w:val="45492A77"/>
    <w:rsid w:val="455F240A"/>
    <w:rsid w:val="457141EE"/>
    <w:rsid w:val="45735F98"/>
    <w:rsid w:val="458F04EB"/>
    <w:rsid w:val="45A30508"/>
    <w:rsid w:val="45A571CC"/>
    <w:rsid w:val="45B37F6E"/>
    <w:rsid w:val="45B42F97"/>
    <w:rsid w:val="45BC4331"/>
    <w:rsid w:val="45C34884"/>
    <w:rsid w:val="45D815B1"/>
    <w:rsid w:val="45DC4D4E"/>
    <w:rsid w:val="45DF030A"/>
    <w:rsid w:val="45E06555"/>
    <w:rsid w:val="45E813F5"/>
    <w:rsid w:val="46065CE0"/>
    <w:rsid w:val="46131FD7"/>
    <w:rsid w:val="46200175"/>
    <w:rsid w:val="462169E9"/>
    <w:rsid w:val="462C5B16"/>
    <w:rsid w:val="46337250"/>
    <w:rsid w:val="46353A24"/>
    <w:rsid w:val="463C7979"/>
    <w:rsid w:val="464537B1"/>
    <w:rsid w:val="465178CF"/>
    <w:rsid w:val="46701698"/>
    <w:rsid w:val="46717487"/>
    <w:rsid w:val="46757351"/>
    <w:rsid w:val="467D6E37"/>
    <w:rsid w:val="468427F6"/>
    <w:rsid w:val="468F3313"/>
    <w:rsid w:val="46AA5A8F"/>
    <w:rsid w:val="46AA62C0"/>
    <w:rsid w:val="46AB03B7"/>
    <w:rsid w:val="46B67C9A"/>
    <w:rsid w:val="46B72DC7"/>
    <w:rsid w:val="46C70652"/>
    <w:rsid w:val="46CA5AB2"/>
    <w:rsid w:val="46DB73D5"/>
    <w:rsid w:val="46DE55DE"/>
    <w:rsid w:val="46DE6A7F"/>
    <w:rsid w:val="46E26AB5"/>
    <w:rsid w:val="46E50B6B"/>
    <w:rsid w:val="46E66247"/>
    <w:rsid w:val="46EE5D63"/>
    <w:rsid w:val="46F50C4F"/>
    <w:rsid w:val="46F928B1"/>
    <w:rsid w:val="46FC56AB"/>
    <w:rsid w:val="470B2775"/>
    <w:rsid w:val="470D66BD"/>
    <w:rsid w:val="47130E1D"/>
    <w:rsid w:val="471339F6"/>
    <w:rsid w:val="47172EAE"/>
    <w:rsid w:val="471A2907"/>
    <w:rsid w:val="47356AF4"/>
    <w:rsid w:val="47376363"/>
    <w:rsid w:val="473A4153"/>
    <w:rsid w:val="474871A0"/>
    <w:rsid w:val="474E36BC"/>
    <w:rsid w:val="47504704"/>
    <w:rsid w:val="475861FA"/>
    <w:rsid w:val="475B2B1A"/>
    <w:rsid w:val="476548E5"/>
    <w:rsid w:val="476B35D9"/>
    <w:rsid w:val="477A7AC8"/>
    <w:rsid w:val="477D325B"/>
    <w:rsid w:val="47821F83"/>
    <w:rsid w:val="478241BF"/>
    <w:rsid w:val="47931667"/>
    <w:rsid w:val="479C0C27"/>
    <w:rsid w:val="47A724ED"/>
    <w:rsid w:val="47A92982"/>
    <w:rsid w:val="47A9446A"/>
    <w:rsid w:val="47AA54F1"/>
    <w:rsid w:val="47AF5316"/>
    <w:rsid w:val="47B3264D"/>
    <w:rsid w:val="47B50113"/>
    <w:rsid w:val="47C7277A"/>
    <w:rsid w:val="47C96AE2"/>
    <w:rsid w:val="47D5164D"/>
    <w:rsid w:val="47E00328"/>
    <w:rsid w:val="47E405D9"/>
    <w:rsid w:val="47F3530D"/>
    <w:rsid w:val="47FC219D"/>
    <w:rsid w:val="48072288"/>
    <w:rsid w:val="48237211"/>
    <w:rsid w:val="48291296"/>
    <w:rsid w:val="48297FD1"/>
    <w:rsid w:val="482A6280"/>
    <w:rsid w:val="483F122D"/>
    <w:rsid w:val="48405BE6"/>
    <w:rsid w:val="48473747"/>
    <w:rsid w:val="48531CCD"/>
    <w:rsid w:val="48537331"/>
    <w:rsid w:val="48737117"/>
    <w:rsid w:val="48764822"/>
    <w:rsid w:val="487954D2"/>
    <w:rsid w:val="48844FC3"/>
    <w:rsid w:val="488B3ECE"/>
    <w:rsid w:val="488B5867"/>
    <w:rsid w:val="488D38BD"/>
    <w:rsid w:val="488F08DB"/>
    <w:rsid w:val="489B0CFE"/>
    <w:rsid w:val="48A63078"/>
    <w:rsid w:val="48B03AB6"/>
    <w:rsid w:val="48B5518F"/>
    <w:rsid w:val="48BA4CE7"/>
    <w:rsid w:val="48BC254A"/>
    <w:rsid w:val="48C61627"/>
    <w:rsid w:val="48C661EE"/>
    <w:rsid w:val="48C84440"/>
    <w:rsid w:val="48C92812"/>
    <w:rsid w:val="48CA2533"/>
    <w:rsid w:val="48D44B02"/>
    <w:rsid w:val="48FC3380"/>
    <w:rsid w:val="48FD6B06"/>
    <w:rsid w:val="491314CC"/>
    <w:rsid w:val="49245309"/>
    <w:rsid w:val="492D499F"/>
    <w:rsid w:val="493255F1"/>
    <w:rsid w:val="49392ECD"/>
    <w:rsid w:val="493A74FA"/>
    <w:rsid w:val="493F71DE"/>
    <w:rsid w:val="49463F55"/>
    <w:rsid w:val="494C1D80"/>
    <w:rsid w:val="49523BAA"/>
    <w:rsid w:val="49663F1F"/>
    <w:rsid w:val="49684FA7"/>
    <w:rsid w:val="49692381"/>
    <w:rsid w:val="496B3D3E"/>
    <w:rsid w:val="496C30CE"/>
    <w:rsid w:val="497647E5"/>
    <w:rsid w:val="49780584"/>
    <w:rsid w:val="49870E65"/>
    <w:rsid w:val="4989319F"/>
    <w:rsid w:val="498B1E86"/>
    <w:rsid w:val="49943B18"/>
    <w:rsid w:val="499B3DB3"/>
    <w:rsid w:val="49A642B7"/>
    <w:rsid w:val="49B3738C"/>
    <w:rsid w:val="49BA7615"/>
    <w:rsid w:val="49C20737"/>
    <w:rsid w:val="49D1332E"/>
    <w:rsid w:val="49D764E8"/>
    <w:rsid w:val="49D86BDB"/>
    <w:rsid w:val="49DE0579"/>
    <w:rsid w:val="49E702F1"/>
    <w:rsid w:val="49EB1E96"/>
    <w:rsid w:val="49EB7793"/>
    <w:rsid w:val="49F74666"/>
    <w:rsid w:val="49FE7FD9"/>
    <w:rsid w:val="49FF1D74"/>
    <w:rsid w:val="4A021AD5"/>
    <w:rsid w:val="4A0333E3"/>
    <w:rsid w:val="4A101374"/>
    <w:rsid w:val="4A12444E"/>
    <w:rsid w:val="4A267BC6"/>
    <w:rsid w:val="4A337788"/>
    <w:rsid w:val="4A3E2C29"/>
    <w:rsid w:val="4A4110F8"/>
    <w:rsid w:val="4A420B7A"/>
    <w:rsid w:val="4A485C08"/>
    <w:rsid w:val="4A51366F"/>
    <w:rsid w:val="4A544D41"/>
    <w:rsid w:val="4A571505"/>
    <w:rsid w:val="4A614F94"/>
    <w:rsid w:val="4A6B7047"/>
    <w:rsid w:val="4A6B7561"/>
    <w:rsid w:val="4A6C3F19"/>
    <w:rsid w:val="4A7C1E16"/>
    <w:rsid w:val="4A864F84"/>
    <w:rsid w:val="4A8B3BC9"/>
    <w:rsid w:val="4A992145"/>
    <w:rsid w:val="4A9C268D"/>
    <w:rsid w:val="4A9E46B6"/>
    <w:rsid w:val="4AB1204A"/>
    <w:rsid w:val="4ABA0ADF"/>
    <w:rsid w:val="4ABD4629"/>
    <w:rsid w:val="4ACE1561"/>
    <w:rsid w:val="4ADD0636"/>
    <w:rsid w:val="4ADE5FF0"/>
    <w:rsid w:val="4AE14B13"/>
    <w:rsid w:val="4AE16316"/>
    <w:rsid w:val="4AE3017B"/>
    <w:rsid w:val="4AE305D6"/>
    <w:rsid w:val="4AEE4761"/>
    <w:rsid w:val="4AEF54E9"/>
    <w:rsid w:val="4AF5567A"/>
    <w:rsid w:val="4AF62644"/>
    <w:rsid w:val="4B0D4F86"/>
    <w:rsid w:val="4B153ECF"/>
    <w:rsid w:val="4B17088C"/>
    <w:rsid w:val="4B1A5618"/>
    <w:rsid w:val="4B244212"/>
    <w:rsid w:val="4B302698"/>
    <w:rsid w:val="4B3E51D0"/>
    <w:rsid w:val="4B4D62C3"/>
    <w:rsid w:val="4B511805"/>
    <w:rsid w:val="4B522606"/>
    <w:rsid w:val="4B5D1D8F"/>
    <w:rsid w:val="4B7A7882"/>
    <w:rsid w:val="4B80563B"/>
    <w:rsid w:val="4B857EDF"/>
    <w:rsid w:val="4B933164"/>
    <w:rsid w:val="4B9C1638"/>
    <w:rsid w:val="4B9E6AED"/>
    <w:rsid w:val="4BA14FA5"/>
    <w:rsid w:val="4BB845BA"/>
    <w:rsid w:val="4BBC5F08"/>
    <w:rsid w:val="4BC8139C"/>
    <w:rsid w:val="4BCF2353"/>
    <w:rsid w:val="4BD27133"/>
    <w:rsid w:val="4BE73DC1"/>
    <w:rsid w:val="4BF414BB"/>
    <w:rsid w:val="4BF9789D"/>
    <w:rsid w:val="4C026F7A"/>
    <w:rsid w:val="4C0564B6"/>
    <w:rsid w:val="4C057BF2"/>
    <w:rsid w:val="4C2027FE"/>
    <w:rsid w:val="4C2E37C9"/>
    <w:rsid w:val="4C406C6C"/>
    <w:rsid w:val="4C445D35"/>
    <w:rsid w:val="4C5A5403"/>
    <w:rsid w:val="4C5B6109"/>
    <w:rsid w:val="4C6A66C1"/>
    <w:rsid w:val="4C6D01F2"/>
    <w:rsid w:val="4C730996"/>
    <w:rsid w:val="4C7348CC"/>
    <w:rsid w:val="4C852CDE"/>
    <w:rsid w:val="4C872E0C"/>
    <w:rsid w:val="4C873457"/>
    <w:rsid w:val="4C904922"/>
    <w:rsid w:val="4C9542DF"/>
    <w:rsid w:val="4C9D2959"/>
    <w:rsid w:val="4CA76F59"/>
    <w:rsid w:val="4CB83E41"/>
    <w:rsid w:val="4CB921EA"/>
    <w:rsid w:val="4CBA77AA"/>
    <w:rsid w:val="4CBD2879"/>
    <w:rsid w:val="4CC00797"/>
    <w:rsid w:val="4CC2599C"/>
    <w:rsid w:val="4CCF120C"/>
    <w:rsid w:val="4CD11938"/>
    <w:rsid w:val="4CDD3781"/>
    <w:rsid w:val="4CEA204D"/>
    <w:rsid w:val="4CF075B6"/>
    <w:rsid w:val="4CF17A80"/>
    <w:rsid w:val="4CF526CA"/>
    <w:rsid w:val="4CF5741C"/>
    <w:rsid w:val="4CFB0AB1"/>
    <w:rsid w:val="4D001276"/>
    <w:rsid w:val="4D0222CA"/>
    <w:rsid w:val="4D09484F"/>
    <w:rsid w:val="4D102FB2"/>
    <w:rsid w:val="4D202E5C"/>
    <w:rsid w:val="4D294AAC"/>
    <w:rsid w:val="4D3239E6"/>
    <w:rsid w:val="4D4223D9"/>
    <w:rsid w:val="4D503BA9"/>
    <w:rsid w:val="4D5218EF"/>
    <w:rsid w:val="4D5965EA"/>
    <w:rsid w:val="4D5C5130"/>
    <w:rsid w:val="4D5D265C"/>
    <w:rsid w:val="4D5D6C7C"/>
    <w:rsid w:val="4D63392A"/>
    <w:rsid w:val="4D63593A"/>
    <w:rsid w:val="4D647EAC"/>
    <w:rsid w:val="4D6A5A19"/>
    <w:rsid w:val="4D6D1EFE"/>
    <w:rsid w:val="4D6E10F2"/>
    <w:rsid w:val="4D817AF1"/>
    <w:rsid w:val="4D9348CD"/>
    <w:rsid w:val="4D951102"/>
    <w:rsid w:val="4D956FC0"/>
    <w:rsid w:val="4D973A70"/>
    <w:rsid w:val="4D98065B"/>
    <w:rsid w:val="4D9E59BD"/>
    <w:rsid w:val="4DA47BF1"/>
    <w:rsid w:val="4DA92102"/>
    <w:rsid w:val="4DB00416"/>
    <w:rsid w:val="4DB13F99"/>
    <w:rsid w:val="4DB34F65"/>
    <w:rsid w:val="4DB451C7"/>
    <w:rsid w:val="4DB65FC3"/>
    <w:rsid w:val="4DBF7C08"/>
    <w:rsid w:val="4DCA38BD"/>
    <w:rsid w:val="4DCE2C51"/>
    <w:rsid w:val="4DCF5B35"/>
    <w:rsid w:val="4DD76979"/>
    <w:rsid w:val="4DD85E3B"/>
    <w:rsid w:val="4DD94760"/>
    <w:rsid w:val="4DEE4568"/>
    <w:rsid w:val="4DFA6945"/>
    <w:rsid w:val="4DFE4C72"/>
    <w:rsid w:val="4E071F5C"/>
    <w:rsid w:val="4E26482F"/>
    <w:rsid w:val="4E273C3A"/>
    <w:rsid w:val="4E3039DF"/>
    <w:rsid w:val="4E327EC3"/>
    <w:rsid w:val="4E3723FE"/>
    <w:rsid w:val="4E3F39AB"/>
    <w:rsid w:val="4E4A6B62"/>
    <w:rsid w:val="4E4D4E10"/>
    <w:rsid w:val="4E52427C"/>
    <w:rsid w:val="4E54448E"/>
    <w:rsid w:val="4E5548F9"/>
    <w:rsid w:val="4E5F0E07"/>
    <w:rsid w:val="4E643F27"/>
    <w:rsid w:val="4E77112B"/>
    <w:rsid w:val="4E811E61"/>
    <w:rsid w:val="4EB1389B"/>
    <w:rsid w:val="4EB34E27"/>
    <w:rsid w:val="4EBA7B15"/>
    <w:rsid w:val="4EC420F6"/>
    <w:rsid w:val="4EC935C9"/>
    <w:rsid w:val="4ECA084E"/>
    <w:rsid w:val="4ED04FDD"/>
    <w:rsid w:val="4EF267B5"/>
    <w:rsid w:val="4EF31FD6"/>
    <w:rsid w:val="4EF5566B"/>
    <w:rsid w:val="4EFB0590"/>
    <w:rsid w:val="4F0503AD"/>
    <w:rsid w:val="4F081FC2"/>
    <w:rsid w:val="4F1A49EF"/>
    <w:rsid w:val="4F2C6645"/>
    <w:rsid w:val="4F302754"/>
    <w:rsid w:val="4F336401"/>
    <w:rsid w:val="4F375D03"/>
    <w:rsid w:val="4F44604A"/>
    <w:rsid w:val="4F4A7E12"/>
    <w:rsid w:val="4F516CCC"/>
    <w:rsid w:val="4F6D579E"/>
    <w:rsid w:val="4F6F7874"/>
    <w:rsid w:val="4F756ED0"/>
    <w:rsid w:val="4F7E7661"/>
    <w:rsid w:val="4F7F570B"/>
    <w:rsid w:val="4F8A3989"/>
    <w:rsid w:val="4F8A6E90"/>
    <w:rsid w:val="4F8B0AE4"/>
    <w:rsid w:val="4F8C7559"/>
    <w:rsid w:val="4F987F8C"/>
    <w:rsid w:val="4FAA446B"/>
    <w:rsid w:val="4FB715CF"/>
    <w:rsid w:val="4FC05983"/>
    <w:rsid w:val="4FC12A08"/>
    <w:rsid w:val="4FCA3424"/>
    <w:rsid w:val="4FD53D8A"/>
    <w:rsid w:val="4FE41DE0"/>
    <w:rsid w:val="4FF5268B"/>
    <w:rsid w:val="500F7D1D"/>
    <w:rsid w:val="50171981"/>
    <w:rsid w:val="501767CA"/>
    <w:rsid w:val="50284763"/>
    <w:rsid w:val="502B02EB"/>
    <w:rsid w:val="502E7A72"/>
    <w:rsid w:val="502F05A2"/>
    <w:rsid w:val="502F581E"/>
    <w:rsid w:val="50351310"/>
    <w:rsid w:val="503839EB"/>
    <w:rsid w:val="503F7D79"/>
    <w:rsid w:val="50493A2D"/>
    <w:rsid w:val="50573115"/>
    <w:rsid w:val="50595AA3"/>
    <w:rsid w:val="505B5B59"/>
    <w:rsid w:val="505E4E64"/>
    <w:rsid w:val="50655072"/>
    <w:rsid w:val="50676E38"/>
    <w:rsid w:val="50953EC1"/>
    <w:rsid w:val="509A3829"/>
    <w:rsid w:val="50A93290"/>
    <w:rsid w:val="50B57BB3"/>
    <w:rsid w:val="50C20CCD"/>
    <w:rsid w:val="50C67B21"/>
    <w:rsid w:val="50CD22D2"/>
    <w:rsid w:val="50CE2C21"/>
    <w:rsid w:val="50CF3F99"/>
    <w:rsid w:val="50DC58CF"/>
    <w:rsid w:val="50E2639F"/>
    <w:rsid w:val="51090D38"/>
    <w:rsid w:val="510B1783"/>
    <w:rsid w:val="51137384"/>
    <w:rsid w:val="511C682B"/>
    <w:rsid w:val="512143EE"/>
    <w:rsid w:val="514D0EA8"/>
    <w:rsid w:val="514E1842"/>
    <w:rsid w:val="51563517"/>
    <w:rsid w:val="516B6F0A"/>
    <w:rsid w:val="51791890"/>
    <w:rsid w:val="51B045AE"/>
    <w:rsid w:val="51B51C08"/>
    <w:rsid w:val="51B56661"/>
    <w:rsid w:val="51B6083B"/>
    <w:rsid w:val="51BB5F77"/>
    <w:rsid w:val="51C03316"/>
    <w:rsid w:val="51DC3D24"/>
    <w:rsid w:val="51F0410D"/>
    <w:rsid w:val="51FB2A93"/>
    <w:rsid w:val="51FC2F1B"/>
    <w:rsid w:val="52031712"/>
    <w:rsid w:val="5203217B"/>
    <w:rsid w:val="5209670B"/>
    <w:rsid w:val="5219764A"/>
    <w:rsid w:val="521A082B"/>
    <w:rsid w:val="521E61E8"/>
    <w:rsid w:val="522465D5"/>
    <w:rsid w:val="52315933"/>
    <w:rsid w:val="523E30D9"/>
    <w:rsid w:val="5245658B"/>
    <w:rsid w:val="524807DF"/>
    <w:rsid w:val="524F2E55"/>
    <w:rsid w:val="52552D77"/>
    <w:rsid w:val="525B627C"/>
    <w:rsid w:val="525D0A61"/>
    <w:rsid w:val="525E6FCD"/>
    <w:rsid w:val="526F002F"/>
    <w:rsid w:val="52796BE1"/>
    <w:rsid w:val="527E7EDA"/>
    <w:rsid w:val="52856916"/>
    <w:rsid w:val="529D661D"/>
    <w:rsid w:val="529F50C9"/>
    <w:rsid w:val="52AA1B45"/>
    <w:rsid w:val="52AD2558"/>
    <w:rsid w:val="52C07B78"/>
    <w:rsid w:val="52C27111"/>
    <w:rsid w:val="52CA01C8"/>
    <w:rsid w:val="52CD5757"/>
    <w:rsid w:val="52D711DE"/>
    <w:rsid w:val="52E37481"/>
    <w:rsid w:val="52EC1877"/>
    <w:rsid w:val="52F13F0F"/>
    <w:rsid w:val="52F63925"/>
    <w:rsid w:val="53030E5A"/>
    <w:rsid w:val="530C1954"/>
    <w:rsid w:val="5317394D"/>
    <w:rsid w:val="531F511B"/>
    <w:rsid w:val="532C77CE"/>
    <w:rsid w:val="53303E06"/>
    <w:rsid w:val="5337519B"/>
    <w:rsid w:val="533876B9"/>
    <w:rsid w:val="534843B1"/>
    <w:rsid w:val="534D503A"/>
    <w:rsid w:val="53595B4A"/>
    <w:rsid w:val="536801F2"/>
    <w:rsid w:val="536924B0"/>
    <w:rsid w:val="5372723E"/>
    <w:rsid w:val="537B3101"/>
    <w:rsid w:val="538426B6"/>
    <w:rsid w:val="53913103"/>
    <w:rsid w:val="53A57581"/>
    <w:rsid w:val="53AB2B7A"/>
    <w:rsid w:val="53B52A0C"/>
    <w:rsid w:val="53B74BFC"/>
    <w:rsid w:val="53BC2045"/>
    <w:rsid w:val="53BD223F"/>
    <w:rsid w:val="53C02F82"/>
    <w:rsid w:val="53CC0DA1"/>
    <w:rsid w:val="53CF2169"/>
    <w:rsid w:val="53D75F73"/>
    <w:rsid w:val="53D813AA"/>
    <w:rsid w:val="53E61F71"/>
    <w:rsid w:val="53EA567A"/>
    <w:rsid w:val="53F42877"/>
    <w:rsid w:val="53F5587A"/>
    <w:rsid w:val="540D5B9A"/>
    <w:rsid w:val="540F41C0"/>
    <w:rsid w:val="54136CE9"/>
    <w:rsid w:val="54143C7A"/>
    <w:rsid w:val="541C5150"/>
    <w:rsid w:val="54271417"/>
    <w:rsid w:val="542C4D07"/>
    <w:rsid w:val="54301107"/>
    <w:rsid w:val="5430170E"/>
    <w:rsid w:val="543F2DB3"/>
    <w:rsid w:val="54456E57"/>
    <w:rsid w:val="546444FB"/>
    <w:rsid w:val="546B275B"/>
    <w:rsid w:val="546B3888"/>
    <w:rsid w:val="54764F94"/>
    <w:rsid w:val="54777CCA"/>
    <w:rsid w:val="549021ED"/>
    <w:rsid w:val="54941AB4"/>
    <w:rsid w:val="54941DBA"/>
    <w:rsid w:val="54984BC7"/>
    <w:rsid w:val="549863AD"/>
    <w:rsid w:val="549B7BFF"/>
    <w:rsid w:val="54A759F9"/>
    <w:rsid w:val="54A942BF"/>
    <w:rsid w:val="54B95CB2"/>
    <w:rsid w:val="54C64149"/>
    <w:rsid w:val="54E24350"/>
    <w:rsid w:val="54E36678"/>
    <w:rsid w:val="54EC3507"/>
    <w:rsid w:val="54F40F09"/>
    <w:rsid w:val="54F64F0A"/>
    <w:rsid w:val="54F904E1"/>
    <w:rsid w:val="55036449"/>
    <w:rsid w:val="550439C4"/>
    <w:rsid w:val="550924B2"/>
    <w:rsid w:val="55193C80"/>
    <w:rsid w:val="551B1AB8"/>
    <w:rsid w:val="5529190F"/>
    <w:rsid w:val="552A662A"/>
    <w:rsid w:val="553903FE"/>
    <w:rsid w:val="553D7555"/>
    <w:rsid w:val="554376F6"/>
    <w:rsid w:val="55510564"/>
    <w:rsid w:val="555A5764"/>
    <w:rsid w:val="556933E7"/>
    <w:rsid w:val="556D51AE"/>
    <w:rsid w:val="557273F6"/>
    <w:rsid w:val="55760400"/>
    <w:rsid w:val="5578240F"/>
    <w:rsid w:val="55791B80"/>
    <w:rsid w:val="55831263"/>
    <w:rsid w:val="558768ED"/>
    <w:rsid w:val="55927E0A"/>
    <w:rsid w:val="559548B4"/>
    <w:rsid w:val="559B7B05"/>
    <w:rsid w:val="55A41B9B"/>
    <w:rsid w:val="55B2573B"/>
    <w:rsid w:val="55E56B78"/>
    <w:rsid w:val="55EC23C8"/>
    <w:rsid w:val="55EF331D"/>
    <w:rsid w:val="55F078E2"/>
    <w:rsid w:val="55FE421A"/>
    <w:rsid w:val="5615249B"/>
    <w:rsid w:val="56166A8C"/>
    <w:rsid w:val="56207937"/>
    <w:rsid w:val="56217129"/>
    <w:rsid w:val="56240F89"/>
    <w:rsid w:val="562F452D"/>
    <w:rsid w:val="56337E9B"/>
    <w:rsid w:val="56485237"/>
    <w:rsid w:val="564A1012"/>
    <w:rsid w:val="564A3702"/>
    <w:rsid w:val="564C3D4D"/>
    <w:rsid w:val="564D7EE8"/>
    <w:rsid w:val="56505E20"/>
    <w:rsid w:val="56506342"/>
    <w:rsid w:val="56506800"/>
    <w:rsid w:val="56551BD1"/>
    <w:rsid w:val="565A75D3"/>
    <w:rsid w:val="566D0D26"/>
    <w:rsid w:val="567320FB"/>
    <w:rsid w:val="56795749"/>
    <w:rsid w:val="567E6B84"/>
    <w:rsid w:val="569B5414"/>
    <w:rsid w:val="56A4264F"/>
    <w:rsid w:val="56AF0288"/>
    <w:rsid w:val="56B200AF"/>
    <w:rsid w:val="56C27B84"/>
    <w:rsid w:val="56C8338C"/>
    <w:rsid w:val="56CD4B95"/>
    <w:rsid w:val="56D35846"/>
    <w:rsid w:val="56DB4A50"/>
    <w:rsid w:val="56DF3B80"/>
    <w:rsid w:val="56E25EBB"/>
    <w:rsid w:val="56E71723"/>
    <w:rsid w:val="56E961F9"/>
    <w:rsid w:val="56F76B9A"/>
    <w:rsid w:val="56FC13D8"/>
    <w:rsid w:val="56FF5493"/>
    <w:rsid w:val="57007574"/>
    <w:rsid w:val="571405B9"/>
    <w:rsid w:val="571A5806"/>
    <w:rsid w:val="572B394F"/>
    <w:rsid w:val="572C2552"/>
    <w:rsid w:val="57371A8D"/>
    <w:rsid w:val="573824A8"/>
    <w:rsid w:val="574A4ACE"/>
    <w:rsid w:val="574E5D88"/>
    <w:rsid w:val="57543589"/>
    <w:rsid w:val="57611247"/>
    <w:rsid w:val="5763454D"/>
    <w:rsid w:val="57660E58"/>
    <w:rsid w:val="576C0EB2"/>
    <w:rsid w:val="5776135D"/>
    <w:rsid w:val="577869F4"/>
    <w:rsid w:val="57995F40"/>
    <w:rsid w:val="579C7B07"/>
    <w:rsid w:val="57A451BB"/>
    <w:rsid w:val="57BC69A0"/>
    <w:rsid w:val="57BF5D56"/>
    <w:rsid w:val="57C85A59"/>
    <w:rsid w:val="57CB62BC"/>
    <w:rsid w:val="57CE440D"/>
    <w:rsid w:val="57DD70D1"/>
    <w:rsid w:val="57E3118C"/>
    <w:rsid w:val="57E8167C"/>
    <w:rsid w:val="57EF5402"/>
    <w:rsid w:val="57F16E68"/>
    <w:rsid w:val="57F2520E"/>
    <w:rsid w:val="580D18D9"/>
    <w:rsid w:val="581F4DED"/>
    <w:rsid w:val="582960EF"/>
    <w:rsid w:val="582B6315"/>
    <w:rsid w:val="58547555"/>
    <w:rsid w:val="58574637"/>
    <w:rsid w:val="586A6D71"/>
    <w:rsid w:val="5877171C"/>
    <w:rsid w:val="587A18CF"/>
    <w:rsid w:val="588C589A"/>
    <w:rsid w:val="5899547D"/>
    <w:rsid w:val="589A401F"/>
    <w:rsid w:val="58A23243"/>
    <w:rsid w:val="58A25C6D"/>
    <w:rsid w:val="58B20F9B"/>
    <w:rsid w:val="58BA08BE"/>
    <w:rsid w:val="58BB1CC5"/>
    <w:rsid w:val="58BF37F3"/>
    <w:rsid w:val="58CA5AAE"/>
    <w:rsid w:val="58D957DF"/>
    <w:rsid w:val="58E356DC"/>
    <w:rsid w:val="58EF63F2"/>
    <w:rsid w:val="58F24DA5"/>
    <w:rsid w:val="58FB52E5"/>
    <w:rsid w:val="59106030"/>
    <w:rsid w:val="59111D9C"/>
    <w:rsid w:val="591920C6"/>
    <w:rsid w:val="591B12F2"/>
    <w:rsid w:val="591D7B83"/>
    <w:rsid w:val="592A53FA"/>
    <w:rsid w:val="59336DCC"/>
    <w:rsid w:val="593A0E4D"/>
    <w:rsid w:val="593D71CE"/>
    <w:rsid w:val="594B1F66"/>
    <w:rsid w:val="594E617E"/>
    <w:rsid w:val="59510D8A"/>
    <w:rsid w:val="59517B64"/>
    <w:rsid w:val="59530381"/>
    <w:rsid w:val="595A318F"/>
    <w:rsid w:val="595E4B17"/>
    <w:rsid w:val="596811B1"/>
    <w:rsid w:val="59693411"/>
    <w:rsid w:val="597C4D22"/>
    <w:rsid w:val="597E1C19"/>
    <w:rsid w:val="59866DA4"/>
    <w:rsid w:val="59896517"/>
    <w:rsid w:val="599419C8"/>
    <w:rsid w:val="5998523B"/>
    <w:rsid w:val="599E71D3"/>
    <w:rsid w:val="59A630C2"/>
    <w:rsid w:val="59B37719"/>
    <w:rsid w:val="59B42182"/>
    <w:rsid w:val="59B64D04"/>
    <w:rsid w:val="59D81749"/>
    <w:rsid w:val="59DA6767"/>
    <w:rsid w:val="59E94052"/>
    <w:rsid w:val="59EC5965"/>
    <w:rsid w:val="59F20C9F"/>
    <w:rsid w:val="59FA63AB"/>
    <w:rsid w:val="5A137BC3"/>
    <w:rsid w:val="5A1C5BDC"/>
    <w:rsid w:val="5A1F5C29"/>
    <w:rsid w:val="5A1F7322"/>
    <w:rsid w:val="5A346A8B"/>
    <w:rsid w:val="5A443795"/>
    <w:rsid w:val="5A490395"/>
    <w:rsid w:val="5A502BFA"/>
    <w:rsid w:val="5A585B46"/>
    <w:rsid w:val="5A5B6CD3"/>
    <w:rsid w:val="5A5D4C90"/>
    <w:rsid w:val="5A7D5B5B"/>
    <w:rsid w:val="5A810A98"/>
    <w:rsid w:val="5A8E52BD"/>
    <w:rsid w:val="5A8F4D1B"/>
    <w:rsid w:val="5A971881"/>
    <w:rsid w:val="5A98628A"/>
    <w:rsid w:val="5AA60072"/>
    <w:rsid w:val="5AB02443"/>
    <w:rsid w:val="5AB030E0"/>
    <w:rsid w:val="5AB44831"/>
    <w:rsid w:val="5AB56688"/>
    <w:rsid w:val="5AC075FC"/>
    <w:rsid w:val="5AD36934"/>
    <w:rsid w:val="5AE5435F"/>
    <w:rsid w:val="5AEE53EA"/>
    <w:rsid w:val="5AFB2C5D"/>
    <w:rsid w:val="5B020226"/>
    <w:rsid w:val="5B056222"/>
    <w:rsid w:val="5B0739A9"/>
    <w:rsid w:val="5B0D5990"/>
    <w:rsid w:val="5B0E4642"/>
    <w:rsid w:val="5B0E7CD8"/>
    <w:rsid w:val="5B1C38A7"/>
    <w:rsid w:val="5B216DA8"/>
    <w:rsid w:val="5B307C02"/>
    <w:rsid w:val="5B357F38"/>
    <w:rsid w:val="5B454E6E"/>
    <w:rsid w:val="5B475104"/>
    <w:rsid w:val="5B6A36B4"/>
    <w:rsid w:val="5B6C64A2"/>
    <w:rsid w:val="5B791FA3"/>
    <w:rsid w:val="5B8633E9"/>
    <w:rsid w:val="5B8647E0"/>
    <w:rsid w:val="5B8B6C60"/>
    <w:rsid w:val="5B8D1259"/>
    <w:rsid w:val="5B920570"/>
    <w:rsid w:val="5B94120E"/>
    <w:rsid w:val="5B981AEC"/>
    <w:rsid w:val="5B9B2BF1"/>
    <w:rsid w:val="5BA05A91"/>
    <w:rsid w:val="5BC739E3"/>
    <w:rsid w:val="5BC921CF"/>
    <w:rsid w:val="5BCE29D6"/>
    <w:rsid w:val="5BD1332F"/>
    <w:rsid w:val="5BD16905"/>
    <w:rsid w:val="5BDD6DF7"/>
    <w:rsid w:val="5BDE2987"/>
    <w:rsid w:val="5BDF574C"/>
    <w:rsid w:val="5BE333D7"/>
    <w:rsid w:val="5BF25A58"/>
    <w:rsid w:val="5BF55EA7"/>
    <w:rsid w:val="5BF86F11"/>
    <w:rsid w:val="5BFD2350"/>
    <w:rsid w:val="5C0A1718"/>
    <w:rsid w:val="5C0C2E2C"/>
    <w:rsid w:val="5C133658"/>
    <w:rsid w:val="5C1871FF"/>
    <w:rsid w:val="5C2054B1"/>
    <w:rsid w:val="5C336EE3"/>
    <w:rsid w:val="5C354622"/>
    <w:rsid w:val="5C3A32BC"/>
    <w:rsid w:val="5C401273"/>
    <w:rsid w:val="5C4361BE"/>
    <w:rsid w:val="5C4B2E1E"/>
    <w:rsid w:val="5C703DD3"/>
    <w:rsid w:val="5C8043E7"/>
    <w:rsid w:val="5C834D92"/>
    <w:rsid w:val="5C8955AA"/>
    <w:rsid w:val="5C8A471C"/>
    <w:rsid w:val="5C975A89"/>
    <w:rsid w:val="5C994EF9"/>
    <w:rsid w:val="5C9E26E0"/>
    <w:rsid w:val="5CAF3336"/>
    <w:rsid w:val="5CC11979"/>
    <w:rsid w:val="5CCD0CAC"/>
    <w:rsid w:val="5CDF4C68"/>
    <w:rsid w:val="5CE15F5C"/>
    <w:rsid w:val="5CEC4FA4"/>
    <w:rsid w:val="5CF17110"/>
    <w:rsid w:val="5CF27573"/>
    <w:rsid w:val="5CF31E7A"/>
    <w:rsid w:val="5CF54CF3"/>
    <w:rsid w:val="5D005D96"/>
    <w:rsid w:val="5D007AE4"/>
    <w:rsid w:val="5D0741B4"/>
    <w:rsid w:val="5D090AA8"/>
    <w:rsid w:val="5D0B70FD"/>
    <w:rsid w:val="5D1D7840"/>
    <w:rsid w:val="5D1F5C5A"/>
    <w:rsid w:val="5D202464"/>
    <w:rsid w:val="5D210061"/>
    <w:rsid w:val="5D222C3C"/>
    <w:rsid w:val="5D4B0783"/>
    <w:rsid w:val="5D4D10F6"/>
    <w:rsid w:val="5D547A9C"/>
    <w:rsid w:val="5D6A058D"/>
    <w:rsid w:val="5D6A5C8C"/>
    <w:rsid w:val="5D822329"/>
    <w:rsid w:val="5D8E41ED"/>
    <w:rsid w:val="5D9C75DC"/>
    <w:rsid w:val="5DA769AF"/>
    <w:rsid w:val="5DAB1B8C"/>
    <w:rsid w:val="5DAC20CD"/>
    <w:rsid w:val="5DB343DF"/>
    <w:rsid w:val="5DC4287B"/>
    <w:rsid w:val="5DCF44D4"/>
    <w:rsid w:val="5DD7524D"/>
    <w:rsid w:val="5DE644E9"/>
    <w:rsid w:val="5DEC4DE4"/>
    <w:rsid w:val="5DF8155E"/>
    <w:rsid w:val="5DFD11F6"/>
    <w:rsid w:val="5E0154B4"/>
    <w:rsid w:val="5E061A93"/>
    <w:rsid w:val="5E0924F9"/>
    <w:rsid w:val="5E093F70"/>
    <w:rsid w:val="5E0F1162"/>
    <w:rsid w:val="5E18585E"/>
    <w:rsid w:val="5E350EF2"/>
    <w:rsid w:val="5E552A4A"/>
    <w:rsid w:val="5E562F7D"/>
    <w:rsid w:val="5E5640D4"/>
    <w:rsid w:val="5E6868C5"/>
    <w:rsid w:val="5E785D2A"/>
    <w:rsid w:val="5E787E62"/>
    <w:rsid w:val="5E7A17A2"/>
    <w:rsid w:val="5E7A65A6"/>
    <w:rsid w:val="5E7B7806"/>
    <w:rsid w:val="5E804DE7"/>
    <w:rsid w:val="5E9608C1"/>
    <w:rsid w:val="5E982702"/>
    <w:rsid w:val="5EA07C0D"/>
    <w:rsid w:val="5EA16F65"/>
    <w:rsid w:val="5EA57DDE"/>
    <w:rsid w:val="5EAC48F6"/>
    <w:rsid w:val="5EB63AA6"/>
    <w:rsid w:val="5EB65A46"/>
    <w:rsid w:val="5EC032E0"/>
    <w:rsid w:val="5EC218CB"/>
    <w:rsid w:val="5EC779D0"/>
    <w:rsid w:val="5ED134FC"/>
    <w:rsid w:val="5ED90710"/>
    <w:rsid w:val="5EDF0EAE"/>
    <w:rsid w:val="5EE51286"/>
    <w:rsid w:val="5EF11B05"/>
    <w:rsid w:val="5EF57BF5"/>
    <w:rsid w:val="5EFA296C"/>
    <w:rsid w:val="5F0B5949"/>
    <w:rsid w:val="5F0C28C3"/>
    <w:rsid w:val="5F1370FD"/>
    <w:rsid w:val="5F1A2C65"/>
    <w:rsid w:val="5F353E74"/>
    <w:rsid w:val="5F3C668B"/>
    <w:rsid w:val="5F4E4B0C"/>
    <w:rsid w:val="5F696F4A"/>
    <w:rsid w:val="5F6B518D"/>
    <w:rsid w:val="5F746A8C"/>
    <w:rsid w:val="5F850AA2"/>
    <w:rsid w:val="5F8C2C17"/>
    <w:rsid w:val="5F9157AE"/>
    <w:rsid w:val="5F94602B"/>
    <w:rsid w:val="5F9F4D3E"/>
    <w:rsid w:val="5FAA22B8"/>
    <w:rsid w:val="5FB57ABC"/>
    <w:rsid w:val="5FB72E0E"/>
    <w:rsid w:val="5FB82846"/>
    <w:rsid w:val="5FBA0307"/>
    <w:rsid w:val="5FBA7F91"/>
    <w:rsid w:val="5FCF22FE"/>
    <w:rsid w:val="5FD34A6F"/>
    <w:rsid w:val="5FD5234D"/>
    <w:rsid w:val="5FD639AD"/>
    <w:rsid w:val="5FE03388"/>
    <w:rsid w:val="5FF76F37"/>
    <w:rsid w:val="5FF90A1D"/>
    <w:rsid w:val="5FFD7CF5"/>
    <w:rsid w:val="5FFF0DD5"/>
    <w:rsid w:val="60013896"/>
    <w:rsid w:val="60033672"/>
    <w:rsid w:val="6009196C"/>
    <w:rsid w:val="600C1658"/>
    <w:rsid w:val="60100998"/>
    <w:rsid w:val="602B1FAF"/>
    <w:rsid w:val="602D562D"/>
    <w:rsid w:val="603648A9"/>
    <w:rsid w:val="6038373D"/>
    <w:rsid w:val="603B1AA1"/>
    <w:rsid w:val="603B5B36"/>
    <w:rsid w:val="603B6FA9"/>
    <w:rsid w:val="603C0EE3"/>
    <w:rsid w:val="603D0DDB"/>
    <w:rsid w:val="6047388A"/>
    <w:rsid w:val="604B02E7"/>
    <w:rsid w:val="604B2C62"/>
    <w:rsid w:val="604E0356"/>
    <w:rsid w:val="60580D94"/>
    <w:rsid w:val="606C5A53"/>
    <w:rsid w:val="607414FC"/>
    <w:rsid w:val="607760C1"/>
    <w:rsid w:val="607A1A7F"/>
    <w:rsid w:val="60824E10"/>
    <w:rsid w:val="608C1A9D"/>
    <w:rsid w:val="609F1B5D"/>
    <w:rsid w:val="60A85E4D"/>
    <w:rsid w:val="60AD1C71"/>
    <w:rsid w:val="60AE0587"/>
    <w:rsid w:val="60AE7BE4"/>
    <w:rsid w:val="60B41831"/>
    <w:rsid w:val="60B71F0B"/>
    <w:rsid w:val="60B7425D"/>
    <w:rsid w:val="60BE702F"/>
    <w:rsid w:val="60C60C60"/>
    <w:rsid w:val="60C823BB"/>
    <w:rsid w:val="60C8739E"/>
    <w:rsid w:val="60CA26CC"/>
    <w:rsid w:val="60CC554A"/>
    <w:rsid w:val="60D40BB6"/>
    <w:rsid w:val="60D4550B"/>
    <w:rsid w:val="60DF2185"/>
    <w:rsid w:val="60E36FFB"/>
    <w:rsid w:val="60E5343D"/>
    <w:rsid w:val="60ED5B60"/>
    <w:rsid w:val="60FE4786"/>
    <w:rsid w:val="610C6FC9"/>
    <w:rsid w:val="61226F2A"/>
    <w:rsid w:val="612F2F4A"/>
    <w:rsid w:val="61310672"/>
    <w:rsid w:val="614562F1"/>
    <w:rsid w:val="614A74FC"/>
    <w:rsid w:val="615463A0"/>
    <w:rsid w:val="61564010"/>
    <w:rsid w:val="61672C0B"/>
    <w:rsid w:val="616B5A44"/>
    <w:rsid w:val="617C4B59"/>
    <w:rsid w:val="618A52AA"/>
    <w:rsid w:val="61A57ACA"/>
    <w:rsid w:val="61AB6F66"/>
    <w:rsid w:val="61B42575"/>
    <w:rsid w:val="61C226BE"/>
    <w:rsid w:val="61C7173A"/>
    <w:rsid w:val="61CB338A"/>
    <w:rsid w:val="61DE76A4"/>
    <w:rsid w:val="61F1146E"/>
    <w:rsid w:val="61F343E7"/>
    <w:rsid w:val="61F452A4"/>
    <w:rsid w:val="61F7339F"/>
    <w:rsid w:val="61FA1D55"/>
    <w:rsid w:val="61FD77C4"/>
    <w:rsid w:val="620716B2"/>
    <w:rsid w:val="620B5F57"/>
    <w:rsid w:val="621971DB"/>
    <w:rsid w:val="621B3650"/>
    <w:rsid w:val="621D008D"/>
    <w:rsid w:val="62205A1C"/>
    <w:rsid w:val="6223286D"/>
    <w:rsid w:val="622401C7"/>
    <w:rsid w:val="622F7304"/>
    <w:rsid w:val="624A3BF8"/>
    <w:rsid w:val="625000DB"/>
    <w:rsid w:val="625E32CE"/>
    <w:rsid w:val="62706332"/>
    <w:rsid w:val="62722978"/>
    <w:rsid w:val="62765A2A"/>
    <w:rsid w:val="6279764B"/>
    <w:rsid w:val="629B4A8A"/>
    <w:rsid w:val="629B7BFF"/>
    <w:rsid w:val="629F20A0"/>
    <w:rsid w:val="62A51701"/>
    <w:rsid w:val="62A56BF2"/>
    <w:rsid w:val="62B6765E"/>
    <w:rsid w:val="62C26EA2"/>
    <w:rsid w:val="62C45B49"/>
    <w:rsid w:val="62D173FF"/>
    <w:rsid w:val="62D452B1"/>
    <w:rsid w:val="62E7319F"/>
    <w:rsid w:val="62EB3185"/>
    <w:rsid w:val="62EC1DD8"/>
    <w:rsid w:val="62F1014C"/>
    <w:rsid w:val="62FA39AB"/>
    <w:rsid w:val="63024FD2"/>
    <w:rsid w:val="630C3267"/>
    <w:rsid w:val="63270A06"/>
    <w:rsid w:val="63332C7E"/>
    <w:rsid w:val="63365BF4"/>
    <w:rsid w:val="633961EA"/>
    <w:rsid w:val="633B5DC9"/>
    <w:rsid w:val="6342687F"/>
    <w:rsid w:val="63457CA4"/>
    <w:rsid w:val="63461154"/>
    <w:rsid w:val="634B02BD"/>
    <w:rsid w:val="634C4CFB"/>
    <w:rsid w:val="634D7976"/>
    <w:rsid w:val="63534A9F"/>
    <w:rsid w:val="63575AE4"/>
    <w:rsid w:val="63607180"/>
    <w:rsid w:val="6380283D"/>
    <w:rsid w:val="63834A2C"/>
    <w:rsid w:val="638549E4"/>
    <w:rsid w:val="638935A6"/>
    <w:rsid w:val="63B10896"/>
    <w:rsid w:val="63B73441"/>
    <w:rsid w:val="63C2763A"/>
    <w:rsid w:val="63D54A28"/>
    <w:rsid w:val="63DA1F5E"/>
    <w:rsid w:val="63DD595E"/>
    <w:rsid w:val="63EB28CB"/>
    <w:rsid w:val="63F02140"/>
    <w:rsid w:val="63F55693"/>
    <w:rsid w:val="63F80D62"/>
    <w:rsid w:val="63F86255"/>
    <w:rsid w:val="63FA4C80"/>
    <w:rsid w:val="64057E1A"/>
    <w:rsid w:val="640A2D00"/>
    <w:rsid w:val="64186138"/>
    <w:rsid w:val="642438A8"/>
    <w:rsid w:val="64373B4A"/>
    <w:rsid w:val="64402BBC"/>
    <w:rsid w:val="64411150"/>
    <w:rsid w:val="64482A76"/>
    <w:rsid w:val="645E017E"/>
    <w:rsid w:val="64670307"/>
    <w:rsid w:val="6467120C"/>
    <w:rsid w:val="646857CE"/>
    <w:rsid w:val="647070B9"/>
    <w:rsid w:val="6474223B"/>
    <w:rsid w:val="647713B4"/>
    <w:rsid w:val="648070A7"/>
    <w:rsid w:val="648F2C41"/>
    <w:rsid w:val="649260AB"/>
    <w:rsid w:val="6496547C"/>
    <w:rsid w:val="64A92072"/>
    <w:rsid w:val="64B27A7A"/>
    <w:rsid w:val="64B820DB"/>
    <w:rsid w:val="64BC60CF"/>
    <w:rsid w:val="64C009AF"/>
    <w:rsid w:val="64C103BC"/>
    <w:rsid w:val="64C25376"/>
    <w:rsid w:val="64C60C34"/>
    <w:rsid w:val="64D45C11"/>
    <w:rsid w:val="64D70E4C"/>
    <w:rsid w:val="64E84265"/>
    <w:rsid w:val="64F64F30"/>
    <w:rsid w:val="64FA4E3F"/>
    <w:rsid w:val="65071189"/>
    <w:rsid w:val="65194FD3"/>
    <w:rsid w:val="652E77A4"/>
    <w:rsid w:val="653863F6"/>
    <w:rsid w:val="653C1F67"/>
    <w:rsid w:val="654A315A"/>
    <w:rsid w:val="65596236"/>
    <w:rsid w:val="656D240B"/>
    <w:rsid w:val="656F53CD"/>
    <w:rsid w:val="657232D6"/>
    <w:rsid w:val="657D2736"/>
    <w:rsid w:val="65880E71"/>
    <w:rsid w:val="658C3206"/>
    <w:rsid w:val="658E6ED9"/>
    <w:rsid w:val="658F40B4"/>
    <w:rsid w:val="65922AD0"/>
    <w:rsid w:val="65926686"/>
    <w:rsid w:val="659E2755"/>
    <w:rsid w:val="65A34CBD"/>
    <w:rsid w:val="65A421B4"/>
    <w:rsid w:val="65A630E0"/>
    <w:rsid w:val="65BD72F2"/>
    <w:rsid w:val="65C174A3"/>
    <w:rsid w:val="65C25774"/>
    <w:rsid w:val="65C5130A"/>
    <w:rsid w:val="65D35801"/>
    <w:rsid w:val="65E32BE8"/>
    <w:rsid w:val="65E96F67"/>
    <w:rsid w:val="65FF4C9E"/>
    <w:rsid w:val="661378F5"/>
    <w:rsid w:val="66152201"/>
    <w:rsid w:val="661645AC"/>
    <w:rsid w:val="662B3BFD"/>
    <w:rsid w:val="66373E48"/>
    <w:rsid w:val="66396D2E"/>
    <w:rsid w:val="6640490A"/>
    <w:rsid w:val="66405CC4"/>
    <w:rsid w:val="6640679D"/>
    <w:rsid w:val="664563F1"/>
    <w:rsid w:val="66482BC3"/>
    <w:rsid w:val="664C0378"/>
    <w:rsid w:val="665265E4"/>
    <w:rsid w:val="66532041"/>
    <w:rsid w:val="66566489"/>
    <w:rsid w:val="66663912"/>
    <w:rsid w:val="66686773"/>
    <w:rsid w:val="667F3142"/>
    <w:rsid w:val="66872055"/>
    <w:rsid w:val="66886D88"/>
    <w:rsid w:val="669168DC"/>
    <w:rsid w:val="669D5CE6"/>
    <w:rsid w:val="669E39AA"/>
    <w:rsid w:val="66A03A49"/>
    <w:rsid w:val="66A61AE8"/>
    <w:rsid w:val="66B214E0"/>
    <w:rsid w:val="66B4767C"/>
    <w:rsid w:val="66BC0B71"/>
    <w:rsid w:val="66C073C8"/>
    <w:rsid w:val="66C90CFA"/>
    <w:rsid w:val="66CA0819"/>
    <w:rsid w:val="66CB4544"/>
    <w:rsid w:val="66D24A63"/>
    <w:rsid w:val="66D43D41"/>
    <w:rsid w:val="66E05FA0"/>
    <w:rsid w:val="66EE02BA"/>
    <w:rsid w:val="66F14035"/>
    <w:rsid w:val="67025530"/>
    <w:rsid w:val="67041186"/>
    <w:rsid w:val="670E2F0D"/>
    <w:rsid w:val="67120D42"/>
    <w:rsid w:val="67170EDF"/>
    <w:rsid w:val="671B12F4"/>
    <w:rsid w:val="671C19C8"/>
    <w:rsid w:val="67280C4D"/>
    <w:rsid w:val="673704FF"/>
    <w:rsid w:val="673A4777"/>
    <w:rsid w:val="67457EDA"/>
    <w:rsid w:val="67547282"/>
    <w:rsid w:val="67580AD8"/>
    <w:rsid w:val="67614C5F"/>
    <w:rsid w:val="67644FBC"/>
    <w:rsid w:val="676C5D65"/>
    <w:rsid w:val="676E2BB2"/>
    <w:rsid w:val="67737CD6"/>
    <w:rsid w:val="677C7361"/>
    <w:rsid w:val="67825CB1"/>
    <w:rsid w:val="6783126E"/>
    <w:rsid w:val="679032CB"/>
    <w:rsid w:val="67976351"/>
    <w:rsid w:val="679D54F7"/>
    <w:rsid w:val="67B058DD"/>
    <w:rsid w:val="67B426E4"/>
    <w:rsid w:val="67B64C97"/>
    <w:rsid w:val="67BD298A"/>
    <w:rsid w:val="67ED6038"/>
    <w:rsid w:val="67FE39E7"/>
    <w:rsid w:val="68072BDF"/>
    <w:rsid w:val="68074CB3"/>
    <w:rsid w:val="681133A9"/>
    <w:rsid w:val="681666C9"/>
    <w:rsid w:val="681B106D"/>
    <w:rsid w:val="6829222B"/>
    <w:rsid w:val="682B28BB"/>
    <w:rsid w:val="682C642D"/>
    <w:rsid w:val="682F534B"/>
    <w:rsid w:val="68307223"/>
    <w:rsid w:val="683736AB"/>
    <w:rsid w:val="683F3219"/>
    <w:rsid w:val="684508FE"/>
    <w:rsid w:val="68460287"/>
    <w:rsid w:val="68494529"/>
    <w:rsid w:val="6853394B"/>
    <w:rsid w:val="687137C7"/>
    <w:rsid w:val="687A7ADA"/>
    <w:rsid w:val="687C6860"/>
    <w:rsid w:val="688E46BC"/>
    <w:rsid w:val="68943F02"/>
    <w:rsid w:val="68994F88"/>
    <w:rsid w:val="689F27F4"/>
    <w:rsid w:val="68A7453C"/>
    <w:rsid w:val="68B93E58"/>
    <w:rsid w:val="68BA2AF7"/>
    <w:rsid w:val="68C817AA"/>
    <w:rsid w:val="68CD6871"/>
    <w:rsid w:val="68DC3244"/>
    <w:rsid w:val="68F85BCE"/>
    <w:rsid w:val="68F93CD5"/>
    <w:rsid w:val="69003EE5"/>
    <w:rsid w:val="690E3D46"/>
    <w:rsid w:val="690F427D"/>
    <w:rsid w:val="69180479"/>
    <w:rsid w:val="691D00D8"/>
    <w:rsid w:val="691E62B3"/>
    <w:rsid w:val="69202E07"/>
    <w:rsid w:val="692C3F08"/>
    <w:rsid w:val="693406F2"/>
    <w:rsid w:val="69366883"/>
    <w:rsid w:val="694E779D"/>
    <w:rsid w:val="695A3543"/>
    <w:rsid w:val="696504D2"/>
    <w:rsid w:val="69675712"/>
    <w:rsid w:val="696B2AAC"/>
    <w:rsid w:val="69780178"/>
    <w:rsid w:val="697D6831"/>
    <w:rsid w:val="697F42E2"/>
    <w:rsid w:val="698E39F2"/>
    <w:rsid w:val="69926EB6"/>
    <w:rsid w:val="69C1565D"/>
    <w:rsid w:val="69C70745"/>
    <w:rsid w:val="69C85E5E"/>
    <w:rsid w:val="69CC18DB"/>
    <w:rsid w:val="69DC1FC8"/>
    <w:rsid w:val="69E34463"/>
    <w:rsid w:val="69E822E3"/>
    <w:rsid w:val="69ED0C46"/>
    <w:rsid w:val="6A060E5C"/>
    <w:rsid w:val="6A0C628B"/>
    <w:rsid w:val="6A0D0537"/>
    <w:rsid w:val="6A1A17CB"/>
    <w:rsid w:val="6A1E61AB"/>
    <w:rsid w:val="6A376DAB"/>
    <w:rsid w:val="6A377A96"/>
    <w:rsid w:val="6A3935CE"/>
    <w:rsid w:val="6A445D92"/>
    <w:rsid w:val="6A461119"/>
    <w:rsid w:val="6A481F97"/>
    <w:rsid w:val="6A585D8A"/>
    <w:rsid w:val="6A621DA6"/>
    <w:rsid w:val="6A63044F"/>
    <w:rsid w:val="6A7371B9"/>
    <w:rsid w:val="6A7A0FBF"/>
    <w:rsid w:val="6A82216B"/>
    <w:rsid w:val="6A833A2C"/>
    <w:rsid w:val="6A8A14B7"/>
    <w:rsid w:val="6A8D5233"/>
    <w:rsid w:val="6A910F1A"/>
    <w:rsid w:val="6A92151F"/>
    <w:rsid w:val="6A966F1F"/>
    <w:rsid w:val="6A9F49AF"/>
    <w:rsid w:val="6AA50AD2"/>
    <w:rsid w:val="6AA84E7E"/>
    <w:rsid w:val="6AA95242"/>
    <w:rsid w:val="6AAC2FDC"/>
    <w:rsid w:val="6AB346E0"/>
    <w:rsid w:val="6ABC3F0E"/>
    <w:rsid w:val="6AC046ED"/>
    <w:rsid w:val="6ACB347D"/>
    <w:rsid w:val="6ACD749D"/>
    <w:rsid w:val="6ADB09B2"/>
    <w:rsid w:val="6AF0231D"/>
    <w:rsid w:val="6AF33211"/>
    <w:rsid w:val="6AF95F39"/>
    <w:rsid w:val="6B0F351A"/>
    <w:rsid w:val="6B101D24"/>
    <w:rsid w:val="6B160309"/>
    <w:rsid w:val="6B22052F"/>
    <w:rsid w:val="6B2271CB"/>
    <w:rsid w:val="6B3F6FC7"/>
    <w:rsid w:val="6B4E5CCB"/>
    <w:rsid w:val="6B575980"/>
    <w:rsid w:val="6B5A08C9"/>
    <w:rsid w:val="6B5D175F"/>
    <w:rsid w:val="6B6E3D26"/>
    <w:rsid w:val="6B731247"/>
    <w:rsid w:val="6B8C649B"/>
    <w:rsid w:val="6B936453"/>
    <w:rsid w:val="6B9567F0"/>
    <w:rsid w:val="6B9A31FE"/>
    <w:rsid w:val="6BA92994"/>
    <w:rsid w:val="6BB03BEA"/>
    <w:rsid w:val="6BB1232B"/>
    <w:rsid w:val="6BB97833"/>
    <w:rsid w:val="6BC21FEE"/>
    <w:rsid w:val="6BD53F9D"/>
    <w:rsid w:val="6BD6344D"/>
    <w:rsid w:val="6BD949F1"/>
    <w:rsid w:val="6BDB3EBF"/>
    <w:rsid w:val="6BE03E50"/>
    <w:rsid w:val="6BE05319"/>
    <w:rsid w:val="6BE64E31"/>
    <w:rsid w:val="6BFA1D44"/>
    <w:rsid w:val="6BFC34EC"/>
    <w:rsid w:val="6BFC7488"/>
    <w:rsid w:val="6C07793A"/>
    <w:rsid w:val="6C0D4198"/>
    <w:rsid w:val="6C127CA5"/>
    <w:rsid w:val="6C284D2D"/>
    <w:rsid w:val="6C2E2380"/>
    <w:rsid w:val="6C363128"/>
    <w:rsid w:val="6C3E6669"/>
    <w:rsid w:val="6C41174E"/>
    <w:rsid w:val="6C4172F2"/>
    <w:rsid w:val="6C5336C7"/>
    <w:rsid w:val="6C5A583F"/>
    <w:rsid w:val="6C5F5F1C"/>
    <w:rsid w:val="6C643CA2"/>
    <w:rsid w:val="6C710515"/>
    <w:rsid w:val="6C7502B0"/>
    <w:rsid w:val="6C7C2317"/>
    <w:rsid w:val="6C7D047F"/>
    <w:rsid w:val="6C887D6D"/>
    <w:rsid w:val="6C896134"/>
    <w:rsid w:val="6C8D72E4"/>
    <w:rsid w:val="6C985540"/>
    <w:rsid w:val="6C9E3F11"/>
    <w:rsid w:val="6CA839BB"/>
    <w:rsid w:val="6CCF6B51"/>
    <w:rsid w:val="6CE73949"/>
    <w:rsid w:val="6CF43470"/>
    <w:rsid w:val="6CF5096B"/>
    <w:rsid w:val="6D044140"/>
    <w:rsid w:val="6D090ED5"/>
    <w:rsid w:val="6D0B2381"/>
    <w:rsid w:val="6D1254B4"/>
    <w:rsid w:val="6D1C0CAD"/>
    <w:rsid w:val="6D240B8D"/>
    <w:rsid w:val="6D286E9F"/>
    <w:rsid w:val="6D355F38"/>
    <w:rsid w:val="6D3947EB"/>
    <w:rsid w:val="6D433576"/>
    <w:rsid w:val="6D4F6632"/>
    <w:rsid w:val="6D507789"/>
    <w:rsid w:val="6D520882"/>
    <w:rsid w:val="6D5440DB"/>
    <w:rsid w:val="6D5B7974"/>
    <w:rsid w:val="6D7C57EB"/>
    <w:rsid w:val="6D901B50"/>
    <w:rsid w:val="6D91139F"/>
    <w:rsid w:val="6D9C7A41"/>
    <w:rsid w:val="6DCB17B8"/>
    <w:rsid w:val="6DCD2A14"/>
    <w:rsid w:val="6DD3734E"/>
    <w:rsid w:val="6DEC3A89"/>
    <w:rsid w:val="6DEF3EA2"/>
    <w:rsid w:val="6DFB56DE"/>
    <w:rsid w:val="6E0523DB"/>
    <w:rsid w:val="6E0F2840"/>
    <w:rsid w:val="6E1458AB"/>
    <w:rsid w:val="6E292225"/>
    <w:rsid w:val="6E321A64"/>
    <w:rsid w:val="6E3F4DEA"/>
    <w:rsid w:val="6E506A2B"/>
    <w:rsid w:val="6E53496B"/>
    <w:rsid w:val="6E5351CA"/>
    <w:rsid w:val="6E561131"/>
    <w:rsid w:val="6E5F46F7"/>
    <w:rsid w:val="6E6D2878"/>
    <w:rsid w:val="6E7526B3"/>
    <w:rsid w:val="6E7D0F8D"/>
    <w:rsid w:val="6E9654FF"/>
    <w:rsid w:val="6E98215F"/>
    <w:rsid w:val="6E983007"/>
    <w:rsid w:val="6E9A2627"/>
    <w:rsid w:val="6E9E6007"/>
    <w:rsid w:val="6E9F5EA2"/>
    <w:rsid w:val="6EA17AB0"/>
    <w:rsid w:val="6EA70147"/>
    <w:rsid w:val="6EA95B69"/>
    <w:rsid w:val="6EAC62B4"/>
    <w:rsid w:val="6EB07AE8"/>
    <w:rsid w:val="6EB96766"/>
    <w:rsid w:val="6EC85098"/>
    <w:rsid w:val="6ECE2D50"/>
    <w:rsid w:val="6ECE654B"/>
    <w:rsid w:val="6ED42004"/>
    <w:rsid w:val="6ED86EBB"/>
    <w:rsid w:val="6ED972BB"/>
    <w:rsid w:val="6EDD4B95"/>
    <w:rsid w:val="6EE116BB"/>
    <w:rsid w:val="6EE24D82"/>
    <w:rsid w:val="6EE95561"/>
    <w:rsid w:val="6EEB3165"/>
    <w:rsid w:val="6EEC5749"/>
    <w:rsid w:val="6EED25A8"/>
    <w:rsid w:val="6EF17E99"/>
    <w:rsid w:val="6EF25757"/>
    <w:rsid w:val="6EF430FC"/>
    <w:rsid w:val="6EF77AB8"/>
    <w:rsid w:val="6EFD2D80"/>
    <w:rsid w:val="6F006DF0"/>
    <w:rsid w:val="6F1C2103"/>
    <w:rsid w:val="6F2C4AFF"/>
    <w:rsid w:val="6F331A4C"/>
    <w:rsid w:val="6F351F5C"/>
    <w:rsid w:val="6F3B7879"/>
    <w:rsid w:val="6F3C6D1E"/>
    <w:rsid w:val="6F434078"/>
    <w:rsid w:val="6F477016"/>
    <w:rsid w:val="6F53452F"/>
    <w:rsid w:val="6F6771D0"/>
    <w:rsid w:val="6F6C4B91"/>
    <w:rsid w:val="6F7519F3"/>
    <w:rsid w:val="6F77717F"/>
    <w:rsid w:val="6F78754E"/>
    <w:rsid w:val="6F7B515F"/>
    <w:rsid w:val="6F8C5CAD"/>
    <w:rsid w:val="6F9079BD"/>
    <w:rsid w:val="6F9349C0"/>
    <w:rsid w:val="6F9C50A6"/>
    <w:rsid w:val="6FA74A22"/>
    <w:rsid w:val="6FC92730"/>
    <w:rsid w:val="6FCB62AE"/>
    <w:rsid w:val="6FD31E7E"/>
    <w:rsid w:val="6FDE44E9"/>
    <w:rsid w:val="6FF07A0E"/>
    <w:rsid w:val="6FF46D52"/>
    <w:rsid w:val="6FF86D58"/>
    <w:rsid w:val="70006D0F"/>
    <w:rsid w:val="701920CC"/>
    <w:rsid w:val="703326AD"/>
    <w:rsid w:val="70407B75"/>
    <w:rsid w:val="704772B0"/>
    <w:rsid w:val="704A6D21"/>
    <w:rsid w:val="704D2F59"/>
    <w:rsid w:val="704F1CA1"/>
    <w:rsid w:val="706A1837"/>
    <w:rsid w:val="706F3E6E"/>
    <w:rsid w:val="7070264C"/>
    <w:rsid w:val="707E621D"/>
    <w:rsid w:val="70835ACA"/>
    <w:rsid w:val="708E1971"/>
    <w:rsid w:val="709D2965"/>
    <w:rsid w:val="70A2588A"/>
    <w:rsid w:val="70A30A9F"/>
    <w:rsid w:val="70B24A2D"/>
    <w:rsid w:val="70CD5BC0"/>
    <w:rsid w:val="70D04673"/>
    <w:rsid w:val="70D1796E"/>
    <w:rsid w:val="70D179AE"/>
    <w:rsid w:val="70D33B80"/>
    <w:rsid w:val="70DE528C"/>
    <w:rsid w:val="70E32D5B"/>
    <w:rsid w:val="70E902FD"/>
    <w:rsid w:val="70FF4AA5"/>
    <w:rsid w:val="71182ADF"/>
    <w:rsid w:val="7119507C"/>
    <w:rsid w:val="712D4AD6"/>
    <w:rsid w:val="713F5F74"/>
    <w:rsid w:val="713F678D"/>
    <w:rsid w:val="714D1374"/>
    <w:rsid w:val="715064DA"/>
    <w:rsid w:val="716375DF"/>
    <w:rsid w:val="7174789A"/>
    <w:rsid w:val="718379AC"/>
    <w:rsid w:val="718617CC"/>
    <w:rsid w:val="718E3342"/>
    <w:rsid w:val="718F100E"/>
    <w:rsid w:val="7197091E"/>
    <w:rsid w:val="71A017E5"/>
    <w:rsid w:val="71A13917"/>
    <w:rsid w:val="71A33818"/>
    <w:rsid w:val="71B42EEF"/>
    <w:rsid w:val="71CD0CDB"/>
    <w:rsid w:val="71DB1469"/>
    <w:rsid w:val="71F20938"/>
    <w:rsid w:val="72010B22"/>
    <w:rsid w:val="7207638B"/>
    <w:rsid w:val="720F5AFF"/>
    <w:rsid w:val="72283B69"/>
    <w:rsid w:val="722F3E75"/>
    <w:rsid w:val="72334630"/>
    <w:rsid w:val="724734CA"/>
    <w:rsid w:val="72556E53"/>
    <w:rsid w:val="725B2BAB"/>
    <w:rsid w:val="728574C6"/>
    <w:rsid w:val="72897A21"/>
    <w:rsid w:val="72922955"/>
    <w:rsid w:val="729A236A"/>
    <w:rsid w:val="72AF4C98"/>
    <w:rsid w:val="72B569CE"/>
    <w:rsid w:val="72BE382A"/>
    <w:rsid w:val="72CB6E6E"/>
    <w:rsid w:val="72CC15B5"/>
    <w:rsid w:val="72CF537F"/>
    <w:rsid w:val="72D11A2B"/>
    <w:rsid w:val="72EB3C93"/>
    <w:rsid w:val="73082DCB"/>
    <w:rsid w:val="731033E7"/>
    <w:rsid w:val="731A59B2"/>
    <w:rsid w:val="731C7171"/>
    <w:rsid w:val="735344F1"/>
    <w:rsid w:val="73544D81"/>
    <w:rsid w:val="736F1E01"/>
    <w:rsid w:val="737F4A41"/>
    <w:rsid w:val="738123A6"/>
    <w:rsid w:val="738A7807"/>
    <w:rsid w:val="738A7E0E"/>
    <w:rsid w:val="739400C8"/>
    <w:rsid w:val="739D2EE3"/>
    <w:rsid w:val="739D715E"/>
    <w:rsid w:val="739E59FE"/>
    <w:rsid w:val="73A0395E"/>
    <w:rsid w:val="73A31CAB"/>
    <w:rsid w:val="73AC78D3"/>
    <w:rsid w:val="73B26852"/>
    <w:rsid w:val="73D54219"/>
    <w:rsid w:val="73DC4C21"/>
    <w:rsid w:val="73E853A6"/>
    <w:rsid w:val="73F160C6"/>
    <w:rsid w:val="74174431"/>
    <w:rsid w:val="742211F7"/>
    <w:rsid w:val="742629C1"/>
    <w:rsid w:val="743F7671"/>
    <w:rsid w:val="74531DC2"/>
    <w:rsid w:val="745D7935"/>
    <w:rsid w:val="74614D6E"/>
    <w:rsid w:val="74736BC9"/>
    <w:rsid w:val="747477E9"/>
    <w:rsid w:val="74770CAB"/>
    <w:rsid w:val="74771259"/>
    <w:rsid w:val="74795BBB"/>
    <w:rsid w:val="747D64C1"/>
    <w:rsid w:val="748A3AA3"/>
    <w:rsid w:val="748F0B04"/>
    <w:rsid w:val="749A084E"/>
    <w:rsid w:val="749C794A"/>
    <w:rsid w:val="74A416A1"/>
    <w:rsid w:val="74AE558B"/>
    <w:rsid w:val="74B07164"/>
    <w:rsid w:val="74C80209"/>
    <w:rsid w:val="74D75A89"/>
    <w:rsid w:val="74E923CF"/>
    <w:rsid w:val="75031E9B"/>
    <w:rsid w:val="75032BB2"/>
    <w:rsid w:val="750741FE"/>
    <w:rsid w:val="75095504"/>
    <w:rsid w:val="7517262F"/>
    <w:rsid w:val="751B123F"/>
    <w:rsid w:val="751F1874"/>
    <w:rsid w:val="75214675"/>
    <w:rsid w:val="753138DC"/>
    <w:rsid w:val="75416A66"/>
    <w:rsid w:val="754B3CD9"/>
    <w:rsid w:val="75574975"/>
    <w:rsid w:val="75581BB7"/>
    <w:rsid w:val="755967D3"/>
    <w:rsid w:val="755E7CAF"/>
    <w:rsid w:val="75660FBD"/>
    <w:rsid w:val="75787520"/>
    <w:rsid w:val="757C6D08"/>
    <w:rsid w:val="758521EE"/>
    <w:rsid w:val="758C05AA"/>
    <w:rsid w:val="758D6B0E"/>
    <w:rsid w:val="7597771F"/>
    <w:rsid w:val="759F293C"/>
    <w:rsid w:val="75AF4C9D"/>
    <w:rsid w:val="75B55CFA"/>
    <w:rsid w:val="75B716A5"/>
    <w:rsid w:val="75D75B5D"/>
    <w:rsid w:val="75EF0103"/>
    <w:rsid w:val="75F84EA3"/>
    <w:rsid w:val="75FC6EE5"/>
    <w:rsid w:val="7605335D"/>
    <w:rsid w:val="76085D0B"/>
    <w:rsid w:val="76136327"/>
    <w:rsid w:val="76144963"/>
    <w:rsid w:val="76177E5F"/>
    <w:rsid w:val="761C60A2"/>
    <w:rsid w:val="761D1173"/>
    <w:rsid w:val="761F79B2"/>
    <w:rsid w:val="76253838"/>
    <w:rsid w:val="76272159"/>
    <w:rsid w:val="76275051"/>
    <w:rsid w:val="762907D8"/>
    <w:rsid w:val="76466FBE"/>
    <w:rsid w:val="764C5EA8"/>
    <w:rsid w:val="7658208F"/>
    <w:rsid w:val="76751F5B"/>
    <w:rsid w:val="76767811"/>
    <w:rsid w:val="7684324F"/>
    <w:rsid w:val="7685155B"/>
    <w:rsid w:val="7686099A"/>
    <w:rsid w:val="768F4C18"/>
    <w:rsid w:val="76953B12"/>
    <w:rsid w:val="7698050E"/>
    <w:rsid w:val="76AB4D9B"/>
    <w:rsid w:val="76D15E46"/>
    <w:rsid w:val="76D55578"/>
    <w:rsid w:val="76DF06FE"/>
    <w:rsid w:val="76EF2C05"/>
    <w:rsid w:val="76EF59D4"/>
    <w:rsid w:val="76FE6F4D"/>
    <w:rsid w:val="77231F97"/>
    <w:rsid w:val="772B44E4"/>
    <w:rsid w:val="77476D07"/>
    <w:rsid w:val="774A0CAF"/>
    <w:rsid w:val="774B4811"/>
    <w:rsid w:val="775A3D06"/>
    <w:rsid w:val="776E5660"/>
    <w:rsid w:val="7770164A"/>
    <w:rsid w:val="77830213"/>
    <w:rsid w:val="77976843"/>
    <w:rsid w:val="77A95874"/>
    <w:rsid w:val="77AC2DA7"/>
    <w:rsid w:val="77C8486D"/>
    <w:rsid w:val="77C879A2"/>
    <w:rsid w:val="77C95312"/>
    <w:rsid w:val="77D24398"/>
    <w:rsid w:val="77DA71A8"/>
    <w:rsid w:val="77DB61C2"/>
    <w:rsid w:val="77E32B12"/>
    <w:rsid w:val="77F76140"/>
    <w:rsid w:val="78040C5A"/>
    <w:rsid w:val="7812247F"/>
    <w:rsid w:val="781F0BAD"/>
    <w:rsid w:val="78207007"/>
    <w:rsid w:val="78231BB7"/>
    <w:rsid w:val="782F1D3F"/>
    <w:rsid w:val="7831406F"/>
    <w:rsid w:val="7841613D"/>
    <w:rsid w:val="78585F73"/>
    <w:rsid w:val="786B0140"/>
    <w:rsid w:val="78745904"/>
    <w:rsid w:val="78801F8B"/>
    <w:rsid w:val="78891907"/>
    <w:rsid w:val="788A332F"/>
    <w:rsid w:val="78913D57"/>
    <w:rsid w:val="78935D7E"/>
    <w:rsid w:val="789433F1"/>
    <w:rsid w:val="78947777"/>
    <w:rsid w:val="78A13BB2"/>
    <w:rsid w:val="78A4321C"/>
    <w:rsid w:val="78A51883"/>
    <w:rsid w:val="78A760C7"/>
    <w:rsid w:val="78A7724E"/>
    <w:rsid w:val="78AF16B0"/>
    <w:rsid w:val="78C5388C"/>
    <w:rsid w:val="78C64E50"/>
    <w:rsid w:val="78CB2DB2"/>
    <w:rsid w:val="78CE03AF"/>
    <w:rsid w:val="78D00237"/>
    <w:rsid w:val="78E07F28"/>
    <w:rsid w:val="78FB7677"/>
    <w:rsid w:val="78FF3C4F"/>
    <w:rsid w:val="79177F9B"/>
    <w:rsid w:val="794B0847"/>
    <w:rsid w:val="794C7E3E"/>
    <w:rsid w:val="7958751F"/>
    <w:rsid w:val="795E18DE"/>
    <w:rsid w:val="79612154"/>
    <w:rsid w:val="796752B0"/>
    <w:rsid w:val="79731ACB"/>
    <w:rsid w:val="79786F9F"/>
    <w:rsid w:val="797A2EE2"/>
    <w:rsid w:val="79853C19"/>
    <w:rsid w:val="799234F6"/>
    <w:rsid w:val="799E2BC5"/>
    <w:rsid w:val="799E4049"/>
    <w:rsid w:val="79AA511E"/>
    <w:rsid w:val="79BA67D0"/>
    <w:rsid w:val="79D279C2"/>
    <w:rsid w:val="79D462D2"/>
    <w:rsid w:val="79D65C36"/>
    <w:rsid w:val="79E20349"/>
    <w:rsid w:val="79E233AB"/>
    <w:rsid w:val="79F007FB"/>
    <w:rsid w:val="7A0C54B3"/>
    <w:rsid w:val="7A225EED"/>
    <w:rsid w:val="7A2F35A7"/>
    <w:rsid w:val="7A4366B3"/>
    <w:rsid w:val="7A466EFB"/>
    <w:rsid w:val="7A4B195D"/>
    <w:rsid w:val="7A5103A6"/>
    <w:rsid w:val="7A5D263B"/>
    <w:rsid w:val="7A6715C5"/>
    <w:rsid w:val="7A6C612A"/>
    <w:rsid w:val="7A734C59"/>
    <w:rsid w:val="7A763477"/>
    <w:rsid w:val="7A82519A"/>
    <w:rsid w:val="7A8479AD"/>
    <w:rsid w:val="7A852F0A"/>
    <w:rsid w:val="7A85761C"/>
    <w:rsid w:val="7A88040F"/>
    <w:rsid w:val="7A9301C9"/>
    <w:rsid w:val="7A9A1B45"/>
    <w:rsid w:val="7A9C53AB"/>
    <w:rsid w:val="7A9F743A"/>
    <w:rsid w:val="7AB56123"/>
    <w:rsid w:val="7AB94B62"/>
    <w:rsid w:val="7ABB1113"/>
    <w:rsid w:val="7ABC0822"/>
    <w:rsid w:val="7ABE4D4E"/>
    <w:rsid w:val="7AC616FE"/>
    <w:rsid w:val="7ACB40AD"/>
    <w:rsid w:val="7ACB6448"/>
    <w:rsid w:val="7AF206BD"/>
    <w:rsid w:val="7AF21B77"/>
    <w:rsid w:val="7AFF578C"/>
    <w:rsid w:val="7B040F74"/>
    <w:rsid w:val="7B0F4333"/>
    <w:rsid w:val="7B17251B"/>
    <w:rsid w:val="7B250651"/>
    <w:rsid w:val="7B290601"/>
    <w:rsid w:val="7B2F4C71"/>
    <w:rsid w:val="7B306944"/>
    <w:rsid w:val="7B373597"/>
    <w:rsid w:val="7B4F5F51"/>
    <w:rsid w:val="7B506415"/>
    <w:rsid w:val="7B532397"/>
    <w:rsid w:val="7B5B6141"/>
    <w:rsid w:val="7B6627FF"/>
    <w:rsid w:val="7B697885"/>
    <w:rsid w:val="7B6B6B9D"/>
    <w:rsid w:val="7B746927"/>
    <w:rsid w:val="7B7B7BA4"/>
    <w:rsid w:val="7B8321A5"/>
    <w:rsid w:val="7B9055C0"/>
    <w:rsid w:val="7B9C713D"/>
    <w:rsid w:val="7BA17CD9"/>
    <w:rsid w:val="7BAC42B5"/>
    <w:rsid w:val="7BBC4B6A"/>
    <w:rsid w:val="7BBC5AA8"/>
    <w:rsid w:val="7BC1421A"/>
    <w:rsid w:val="7BCA3346"/>
    <w:rsid w:val="7BCB0DF1"/>
    <w:rsid w:val="7BD17E5C"/>
    <w:rsid w:val="7BD34A90"/>
    <w:rsid w:val="7BE928AC"/>
    <w:rsid w:val="7BF27FAE"/>
    <w:rsid w:val="7BF71D5F"/>
    <w:rsid w:val="7BF96DFA"/>
    <w:rsid w:val="7C121785"/>
    <w:rsid w:val="7C177511"/>
    <w:rsid w:val="7C216A44"/>
    <w:rsid w:val="7C2E53F8"/>
    <w:rsid w:val="7C386343"/>
    <w:rsid w:val="7C583D1C"/>
    <w:rsid w:val="7C5B1AC2"/>
    <w:rsid w:val="7C6C0A32"/>
    <w:rsid w:val="7C6C6A3A"/>
    <w:rsid w:val="7C827A38"/>
    <w:rsid w:val="7C97497F"/>
    <w:rsid w:val="7CA5329C"/>
    <w:rsid w:val="7CA91432"/>
    <w:rsid w:val="7CAD7E5C"/>
    <w:rsid w:val="7CBC0A95"/>
    <w:rsid w:val="7CC11933"/>
    <w:rsid w:val="7CC47DED"/>
    <w:rsid w:val="7CC54BDB"/>
    <w:rsid w:val="7CC67709"/>
    <w:rsid w:val="7CDC2F1C"/>
    <w:rsid w:val="7CDD5E23"/>
    <w:rsid w:val="7CDD6107"/>
    <w:rsid w:val="7CF434CB"/>
    <w:rsid w:val="7D074182"/>
    <w:rsid w:val="7D0B7080"/>
    <w:rsid w:val="7D1F7764"/>
    <w:rsid w:val="7D210A58"/>
    <w:rsid w:val="7D230F91"/>
    <w:rsid w:val="7D263963"/>
    <w:rsid w:val="7D2D6641"/>
    <w:rsid w:val="7D461129"/>
    <w:rsid w:val="7D5207D3"/>
    <w:rsid w:val="7D5305A0"/>
    <w:rsid w:val="7D734FD8"/>
    <w:rsid w:val="7D9472F6"/>
    <w:rsid w:val="7D950FCE"/>
    <w:rsid w:val="7D9E63E5"/>
    <w:rsid w:val="7DA85F0C"/>
    <w:rsid w:val="7DAB5B83"/>
    <w:rsid w:val="7DB27902"/>
    <w:rsid w:val="7DB67104"/>
    <w:rsid w:val="7DC97F12"/>
    <w:rsid w:val="7DCE2F85"/>
    <w:rsid w:val="7DDF5950"/>
    <w:rsid w:val="7DE20076"/>
    <w:rsid w:val="7DEE5074"/>
    <w:rsid w:val="7DF456DB"/>
    <w:rsid w:val="7DF67FFC"/>
    <w:rsid w:val="7DFA2CDF"/>
    <w:rsid w:val="7DFB4994"/>
    <w:rsid w:val="7E001A63"/>
    <w:rsid w:val="7E1726D2"/>
    <w:rsid w:val="7E1B3B07"/>
    <w:rsid w:val="7E1D1DC6"/>
    <w:rsid w:val="7E2354B3"/>
    <w:rsid w:val="7E2460BE"/>
    <w:rsid w:val="7E27185A"/>
    <w:rsid w:val="7E271BA9"/>
    <w:rsid w:val="7E2B74CA"/>
    <w:rsid w:val="7E2F5B85"/>
    <w:rsid w:val="7E3D5037"/>
    <w:rsid w:val="7E42426D"/>
    <w:rsid w:val="7E520957"/>
    <w:rsid w:val="7E562BAF"/>
    <w:rsid w:val="7E6A790E"/>
    <w:rsid w:val="7E800610"/>
    <w:rsid w:val="7E826EDC"/>
    <w:rsid w:val="7E8F6C27"/>
    <w:rsid w:val="7E997C33"/>
    <w:rsid w:val="7EA82384"/>
    <w:rsid w:val="7EC9750A"/>
    <w:rsid w:val="7ED90849"/>
    <w:rsid w:val="7EDD0DEA"/>
    <w:rsid w:val="7EDD6AD9"/>
    <w:rsid w:val="7EE41F50"/>
    <w:rsid w:val="7EE7357B"/>
    <w:rsid w:val="7EFF54D4"/>
    <w:rsid w:val="7F0955F6"/>
    <w:rsid w:val="7F0E6F70"/>
    <w:rsid w:val="7F15776B"/>
    <w:rsid w:val="7F2F4934"/>
    <w:rsid w:val="7F49511C"/>
    <w:rsid w:val="7F4A6726"/>
    <w:rsid w:val="7F5567F1"/>
    <w:rsid w:val="7F566D55"/>
    <w:rsid w:val="7F586125"/>
    <w:rsid w:val="7F60429D"/>
    <w:rsid w:val="7F6C2C3E"/>
    <w:rsid w:val="7F803D67"/>
    <w:rsid w:val="7F890884"/>
    <w:rsid w:val="7F902BA7"/>
    <w:rsid w:val="7F9F2F60"/>
    <w:rsid w:val="7F9F624F"/>
    <w:rsid w:val="7FA34701"/>
    <w:rsid w:val="7FA66868"/>
    <w:rsid w:val="7FB04604"/>
    <w:rsid w:val="7FE06483"/>
    <w:rsid w:val="7FE14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strokecolor="none [3041]">
      <v:stroke endarrow="block" color="none [3041]" weight="3pt"/>
      <v:shadow type="perspective" color="none [1601]" opacity=".5" offset="1pt" offset2="-1pt"/>
    </o:shapedefaults>
    <o:shapelayout v:ext="edit">
      <o:idmap v:ext="edit" data="1"/>
      <o:rules v:ext="edit">
        <o:r id="V:Rule14" type="connector" idref="#AutoShape 28"/>
        <o:r id="V:Rule15" type="connector" idref="#AutoShape 20"/>
        <o:r id="V:Rule16" type="connector" idref="#AutoShape 18"/>
        <o:r id="V:Rule17" type="connector" idref="#AutoShape 29"/>
        <o:r id="V:Rule18" type="connector" idref="#AutoShape 15"/>
        <o:r id="V:Rule19" type="connector" idref="#AutoShape 38"/>
        <o:r id="V:Rule20" type="connector" idref="#AutoShape 35"/>
        <o:r id="V:Rule21" type="connector" idref="#AutoShape 16"/>
        <o:r id="V:Rule22" type="connector" idref="#AutoShape 23"/>
        <o:r id="V:Rule23" type="connector" idref="#AutoShape 21"/>
        <o:r id="V:Rule24" type="connector" idref="#AutoShape 25"/>
        <o:r id="V:Rule25" type="connector" idref="#AutoShape 24"/>
        <o:r id="V:Rule26"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Normal Indent" w:uiPriority="99"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qFormat="1"/>
    <w:lsdException w:name="Table Grid 2" w:uiPriority="99"/>
    <w:lsdException w:name="Table Grid 3" w:uiPriority="99"/>
    <w:lsdException w:name="Table Grid 4" w:uiPriority="99"/>
    <w:lsdException w:name="Table Grid 5" w:qFormat="1"/>
    <w:lsdException w:name="Table Grid 6" w:uiPriority="99"/>
    <w:lsdException w:name="Table Grid 7" w:qFormat="1"/>
    <w:lsdException w:name="Table Grid 8" w:uiPriority="99"/>
    <w:lsdException w:name="Table List 1" w:uiPriority="99"/>
    <w:lsdException w:name="Table List 2" w:uiPriority="99"/>
    <w:lsdException w:name="Table List 3" w:qFormat="1"/>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86"/>
    <w:rPr>
      <w:rFonts w:eastAsia="仿宋_GB2312"/>
      <w:sz w:val="24"/>
    </w:rPr>
  </w:style>
  <w:style w:type="paragraph" w:styleId="1">
    <w:name w:val="heading 1"/>
    <w:basedOn w:val="a"/>
    <w:next w:val="a"/>
    <w:qFormat/>
    <w:rsid w:val="00907838"/>
    <w:pPr>
      <w:keepNext/>
      <w:keepLines/>
      <w:widowControl w:val="0"/>
      <w:tabs>
        <w:tab w:val="left" w:pos="4032"/>
      </w:tabs>
      <w:spacing w:before="340" w:after="330" w:line="578" w:lineRule="auto"/>
      <w:ind w:left="4032" w:hanging="432"/>
      <w:jc w:val="center"/>
      <w:outlineLvl w:val="0"/>
    </w:pPr>
    <w:rPr>
      <w:rFonts w:eastAsia="宋体"/>
      <w:b/>
      <w:bCs/>
      <w:kern w:val="44"/>
      <w:sz w:val="44"/>
      <w:szCs w:val="44"/>
    </w:rPr>
  </w:style>
  <w:style w:type="paragraph" w:styleId="2">
    <w:name w:val="heading 2"/>
    <w:basedOn w:val="a"/>
    <w:next w:val="a"/>
    <w:qFormat/>
    <w:rsid w:val="00907838"/>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0"/>
    <w:link w:val="3Char"/>
    <w:qFormat/>
    <w:rsid w:val="00907838"/>
    <w:pPr>
      <w:keepNext/>
      <w:keepLines/>
      <w:widowControl w:val="0"/>
      <w:tabs>
        <w:tab w:val="left" w:pos="720"/>
      </w:tabs>
      <w:spacing w:before="260" w:after="260" w:line="416" w:lineRule="auto"/>
      <w:ind w:left="720" w:hanging="720"/>
      <w:jc w:val="both"/>
      <w:outlineLvl w:val="2"/>
    </w:pPr>
    <w:rPr>
      <w:rFonts w:eastAsia="宋体"/>
      <w:b/>
      <w:bCs/>
      <w:kern w:val="2"/>
      <w:sz w:val="32"/>
      <w:szCs w:val="32"/>
    </w:rPr>
  </w:style>
  <w:style w:type="paragraph" w:styleId="4">
    <w:name w:val="heading 4"/>
    <w:basedOn w:val="a"/>
    <w:next w:val="a"/>
    <w:qFormat/>
    <w:rsid w:val="00907838"/>
    <w:pPr>
      <w:keepNext/>
      <w:keepLines/>
      <w:widowControl w:val="0"/>
      <w:tabs>
        <w:tab w:val="left" w:pos="864"/>
      </w:tabs>
      <w:spacing w:before="280" w:after="290" w:line="376" w:lineRule="auto"/>
      <w:ind w:left="864" w:hanging="864"/>
      <w:jc w:val="both"/>
      <w:outlineLvl w:val="3"/>
    </w:pPr>
    <w:rPr>
      <w:rFonts w:ascii="Arial" w:eastAsia="黑体" w:hAnsi="Arial"/>
      <w:b/>
      <w:bCs/>
      <w:kern w:val="2"/>
      <w:sz w:val="28"/>
      <w:szCs w:val="28"/>
    </w:rPr>
  </w:style>
  <w:style w:type="paragraph" w:styleId="5">
    <w:name w:val="heading 5"/>
    <w:basedOn w:val="a"/>
    <w:next w:val="a"/>
    <w:qFormat/>
    <w:rsid w:val="00907838"/>
    <w:pPr>
      <w:keepNext/>
      <w:keepLines/>
      <w:widowControl w:val="0"/>
      <w:tabs>
        <w:tab w:val="left" w:pos="1008"/>
      </w:tabs>
      <w:spacing w:before="280" w:after="290" w:line="376" w:lineRule="auto"/>
      <w:ind w:left="1008" w:hanging="1008"/>
      <w:jc w:val="both"/>
      <w:outlineLvl w:val="4"/>
    </w:pPr>
    <w:rPr>
      <w:rFonts w:eastAsia="宋体"/>
      <w:b/>
      <w:bCs/>
      <w:kern w:val="2"/>
      <w:sz w:val="28"/>
      <w:szCs w:val="28"/>
    </w:rPr>
  </w:style>
  <w:style w:type="paragraph" w:styleId="6">
    <w:name w:val="heading 6"/>
    <w:basedOn w:val="a"/>
    <w:next w:val="a"/>
    <w:qFormat/>
    <w:rsid w:val="00907838"/>
    <w:pPr>
      <w:keepNext/>
      <w:keepLines/>
      <w:widowControl w:val="0"/>
      <w:tabs>
        <w:tab w:val="left" w:pos="1152"/>
      </w:tabs>
      <w:spacing w:before="240" w:after="64" w:line="320" w:lineRule="auto"/>
      <w:ind w:left="1152" w:hanging="1152"/>
      <w:jc w:val="both"/>
      <w:outlineLvl w:val="5"/>
    </w:pPr>
    <w:rPr>
      <w:rFonts w:ascii="Arial" w:eastAsia="黑体" w:hAnsi="Arial"/>
      <w:b/>
      <w:bCs/>
      <w:kern w:val="2"/>
      <w:szCs w:val="24"/>
    </w:rPr>
  </w:style>
  <w:style w:type="paragraph" w:styleId="7">
    <w:name w:val="heading 7"/>
    <w:basedOn w:val="a"/>
    <w:next w:val="a"/>
    <w:qFormat/>
    <w:rsid w:val="00907838"/>
    <w:pPr>
      <w:keepNext/>
      <w:keepLines/>
      <w:widowControl w:val="0"/>
      <w:tabs>
        <w:tab w:val="left" w:pos="1296"/>
      </w:tabs>
      <w:spacing w:before="240" w:after="64" w:line="320" w:lineRule="auto"/>
      <w:ind w:left="1296" w:hanging="1296"/>
      <w:jc w:val="both"/>
      <w:outlineLvl w:val="6"/>
    </w:pPr>
    <w:rPr>
      <w:rFonts w:eastAsia="宋体"/>
      <w:b/>
      <w:bCs/>
      <w:kern w:val="2"/>
      <w:szCs w:val="24"/>
    </w:rPr>
  </w:style>
  <w:style w:type="paragraph" w:styleId="8">
    <w:name w:val="heading 8"/>
    <w:basedOn w:val="a"/>
    <w:next w:val="a"/>
    <w:qFormat/>
    <w:rsid w:val="00907838"/>
    <w:pPr>
      <w:keepNext/>
      <w:keepLines/>
      <w:widowControl w:val="0"/>
      <w:tabs>
        <w:tab w:val="left" w:pos="1440"/>
      </w:tabs>
      <w:spacing w:before="240" w:after="64" w:line="320" w:lineRule="auto"/>
      <w:ind w:left="1440" w:hanging="1440"/>
      <w:jc w:val="both"/>
      <w:outlineLvl w:val="7"/>
    </w:pPr>
    <w:rPr>
      <w:rFonts w:ascii="Arial" w:eastAsia="黑体" w:hAnsi="Arial"/>
      <w:kern w:val="2"/>
      <w:szCs w:val="24"/>
    </w:rPr>
  </w:style>
  <w:style w:type="paragraph" w:styleId="9">
    <w:name w:val="heading 9"/>
    <w:basedOn w:val="a"/>
    <w:next w:val="a"/>
    <w:qFormat/>
    <w:rsid w:val="00907838"/>
    <w:pPr>
      <w:keepNext/>
      <w:keepLines/>
      <w:widowControl w:val="0"/>
      <w:tabs>
        <w:tab w:val="left" w:pos="1584"/>
      </w:tabs>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新四级标题,正文（首行缩进两字） Char Char Char Char Char Char Char,文本条款,标题4,s4,正文不缩进,正文（首行缩进两字） Char,正文缩进1,正文（首行缩进两字） Char Char Char Char Char Char,在编文字,正文（首行缩进两字） Char Char,正文不缩,ALT+Z,Alt+X,mr正文缩进,正文缩进2,正文文字缩进2字符,正文缩进 Char1,正文缩进 Char Char,正文（首行缩进两字）,正文_,表正"/>
    <w:basedOn w:val="a"/>
    <w:link w:val="Char"/>
    <w:uiPriority w:val="99"/>
    <w:qFormat/>
    <w:rsid w:val="00907838"/>
    <w:pPr>
      <w:widowControl w:val="0"/>
      <w:adjustRightInd w:val="0"/>
      <w:snapToGrid w:val="0"/>
      <w:spacing w:line="300" w:lineRule="auto"/>
      <w:ind w:firstLineChars="200" w:firstLine="200"/>
      <w:jc w:val="both"/>
    </w:pPr>
    <w:rPr>
      <w:rFonts w:ascii="仿宋_GB2312"/>
      <w:kern w:val="2"/>
      <w:sz w:val="28"/>
      <w:szCs w:val="24"/>
    </w:rPr>
  </w:style>
  <w:style w:type="paragraph" w:styleId="a4">
    <w:name w:val="annotation subject"/>
    <w:basedOn w:val="a5"/>
    <w:next w:val="a5"/>
    <w:semiHidden/>
    <w:qFormat/>
    <w:rsid w:val="00907838"/>
    <w:rPr>
      <w:b/>
      <w:bCs/>
    </w:rPr>
  </w:style>
  <w:style w:type="paragraph" w:styleId="a5">
    <w:name w:val="annotation text"/>
    <w:basedOn w:val="a"/>
    <w:link w:val="Char0"/>
    <w:semiHidden/>
    <w:qFormat/>
    <w:rsid w:val="00907838"/>
  </w:style>
  <w:style w:type="paragraph" w:styleId="a6">
    <w:name w:val="Body Text First Indent"/>
    <w:basedOn w:val="a7"/>
    <w:link w:val="Char1"/>
    <w:qFormat/>
    <w:rsid w:val="00907838"/>
    <w:pPr>
      <w:widowControl w:val="0"/>
      <w:ind w:firstLineChars="100" w:firstLine="420"/>
      <w:jc w:val="both"/>
    </w:pPr>
    <w:rPr>
      <w:rFonts w:ascii="Arial" w:eastAsia="宋体" w:hAnsi="Arial"/>
      <w:kern w:val="2"/>
      <w:sz w:val="21"/>
    </w:rPr>
  </w:style>
  <w:style w:type="paragraph" w:styleId="a7">
    <w:name w:val="Body Text"/>
    <w:basedOn w:val="a"/>
    <w:link w:val="Char2"/>
    <w:qFormat/>
    <w:rsid w:val="00907838"/>
    <w:pPr>
      <w:spacing w:after="120"/>
    </w:pPr>
  </w:style>
  <w:style w:type="paragraph" w:styleId="a8">
    <w:name w:val="Document Map"/>
    <w:basedOn w:val="a"/>
    <w:semiHidden/>
    <w:qFormat/>
    <w:rsid w:val="00907838"/>
    <w:pPr>
      <w:shd w:val="clear" w:color="auto" w:fill="000080"/>
    </w:pPr>
  </w:style>
  <w:style w:type="paragraph" w:styleId="30">
    <w:name w:val="Body Text 3"/>
    <w:basedOn w:val="a"/>
    <w:qFormat/>
    <w:rsid w:val="00907838"/>
    <w:pPr>
      <w:widowControl w:val="0"/>
      <w:spacing w:after="120"/>
      <w:jc w:val="both"/>
    </w:pPr>
    <w:rPr>
      <w:rFonts w:eastAsia="宋体"/>
      <w:kern w:val="2"/>
      <w:sz w:val="16"/>
      <w:szCs w:val="16"/>
    </w:rPr>
  </w:style>
  <w:style w:type="paragraph" w:styleId="a9">
    <w:name w:val="Body Text Indent"/>
    <w:basedOn w:val="a"/>
    <w:link w:val="Char3"/>
    <w:qFormat/>
    <w:rsid w:val="00907838"/>
    <w:pPr>
      <w:spacing w:beforeLines="50" w:line="400" w:lineRule="exact"/>
      <w:ind w:firstLine="482"/>
    </w:pPr>
    <w:rPr>
      <w:rFonts w:ascii="仿宋_GB2312"/>
    </w:rPr>
  </w:style>
  <w:style w:type="paragraph" w:styleId="aa">
    <w:name w:val="Block Text"/>
    <w:basedOn w:val="a"/>
    <w:qFormat/>
    <w:rsid w:val="00907838"/>
    <w:pPr>
      <w:spacing w:after="120"/>
      <w:ind w:leftChars="700" w:left="1440" w:rightChars="700" w:right="1440"/>
    </w:pPr>
  </w:style>
  <w:style w:type="paragraph" w:styleId="31">
    <w:name w:val="toc 3"/>
    <w:basedOn w:val="a"/>
    <w:next w:val="a"/>
    <w:qFormat/>
    <w:rsid w:val="00907838"/>
    <w:pPr>
      <w:widowControl w:val="0"/>
      <w:ind w:leftChars="400" w:left="840"/>
      <w:jc w:val="both"/>
    </w:pPr>
    <w:rPr>
      <w:rFonts w:eastAsia="宋体"/>
      <w:kern w:val="2"/>
      <w:sz w:val="21"/>
    </w:rPr>
  </w:style>
  <w:style w:type="paragraph" w:styleId="ab">
    <w:name w:val="Plain Text"/>
    <w:basedOn w:val="a"/>
    <w:link w:val="Char4"/>
    <w:uiPriority w:val="99"/>
    <w:qFormat/>
    <w:rsid w:val="00907838"/>
    <w:pPr>
      <w:widowControl w:val="0"/>
      <w:spacing w:line="360" w:lineRule="auto"/>
      <w:jc w:val="both"/>
    </w:pPr>
    <w:rPr>
      <w:rFonts w:ascii="宋体" w:eastAsia="Times New Roman" w:hAnsi="Courier New"/>
      <w:kern w:val="2"/>
      <w:sz w:val="21"/>
      <w:szCs w:val="21"/>
    </w:rPr>
  </w:style>
  <w:style w:type="paragraph" w:styleId="ac">
    <w:name w:val="Date"/>
    <w:basedOn w:val="a"/>
    <w:next w:val="a"/>
    <w:qFormat/>
    <w:rsid w:val="00907838"/>
    <w:pPr>
      <w:ind w:leftChars="2500" w:left="100"/>
    </w:pPr>
  </w:style>
  <w:style w:type="paragraph" w:styleId="20">
    <w:name w:val="Body Text Indent 2"/>
    <w:basedOn w:val="a"/>
    <w:qFormat/>
    <w:rsid w:val="00907838"/>
    <w:pPr>
      <w:spacing w:after="120" w:line="480" w:lineRule="auto"/>
      <w:ind w:leftChars="200" w:left="420"/>
    </w:pPr>
  </w:style>
  <w:style w:type="paragraph" w:styleId="ad">
    <w:name w:val="Balloon Text"/>
    <w:basedOn w:val="a"/>
    <w:semiHidden/>
    <w:qFormat/>
    <w:rsid w:val="00907838"/>
    <w:rPr>
      <w:sz w:val="18"/>
      <w:szCs w:val="18"/>
    </w:rPr>
  </w:style>
  <w:style w:type="paragraph" w:styleId="ae">
    <w:name w:val="footer"/>
    <w:basedOn w:val="a"/>
    <w:qFormat/>
    <w:rsid w:val="00907838"/>
    <w:pPr>
      <w:tabs>
        <w:tab w:val="center" w:pos="4153"/>
        <w:tab w:val="right" w:pos="8306"/>
      </w:tabs>
      <w:snapToGrid w:val="0"/>
    </w:pPr>
    <w:rPr>
      <w:sz w:val="18"/>
      <w:szCs w:val="18"/>
    </w:rPr>
  </w:style>
  <w:style w:type="paragraph" w:styleId="af">
    <w:name w:val="header"/>
    <w:basedOn w:val="a"/>
    <w:link w:val="Char5"/>
    <w:qFormat/>
    <w:rsid w:val="00907838"/>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907838"/>
    <w:pPr>
      <w:widowControl w:val="0"/>
      <w:spacing w:line="500" w:lineRule="atLeast"/>
    </w:pPr>
    <w:rPr>
      <w:rFonts w:eastAsia="宋体"/>
      <w:kern w:val="2"/>
      <w:sz w:val="28"/>
    </w:rPr>
  </w:style>
  <w:style w:type="paragraph" w:styleId="af0">
    <w:name w:val="List"/>
    <w:basedOn w:val="a"/>
    <w:qFormat/>
    <w:rsid w:val="00907838"/>
    <w:pPr>
      <w:widowControl w:val="0"/>
      <w:spacing w:line="360" w:lineRule="exact"/>
      <w:jc w:val="center"/>
    </w:pPr>
    <w:rPr>
      <w:rFonts w:ascii="仿宋_GB2312"/>
      <w:kern w:val="2"/>
    </w:rPr>
  </w:style>
  <w:style w:type="paragraph" w:styleId="32">
    <w:name w:val="Body Text Indent 3"/>
    <w:basedOn w:val="a"/>
    <w:link w:val="3Char0"/>
    <w:unhideWhenUsed/>
    <w:qFormat/>
    <w:rsid w:val="00907838"/>
    <w:pPr>
      <w:spacing w:after="120"/>
      <w:ind w:leftChars="200" w:left="420"/>
    </w:pPr>
    <w:rPr>
      <w:sz w:val="16"/>
      <w:szCs w:val="16"/>
    </w:rPr>
  </w:style>
  <w:style w:type="paragraph" w:styleId="21">
    <w:name w:val="toc 2"/>
    <w:basedOn w:val="a"/>
    <w:next w:val="a"/>
    <w:qFormat/>
    <w:rsid w:val="00907838"/>
    <w:pPr>
      <w:ind w:leftChars="200" w:left="420"/>
    </w:pPr>
  </w:style>
  <w:style w:type="paragraph" w:styleId="22">
    <w:name w:val="Body Text 2"/>
    <w:basedOn w:val="a"/>
    <w:qFormat/>
    <w:rsid w:val="00907838"/>
    <w:pPr>
      <w:spacing w:after="120" w:line="480" w:lineRule="auto"/>
    </w:pPr>
  </w:style>
  <w:style w:type="paragraph" w:styleId="HTML">
    <w:name w:val="HTML Preformatted"/>
    <w:basedOn w:val="a"/>
    <w:qFormat/>
    <w:rsid w:val="0090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Cs w:val="24"/>
    </w:rPr>
  </w:style>
  <w:style w:type="paragraph" w:styleId="af1">
    <w:name w:val="Normal (Web)"/>
    <w:basedOn w:val="a"/>
    <w:uiPriority w:val="99"/>
    <w:qFormat/>
    <w:rsid w:val="00907838"/>
    <w:rPr>
      <w:szCs w:val="24"/>
    </w:rPr>
  </w:style>
  <w:style w:type="paragraph" w:styleId="11">
    <w:name w:val="index 1"/>
    <w:basedOn w:val="a"/>
    <w:next w:val="a"/>
    <w:semiHidden/>
    <w:qFormat/>
    <w:rsid w:val="00907838"/>
    <w:pPr>
      <w:widowControl w:val="0"/>
      <w:adjustRightInd w:val="0"/>
      <w:snapToGrid w:val="0"/>
      <w:jc w:val="center"/>
    </w:pPr>
    <w:rPr>
      <w:rFonts w:ascii="宋体" w:eastAsia="宋体" w:hAnsi="宋体"/>
      <w:kern w:val="2"/>
      <w:szCs w:val="24"/>
    </w:rPr>
  </w:style>
  <w:style w:type="character" w:styleId="af2">
    <w:name w:val="page number"/>
    <w:basedOn w:val="a1"/>
    <w:qFormat/>
    <w:rsid w:val="00907838"/>
  </w:style>
  <w:style w:type="character" w:styleId="af3">
    <w:name w:val="Hyperlink"/>
    <w:basedOn w:val="a1"/>
    <w:qFormat/>
    <w:rsid w:val="00907838"/>
    <w:rPr>
      <w:color w:val="0000FF"/>
      <w:u w:val="single"/>
    </w:rPr>
  </w:style>
  <w:style w:type="character" w:styleId="af4">
    <w:name w:val="annotation reference"/>
    <w:basedOn w:val="a1"/>
    <w:qFormat/>
    <w:rsid w:val="00907838"/>
    <w:rPr>
      <w:sz w:val="21"/>
      <w:szCs w:val="21"/>
    </w:rPr>
  </w:style>
  <w:style w:type="table" w:styleId="af5">
    <w:name w:val="Table Grid"/>
    <w:basedOn w:val="a2"/>
    <w:uiPriority w:val="99"/>
    <w:qFormat/>
    <w:rsid w:val="00907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90783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33">
    <w:name w:val="Table List 3"/>
    <w:basedOn w:val="a2"/>
    <w:qFormat/>
    <w:rsid w:val="0090783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13">
    <w:name w:val="Table Grid 1"/>
    <w:basedOn w:val="a2"/>
    <w:qFormat/>
    <w:rsid w:val="0090783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50">
    <w:name w:val="Table Grid 5"/>
    <w:basedOn w:val="a2"/>
    <w:qFormat/>
    <w:rsid w:val="0090783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70">
    <w:name w:val="Table Grid 7"/>
    <w:basedOn w:val="a2"/>
    <w:qFormat/>
    <w:rsid w:val="0090783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character" w:customStyle="1" w:styleId="Char4">
    <w:name w:val="纯文本 Char"/>
    <w:basedOn w:val="a1"/>
    <w:link w:val="ab"/>
    <w:uiPriority w:val="99"/>
    <w:qFormat/>
    <w:rsid w:val="00907838"/>
    <w:rPr>
      <w:rFonts w:ascii="宋体" w:hAnsi="Courier New"/>
      <w:kern w:val="2"/>
      <w:sz w:val="21"/>
      <w:szCs w:val="21"/>
      <w:lang w:bidi="ar-SA"/>
    </w:rPr>
  </w:style>
  <w:style w:type="character" w:customStyle="1" w:styleId="Char6">
    <w:name w:val="报告书表格 Char"/>
    <w:basedOn w:val="a1"/>
    <w:link w:val="af6"/>
    <w:qFormat/>
    <w:rsid w:val="00907838"/>
    <w:rPr>
      <w:rFonts w:ascii="宋体" w:eastAsia="宋体" w:hAnsi="宋体" w:cs="宋体"/>
      <w:kern w:val="2"/>
      <w:sz w:val="21"/>
      <w:szCs w:val="24"/>
      <w:lang w:val="en-US" w:eastAsia="zh-CN" w:bidi="ar-SA"/>
    </w:rPr>
  </w:style>
  <w:style w:type="paragraph" w:customStyle="1" w:styleId="af6">
    <w:name w:val="报告书表格"/>
    <w:basedOn w:val="a"/>
    <w:link w:val="Char6"/>
    <w:qFormat/>
    <w:rsid w:val="00907838"/>
    <w:pPr>
      <w:widowControl w:val="0"/>
      <w:adjustRightInd w:val="0"/>
      <w:spacing w:before="60" w:after="60" w:line="240" w:lineRule="atLeast"/>
      <w:jc w:val="center"/>
      <w:textAlignment w:val="baseline"/>
    </w:pPr>
    <w:rPr>
      <w:rFonts w:ascii="宋体" w:eastAsia="宋体" w:hAnsi="宋体" w:cs="宋体"/>
      <w:kern w:val="2"/>
      <w:sz w:val="21"/>
      <w:szCs w:val="24"/>
    </w:rPr>
  </w:style>
  <w:style w:type="character" w:customStyle="1" w:styleId="3Char">
    <w:name w:val="标题 3 Char"/>
    <w:basedOn w:val="a1"/>
    <w:link w:val="3"/>
    <w:qFormat/>
    <w:rsid w:val="00907838"/>
    <w:rPr>
      <w:rFonts w:eastAsia="宋体"/>
      <w:b/>
      <w:bCs/>
      <w:kern w:val="2"/>
      <w:sz w:val="32"/>
      <w:szCs w:val="32"/>
      <w:lang w:val="en-US" w:eastAsia="zh-CN" w:bidi="ar-SA"/>
    </w:rPr>
  </w:style>
  <w:style w:type="character" w:customStyle="1" w:styleId="CharChar">
    <w:name w:val="表格文字 Char Char"/>
    <w:basedOn w:val="a1"/>
    <w:link w:val="af7"/>
    <w:qFormat/>
    <w:rsid w:val="00907838"/>
    <w:rPr>
      <w:rFonts w:ascii="仿宋_GB2312" w:eastAsia="仿宋_GB2312" w:hAnsi="Arial Black"/>
      <w:kern w:val="44"/>
      <w:sz w:val="24"/>
      <w:lang w:val="en-US" w:eastAsia="zh-CN" w:bidi="ar-SA"/>
    </w:rPr>
  </w:style>
  <w:style w:type="paragraph" w:customStyle="1" w:styleId="af7">
    <w:name w:val="表格文字"/>
    <w:basedOn w:val="a"/>
    <w:link w:val="CharChar"/>
    <w:qFormat/>
    <w:rsid w:val="00907838"/>
    <w:pPr>
      <w:widowControl w:val="0"/>
      <w:adjustRightInd w:val="0"/>
      <w:snapToGrid w:val="0"/>
      <w:jc w:val="center"/>
    </w:pPr>
    <w:rPr>
      <w:rFonts w:ascii="仿宋_GB2312" w:hAnsi="Arial Black"/>
      <w:kern w:val="44"/>
    </w:rPr>
  </w:style>
  <w:style w:type="character" w:customStyle="1" w:styleId="Char5">
    <w:name w:val="页眉 Char"/>
    <w:basedOn w:val="a1"/>
    <w:link w:val="af"/>
    <w:qFormat/>
    <w:rsid w:val="00907838"/>
    <w:rPr>
      <w:rFonts w:eastAsia="宋体"/>
      <w:kern w:val="2"/>
      <w:sz w:val="18"/>
      <w:szCs w:val="18"/>
      <w:lang w:val="en-US" w:eastAsia="zh-CN" w:bidi="ar-SA"/>
    </w:rPr>
  </w:style>
  <w:style w:type="character" w:customStyle="1" w:styleId="Char">
    <w:name w:val="正文缩进 Char"/>
    <w:aliases w:val="新四级标题 Char,正文（首行缩进两字） Char Char Char Char Char Char Char Char,文本条款 Char,标题4 Char,s4 Char,正文不缩进 Char,正文（首行缩进两字） Char Char1,正文缩进1 Char,正文（首行缩进两字） Char Char Char Char Char Char Char1,在编文字 Char,正文（首行缩进两字） Char Char Char,正文不缩 Char,ALT+Z Char"/>
    <w:basedOn w:val="a1"/>
    <w:link w:val="a0"/>
    <w:uiPriority w:val="99"/>
    <w:qFormat/>
    <w:rsid w:val="00907838"/>
    <w:rPr>
      <w:rFonts w:ascii="仿宋_GB2312" w:eastAsia="仿宋_GB2312"/>
      <w:kern w:val="2"/>
      <w:sz w:val="28"/>
      <w:szCs w:val="24"/>
      <w:lang w:val="en-US" w:eastAsia="zh-CN" w:bidi="ar-SA"/>
    </w:rPr>
  </w:style>
  <w:style w:type="paragraph" w:customStyle="1" w:styleId="1CharCharCharCharChar">
    <w:name w:val="1 Char Char Char Char Char"/>
    <w:basedOn w:val="a"/>
    <w:qFormat/>
    <w:rsid w:val="00907838"/>
    <w:pPr>
      <w:widowControl w:val="0"/>
      <w:jc w:val="both"/>
    </w:pPr>
    <w:rPr>
      <w:rFonts w:eastAsia="宋体"/>
      <w:kern w:val="2"/>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
    <w:qFormat/>
    <w:rsid w:val="00907838"/>
    <w:pPr>
      <w:widowControl w:val="0"/>
      <w:spacing w:line="360" w:lineRule="auto"/>
      <w:ind w:firstLineChars="200" w:firstLine="200"/>
      <w:jc w:val="both"/>
    </w:pPr>
    <w:rPr>
      <w:rFonts w:eastAsia="宋体"/>
      <w:kern w:val="2"/>
      <w:sz w:val="21"/>
    </w:rPr>
  </w:style>
  <w:style w:type="paragraph" w:customStyle="1" w:styleId="14">
    <w:name w:val="表字1"/>
    <w:basedOn w:val="a"/>
    <w:qFormat/>
    <w:rsid w:val="00907838"/>
    <w:pPr>
      <w:widowControl w:val="0"/>
      <w:adjustRightInd w:val="0"/>
      <w:spacing w:line="360" w:lineRule="auto"/>
      <w:jc w:val="center"/>
      <w:textAlignment w:val="baseline"/>
    </w:pPr>
    <w:rPr>
      <w:rFonts w:ascii="宋体" w:eastAsia="宋体"/>
      <w:sz w:val="21"/>
    </w:rPr>
  </w:style>
  <w:style w:type="paragraph" w:customStyle="1" w:styleId="Char10">
    <w:name w:val="Char1"/>
    <w:basedOn w:val="a"/>
    <w:qFormat/>
    <w:rsid w:val="00907838"/>
    <w:pPr>
      <w:widowControl w:val="0"/>
      <w:spacing w:line="360" w:lineRule="auto"/>
      <w:ind w:firstLineChars="200" w:firstLine="200"/>
      <w:jc w:val="both"/>
    </w:pPr>
    <w:rPr>
      <w:rFonts w:ascii="宋体" w:eastAsia="宋体" w:hAnsi="宋体" w:cs="宋体"/>
      <w:kern w:val="2"/>
      <w:szCs w:val="24"/>
    </w:rPr>
  </w:style>
  <w:style w:type="paragraph" w:customStyle="1" w:styleId="15">
    <w:name w:val="样式1"/>
    <w:basedOn w:val="a"/>
    <w:next w:val="aa"/>
    <w:qFormat/>
    <w:rsid w:val="00907838"/>
    <w:pPr>
      <w:widowControl w:val="0"/>
      <w:jc w:val="center"/>
    </w:pPr>
    <w:rPr>
      <w:rFonts w:eastAsia="宋体" w:hAnsi="宋体"/>
      <w:kern w:val="2"/>
      <w:sz w:val="21"/>
      <w:szCs w:val="21"/>
    </w:rPr>
  </w:style>
  <w:style w:type="paragraph" w:customStyle="1" w:styleId="af8">
    <w:name w:val="表格"/>
    <w:basedOn w:val="a"/>
    <w:link w:val="Char7"/>
    <w:qFormat/>
    <w:rsid w:val="00907838"/>
    <w:pPr>
      <w:jc w:val="center"/>
    </w:pPr>
    <w:rPr>
      <w:bCs/>
      <w:snapToGrid w:val="0"/>
      <w:szCs w:val="21"/>
    </w:rPr>
  </w:style>
  <w:style w:type="paragraph" w:customStyle="1" w:styleId="1CharCharChar">
    <w:name w:val="标题1 Char Char Char"/>
    <w:basedOn w:val="a"/>
    <w:next w:val="a"/>
    <w:qFormat/>
    <w:rsid w:val="00907838"/>
    <w:pPr>
      <w:widowControl w:val="0"/>
      <w:spacing w:beforeLines="50" w:afterLines="50"/>
      <w:jc w:val="center"/>
    </w:pPr>
    <w:rPr>
      <w:rFonts w:eastAsia="黑体"/>
      <w:sz w:val="32"/>
      <w:szCs w:val="32"/>
    </w:rPr>
  </w:style>
  <w:style w:type="paragraph" w:customStyle="1" w:styleId="CharChar9">
    <w:name w:val="Char Char9"/>
    <w:basedOn w:val="a"/>
    <w:qFormat/>
    <w:rsid w:val="00907838"/>
    <w:pPr>
      <w:widowControl w:val="0"/>
      <w:jc w:val="both"/>
    </w:pPr>
    <w:rPr>
      <w:rFonts w:eastAsia="宋体"/>
      <w:kern w:val="2"/>
      <w:szCs w:val="24"/>
    </w:rPr>
  </w:style>
  <w:style w:type="paragraph" w:customStyle="1" w:styleId="CharCharCharChar">
    <w:name w:val="Char Char Char Char"/>
    <w:basedOn w:val="a"/>
    <w:qFormat/>
    <w:rsid w:val="00907838"/>
    <w:pPr>
      <w:widowControl w:val="0"/>
      <w:jc w:val="both"/>
    </w:pPr>
    <w:rPr>
      <w:rFonts w:eastAsia="宋体"/>
      <w:kern w:val="2"/>
      <w:sz w:val="21"/>
      <w:szCs w:val="24"/>
    </w:rPr>
  </w:style>
  <w:style w:type="paragraph" w:customStyle="1" w:styleId="af9">
    <w:name w:val="首行缩进"/>
    <w:basedOn w:val="a"/>
    <w:qFormat/>
    <w:rsid w:val="00907838"/>
    <w:pPr>
      <w:widowControl w:val="0"/>
      <w:spacing w:line="360" w:lineRule="auto"/>
      <w:ind w:firstLineChars="200" w:firstLine="480"/>
      <w:jc w:val="both"/>
    </w:pPr>
    <w:rPr>
      <w:rFonts w:eastAsia="宋体"/>
      <w:kern w:val="2"/>
      <w:szCs w:val="24"/>
    </w:rPr>
  </w:style>
  <w:style w:type="character" w:customStyle="1" w:styleId="CharCharCharCharChar">
    <w:name w:val="Char Char Char Char Char"/>
    <w:basedOn w:val="a1"/>
    <w:qFormat/>
    <w:rsid w:val="00907838"/>
    <w:rPr>
      <w:rFonts w:ascii="宋体" w:eastAsia="宋体" w:hAnsi="Courier New" w:cs="Courier New"/>
      <w:kern w:val="2"/>
      <w:sz w:val="21"/>
      <w:szCs w:val="21"/>
      <w:lang w:val="en-US" w:eastAsia="zh-CN" w:bidi="ar-SA"/>
    </w:rPr>
  </w:style>
  <w:style w:type="paragraph" w:customStyle="1" w:styleId="xl27">
    <w:name w:val="xl27"/>
    <w:basedOn w:val="a"/>
    <w:qFormat/>
    <w:rsid w:val="00907838"/>
    <w:pPr>
      <w:pBdr>
        <w:bottom w:val="single" w:sz="12" w:space="0" w:color="auto"/>
      </w:pBdr>
      <w:spacing w:before="100" w:after="100"/>
      <w:jc w:val="center"/>
    </w:pPr>
    <w:rPr>
      <w:rFonts w:ascii="宋体" w:eastAsia="宋体" w:hAnsi="宋体"/>
      <w:sz w:val="21"/>
    </w:rPr>
  </w:style>
  <w:style w:type="paragraph" w:customStyle="1" w:styleId="1CharCharCharChar">
    <w:name w:val="1 Char Char Char Char"/>
    <w:basedOn w:val="a"/>
    <w:qFormat/>
    <w:rsid w:val="00907838"/>
    <w:pPr>
      <w:widowControl w:val="0"/>
      <w:jc w:val="both"/>
    </w:pPr>
    <w:rPr>
      <w:rFonts w:eastAsia="宋体"/>
      <w:kern w:val="2"/>
      <w:szCs w:val="24"/>
    </w:rPr>
  </w:style>
  <w:style w:type="paragraph" w:customStyle="1" w:styleId="CharCharChar">
    <w:name w:val="Char Char Char"/>
    <w:basedOn w:val="a"/>
    <w:qFormat/>
    <w:rsid w:val="00907838"/>
    <w:pPr>
      <w:widowControl w:val="0"/>
      <w:jc w:val="both"/>
    </w:pPr>
    <w:rPr>
      <w:rFonts w:eastAsia="宋体"/>
      <w:kern w:val="2"/>
      <w:szCs w:val="24"/>
    </w:rPr>
  </w:style>
  <w:style w:type="paragraph" w:customStyle="1" w:styleId="16">
    <w:name w:val="1"/>
    <w:basedOn w:val="a"/>
    <w:next w:val="a9"/>
    <w:qFormat/>
    <w:rsid w:val="00907838"/>
    <w:pPr>
      <w:widowControl w:val="0"/>
      <w:spacing w:line="360" w:lineRule="auto"/>
      <w:ind w:firstLine="480"/>
      <w:jc w:val="both"/>
    </w:pPr>
    <w:rPr>
      <w:rFonts w:eastAsia="宋体"/>
      <w:kern w:val="2"/>
    </w:rPr>
  </w:style>
  <w:style w:type="paragraph" w:customStyle="1" w:styleId="afa">
    <w:name w:val="段"/>
    <w:qFormat/>
    <w:rsid w:val="00907838"/>
    <w:pPr>
      <w:autoSpaceDE w:val="0"/>
      <w:autoSpaceDN w:val="0"/>
      <w:ind w:firstLineChars="200" w:firstLine="200"/>
      <w:jc w:val="both"/>
    </w:pPr>
    <w:rPr>
      <w:rFonts w:ascii="宋体"/>
      <w:sz w:val="21"/>
    </w:rPr>
  </w:style>
  <w:style w:type="character" w:customStyle="1" w:styleId="description4">
    <w:name w:val="description4"/>
    <w:basedOn w:val="a1"/>
    <w:qFormat/>
    <w:rsid w:val="00907838"/>
  </w:style>
  <w:style w:type="paragraph" w:customStyle="1" w:styleId="afb">
    <w:name w:val="表体"/>
    <w:basedOn w:val="a"/>
    <w:qFormat/>
    <w:rsid w:val="00907838"/>
    <w:pPr>
      <w:widowControl w:val="0"/>
      <w:adjustRightInd w:val="0"/>
      <w:snapToGrid w:val="0"/>
      <w:jc w:val="center"/>
    </w:pPr>
    <w:rPr>
      <w:color w:val="000000"/>
      <w:kern w:val="2"/>
      <w:sz w:val="21"/>
      <w:szCs w:val="21"/>
    </w:rPr>
  </w:style>
  <w:style w:type="paragraph" w:customStyle="1" w:styleId="afc">
    <w:name w:val="新表"/>
    <w:basedOn w:val="a"/>
    <w:qFormat/>
    <w:rsid w:val="00907838"/>
    <w:pPr>
      <w:widowControl w:val="0"/>
      <w:spacing w:line="360" w:lineRule="exact"/>
      <w:jc w:val="both"/>
    </w:pPr>
    <w:rPr>
      <w:bCs/>
    </w:rPr>
  </w:style>
  <w:style w:type="paragraph" w:customStyle="1" w:styleId="reader-word-layerreader-word-s4-3">
    <w:name w:val="reader-word-layer reader-word-s4-3"/>
    <w:basedOn w:val="a"/>
    <w:qFormat/>
    <w:rsid w:val="00907838"/>
    <w:pPr>
      <w:spacing w:before="100" w:beforeAutospacing="1" w:after="100" w:afterAutospacing="1"/>
    </w:pPr>
    <w:rPr>
      <w:rFonts w:ascii="宋体" w:eastAsia="宋体" w:hAnsi="宋体" w:cs="宋体"/>
      <w:szCs w:val="24"/>
    </w:rPr>
  </w:style>
  <w:style w:type="paragraph" w:customStyle="1" w:styleId="afd">
    <w:name w:val="新正文"/>
    <w:basedOn w:val="a"/>
    <w:qFormat/>
    <w:rsid w:val="00907838"/>
    <w:pPr>
      <w:widowControl w:val="0"/>
      <w:spacing w:line="480" w:lineRule="exact"/>
      <w:ind w:firstLine="567"/>
      <w:jc w:val="both"/>
    </w:pPr>
    <w:rPr>
      <w:rFonts w:ascii="仿宋_GB2312"/>
      <w:bCs/>
      <w:sz w:val="28"/>
      <w:szCs w:val="21"/>
    </w:rPr>
  </w:style>
  <w:style w:type="paragraph" w:customStyle="1" w:styleId="xl37">
    <w:name w:val="xl37"/>
    <w:basedOn w:val="a"/>
    <w:qFormat/>
    <w:rsid w:val="009078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Cs w:val="24"/>
    </w:rPr>
  </w:style>
  <w:style w:type="paragraph" w:customStyle="1" w:styleId="BodyText21">
    <w:name w:val="Body Text 21"/>
    <w:basedOn w:val="a"/>
    <w:qFormat/>
    <w:rsid w:val="00907838"/>
    <w:pPr>
      <w:widowControl w:val="0"/>
      <w:adjustRightInd w:val="0"/>
      <w:jc w:val="both"/>
      <w:textAlignment w:val="baseline"/>
    </w:pPr>
    <w:rPr>
      <w:rFonts w:eastAsia="仿宋体"/>
      <w:kern w:val="2"/>
    </w:rPr>
  </w:style>
  <w:style w:type="paragraph" w:customStyle="1" w:styleId="17">
    <w:name w:val="正文1"/>
    <w:basedOn w:val="a"/>
    <w:qFormat/>
    <w:rsid w:val="00907838"/>
    <w:pPr>
      <w:widowControl w:val="0"/>
      <w:ind w:firstLineChars="200" w:firstLine="420"/>
      <w:jc w:val="both"/>
    </w:pPr>
    <w:rPr>
      <w:rFonts w:ascii="仿宋_GB2312" w:hAnsi="仿宋_GB2312" w:cs="宋体"/>
      <w:kern w:val="2"/>
      <w:sz w:val="21"/>
    </w:rPr>
  </w:style>
  <w:style w:type="character" w:customStyle="1" w:styleId="unnamed1">
    <w:name w:val="unnamed1"/>
    <w:basedOn w:val="a1"/>
    <w:qFormat/>
    <w:rsid w:val="00907838"/>
  </w:style>
  <w:style w:type="paragraph" w:customStyle="1" w:styleId="afe">
    <w:name w:val="图文框"/>
    <w:basedOn w:val="a"/>
    <w:qFormat/>
    <w:rsid w:val="00907838"/>
    <w:pPr>
      <w:widowControl w:val="0"/>
      <w:spacing w:line="240" w:lineRule="atLeast"/>
      <w:jc w:val="center"/>
    </w:pPr>
    <w:rPr>
      <w:rFonts w:ascii="仿宋_GB2312"/>
      <w:color w:val="000000"/>
      <w:kern w:val="2"/>
      <w:szCs w:val="24"/>
    </w:rPr>
  </w:style>
  <w:style w:type="paragraph" w:customStyle="1" w:styleId="ParaChar">
    <w:name w:val="默认段落字体 Para Char"/>
    <w:basedOn w:val="a"/>
    <w:qFormat/>
    <w:rsid w:val="00907838"/>
    <w:pPr>
      <w:widowControl w:val="0"/>
      <w:jc w:val="both"/>
    </w:pPr>
    <w:rPr>
      <w:rFonts w:eastAsia="宋体"/>
      <w:kern w:val="2"/>
      <w:szCs w:val="24"/>
    </w:rPr>
  </w:style>
  <w:style w:type="paragraph" w:customStyle="1" w:styleId="Char8">
    <w:name w:val="Char"/>
    <w:basedOn w:val="a"/>
    <w:qFormat/>
    <w:rsid w:val="00907838"/>
    <w:pPr>
      <w:widowControl w:val="0"/>
      <w:spacing w:line="240" w:lineRule="exact"/>
      <w:ind w:firstLineChars="200" w:firstLine="200"/>
      <w:jc w:val="both"/>
    </w:pPr>
    <w:rPr>
      <w:rFonts w:eastAsia="宋体"/>
      <w:kern w:val="2"/>
      <w:sz w:val="28"/>
      <w:szCs w:val="28"/>
    </w:rPr>
  </w:style>
  <w:style w:type="character" w:customStyle="1" w:styleId="Char1CharCharChar">
    <w:name w:val="Char1 Char Char Char"/>
    <w:qFormat/>
    <w:rsid w:val="00907838"/>
    <w:rPr>
      <w:rFonts w:eastAsia="宋体"/>
      <w:b/>
      <w:bCs/>
      <w:kern w:val="2"/>
      <w:sz w:val="32"/>
      <w:szCs w:val="32"/>
      <w:lang w:val="en-US" w:eastAsia="zh-CN" w:bidi="ar-SA"/>
    </w:rPr>
  </w:style>
  <w:style w:type="paragraph" w:customStyle="1" w:styleId="aff">
    <w:name w:val="字元 字元"/>
    <w:basedOn w:val="a"/>
    <w:qFormat/>
    <w:rsid w:val="00907838"/>
    <w:pPr>
      <w:widowControl w:val="0"/>
      <w:jc w:val="both"/>
    </w:pPr>
    <w:rPr>
      <w:rFonts w:eastAsia="宋体"/>
      <w:kern w:val="2"/>
      <w:szCs w:val="24"/>
    </w:rPr>
  </w:style>
  <w:style w:type="paragraph" w:customStyle="1" w:styleId="xl67">
    <w:name w:val="xl67"/>
    <w:basedOn w:val="a"/>
    <w:qFormat/>
    <w:rsid w:val="00907838"/>
    <w:pPr>
      <w:pBdr>
        <w:left w:val="single" w:sz="4" w:space="0" w:color="auto"/>
      </w:pBdr>
      <w:spacing w:before="100" w:beforeAutospacing="1" w:after="100" w:afterAutospacing="1"/>
      <w:jc w:val="center"/>
    </w:pPr>
    <w:rPr>
      <w:rFonts w:ascii="仿宋_GB2312" w:hAnsi="宋体" w:hint="eastAsia"/>
      <w:szCs w:val="24"/>
    </w:rPr>
  </w:style>
  <w:style w:type="paragraph" w:customStyle="1" w:styleId="ParaCharCharCharCharCharCharCharCharCharCharCharCharChar">
    <w:name w:val="默认段落字体 Para Char Char Char Char Char Char Char Char Char Char Char Char Char"/>
    <w:basedOn w:val="a"/>
    <w:qFormat/>
    <w:rsid w:val="00907838"/>
    <w:pPr>
      <w:widowControl w:val="0"/>
      <w:jc w:val="both"/>
    </w:pPr>
    <w:rPr>
      <w:rFonts w:eastAsia="宋体"/>
      <w:kern w:val="2"/>
      <w:szCs w:val="24"/>
    </w:rPr>
  </w:style>
  <w:style w:type="character" w:customStyle="1" w:styleId="apple-style-span">
    <w:name w:val="apple-style-span"/>
    <w:basedOn w:val="a1"/>
    <w:qFormat/>
    <w:rsid w:val="00907838"/>
  </w:style>
  <w:style w:type="character" w:customStyle="1" w:styleId="aa1l01style8">
    <w:name w:val="aa1 l01 style8"/>
    <w:basedOn w:val="a1"/>
    <w:qFormat/>
    <w:rsid w:val="00907838"/>
  </w:style>
  <w:style w:type="paragraph" w:customStyle="1" w:styleId="Default">
    <w:name w:val="Default"/>
    <w:qFormat/>
    <w:rsid w:val="00907838"/>
    <w:pPr>
      <w:widowControl w:val="0"/>
      <w:autoSpaceDE w:val="0"/>
      <w:autoSpaceDN w:val="0"/>
      <w:adjustRightInd w:val="0"/>
      <w:spacing w:after="200" w:line="276" w:lineRule="auto"/>
    </w:pPr>
    <w:rPr>
      <w:rFonts w:ascii="宋体" w:cs="宋体"/>
      <w:color w:val="000000"/>
      <w:sz w:val="24"/>
      <w:szCs w:val="24"/>
      <w:lang w:eastAsia="en-US" w:bidi="en-US"/>
    </w:rPr>
  </w:style>
  <w:style w:type="character" w:customStyle="1" w:styleId="H1Char">
    <w:name w:val="H1 Char"/>
    <w:qFormat/>
    <w:rsid w:val="00907838"/>
    <w:rPr>
      <w:rFonts w:eastAsia="黑体"/>
      <w:b/>
      <w:bCs/>
      <w:kern w:val="44"/>
      <w:sz w:val="28"/>
      <w:szCs w:val="44"/>
      <w:lang w:val="en-US" w:eastAsia="zh-CN" w:bidi="ar-SA"/>
    </w:rPr>
  </w:style>
  <w:style w:type="paragraph" w:customStyle="1" w:styleId="CharCharCharCharCharCharChar">
    <w:name w:val="Char Char Char Char Char Char Char"/>
    <w:basedOn w:val="a"/>
    <w:qFormat/>
    <w:rsid w:val="00907838"/>
    <w:pPr>
      <w:spacing w:after="160" w:line="240" w:lineRule="exact"/>
    </w:pPr>
    <w:rPr>
      <w:rFonts w:ascii="Verdana" w:eastAsia="宋体" w:hAnsi="Verdana"/>
      <w:sz w:val="20"/>
      <w:lang w:eastAsia="en-US"/>
    </w:rPr>
  </w:style>
  <w:style w:type="paragraph" w:customStyle="1" w:styleId="aff0">
    <w:name w:val="环评正文"/>
    <w:basedOn w:val="ac"/>
    <w:qFormat/>
    <w:rsid w:val="00907838"/>
    <w:pPr>
      <w:widowControl w:val="0"/>
      <w:spacing w:line="500" w:lineRule="exact"/>
      <w:ind w:leftChars="0" w:left="0" w:firstLineChars="200" w:firstLine="560"/>
      <w:jc w:val="both"/>
    </w:pPr>
    <w:rPr>
      <w:rFonts w:ascii="仿宋_GB2312"/>
      <w:kern w:val="2"/>
      <w:sz w:val="28"/>
      <w:szCs w:val="28"/>
    </w:rPr>
  </w:style>
  <w:style w:type="paragraph" w:customStyle="1" w:styleId="5Char">
    <w:name w:val="5 Char"/>
    <w:basedOn w:val="a"/>
    <w:qFormat/>
    <w:rsid w:val="00907838"/>
    <w:pPr>
      <w:widowControl w:val="0"/>
      <w:jc w:val="both"/>
    </w:pPr>
    <w:rPr>
      <w:rFonts w:eastAsia="宋体"/>
      <w:kern w:val="2"/>
      <w:sz w:val="21"/>
    </w:rPr>
  </w:style>
  <w:style w:type="paragraph" w:customStyle="1" w:styleId="xl38">
    <w:name w:val="xl38"/>
    <w:basedOn w:val="a"/>
    <w:qFormat/>
    <w:rsid w:val="00907838"/>
    <w:pPr>
      <w:spacing w:before="100" w:beforeAutospacing="1" w:after="100" w:afterAutospacing="1"/>
      <w:jc w:val="center"/>
      <w:textAlignment w:val="center"/>
    </w:pPr>
    <w:rPr>
      <w:rFonts w:ascii="Arial Unicode MS" w:eastAsia="Arial Unicode MS" w:hAnsi="Arial Unicode MS" w:cs="Arial Unicode MS"/>
      <w:sz w:val="36"/>
      <w:szCs w:val="36"/>
    </w:rPr>
  </w:style>
  <w:style w:type="paragraph" w:customStyle="1" w:styleId="CharChar0">
    <w:name w:val="Char Char"/>
    <w:basedOn w:val="a"/>
    <w:qFormat/>
    <w:rsid w:val="00907838"/>
    <w:pPr>
      <w:widowControl w:val="0"/>
      <w:jc w:val="both"/>
    </w:pPr>
    <w:rPr>
      <w:rFonts w:eastAsia="宋体"/>
      <w:kern w:val="2"/>
      <w:szCs w:val="24"/>
    </w:rPr>
  </w:style>
  <w:style w:type="paragraph" w:customStyle="1" w:styleId="Char4CharCharCharCharCharCharCharCharCharCharCharCharCharCharCharCharChar1CharCharCharCharCharChar1Char">
    <w:name w:val="Char4 Char Char Char Char Char Char Char Char Char Char Char Char Char Char Char Char Char1 Char Char Char Char Char Char1 Char"/>
    <w:basedOn w:val="a"/>
    <w:qFormat/>
    <w:rsid w:val="00907838"/>
    <w:pPr>
      <w:widowControl w:val="0"/>
      <w:spacing w:line="240" w:lineRule="exact"/>
      <w:ind w:firstLineChars="200" w:firstLine="200"/>
      <w:jc w:val="both"/>
    </w:pPr>
    <w:rPr>
      <w:rFonts w:eastAsia="宋体"/>
      <w:kern w:val="2"/>
      <w:sz w:val="28"/>
      <w:szCs w:val="28"/>
    </w:rPr>
  </w:style>
  <w:style w:type="paragraph" w:customStyle="1" w:styleId="aff1">
    <w:name w:val="参加人员"/>
    <w:basedOn w:val="a"/>
    <w:qFormat/>
    <w:rsid w:val="00907838"/>
    <w:pPr>
      <w:widowControl w:val="0"/>
      <w:spacing w:line="500" w:lineRule="atLeast"/>
      <w:jc w:val="both"/>
    </w:pPr>
    <w:rPr>
      <w:rFonts w:eastAsia="宋体"/>
      <w:kern w:val="2"/>
      <w:szCs w:val="24"/>
    </w:rPr>
  </w:style>
  <w:style w:type="character" w:customStyle="1" w:styleId="zxlChar">
    <w:name w:val="页眉zxl Char"/>
    <w:qFormat/>
    <w:rsid w:val="00907838"/>
    <w:rPr>
      <w:rFonts w:eastAsia="仿宋_GB2312"/>
      <w:sz w:val="18"/>
      <w:szCs w:val="18"/>
      <w:lang w:val="en-US" w:eastAsia="zh-CN" w:bidi="ar-SA"/>
    </w:rPr>
  </w:style>
  <w:style w:type="paragraph" w:customStyle="1" w:styleId="aff2">
    <w:name w:val="目录"/>
    <w:next w:val="a"/>
    <w:qFormat/>
    <w:rsid w:val="00907838"/>
    <w:pPr>
      <w:spacing w:line="400" w:lineRule="exact"/>
    </w:pPr>
  </w:style>
  <w:style w:type="paragraph" w:customStyle="1" w:styleId="aff3">
    <w:name w:val="表头"/>
    <w:basedOn w:val="a"/>
    <w:qFormat/>
    <w:rsid w:val="00907838"/>
    <w:pPr>
      <w:widowControl w:val="0"/>
      <w:spacing w:line="360" w:lineRule="auto"/>
      <w:jc w:val="center"/>
    </w:pPr>
    <w:rPr>
      <w:rFonts w:ascii="黑体" w:eastAsia="黑体" w:hAnsi="宋体"/>
      <w:b/>
      <w:kern w:val="2"/>
    </w:rPr>
  </w:style>
  <w:style w:type="paragraph" w:customStyle="1" w:styleId="aff4">
    <w:name w:val="参加人员名单"/>
    <w:basedOn w:val="a"/>
    <w:next w:val="a"/>
    <w:qFormat/>
    <w:rsid w:val="00907838"/>
    <w:pPr>
      <w:widowControl w:val="0"/>
      <w:spacing w:line="500" w:lineRule="atLeast"/>
      <w:jc w:val="center"/>
      <w:outlineLvl w:val="0"/>
    </w:pPr>
    <w:rPr>
      <w:rFonts w:eastAsia="宋体"/>
      <w:kern w:val="2"/>
      <w:sz w:val="32"/>
      <w:szCs w:val="32"/>
    </w:rPr>
  </w:style>
  <w:style w:type="paragraph" w:customStyle="1" w:styleId="aff5">
    <w:name w:val="小四表文左齐"/>
    <w:basedOn w:val="a"/>
    <w:qFormat/>
    <w:rsid w:val="00907838"/>
    <w:pPr>
      <w:widowControl w:val="0"/>
      <w:snapToGrid w:val="0"/>
      <w:jc w:val="center"/>
    </w:pPr>
    <w:rPr>
      <w:rFonts w:ascii="宋体" w:eastAsia="宋体" w:hAnsi="宋体"/>
      <w:color w:val="FF0000"/>
      <w:kern w:val="2"/>
      <w:szCs w:val="21"/>
    </w:rPr>
  </w:style>
  <w:style w:type="paragraph" w:customStyle="1" w:styleId="p15">
    <w:name w:val="p15"/>
    <w:basedOn w:val="a"/>
    <w:qFormat/>
    <w:rsid w:val="00907838"/>
    <w:pPr>
      <w:jc w:val="both"/>
    </w:pPr>
    <w:rPr>
      <w:rFonts w:eastAsia="宋体"/>
      <w:sz w:val="21"/>
      <w:szCs w:val="21"/>
    </w:rPr>
  </w:style>
  <w:style w:type="paragraph" w:customStyle="1" w:styleId="p16">
    <w:name w:val="p16"/>
    <w:basedOn w:val="a"/>
    <w:qFormat/>
    <w:rsid w:val="00907838"/>
    <w:pPr>
      <w:jc w:val="both"/>
    </w:pPr>
    <w:rPr>
      <w:rFonts w:eastAsia="宋体"/>
      <w:sz w:val="21"/>
      <w:szCs w:val="21"/>
    </w:rPr>
  </w:style>
  <w:style w:type="character" w:customStyle="1" w:styleId="headline-content">
    <w:name w:val="headline-content"/>
    <w:basedOn w:val="a1"/>
    <w:qFormat/>
    <w:rsid w:val="00907838"/>
  </w:style>
  <w:style w:type="paragraph" w:customStyle="1" w:styleId="aff6">
    <w:name w:val="框图"/>
    <w:basedOn w:val="a"/>
    <w:qFormat/>
    <w:rsid w:val="00907838"/>
    <w:pPr>
      <w:widowControl w:val="0"/>
      <w:adjustRightInd w:val="0"/>
      <w:snapToGrid w:val="0"/>
      <w:spacing w:line="27" w:lineRule="atLeast"/>
      <w:ind w:leftChars="-38" w:left="12" w:rightChars="-38" w:right="-80" w:hangingChars="54" w:hanging="92"/>
      <w:jc w:val="center"/>
    </w:pPr>
    <w:rPr>
      <w:rFonts w:ascii="宋体" w:eastAsia="宋体" w:hAnsi="宋体"/>
      <w:spacing w:val="-20"/>
      <w:kern w:val="2"/>
      <w:sz w:val="21"/>
      <w:szCs w:val="21"/>
    </w:rPr>
  </w:style>
  <w:style w:type="character" w:customStyle="1" w:styleId="Char2">
    <w:name w:val="正文文本 Char"/>
    <w:link w:val="a7"/>
    <w:qFormat/>
    <w:rsid w:val="00907838"/>
    <w:rPr>
      <w:rFonts w:eastAsia="仿宋_GB2312"/>
      <w:sz w:val="24"/>
      <w:lang w:val="en-US" w:eastAsia="zh-CN" w:bidi="ar-SA"/>
    </w:rPr>
  </w:style>
  <w:style w:type="character" w:customStyle="1" w:styleId="Char1">
    <w:name w:val="正文首行缩进 Char"/>
    <w:link w:val="a6"/>
    <w:qFormat/>
    <w:rsid w:val="00907838"/>
    <w:rPr>
      <w:rFonts w:ascii="Arial" w:eastAsia="宋体" w:hAnsi="Arial"/>
      <w:kern w:val="2"/>
      <w:sz w:val="21"/>
      <w:lang w:bidi="ar-SA"/>
    </w:rPr>
  </w:style>
  <w:style w:type="paragraph" w:customStyle="1" w:styleId="23">
    <w:name w:val="样式2"/>
    <w:basedOn w:val="a"/>
    <w:qFormat/>
    <w:rsid w:val="00907838"/>
    <w:pPr>
      <w:widowControl w:val="0"/>
      <w:jc w:val="both"/>
    </w:pPr>
    <w:rPr>
      <w:rFonts w:eastAsia="黑体"/>
      <w:bCs/>
      <w:sz w:val="30"/>
    </w:rPr>
  </w:style>
  <w:style w:type="paragraph" w:customStyle="1" w:styleId="CharCharCharCharCharChar">
    <w:name w:val="Char Char Char Char Char Char"/>
    <w:basedOn w:val="a"/>
    <w:qFormat/>
    <w:rsid w:val="00907838"/>
    <w:pPr>
      <w:widowControl w:val="0"/>
      <w:jc w:val="both"/>
    </w:pPr>
    <w:rPr>
      <w:rFonts w:eastAsia="宋体"/>
      <w:kern w:val="2"/>
      <w:szCs w:val="24"/>
    </w:rPr>
  </w:style>
  <w:style w:type="character" w:customStyle="1" w:styleId="18">
    <w:name w:val="占位符文本1"/>
    <w:semiHidden/>
    <w:qFormat/>
    <w:rsid w:val="00907838"/>
    <w:rPr>
      <w:color w:val="808080"/>
    </w:rPr>
  </w:style>
  <w:style w:type="paragraph" w:customStyle="1" w:styleId="xl42">
    <w:name w:val="xl42"/>
    <w:basedOn w:val="a"/>
    <w:qFormat/>
    <w:rsid w:val="00907838"/>
    <w:pPr>
      <w:pBdr>
        <w:bottom w:val="dotted" w:sz="4" w:space="0" w:color="auto"/>
        <w:right w:val="dotted" w:sz="4" w:space="0" w:color="auto"/>
      </w:pBdr>
      <w:spacing w:before="100" w:beforeAutospacing="1" w:after="100" w:afterAutospacing="1"/>
      <w:jc w:val="center"/>
    </w:pPr>
    <w:rPr>
      <w:rFonts w:eastAsia="宋体"/>
      <w:sz w:val="21"/>
      <w:szCs w:val="21"/>
    </w:rPr>
  </w:style>
  <w:style w:type="paragraph" w:customStyle="1" w:styleId="aff7">
    <w:name w:val="表号"/>
    <w:basedOn w:val="a"/>
    <w:qFormat/>
    <w:rsid w:val="00907838"/>
    <w:pPr>
      <w:widowControl w:val="0"/>
      <w:jc w:val="both"/>
    </w:pPr>
    <w:rPr>
      <w:rFonts w:eastAsia="宋体"/>
      <w:kern w:val="2"/>
      <w:sz w:val="21"/>
    </w:rPr>
  </w:style>
  <w:style w:type="paragraph" w:customStyle="1" w:styleId="40">
    <w:name w:val="样式4"/>
    <w:basedOn w:val="a"/>
    <w:qFormat/>
    <w:rsid w:val="00907838"/>
    <w:pPr>
      <w:widowControl w:val="0"/>
      <w:spacing w:beforeLines="50" w:afterLines="50" w:line="500" w:lineRule="exact"/>
      <w:jc w:val="center"/>
    </w:pPr>
    <w:rPr>
      <w:rFonts w:ascii="黑体" w:eastAsia="宋体" w:hAnsi="宋体"/>
      <w:b/>
      <w:kern w:val="2"/>
    </w:rPr>
  </w:style>
  <w:style w:type="paragraph" w:customStyle="1" w:styleId="24">
    <w:name w:val="封面标准号2"/>
    <w:basedOn w:val="a"/>
    <w:qFormat/>
    <w:rsid w:val="00907838"/>
    <w:pPr>
      <w:widowControl w:val="0"/>
      <w:kinsoku w:val="0"/>
      <w:overflowPunct w:val="0"/>
      <w:autoSpaceDE w:val="0"/>
      <w:autoSpaceDN w:val="0"/>
      <w:adjustRightInd w:val="0"/>
      <w:spacing w:before="357" w:line="280" w:lineRule="exact"/>
      <w:jc w:val="right"/>
      <w:textAlignment w:val="center"/>
    </w:pPr>
    <w:rPr>
      <w:rFonts w:eastAsia="宋体"/>
      <w:sz w:val="28"/>
    </w:rPr>
  </w:style>
  <w:style w:type="paragraph" w:customStyle="1" w:styleId="aff8">
    <w:name w:val="新正文样式"/>
    <w:basedOn w:val="a"/>
    <w:qFormat/>
    <w:rsid w:val="00907838"/>
    <w:pPr>
      <w:widowControl w:val="0"/>
      <w:tabs>
        <w:tab w:val="left" w:pos="567"/>
      </w:tabs>
      <w:spacing w:line="360" w:lineRule="auto"/>
      <w:ind w:firstLine="567"/>
      <w:jc w:val="both"/>
    </w:pPr>
    <w:rPr>
      <w:rFonts w:eastAsia="宋体"/>
      <w:spacing w:val="20"/>
      <w:kern w:val="2"/>
    </w:rPr>
  </w:style>
  <w:style w:type="paragraph" w:customStyle="1" w:styleId="34">
    <w:name w:val="样式3"/>
    <w:basedOn w:val="ac"/>
    <w:qFormat/>
    <w:rsid w:val="00907838"/>
    <w:pPr>
      <w:widowControl w:val="0"/>
      <w:ind w:leftChars="0" w:left="0"/>
      <w:jc w:val="both"/>
    </w:pPr>
    <w:rPr>
      <w:rFonts w:eastAsia="黑体"/>
      <w:sz w:val="28"/>
    </w:rPr>
  </w:style>
  <w:style w:type="paragraph" w:customStyle="1" w:styleId="19">
    <w:name w:val="列出段落1"/>
    <w:basedOn w:val="a"/>
    <w:uiPriority w:val="34"/>
    <w:qFormat/>
    <w:rsid w:val="00907838"/>
    <w:pPr>
      <w:ind w:firstLineChars="200" w:firstLine="420"/>
    </w:pPr>
  </w:style>
  <w:style w:type="character" w:customStyle="1" w:styleId="3Char0">
    <w:name w:val="正文文本缩进 3 Char"/>
    <w:basedOn w:val="a1"/>
    <w:link w:val="32"/>
    <w:semiHidden/>
    <w:qFormat/>
    <w:rsid w:val="00907838"/>
    <w:rPr>
      <w:rFonts w:eastAsia="仿宋_GB2312"/>
      <w:sz w:val="16"/>
      <w:szCs w:val="16"/>
    </w:rPr>
  </w:style>
  <w:style w:type="paragraph" w:customStyle="1" w:styleId="Char11">
    <w:name w:val="Char11"/>
    <w:basedOn w:val="a"/>
    <w:qFormat/>
    <w:rsid w:val="00907838"/>
    <w:pPr>
      <w:widowControl w:val="0"/>
      <w:snapToGrid w:val="0"/>
      <w:spacing w:line="360" w:lineRule="auto"/>
      <w:ind w:firstLineChars="200" w:firstLine="200"/>
      <w:jc w:val="both"/>
    </w:pPr>
    <w:rPr>
      <w:kern w:val="2"/>
      <w:szCs w:val="24"/>
    </w:rPr>
  </w:style>
  <w:style w:type="character" w:customStyle="1" w:styleId="Char3">
    <w:name w:val="正文文本缩进 Char"/>
    <w:basedOn w:val="a1"/>
    <w:link w:val="a9"/>
    <w:qFormat/>
    <w:rsid w:val="00907838"/>
    <w:rPr>
      <w:rFonts w:ascii="仿宋_GB2312" w:eastAsia="仿宋_GB2312"/>
      <w:sz w:val="24"/>
    </w:rPr>
  </w:style>
  <w:style w:type="character" w:customStyle="1" w:styleId="font01">
    <w:name w:val="font01"/>
    <w:qFormat/>
    <w:rsid w:val="00907838"/>
    <w:rPr>
      <w:rFonts w:ascii="Times New Roman" w:hAnsi="Times New Roman" w:cs="Times New Roman" w:hint="eastAsia"/>
      <w:color w:val="000000"/>
      <w:sz w:val="21"/>
      <w:szCs w:val="21"/>
      <w:u w:val="none"/>
    </w:rPr>
  </w:style>
  <w:style w:type="character" w:customStyle="1" w:styleId="font11">
    <w:name w:val="font11"/>
    <w:qFormat/>
    <w:rsid w:val="00907838"/>
    <w:rPr>
      <w:rFonts w:ascii="宋体" w:eastAsia="宋体" w:hAnsi="宋体" w:cs="宋体" w:hint="eastAsia"/>
      <w:color w:val="000000"/>
      <w:sz w:val="21"/>
      <w:szCs w:val="21"/>
      <w:u w:val="none"/>
    </w:rPr>
  </w:style>
  <w:style w:type="paragraph" w:customStyle="1" w:styleId="Char20">
    <w:name w:val="Char2"/>
    <w:basedOn w:val="a"/>
    <w:qFormat/>
    <w:rsid w:val="00907838"/>
    <w:pPr>
      <w:widowControl w:val="0"/>
      <w:jc w:val="both"/>
    </w:pPr>
    <w:rPr>
      <w:rFonts w:eastAsia="宋体"/>
      <w:kern w:val="2"/>
      <w:szCs w:val="24"/>
    </w:rPr>
  </w:style>
  <w:style w:type="paragraph" w:customStyle="1" w:styleId="Char12">
    <w:name w:val="Char12"/>
    <w:basedOn w:val="a"/>
    <w:qFormat/>
    <w:rsid w:val="00907838"/>
    <w:pPr>
      <w:widowControl w:val="0"/>
      <w:snapToGrid w:val="0"/>
      <w:spacing w:line="360" w:lineRule="auto"/>
      <w:ind w:firstLineChars="200" w:firstLine="200"/>
      <w:jc w:val="both"/>
    </w:pPr>
    <w:rPr>
      <w:kern w:val="2"/>
      <w:szCs w:val="24"/>
    </w:rPr>
  </w:style>
  <w:style w:type="paragraph" w:customStyle="1" w:styleId="25">
    <w:name w:val="表格文字2"/>
    <w:basedOn w:val="a"/>
    <w:link w:val="2Char"/>
    <w:qFormat/>
    <w:rsid w:val="00907838"/>
    <w:pPr>
      <w:widowControl w:val="0"/>
      <w:tabs>
        <w:tab w:val="left" w:pos="277"/>
        <w:tab w:val="left" w:pos="600"/>
        <w:tab w:val="left" w:pos="780"/>
        <w:tab w:val="left" w:pos="2517"/>
      </w:tabs>
      <w:adjustRightInd w:val="0"/>
      <w:snapToGrid w:val="0"/>
      <w:jc w:val="center"/>
      <w:textAlignment w:val="baseline"/>
    </w:pPr>
    <w:rPr>
      <w:rFonts w:eastAsia="宋体"/>
      <w:sz w:val="21"/>
      <w:szCs w:val="21"/>
    </w:rPr>
  </w:style>
  <w:style w:type="paragraph" w:customStyle="1" w:styleId="1a">
    <w:name w:val="表格1"/>
    <w:basedOn w:val="a"/>
    <w:link w:val="1Char"/>
    <w:qFormat/>
    <w:rsid w:val="00907838"/>
    <w:pPr>
      <w:widowControl w:val="0"/>
      <w:adjustRightInd w:val="0"/>
      <w:snapToGrid w:val="0"/>
      <w:jc w:val="center"/>
    </w:pPr>
    <w:rPr>
      <w:rFonts w:eastAsia="宋体"/>
      <w:kern w:val="2"/>
      <w:sz w:val="21"/>
    </w:rPr>
  </w:style>
  <w:style w:type="character" w:customStyle="1" w:styleId="1Char">
    <w:name w:val="表格1 Char"/>
    <w:link w:val="1a"/>
    <w:qFormat/>
    <w:locked/>
    <w:rsid w:val="00907838"/>
    <w:rPr>
      <w:kern w:val="2"/>
      <w:sz w:val="21"/>
    </w:rPr>
  </w:style>
  <w:style w:type="paragraph" w:customStyle="1" w:styleId="zch">
    <w:name w:val="zch表文"/>
    <w:basedOn w:val="a"/>
    <w:qFormat/>
    <w:rsid w:val="00907838"/>
    <w:pPr>
      <w:jc w:val="center"/>
    </w:pPr>
    <w:rPr>
      <w:rFonts w:ascii="宋体" w:hAnsi="宋体" w:cs="Arial"/>
      <w:bCs/>
      <w:color w:val="000000"/>
      <w:sz w:val="21"/>
      <w:szCs w:val="21"/>
      <w:lang w:val="sq-AL"/>
    </w:rPr>
  </w:style>
  <w:style w:type="paragraph" w:customStyle="1" w:styleId="zch0">
    <w:name w:val="zch正文"/>
    <w:basedOn w:val="a"/>
    <w:qFormat/>
    <w:rsid w:val="00907838"/>
    <w:pPr>
      <w:adjustRightInd w:val="0"/>
      <w:snapToGrid w:val="0"/>
      <w:spacing w:line="360" w:lineRule="auto"/>
      <w:ind w:firstLineChars="200" w:firstLine="200"/>
    </w:pPr>
    <w:rPr>
      <w:bCs/>
    </w:rPr>
  </w:style>
  <w:style w:type="paragraph" w:customStyle="1" w:styleId="zch1">
    <w:name w:val="zch图表标题"/>
    <w:basedOn w:val="a"/>
    <w:qFormat/>
    <w:rsid w:val="00907838"/>
    <w:pPr>
      <w:spacing w:before="60" w:after="60" w:line="360" w:lineRule="auto"/>
      <w:jc w:val="center"/>
    </w:pPr>
    <w:rPr>
      <w:b/>
    </w:rPr>
  </w:style>
  <w:style w:type="paragraph" w:customStyle="1" w:styleId="26">
    <w:name w:val="正文首行缩进2"/>
    <w:basedOn w:val="a"/>
    <w:qFormat/>
    <w:rsid w:val="00907838"/>
    <w:pPr>
      <w:spacing w:after="60" w:line="300" w:lineRule="auto"/>
      <w:ind w:firstLineChars="200" w:firstLine="480"/>
    </w:pPr>
    <w:rPr>
      <w:rFonts w:cs="宋体"/>
    </w:rPr>
  </w:style>
  <w:style w:type="paragraph" w:customStyle="1" w:styleId="161">
    <w:name w:val="样式 文章1 + 首行缩进:  6 字符1"/>
    <w:basedOn w:val="a"/>
    <w:qFormat/>
    <w:rsid w:val="00907838"/>
    <w:pPr>
      <w:spacing w:line="600" w:lineRule="exact"/>
      <w:ind w:firstLineChars="200" w:firstLine="200"/>
    </w:pPr>
    <w:rPr>
      <w:rFonts w:cs="宋体"/>
      <w:sz w:val="28"/>
    </w:rPr>
  </w:style>
  <w:style w:type="paragraph" w:customStyle="1" w:styleId="table">
    <w:name w:val="table"/>
    <w:basedOn w:val="a"/>
    <w:qFormat/>
    <w:rsid w:val="00907838"/>
    <w:pPr>
      <w:overflowPunct w:val="0"/>
      <w:autoSpaceDE w:val="0"/>
      <w:autoSpaceDN w:val="0"/>
      <w:adjustRightInd w:val="0"/>
      <w:spacing w:before="60" w:after="60"/>
      <w:jc w:val="center"/>
      <w:textAlignment w:val="baseline"/>
    </w:pPr>
    <w:rPr>
      <w:rFonts w:ascii="仿宋体" w:eastAsia="仿宋体"/>
    </w:rPr>
  </w:style>
  <w:style w:type="paragraph" w:customStyle="1" w:styleId="aff9">
    <w:name w:val="文本正文"/>
    <w:basedOn w:val="a"/>
    <w:qFormat/>
    <w:rsid w:val="00907838"/>
    <w:pPr>
      <w:adjustRightInd w:val="0"/>
      <w:snapToGrid w:val="0"/>
      <w:spacing w:beforeLines="50" w:afterLines="50" w:line="300" w:lineRule="auto"/>
      <w:ind w:firstLineChars="200" w:firstLine="200"/>
    </w:pPr>
  </w:style>
  <w:style w:type="paragraph" w:customStyle="1" w:styleId="27">
    <w:name w:val="列出段落2"/>
    <w:basedOn w:val="a"/>
    <w:uiPriority w:val="99"/>
    <w:unhideWhenUsed/>
    <w:qFormat/>
    <w:rsid w:val="00907838"/>
    <w:pPr>
      <w:ind w:firstLineChars="200" w:firstLine="420"/>
    </w:pPr>
  </w:style>
  <w:style w:type="paragraph" w:customStyle="1" w:styleId="affa">
    <w:name w:val="！正文"/>
    <w:basedOn w:val="a"/>
    <w:qFormat/>
    <w:rsid w:val="00907838"/>
    <w:pPr>
      <w:spacing w:line="360" w:lineRule="auto"/>
      <w:ind w:firstLineChars="200" w:firstLine="200"/>
    </w:pPr>
  </w:style>
  <w:style w:type="paragraph" w:customStyle="1" w:styleId="chen">
    <w:name w:val="谏壁正文chen"/>
    <w:basedOn w:val="a"/>
    <w:qFormat/>
    <w:rsid w:val="00907838"/>
    <w:pPr>
      <w:spacing w:line="360" w:lineRule="auto"/>
      <w:ind w:firstLineChars="200" w:firstLine="200"/>
    </w:pPr>
    <w:rPr>
      <w:rFonts w:eastAsia="宋体"/>
    </w:rPr>
  </w:style>
  <w:style w:type="paragraph" w:customStyle="1" w:styleId="chen0">
    <w:name w:val="谏壁chen统稿表格内文字"/>
    <w:basedOn w:val="a"/>
    <w:qFormat/>
    <w:rsid w:val="00907838"/>
    <w:pPr>
      <w:spacing w:line="0" w:lineRule="atLeast"/>
      <w:jc w:val="center"/>
    </w:pPr>
    <w:rPr>
      <w:rFonts w:eastAsia="宋体"/>
      <w:sz w:val="21"/>
      <w:szCs w:val="21"/>
    </w:rPr>
  </w:style>
  <w:style w:type="paragraph" w:customStyle="1" w:styleId="affb">
    <w:name w:val="+正文"/>
    <w:basedOn w:val="a"/>
    <w:link w:val="CharChar1"/>
    <w:qFormat/>
    <w:rsid w:val="00907838"/>
    <w:pPr>
      <w:spacing w:line="360" w:lineRule="auto"/>
      <w:ind w:firstLineChars="200" w:firstLine="200"/>
    </w:pPr>
    <w:rPr>
      <w:rFonts w:eastAsia="宋体"/>
      <w:szCs w:val="28"/>
    </w:rPr>
  </w:style>
  <w:style w:type="paragraph" w:customStyle="1" w:styleId="xl24">
    <w:name w:val="xl24"/>
    <w:basedOn w:val="a"/>
    <w:qFormat/>
    <w:rsid w:val="00907838"/>
    <w:pPr>
      <w:pBdr>
        <w:bottom w:val="single" w:sz="4" w:space="0" w:color="auto"/>
        <w:right w:val="single" w:sz="4" w:space="0" w:color="auto"/>
      </w:pBdr>
      <w:spacing w:beforeAutospacing="1" w:afterAutospacing="1"/>
      <w:jc w:val="center"/>
    </w:pPr>
    <w:rPr>
      <w:rFonts w:eastAsia="Arial Unicode MS"/>
      <w:szCs w:val="24"/>
    </w:rPr>
  </w:style>
  <w:style w:type="paragraph" w:customStyle="1" w:styleId="224Char">
    <w:name w:val="标题 2+ 行距: 固定值 24 磅 Char"/>
    <w:basedOn w:val="2"/>
    <w:qFormat/>
    <w:rsid w:val="00907838"/>
    <w:pPr>
      <w:spacing w:line="480" w:lineRule="exact"/>
    </w:pPr>
  </w:style>
  <w:style w:type="character" w:customStyle="1" w:styleId="Char9">
    <w:name w:val="表格小四 Char"/>
    <w:link w:val="affc"/>
    <w:qFormat/>
    <w:locked/>
    <w:rsid w:val="00907838"/>
    <w:rPr>
      <w:rFonts w:ascii="宋体" w:hAnsi="宋体"/>
      <w:kern w:val="2"/>
      <w:sz w:val="24"/>
    </w:rPr>
  </w:style>
  <w:style w:type="paragraph" w:customStyle="1" w:styleId="affc">
    <w:name w:val="表格小四"/>
    <w:basedOn w:val="a"/>
    <w:link w:val="Char9"/>
    <w:qFormat/>
    <w:rsid w:val="00907838"/>
    <w:pPr>
      <w:widowControl w:val="0"/>
      <w:adjustRightInd w:val="0"/>
      <w:snapToGrid w:val="0"/>
      <w:spacing w:line="480" w:lineRule="exact"/>
      <w:jc w:val="both"/>
    </w:pPr>
    <w:rPr>
      <w:rFonts w:ascii="宋体" w:eastAsia="宋体" w:hAnsi="宋体"/>
      <w:kern w:val="2"/>
    </w:rPr>
  </w:style>
  <w:style w:type="paragraph" w:customStyle="1" w:styleId="1b">
    <w:name w:val="修订1"/>
    <w:hidden/>
    <w:uiPriority w:val="99"/>
    <w:unhideWhenUsed/>
    <w:qFormat/>
    <w:rsid w:val="00907838"/>
    <w:rPr>
      <w:rFonts w:eastAsia="仿宋_GB2312"/>
      <w:sz w:val="24"/>
    </w:rPr>
  </w:style>
  <w:style w:type="paragraph" w:customStyle="1" w:styleId="xl25">
    <w:name w:val="xl25"/>
    <w:basedOn w:val="a"/>
    <w:qFormat/>
    <w:rsid w:val="00907838"/>
    <w:pPr>
      <w:pBdr>
        <w:left w:val="single" w:sz="4" w:space="0" w:color="auto"/>
        <w:right w:val="single" w:sz="4" w:space="0" w:color="auto"/>
      </w:pBdr>
      <w:spacing w:before="100" w:after="100"/>
      <w:jc w:val="center"/>
    </w:pPr>
    <w:rPr>
      <w:rFonts w:eastAsia="宋体"/>
    </w:rPr>
  </w:style>
  <w:style w:type="paragraph" w:customStyle="1" w:styleId="1c">
    <w:name w:val="无间隔1"/>
    <w:uiPriority w:val="1"/>
    <w:qFormat/>
    <w:rsid w:val="00907838"/>
    <w:pPr>
      <w:widowControl w:val="0"/>
      <w:jc w:val="both"/>
    </w:pPr>
    <w:rPr>
      <w:kern w:val="2"/>
      <w:sz w:val="21"/>
      <w:szCs w:val="24"/>
    </w:rPr>
  </w:style>
  <w:style w:type="character" w:customStyle="1" w:styleId="Chara">
    <w:name w:val="样式 自动设置 Char"/>
    <w:link w:val="affd"/>
    <w:qFormat/>
    <w:locked/>
    <w:rsid w:val="00907838"/>
    <w:rPr>
      <w:kern w:val="2"/>
      <w:sz w:val="24"/>
    </w:rPr>
  </w:style>
  <w:style w:type="paragraph" w:customStyle="1" w:styleId="affd">
    <w:name w:val="样式 自动设置"/>
    <w:basedOn w:val="a"/>
    <w:link w:val="Chara"/>
    <w:qFormat/>
    <w:rsid w:val="00907838"/>
    <w:pPr>
      <w:widowControl w:val="0"/>
      <w:autoSpaceDE w:val="0"/>
      <w:autoSpaceDN w:val="0"/>
      <w:adjustRightInd w:val="0"/>
      <w:snapToGrid w:val="0"/>
      <w:spacing w:beforeLines="50" w:line="288" w:lineRule="auto"/>
      <w:ind w:firstLineChars="200" w:firstLine="200"/>
      <w:jc w:val="both"/>
    </w:pPr>
    <w:rPr>
      <w:rFonts w:eastAsia="宋体"/>
      <w:kern w:val="2"/>
    </w:rPr>
  </w:style>
  <w:style w:type="character" w:customStyle="1" w:styleId="Char0">
    <w:name w:val="批注文字 Char"/>
    <w:link w:val="a5"/>
    <w:semiHidden/>
    <w:qFormat/>
    <w:rsid w:val="00907838"/>
    <w:rPr>
      <w:rFonts w:eastAsia="仿宋_GB2312"/>
      <w:sz w:val="24"/>
    </w:rPr>
  </w:style>
  <w:style w:type="paragraph" w:customStyle="1" w:styleId="affe">
    <w:name w:val="字元"/>
    <w:basedOn w:val="a"/>
    <w:qFormat/>
    <w:rsid w:val="00907838"/>
    <w:pPr>
      <w:widowControl w:val="0"/>
      <w:jc w:val="both"/>
    </w:pPr>
    <w:rPr>
      <w:rFonts w:eastAsia="宋体"/>
      <w:kern w:val="2"/>
      <w:szCs w:val="21"/>
    </w:rPr>
  </w:style>
  <w:style w:type="paragraph" w:customStyle="1" w:styleId="afff">
    <w:name w:val="正文表格内容"/>
    <w:basedOn w:val="a"/>
    <w:link w:val="Charb"/>
    <w:qFormat/>
    <w:rsid w:val="00907838"/>
    <w:pPr>
      <w:spacing w:line="360" w:lineRule="exact"/>
      <w:jc w:val="center"/>
    </w:pPr>
    <w:rPr>
      <w:rFonts w:eastAsia="楷体_GB2312"/>
      <w:color w:val="000000"/>
      <w:sz w:val="21"/>
    </w:rPr>
  </w:style>
  <w:style w:type="paragraph" w:customStyle="1" w:styleId="afff0">
    <w:name w:val="样式 表格 + 加粗"/>
    <w:basedOn w:val="af8"/>
    <w:qFormat/>
    <w:rsid w:val="00907838"/>
    <w:rPr>
      <w:b/>
    </w:rPr>
  </w:style>
  <w:style w:type="paragraph" w:customStyle="1" w:styleId="afff1">
    <w:name w:val="表格内文字"/>
    <w:basedOn w:val="a"/>
    <w:qFormat/>
    <w:rsid w:val="00907838"/>
    <w:pPr>
      <w:tabs>
        <w:tab w:val="left" w:pos="0"/>
      </w:tabs>
      <w:adjustRightInd w:val="0"/>
      <w:snapToGrid w:val="0"/>
      <w:jc w:val="center"/>
    </w:pPr>
    <w:rPr>
      <w:spacing w:val="4"/>
      <w:kern w:val="18"/>
    </w:rPr>
  </w:style>
  <w:style w:type="paragraph" w:customStyle="1" w:styleId="35">
    <w:name w:val="列出段落3"/>
    <w:basedOn w:val="a"/>
    <w:qFormat/>
    <w:rsid w:val="00907838"/>
    <w:pPr>
      <w:widowControl w:val="0"/>
      <w:ind w:firstLineChars="200" w:firstLine="420"/>
      <w:jc w:val="both"/>
    </w:pPr>
    <w:rPr>
      <w:rFonts w:ascii="Calibri" w:eastAsia="宋体" w:hAnsi="Calibri" w:cs="宋体"/>
      <w:kern w:val="2"/>
      <w:sz w:val="21"/>
      <w:szCs w:val="21"/>
    </w:rPr>
  </w:style>
  <w:style w:type="character" w:customStyle="1" w:styleId="28">
    <w:name w:val="占位符文本2"/>
    <w:basedOn w:val="a1"/>
    <w:uiPriority w:val="99"/>
    <w:unhideWhenUsed/>
    <w:qFormat/>
    <w:rsid w:val="00907838"/>
    <w:rPr>
      <w:color w:val="808080"/>
    </w:rPr>
  </w:style>
  <w:style w:type="paragraph" w:customStyle="1" w:styleId="Char30">
    <w:name w:val="Char3"/>
    <w:basedOn w:val="a"/>
    <w:qFormat/>
    <w:rsid w:val="00907838"/>
    <w:pPr>
      <w:widowControl w:val="0"/>
      <w:snapToGrid w:val="0"/>
      <w:spacing w:line="360" w:lineRule="auto"/>
      <w:ind w:firstLineChars="200" w:firstLine="200"/>
      <w:jc w:val="both"/>
    </w:pPr>
    <w:rPr>
      <w:kern w:val="2"/>
      <w:szCs w:val="24"/>
    </w:rPr>
  </w:style>
  <w:style w:type="paragraph" w:styleId="afff2">
    <w:name w:val="List Paragraph"/>
    <w:basedOn w:val="a"/>
    <w:uiPriority w:val="99"/>
    <w:unhideWhenUsed/>
    <w:rsid w:val="00C92B17"/>
    <w:pPr>
      <w:ind w:firstLineChars="200" w:firstLine="420"/>
    </w:pPr>
  </w:style>
  <w:style w:type="paragraph" w:customStyle="1" w:styleId="TableParagraph">
    <w:name w:val="Table Paragraph"/>
    <w:basedOn w:val="a"/>
    <w:qFormat/>
    <w:rsid w:val="00DE7882"/>
  </w:style>
  <w:style w:type="character" w:customStyle="1" w:styleId="show-img-bd">
    <w:name w:val="show-img-bd"/>
    <w:basedOn w:val="a1"/>
    <w:rsid w:val="00096B39"/>
  </w:style>
  <w:style w:type="character" w:customStyle="1" w:styleId="Char7">
    <w:name w:val="无间隔 Char"/>
    <w:aliases w:val="无间隔，表格 Char,无间隔1 Char,No Spacing1 Char"/>
    <w:link w:val="af8"/>
    <w:qFormat/>
    <w:rsid w:val="00000834"/>
    <w:rPr>
      <w:rFonts w:eastAsia="仿宋_GB2312"/>
      <w:bCs/>
      <w:snapToGrid w:val="0"/>
      <w:sz w:val="24"/>
      <w:szCs w:val="21"/>
    </w:rPr>
  </w:style>
  <w:style w:type="character" w:customStyle="1" w:styleId="2Char">
    <w:name w:val="表格文字2 Char"/>
    <w:link w:val="25"/>
    <w:qFormat/>
    <w:rsid w:val="008725C1"/>
    <w:rPr>
      <w:sz w:val="21"/>
      <w:szCs w:val="21"/>
    </w:rPr>
  </w:style>
  <w:style w:type="character" w:customStyle="1" w:styleId="-Char">
    <w:name w:val="表格-自制 Char"/>
    <w:link w:val="-"/>
    <w:rsid w:val="006A2564"/>
    <w:rPr>
      <w:b/>
      <w:sz w:val="24"/>
      <w:szCs w:val="24"/>
    </w:rPr>
  </w:style>
  <w:style w:type="character" w:customStyle="1" w:styleId="1Char0">
    <w:name w:val="1 正文 Char"/>
    <w:link w:val="1d"/>
    <w:qFormat/>
    <w:rsid w:val="006A2564"/>
    <w:rPr>
      <w:sz w:val="24"/>
    </w:rPr>
  </w:style>
  <w:style w:type="character" w:customStyle="1" w:styleId="1Char1">
    <w:name w:val="1 表格内容 Char"/>
    <w:link w:val="1e"/>
    <w:rsid w:val="006A2564"/>
    <w:rPr>
      <w:kern w:val="2"/>
      <w:sz w:val="21"/>
      <w:szCs w:val="21"/>
    </w:rPr>
  </w:style>
  <w:style w:type="character" w:customStyle="1" w:styleId="Charc">
    <w:name w:val="表格内容 自 Char"/>
    <w:link w:val="afff3"/>
    <w:rsid w:val="006A2564"/>
    <w:rPr>
      <w:rFonts w:ascii="Cambria Math" w:hAnsi="Symbol"/>
      <w:kern w:val="2"/>
      <w:sz w:val="21"/>
      <w:szCs w:val="21"/>
    </w:rPr>
  </w:style>
  <w:style w:type="character" w:customStyle="1" w:styleId="1Char2">
    <w:name w:val="1 表头 自制 Char"/>
    <w:link w:val="1f"/>
    <w:rsid w:val="006A2564"/>
    <w:rPr>
      <w:b/>
      <w:sz w:val="24"/>
      <w:szCs w:val="24"/>
    </w:rPr>
  </w:style>
  <w:style w:type="paragraph" w:customStyle="1" w:styleId="1d">
    <w:name w:val="1 正文"/>
    <w:basedOn w:val="a"/>
    <w:link w:val="1Char0"/>
    <w:qFormat/>
    <w:rsid w:val="006A2564"/>
    <w:pPr>
      <w:widowControl w:val="0"/>
      <w:adjustRightInd w:val="0"/>
      <w:snapToGrid w:val="0"/>
      <w:spacing w:line="360" w:lineRule="auto"/>
      <w:ind w:firstLineChars="200" w:firstLine="200"/>
      <w:jc w:val="both"/>
    </w:pPr>
    <w:rPr>
      <w:rFonts w:eastAsia="宋体"/>
    </w:rPr>
  </w:style>
  <w:style w:type="paragraph" w:customStyle="1" w:styleId="-">
    <w:name w:val="表格-自制"/>
    <w:basedOn w:val="a"/>
    <w:link w:val="-Char"/>
    <w:rsid w:val="006A2564"/>
    <w:pPr>
      <w:widowControl w:val="0"/>
      <w:jc w:val="center"/>
    </w:pPr>
    <w:rPr>
      <w:rFonts w:eastAsia="宋体"/>
      <w:b/>
      <w:szCs w:val="24"/>
    </w:rPr>
  </w:style>
  <w:style w:type="paragraph" w:customStyle="1" w:styleId="1e">
    <w:name w:val="1 表格内容"/>
    <w:basedOn w:val="a"/>
    <w:link w:val="1Char1"/>
    <w:qFormat/>
    <w:rsid w:val="006A2564"/>
    <w:pPr>
      <w:widowControl w:val="0"/>
      <w:spacing w:line="320" w:lineRule="exact"/>
      <w:jc w:val="center"/>
    </w:pPr>
    <w:rPr>
      <w:rFonts w:eastAsia="宋体"/>
      <w:kern w:val="2"/>
      <w:sz w:val="21"/>
      <w:szCs w:val="21"/>
    </w:rPr>
  </w:style>
  <w:style w:type="paragraph" w:customStyle="1" w:styleId="afff3">
    <w:name w:val="表格内容 自"/>
    <w:basedOn w:val="a"/>
    <w:link w:val="Charc"/>
    <w:qFormat/>
    <w:rsid w:val="006A2564"/>
    <w:pPr>
      <w:widowControl w:val="0"/>
      <w:adjustRightInd w:val="0"/>
      <w:snapToGrid w:val="0"/>
      <w:spacing w:line="320" w:lineRule="exact"/>
      <w:jc w:val="center"/>
    </w:pPr>
    <w:rPr>
      <w:rFonts w:ascii="Cambria Math" w:eastAsia="宋体" w:hAnsi="Symbol"/>
      <w:kern w:val="2"/>
      <w:sz w:val="21"/>
      <w:szCs w:val="21"/>
    </w:rPr>
  </w:style>
  <w:style w:type="paragraph" w:customStyle="1" w:styleId="1f">
    <w:name w:val="1 表头 自制"/>
    <w:basedOn w:val="-"/>
    <w:link w:val="1Char2"/>
    <w:qFormat/>
    <w:rsid w:val="006A2564"/>
  </w:style>
  <w:style w:type="paragraph" w:customStyle="1" w:styleId="60">
    <w:name w:val="列出段落6"/>
    <w:basedOn w:val="a"/>
    <w:uiPriority w:val="99"/>
    <w:qFormat/>
    <w:rsid w:val="00DD28E0"/>
    <w:pPr>
      <w:ind w:firstLineChars="200" w:firstLine="420"/>
    </w:pPr>
  </w:style>
  <w:style w:type="character" w:styleId="afff4">
    <w:name w:val="Strong"/>
    <w:basedOn w:val="a1"/>
    <w:qFormat/>
    <w:rsid w:val="00D5504E"/>
    <w:rPr>
      <w:b/>
      <w:bCs/>
    </w:rPr>
  </w:style>
  <w:style w:type="character" w:customStyle="1" w:styleId="Charb">
    <w:name w:val="正文表格内容 Char"/>
    <w:basedOn w:val="a1"/>
    <w:link w:val="afff"/>
    <w:qFormat/>
    <w:locked/>
    <w:rsid w:val="001415CE"/>
    <w:rPr>
      <w:rFonts w:eastAsia="楷体_GB2312"/>
      <w:color w:val="000000"/>
      <w:sz w:val="21"/>
    </w:rPr>
  </w:style>
  <w:style w:type="paragraph" w:customStyle="1" w:styleId="71">
    <w:name w:val="列出段落7"/>
    <w:basedOn w:val="a"/>
    <w:uiPriority w:val="99"/>
    <w:qFormat/>
    <w:rsid w:val="001415CE"/>
    <w:pPr>
      <w:ind w:firstLineChars="200" w:firstLine="420"/>
    </w:pPr>
  </w:style>
  <w:style w:type="character" w:customStyle="1" w:styleId="CharChar1">
    <w:name w:val="+正文 Char Char"/>
    <w:link w:val="affb"/>
    <w:qFormat/>
    <w:locked/>
    <w:rsid w:val="00394095"/>
    <w:rPr>
      <w:sz w:val="24"/>
      <w:szCs w:val="28"/>
    </w:rPr>
  </w:style>
  <w:style w:type="paragraph" w:customStyle="1" w:styleId="afff5">
    <w:name w:val="表格标题"/>
    <w:basedOn w:val="a"/>
    <w:uiPriority w:val="99"/>
    <w:qFormat/>
    <w:rsid w:val="00C93789"/>
    <w:pPr>
      <w:spacing w:beforeLines="50" w:line="400" w:lineRule="exact"/>
      <w:jc w:val="center"/>
    </w:pPr>
    <w:rPr>
      <w:rFonts w:ascii="宋体" w:eastAsia="宋体" w:hAnsi="宋体"/>
      <w:b/>
      <w:szCs w:val="22"/>
    </w:rPr>
  </w:style>
  <w:style w:type="character" w:customStyle="1" w:styleId="Chard">
    <w:name w:val="表格的文字 Char"/>
    <w:basedOn w:val="a1"/>
    <w:link w:val="afff6"/>
    <w:uiPriority w:val="99"/>
    <w:locked/>
    <w:rsid w:val="00C93789"/>
    <w:rPr>
      <w:rFonts w:ascii="仿宋" w:eastAsia="仿宋" w:hAnsi="仿宋"/>
      <w:sz w:val="21"/>
      <w:szCs w:val="21"/>
    </w:rPr>
  </w:style>
  <w:style w:type="paragraph" w:customStyle="1" w:styleId="afff6">
    <w:name w:val="表格的文字"/>
    <w:basedOn w:val="a"/>
    <w:link w:val="Chard"/>
    <w:uiPriority w:val="99"/>
    <w:rsid w:val="00C93789"/>
    <w:pPr>
      <w:widowControl w:val="0"/>
      <w:tabs>
        <w:tab w:val="left" w:pos="277"/>
        <w:tab w:val="left" w:pos="600"/>
        <w:tab w:val="left" w:pos="780"/>
        <w:tab w:val="left" w:pos="2517"/>
      </w:tabs>
      <w:adjustRightInd w:val="0"/>
      <w:snapToGrid w:val="0"/>
      <w:jc w:val="center"/>
    </w:pPr>
    <w:rPr>
      <w:rFonts w:ascii="仿宋" w:eastAsia="仿宋" w:hAnsi="仿宋"/>
      <w:sz w:val="21"/>
      <w:szCs w:val="21"/>
    </w:rPr>
  </w:style>
  <w:style w:type="character" w:customStyle="1" w:styleId="Chare">
    <w:name w:val="抬头 Char"/>
    <w:basedOn w:val="a1"/>
    <w:link w:val="afff7"/>
    <w:locked/>
    <w:rsid w:val="00EE479E"/>
    <w:rPr>
      <w:rFonts w:ascii="宋体" w:eastAsia="Times New Roman" w:hAnsi="Courier New"/>
      <w:b/>
      <w:snapToGrid w:val="0"/>
      <w:kern w:val="2"/>
      <w:sz w:val="24"/>
      <w:szCs w:val="21"/>
      <w:lang w:bidi="en-US"/>
    </w:rPr>
  </w:style>
  <w:style w:type="paragraph" w:customStyle="1" w:styleId="afff7">
    <w:name w:val="抬头"/>
    <w:basedOn w:val="ab"/>
    <w:next w:val="a"/>
    <w:link w:val="Chare"/>
    <w:qFormat/>
    <w:rsid w:val="00EE479E"/>
    <w:pPr>
      <w:widowControl/>
      <w:tabs>
        <w:tab w:val="left" w:pos="8085"/>
      </w:tabs>
      <w:snapToGrid w:val="0"/>
      <w:spacing w:beforeLines="50" w:line="460" w:lineRule="exact"/>
      <w:jc w:val="center"/>
    </w:pPr>
    <w:rPr>
      <w:b/>
      <w:snapToGrid w:val="0"/>
      <w:sz w:val="24"/>
      <w:lang w:bidi="en-US"/>
    </w:rPr>
  </w:style>
  <w:style w:type="table" w:customStyle="1" w:styleId="TableNormal">
    <w:name w:val="Table Normal"/>
    <w:semiHidden/>
    <w:qFormat/>
    <w:rsid w:val="004D3380"/>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ff8">
    <w:name w:val="!正文"/>
    <w:basedOn w:val="a"/>
    <w:qFormat/>
    <w:rsid w:val="00C57498"/>
    <w:pPr>
      <w:widowControl w:val="0"/>
      <w:tabs>
        <w:tab w:val="left" w:pos="840"/>
      </w:tabs>
      <w:spacing w:line="312" w:lineRule="auto"/>
      <w:ind w:firstLineChars="200" w:firstLine="200"/>
      <w:jc w:val="both"/>
    </w:pPr>
    <w:rPr>
      <w:rFonts w:eastAsia="宋体"/>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Normal Indent" w:uiPriority="99"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qFormat="1"/>
    <w:lsdException w:name="Table Grid 2" w:uiPriority="99"/>
    <w:lsdException w:name="Table Grid 3" w:uiPriority="99"/>
    <w:lsdException w:name="Table Grid 4" w:uiPriority="99"/>
    <w:lsdException w:name="Table Grid 5" w:qFormat="1"/>
    <w:lsdException w:name="Table Grid 6" w:uiPriority="99"/>
    <w:lsdException w:name="Table Grid 7" w:qFormat="1"/>
    <w:lsdException w:name="Table Grid 8" w:uiPriority="99"/>
    <w:lsdException w:name="Table List 1" w:uiPriority="99"/>
    <w:lsdException w:name="Table List 2" w:uiPriority="99"/>
    <w:lsdException w:name="Table List 3" w:qFormat="1"/>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86"/>
    <w:rPr>
      <w:rFonts w:eastAsia="仿宋_GB2312"/>
      <w:sz w:val="24"/>
    </w:rPr>
  </w:style>
  <w:style w:type="paragraph" w:styleId="1">
    <w:name w:val="heading 1"/>
    <w:basedOn w:val="a"/>
    <w:next w:val="a"/>
    <w:qFormat/>
    <w:rsid w:val="00907838"/>
    <w:pPr>
      <w:keepNext/>
      <w:keepLines/>
      <w:widowControl w:val="0"/>
      <w:tabs>
        <w:tab w:val="left" w:pos="4032"/>
      </w:tabs>
      <w:spacing w:before="340" w:after="330" w:line="578" w:lineRule="auto"/>
      <w:ind w:left="4032" w:hanging="432"/>
      <w:jc w:val="center"/>
      <w:outlineLvl w:val="0"/>
    </w:pPr>
    <w:rPr>
      <w:rFonts w:eastAsia="宋体"/>
      <w:b/>
      <w:bCs/>
      <w:kern w:val="44"/>
      <w:sz w:val="44"/>
      <w:szCs w:val="44"/>
    </w:rPr>
  </w:style>
  <w:style w:type="paragraph" w:styleId="2">
    <w:name w:val="heading 2"/>
    <w:basedOn w:val="a"/>
    <w:next w:val="a"/>
    <w:qFormat/>
    <w:rsid w:val="00907838"/>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0"/>
    <w:link w:val="3Char"/>
    <w:qFormat/>
    <w:rsid w:val="00907838"/>
    <w:pPr>
      <w:keepNext/>
      <w:keepLines/>
      <w:widowControl w:val="0"/>
      <w:tabs>
        <w:tab w:val="left" w:pos="720"/>
      </w:tabs>
      <w:spacing w:before="260" w:after="260" w:line="416" w:lineRule="auto"/>
      <w:ind w:left="720" w:hanging="720"/>
      <w:jc w:val="both"/>
      <w:outlineLvl w:val="2"/>
    </w:pPr>
    <w:rPr>
      <w:rFonts w:eastAsia="宋体"/>
      <w:b/>
      <w:bCs/>
      <w:kern w:val="2"/>
      <w:sz w:val="32"/>
      <w:szCs w:val="32"/>
    </w:rPr>
  </w:style>
  <w:style w:type="paragraph" w:styleId="4">
    <w:name w:val="heading 4"/>
    <w:basedOn w:val="a"/>
    <w:next w:val="a"/>
    <w:qFormat/>
    <w:rsid w:val="00907838"/>
    <w:pPr>
      <w:keepNext/>
      <w:keepLines/>
      <w:widowControl w:val="0"/>
      <w:tabs>
        <w:tab w:val="left" w:pos="864"/>
      </w:tabs>
      <w:spacing w:before="280" w:after="290" w:line="376" w:lineRule="auto"/>
      <w:ind w:left="864" w:hanging="864"/>
      <w:jc w:val="both"/>
      <w:outlineLvl w:val="3"/>
    </w:pPr>
    <w:rPr>
      <w:rFonts w:ascii="Arial" w:eastAsia="黑体" w:hAnsi="Arial"/>
      <w:b/>
      <w:bCs/>
      <w:kern w:val="2"/>
      <w:sz w:val="28"/>
      <w:szCs w:val="28"/>
    </w:rPr>
  </w:style>
  <w:style w:type="paragraph" w:styleId="5">
    <w:name w:val="heading 5"/>
    <w:basedOn w:val="a"/>
    <w:next w:val="a"/>
    <w:qFormat/>
    <w:rsid w:val="00907838"/>
    <w:pPr>
      <w:keepNext/>
      <w:keepLines/>
      <w:widowControl w:val="0"/>
      <w:tabs>
        <w:tab w:val="left" w:pos="1008"/>
      </w:tabs>
      <w:spacing w:before="280" w:after="290" w:line="376" w:lineRule="auto"/>
      <w:ind w:left="1008" w:hanging="1008"/>
      <w:jc w:val="both"/>
      <w:outlineLvl w:val="4"/>
    </w:pPr>
    <w:rPr>
      <w:rFonts w:eastAsia="宋体"/>
      <w:b/>
      <w:bCs/>
      <w:kern w:val="2"/>
      <w:sz w:val="28"/>
      <w:szCs w:val="28"/>
    </w:rPr>
  </w:style>
  <w:style w:type="paragraph" w:styleId="6">
    <w:name w:val="heading 6"/>
    <w:basedOn w:val="a"/>
    <w:next w:val="a"/>
    <w:qFormat/>
    <w:rsid w:val="00907838"/>
    <w:pPr>
      <w:keepNext/>
      <w:keepLines/>
      <w:widowControl w:val="0"/>
      <w:tabs>
        <w:tab w:val="left" w:pos="1152"/>
      </w:tabs>
      <w:spacing w:before="240" w:after="64" w:line="320" w:lineRule="auto"/>
      <w:ind w:left="1152" w:hanging="1152"/>
      <w:jc w:val="both"/>
      <w:outlineLvl w:val="5"/>
    </w:pPr>
    <w:rPr>
      <w:rFonts w:ascii="Arial" w:eastAsia="黑体" w:hAnsi="Arial"/>
      <w:b/>
      <w:bCs/>
      <w:kern w:val="2"/>
      <w:szCs w:val="24"/>
    </w:rPr>
  </w:style>
  <w:style w:type="paragraph" w:styleId="7">
    <w:name w:val="heading 7"/>
    <w:basedOn w:val="a"/>
    <w:next w:val="a"/>
    <w:qFormat/>
    <w:rsid w:val="00907838"/>
    <w:pPr>
      <w:keepNext/>
      <w:keepLines/>
      <w:widowControl w:val="0"/>
      <w:tabs>
        <w:tab w:val="left" w:pos="1296"/>
      </w:tabs>
      <w:spacing w:before="240" w:after="64" w:line="320" w:lineRule="auto"/>
      <w:ind w:left="1296" w:hanging="1296"/>
      <w:jc w:val="both"/>
      <w:outlineLvl w:val="6"/>
    </w:pPr>
    <w:rPr>
      <w:rFonts w:eastAsia="宋体"/>
      <w:b/>
      <w:bCs/>
      <w:kern w:val="2"/>
      <w:szCs w:val="24"/>
    </w:rPr>
  </w:style>
  <w:style w:type="paragraph" w:styleId="8">
    <w:name w:val="heading 8"/>
    <w:basedOn w:val="a"/>
    <w:next w:val="a"/>
    <w:qFormat/>
    <w:rsid w:val="00907838"/>
    <w:pPr>
      <w:keepNext/>
      <w:keepLines/>
      <w:widowControl w:val="0"/>
      <w:tabs>
        <w:tab w:val="left" w:pos="1440"/>
      </w:tabs>
      <w:spacing w:before="240" w:after="64" w:line="320" w:lineRule="auto"/>
      <w:ind w:left="1440" w:hanging="1440"/>
      <w:jc w:val="both"/>
      <w:outlineLvl w:val="7"/>
    </w:pPr>
    <w:rPr>
      <w:rFonts w:ascii="Arial" w:eastAsia="黑体" w:hAnsi="Arial"/>
      <w:kern w:val="2"/>
      <w:szCs w:val="24"/>
    </w:rPr>
  </w:style>
  <w:style w:type="paragraph" w:styleId="9">
    <w:name w:val="heading 9"/>
    <w:basedOn w:val="a"/>
    <w:next w:val="a"/>
    <w:qFormat/>
    <w:rsid w:val="00907838"/>
    <w:pPr>
      <w:keepNext/>
      <w:keepLines/>
      <w:widowControl w:val="0"/>
      <w:tabs>
        <w:tab w:val="left" w:pos="1584"/>
      </w:tabs>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新四级标题,正文（首行缩进两字） Char Char Char Char Char Char Char,文本条款,标题4,s4,正文不缩进,正文（首行缩进两字） Char,正文缩进1,正文（首行缩进两字） Char Char Char Char Char Char,在编文字,正文（首行缩进两字） Char Char,正文不缩,ALT+Z,Alt+X,mr正文缩进,正文缩进2,正文文字缩进2字符,正文缩进 Char1,正文缩进 Char Char,正文（首行缩进两字）,正文_,表正"/>
    <w:basedOn w:val="a"/>
    <w:link w:val="Char"/>
    <w:uiPriority w:val="99"/>
    <w:qFormat/>
    <w:rsid w:val="00907838"/>
    <w:pPr>
      <w:widowControl w:val="0"/>
      <w:adjustRightInd w:val="0"/>
      <w:snapToGrid w:val="0"/>
      <w:spacing w:line="300" w:lineRule="auto"/>
      <w:ind w:firstLineChars="200" w:firstLine="200"/>
      <w:jc w:val="both"/>
    </w:pPr>
    <w:rPr>
      <w:rFonts w:ascii="仿宋_GB2312"/>
      <w:kern w:val="2"/>
      <w:sz w:val="28"/>
      <w:szCs w:val="24"/>
    </w:rPr>
  </w:style>
  <w:style w:type="paragraph" w:styleId="a4">
    <w:name w:val="annotation subject"/>
    <w:basedOn w:val="a5"/>
    <w:next w:val="a5"/>
    <w:semiHidden/>
    <w:qFormat/>
    <w:rsid w:val="00907838"/>
    <w:rPr>
      <w:b/>
      <w:bCs/>
    </w:rPr>
  </w:style>
  <w:style w:type="paragraph" w:styleId="a5">
    <w:name w:val="annotation text"/>
    <w:basedOn w:val="a"/>
    <w:link w:val="Char0"/>
    <w:semiHidden/>
    <w:qFormat/>
    <w:rsid w:val="00907838"/>
  </w:style>
  <w:style w:type="paragraph" w:styleId="a6">
    <w:name w:val="Body Text First Indent"/>
    <w:basedOn w:val="a7"/>
    <w:link w:val="Char1"/>
    <w:qFormat/>
    <w:rsid w:val="00907838"/>
    <w:pPr>
      <w:widowControl w:val="0"/>
      <w:ind w:firstLineChars="100" w:firstLine="420"/>
      <w:jc w:val="both"/>
    </w:pPr>
    <w:rPr>
      <w:rFonts w:ascii="Arial" w:eastAsia="宋体" w:hAnsi="Arial"/>
      <w:kern w:val="2"/>
      <w:sz w:val="21"/>
    </w:rPr>
  </w:style>
  <w:style w:type="paragraph" w:styleId="a7">
    <w:name w:val="Body Text"/>
    <w:basedOn w:val="a"/>
    <w:link w:val="Char2"/>
    <w:qFormat/>
    <w:rsid w:val="00907838"/>
    <w:pPr>
      <w:spacing w:after="120"/>
    </w:pPr>
  </w:style>
  <w:style w:type="paragraph" w:styleId="a8">
    <w:name w:val="Document Map"/>
    <w:basedOn w:val="a"/>
    <w:semiHidden/>
    <w:qFormat/>
    <w:rsid w:val="00907838"/>
    <w:pPr>
      <w:shd w:val="clear" w:color="auto" w:fill="000080"/>
    </w:pPr>
  </w:style>
  <w:style w:type="paragraph" w:styleId="30">
    <w:name w:val="Body Text 3"/>
    <w:basedOn w:val="a"/>
    <w:qFormat/>
    <w:rsid w:val="00907838"/>
    <w:pPr>
      <w:widowControl w:val="0"/>
      <w:spacing w:after="120"/>
      <w:jc w:val="both"/>
    </w:pPr>
    <w:rPr>
      <w:rFonts w:eastAsia="宋体"/>
      <w:kern w:val="2"/>
      <w:sz w:val="16"/>
      <w:szCs w:val="16"/>
    </w:rPr>
  </w:style>
  <w:style w:type="paragraph" w:styleId="a9">
    <w:name w:val="Body Text Indent"/>
    <w:basedOn w:val="a"/>
    <w:link w:val="Char3"/>
    <w:qFormat/>
    <w:rsid w:val="00907838"/>
    <w:pPr>
      <w:spacing w:beforeLines="50" w:line="400" w:lineRule="exact"/>
      <w:ind w:firstLine="482"/>
    </w:pPr>
    <w:rPr>
      <w:rFonts w:ascii="仿宋_GB2312"/>
    </w:rPr>
  </w:style>
  <w:style w:type="paragraph" w:styleId="aa">
    <w:name w:val="Block Text"/>
    <w:basedOn w:val="a"/>
    <w:qFormat/>
    <w:rsid w:val="00907838"/>
    <w:pPr>
      <w:spacing w:after="120"/>
      <w:ind w:leftChars="700" w:left="1440" w:rightChars="700" w:right="1440"/>
    </w:pPr>
  </w:style>
  <w:style w:type="paragraph" w:styleId="31">
    <w:name w:val="toc 3"/>
    <w:basedOn w:val="a"/>
    <w:next w:val="a"/>
    <w:qFormat/>
    <w:rsid w:val="00907838"/>
    <w:pPr>
      <w:widowControl w:val="0"/>
      <w:ind w:leftChars="400" w:left="840"/>
      <w:jc w:val="both"/>
    </w:pPr>
    <w:rPr>
      <w:rFonts w:eastAsia="宋体"/>
      <w:kern w:val="2"/>
      <w:sz w:val="21"/>
    </w:rPr>
  </w:style>
  <w:style w:type="paragraph" w:styleId="ab">
    <w:name w:val="Plain Text"/>
    <w:basedOn w:val="a"/>
    <w:link w:val="Char4"/>
    <w:uiPriority w:val="99"/>
    <w:qFormat/>
    <w:rsid w:val="00907838"/>
    <w:pPr>
      <w:widowControl w:val="0"/>
      <w:spacing w:line="360" w:lineRule="auto"/>
      <w:jc w:val="both"/>
    </w:pPr>
    <w:rPr>
      <w:rFonts w:ascii="宋体" w:eastAsia="Times New Roman" w:hAnsi="Courier New"/>
      <w:kern w:val="2"/>
      <w:sz w:val="21"/>
      <w:szCs w:val="21"/>
    </w:rPr>
  </w:style>
  <w:style w:type="paragraph" w:styleId="ac">
    <w:name w:val="Date"/>
    <w:basedOn w:val="a"/>
    <w:next w:val="a"/>
    <w:qFormat/>
    <w:rsid w:val="00907838"/>
    <w:pPr>
      <w:ind w:leftChars="2500" w:left="100"/>
    </w:pPr>
  </w:style>
  <w:style w:type="paragraph" w:styleId="20">
    <w:name w:val="Body Text Indent 2"/>
    <w:basedOn w:val="a"/>
    <w:qFormat/>
    <w:rsid w:val="00907838"/>
    <w:pPr>
      <w:spacing w:after="120" w:line="480" w:lineRule="auto"/>
      <w:ind w:leftChars="200" w:left="420"/>
    </w:pPr>
  </w:style>
  <w:style w:type="paragraph" w:styleId="ad">
    <w:name w:val="Balloon Text"/>
    <w:basedOn w:val="a"/>
    <w:semiHidden/>
    <w:qFormat/>
    <w:rsid w:val="00907838"/>
    <w:rPr>
      <w:sz w:val="18"/>
      <w:szCs w:val="18"/>
    </w:rPr>
  </w:style>
  <w:style w:type="paragraph" w:styleId="ae">
    <w:name w:val="footer"/>
    <w:basedOn w:val="a"/>
    <w:qFormat/>
    <w:rsid w:val="00907838"/>
    <w:pPr>
      <w:tabs>
        <w:tab w:val="center" w:pos="4153"/>
        <w:tab w:val="right" w:pos="8306"/>
      </w:tabs>
      <w:snapToGrid w:val="0"/>
    </w:pPr>
    <w:rPr>
      <w:sz w:val="18"/>
      <w:szCs w:val="18"/>
    </w:rPr>
  </w:style>
  <w:style w:type="paragraph" w:styleId="af">
    <w:name w:val="header"/>
    <w:basedOn w:val="a"/>
    <w:link w:val="Char5"/>
    <w:qFormat/>
    <w:rsid w:val="00907838"/>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907838"/>
    <w:pPr>
      <w:widowControl w:val="0"/>
      <w:spacing w:line="500" w:lineRule="atLeast"/>
    </w:pPr>
    <w:rPr>
      <w:rFonts w:eastAsia="宋体"/>
      <w:kern w:val="2"/>
      <w:sz w:val="28"/>
    </w:rPr>
  </w:style>
  <w:style w:type="paragraph" w:styleId="af0">
    <w:name w:val="List"/>
    <w:basedOn w:val="a"/>
    <w:qFormat/>
    <w:rsid w:val="00907838"/>
    <w:pPr>
      <w:widowControl w:val="0"/>
      <w:spacing w:line="360" w:lineRule="exact"/>
      <w:jc w:val="center"/>
    </w:pPr>
    <w:rPr>
      <w:rFonts w:ascii="仿宋_GB2312"/>
      <w:kern w:val="2"/>
    </w:rPr>
  </w:style>
  <w:style w:type="paragraph" w:styleId="32">
    <w:name w:val="Body Text Indent 3"/>
    <w:basedOn w:val="a"/>
    <w:link w:val="3Char0"/>
    <w:unhideWhenUsed/>
    <w:qFormat/>
    <w:rsid w:val="00907838"/>
    <w:pPr>
      <w:spacing w:after="120"/>
      <w:ind w:leftChars="200" w:left="420"/>
    </w:pPr>
    <w:rPr>
      <w:sz w:val="16"/>
      <w:szCs w:val="16"/>
    </w:rPr>
  </w:style>
  <w:style w:type="paragraph" w:styleId="21">
    <w:name w:val="toc 2"/>
    <w:basedOn w:val="a"/>
    <w:next w:val="a"/>
    <w:qFormat/>
    <w:rsid w:val="00907838"/>
    <w:pPr>
      <w:ind w:leftChars="200" w:left="420"/>
    </w:pPr>
  </w:style>
  <w:style w:type="paragraph" w:styleId="22">
    <w:name w:val="Body Text 2"/>
    <w:basedOn w:val="a"/>
    <w:qFormat/>
    <w:rsid w:val="00907838"/>
    <w:pPr>
      <w:spacing w:after="120" w:line="480" w:lineRule="auto"/>
    </w:pPr>
  </w:style>
  <w:style w:type="paragraph" w:styleId="HTML">
    <w:name w:val="HTML Preformatted"/>
    <w:basedOn w:val="a"/>
    <w:qFormat/>
    <w:rsid w:val="0090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Cs w:val="24"/>
    </w:rPr>
  </w:style>
  <w:style w:type="paragraph" w:styleId="af1">
    <w:name w:val="Normal (Web)"/>
    <w:basedOn w:val="a"/>
    <w:uiPriority w:val="99"/>
    <w:qFormat/>
    <w:rsid w:val="00907838"/>
    <w:rPr>
      <w:szCs w:val="24"/>
    </w:rPr>
  </w:style>
  <w:style w:type="paragraph" w:styleId="11">
    <w:name w:val="index 1"/>
    <w:basedOn w:val="a"/>
    <w:next w:val="a"/>
    <w:semiHidden/>
    <w:qFormat/>
    <w:rsid w:val="00907838"/>
    <w:pPr>
      <w:widowControl w:val="0"/>
      <w:adjustRightInd w:val="0"/>
      <w:snapToGrid w:val="0"/>
      <w:jc w:val="center"/>
    </w:pPr>
    <w:rPr>
      <w:rFonts w:ascii="宋体" w:eastAsia="宋体" w:hAnsi="宋体"/>
      <w:kern w:val="2"/>
      <w:szCs w:val="24"/>
    </w:rPr>
  </w:style>
  <w:style w:type="character" w:styleId="af2">
    <w:name w:val="page number"/>
    <w:basedOn w:val="a1"/>
    <w:qFormat/>
    <w:rsid w:val="00907838"/>
  </w:style>
  <w:style w:type="character" w:styleId="af3">
    <w:name w:val="Hyperlink"/>
    <w:basedOn w:val="a1"/>
    <w:qFormat/>
    <w:rsid w:val="00907838"/>
    <w:rPr>
      <w:color w:val="0000FF"/>
      <w:u w:val="single"/>
    </w:rPr>
  </w:style>
  <w:style w:type="character" w:styleId="af4">
    <w:name w:val="annotation reference"/>
    <w:basedOn w:val="a1"/>
    <w:qFormat/>
    <w:rsid w:val="00907838"/>
    <w:rPr>
      <w:sz w:val="21"/>
      <w:szCs w:val="21"/>
    </w:rPr>
  </w:style>
  <w:style w:type="table" w:styleId="af5">
    <w:name w:val="Table Grid"/>
    <w:basedOn w:val="a2"/>
    <w:uiPriority w:val="99"/>
    <w:qFormat/>
    <w:rsid w:val="00907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90783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33">
    <w:name w:val="Table List 3"/>
    <w:basedOn w:val="a2"/>
    <w:qFormat/>
    <w:rsid w:val="0090783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13">
    <w:name w:val="Table Grid 1"/>
    <w:basedOn w:val="a2"/>
    <w:qFormat/>
    <w:rsid w:val="0090783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50">
    <w:name w:val="Table Grid 5"/>
    <w:basedOn w:val="a2"/>
    <w:qFormat/>
    <w:rsid w:val="0090783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70">
    <w:name w:val="Table Grid 7"/>
    <w:basedOn w:val="a2"/>
    <w:qFormat/>
    <w:rsid w:val="0090783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character" w:customStyle="1" w:styleId="Char4">
    <w:name w:val="纯文本 Char"/>
    <w:basedOn w:val="a1"/>
    <w:link w:val="ab"/>
    <w:uiPriority w:val="99"/>
    <w:qFormat/>
    <w:rsid w:val="00907838"/>
    <w:rPr>
      <w:rFonts w:ascii="宋体" w:hAnsi="Courier New"/>
      <w:kern w:val="2"/>
      <w:sz w:val="21"/>
      <w:szCs w:val="21"/>
      <w:lang w:bidi="ar-SA"/>
    </w:rPr>
  </w:style>
  <w:style w:type="character" w:customStyle="1" w:styleId="Char6">
    <w:name w:val="报告书表格 Char"/>
    <w:basedOn w:val="a1"/>
    <w:link w:val="af6"/>
    <w:qFormat/>
    <w:rsid w:val="00907838"/>
    <w:rPr>
      <w:rFonts w:ascii="宋体" w:eastAsia="宋体" w:hAnsi="宋体" w:cs="宋体"/>
      <w:kern w:val="2"/>
      <w:sz w:val="21"/>
      <w:szCs w:val="24"/>
      <w:lang w:val="en-US" w:eastAsia="zh-CN" w:bidi="ar-SA"/>
    </w:rPr>
  </w:style>
  <w:style w:type="paragraph" w:customStyle="1" w:styleId="af6">
    <w:name w:val="报告书表格"/>
    <w:basedOn w:val="a"/>
    <w:link w:val="Char6"/>
    <w:qFormat/>
    <w:rsid w:val="00907838"/>
    <w:pPr>
      <w:widowControl w:val="0"/>
      <w:adjustRightInd w:val="0"/>
      <w:spacing w:before="60" w:after="60" w:line="240" w:lineRule="atLeast"/>
      <w:jc w:val="center"/>
      <w:textAlignment w:val="baseline"/>
    </w:pPr>
    <w:rPr>
      <w:rFonts w:ascii="宋体" w:eastAsia="宋体" w:hAnsi="宋体" w:cs="宋体"/>
      <w:kern w:val="2"/>
      <w:sz w:val="21"/>
      <w:szCs w:val="24"/>
    </w:rPr>
  </w:style>
  <w:style w:type="character" w:customStyle="1" w:styleId="3Char">
    <w:name w:val="标题 3 Char"/>
    <w:basedOn w:val="a1"/>
    <w:link w:val="3"/>
    <w:qFormat/>
    <w:rsid w:val="00907838"/>
    <w:rPr>
      <w:rFonts w:eastAsia="宋体"/>
      <w:b/>
      <w:bCs/>
      <w:kern w:val="2"/>
      <w:sz w:val="32"/>
      <w:szCs w:val="32"/>
      <w:lang w:val="en-US" w:eastAsia="zh-CN" w:bidi="ar-SA"/>
    </w:rPr>
  </w:style>
  <w:style w:type="character" w:customStyle="1" w:styleId="CharChar">
    <w:name w:val="表格文字 Char Char"/>
    <w:basedOn w:val="a1"/>
    <w:link w:val="af7"/>
    <w:qFormat/>
    <w:rsid w:val="00907838"/>
    <w:rPr>
      <w:rFonts w:ascii="仿宋_GB2312" w:eastAsia="仿宋_GB2312" w:hAnsi="Arial Black"/>
      <w:kern w:val="44"/>
      <w:sz w:val="24"/>
      <w:lang w:val="en-US" w:eastAsia="zh-CN" w:bidi="ar-SA"/>
    </w:rPr>
  </w:style>
  <w:style w:type="paragraph" w:customStyle="1" w:styleId="af7">
    <w:name w:val="表格文字"/>
    <w:basedOn w:val="a"/>
    <w:link w:val="CharChar"/>
    <w:qFormat/>
    <w:rsid w:val="00907838"/>
    <w:pPr>
      <w:widowControl w:val="0"/>
      <w:adjustRightInd w:val="0"/>
      <w:snapToGrid w:val="0"/>
      <w:jc w:val="center"/>
    </w:pPr>
    <w:rPr>
      <w:rFonts w:ascii="仿宋_GB2312" w:hAnsi="Arial Black"/>
      <w:kern w:val="44"/>
    </w:rPr>
  </w:style>
  <w:style w:type="character" w:customStyle="1" w:styleId="Char5">
    <w:name w:val="页眉 Char"/>
    <w:basedOn w:val="a1"/>
    <w:link w:val="af"/>
    <w:qFormat/>
    <w:rsid w:val="00907838"/>
    <w:rPr>
      <w:rFonts w:eastAsia="宋体"/>
      <w:kern w:val="2"/>
      <w:sz w:val="18"/>
      <w:szCs w:val="18"/>
      <w:lang w:val="en-US" w:eastAsia="zh-CN" w:bidi="ar-SA"/>
    </w:rPr>
  </w:style>
  <w:style w:type="character" w:customStyle="1" w:styleId="Char">
    <w:name w:val="正文缩进 Char"/>
    <w:aliases w:val="新四级标题 Char,正文（首行缩进两字） Char Char Char Char Char Char Char Char,文本条款 Char,标题4 Char,s4 Char,正文不缩进 Char,正文（首行缩进两字） Char Char1,正文缩进1 Char,正文（首行缩进两字） Char Char Char Char Char Char Char1,在编文字 Char,正文（首行缩进两字） Char Char Char,正文不缩 Char,ALT+Z Char"/>
    <w:basedOn w:val="a1"/>
    <w:link w:val="a0"/>
    <w:uiPriority w:val="99"/>
    <w:qFormat/>
    <w:rsid w:val="00907838"/>
    <w:rPr>
      <w:rFonts w:ascii="仿宋_GB2312" w:eastAsia="仿宋_GB2312"/>
      <w:kern w:val="2"/>
      <w:sz w:val="28"/>
      <w:szCs w:val="24"/>
      <w:lang w:val="en-US" w:eastAsia="zh-CN" w:bidi="ar-SA"/>
    </w:rPr>
  </w:style>
  <w:style w:type="paragraph" w:customStyle="1" w:styleId="1CharCharCharCharChar">
    <w:name w:val="1 Char Char Char Char Char"/>
    <w:basedOn w:val="a"/>
    <w:qFormat/>
    <w:rsid w:val="00907838"/>
    <w:pPr>
      <w:widowControl w:val="0"/>
      <w:jc w:val="both"/>
    </w:pPr>
    <w:rPr>
      <w:rFonts w:eastAsia="宋体"/>
      <w:kern w:val="2"/>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
    <w:qFormat/>
    <w:rsid w:val="00907838"/>
    <w:pPr>
      <w:widowControl w:val="0"/>
      <w:spacing w:line="360" w:lineRule="auto"/>
      <w:ind w:firstLineChars="200" w:firstLine="200"/>
      <w:jc w:val="both"/>
    </w:pPr>
    <w:rPr>
      <w:rFonts w:eastAsia="宋体"/>
      <w:kern w:val="2"/>
      <w:sz w:val="21"/>
    </w:rPr>
  </w:style>
  <w:style w:type="paragraph" w:customStyle="1" w:styleId="14">
    <w:name w:val="表字1"/>
    <w:basedOn w:val="a"/>
    <w:qFormat/>
    <w:rsid w:val="00907838"/>
    <w:pPr>
      <w:widowControl w:val="0"/>
      <w:adjustRightInd w:val="0"/>
      <w:spacing w:line="360" w:lineRule="auto"/>
      <w:jc w:val="center"/>
      <w:textAlignment w:val="baseline"/>
    </w:pPr>
    <w:rPr>
      <w:rFonts w:ascii="宋体" w:eastAsia="宋体"/>
      <w:sz w:val="21"/>
    </w:rPr>
  </w:style>
  <w:style w:type="paragraph" w:customStyle="1" w:styleId="Char10">
    <w:name w:val="Char1"/>
    <w:basedOn w:val="a"/>
    <w:qFormat/>
    <w:rsid w:val="00907838"/>
    <w:pPr>
      <w:widowControl w:val="0"/>
      <w:spacing w:line="360" w:lineRule="auto"/>
      <w:ind w:firstLineChars="200" w:firstLine="200"/>
      <w:jc w:val="both"/>
    </w:pPr>
    <w:rPr>
      <w:rFonts w:ascii="宋体" w:eastAsia="宋体" w:hAnsi="宋体" w:cs="宋体"/>
      <w:kern w:val="2"/>
      <w:szCs w:val="24"/>
    </w:rPr>
  </w:style>
  <w:style w:type="paragraph" w:customStyle="1" w:styleId="15">
    <w:name w:val="样式1"/>
    <w:basedOn w:val="a"/>
    <w:next w:val="aa"/>
    <w:qFormat/>
    <w:rsid w:val="00907838"/>
    <w:pPr>
      <w:widowControl w:val="0"/>
      <w:jc w:val="center"/>
    </w:pPr>
    <w:rPr>
      <w:rFonts w:eastAsia="宋体" w:hAnsi="宋体"/>
      <w:kern w:val="2"/>
      <w:sz w:val="21"/>
      <w:szCs w:val="21"/>
    </w:rPr>
  </w:style>
  <w:style w:type="paragraph" w:customStyle="1" w:styleId="af8">
    <w:name w:val="表格"/>
    <w:basedOn w:val="a"/>
    <w:link w:val="Char7"/>
    <w:qFormat/>
    <w:rsid w:val="00907838"/>
    <w:pPr>
      <w:jc w:val="center"/>
    </w:pPr>
    <w:rPr>
      <w:bCs/>
      <w:snapToGrid w:val="0"/>
      <w:szCs w:val="21"/>
    </w:rPr>
  </w:style>
  <w:style w:type="paragraph" w:customStyle="1" w:styleId="1CharCharChar">
    <w:name w:val="标题1 Char Char Char"/>
    <w:basedOn w:val="a"/>
    <w:next w:val="a"/>
    <w:qFormat/>
    <w:rsid w:val="00907838"/>
    <w:pPr>
      <w:widowControl w:val="0"/>
      <w:spacing w:beforeLines="50" w:afterLines="50"/>
      <w:jc w:val="center"/>
    </w:pPr>
    <w:rPr>
      <w:rFonts w:eastAsia="黑体"/>
      <w:sz w:val="32"/>
      <w:szCs w:val="32"/>
    </w:rPr>
  </w:style>
  <w:style w:type="paragraph" w:customStyle="1" w:styleId="CharChar9">
    <w:name w:val="Char Char9"/>
    <w:basedOn w:val="a"/>
    <w:qFormat/>
    <w:rsid w:val="00907838"/>
    <w:pPr>
      <w:widowControl w:val="0"/>
      <w:jc w:val="both"/>
    </w:pPr>
    <w:rPr>
      <w:rFonts w:eastAsia="宋体"/>
      <w:kern w:val="2"/>
      <w:szCs w:val="24"/>
    </w:rPr>
  </w:style>
  <w:style w:type="paragraph" w:customStyle="1" w:styleId="CharCharCharChar">
    <w:name w:val="Char Char Char Char"/>
    <w:basedOn w:val="a"/>
    <w:qFormat/>
    <w:rsid w:val="00907838"/>
    <w:pPr>
      <w:widowControl w:val="0"/>
      <w:jc w:val="both"/>
    </w:pPr>
    <w:rPr>
      <w:rFonts w:eastAsia="宋体"/>
      <w:kern w:val="2"/>
      <w:sz w:val="21"/>
      <w:szCs w:val="24"/>
    </w:rPr>
  </w:style>
  <w:style w:type="paragraph" w:customStyle="1" w:styleId="af9">
    <w:name w:val="首行缩进"/>
    <w:basedOn w:val="a"/>
    <w:qFormat/>
    <w:rsid w:val="00907838"/>
    <w:pPr>
      <w:widowControl w:val="0"/>
      <w:spacing w:line="360" w:lineRule="auto"/>
      <w:ind w:firstLineChars="200" w:firstLine="480"/>
      <w:jc w:val="both"/>
    </w:pPr>
    <w:rPr>
      <w:rFonts w:eastAsia="宋体"/>
      <w:kern w:val="2"/>
      <w:szCs w:val="24"/>
    </w:rPr>
  </w:style>
  <w:style w:type="character" w:customStyle="1" w:styleId="CharCharCharCharChar">
    <w:name w:val="Char Char Char Char Char"/>
    <w:basedOn w:val="a1"/>
    <w:qFormat/>
    <w:rsid w:val="00907838"/>
    <w:rPr>
      <w:rFonts w:ascii="宋体" w:eastAsia="宋体" w:hAnsi="Courier New" w:cs="Courier New"/>
      <w:kern w:val="2"/>
      <w:sz w:val="21"/>
      <w:szCs w:val="21"/>
      <w:lang w:val="en-US" w:eastAsia="zh-CN" w:bidi="ar-SA"/>
    </w:rPr>
  </w:style>
  <w:style w:type="paragraph" w:customStyle="1" w:styleId="xl27">
    <w:name w:val="xl27"/>
    <w:basedOn w:val="a"/>
    <w:qFormat/>
    <w:rsid w:val="00907838"/>
    <w:pPr>
      <w:pBdr>
        <w:bottom w:val="single" w:sz="12" w:space="0" w:color="auto"/>
      </w:pBdr>
      <w:spacing w:before="100" w:after="100"/>
      <w:jc w:val="center"/>
    </w:pPr>
    <w:rPr>
      <w:rFonts w:ascii="宋体" w:eastAsia="宋体" w:hAnsi="宋体"/>
      <w:sz w:val="21"/>
    </w:rPr>
  </w:style>
  <w:style w:type="paragraph" w:customStyle="1" w:styleId="1CharCharCharChar">
    <w:name w:val="1 Char Char Char Char"/>
    <w:basedOn w:val="a"/>
    <w:qFormat/>
    <w:rsid w:val="00907838"/>
    <w:pPr>
      <w:widowControl w:val="0"/>
      <w:jc w:val="both"/>
    </w:pPr>
    <w:rPr>
      <w:rFonts w:eastAsia="宋体"/>
      <w:kern w:val="2"/>
      <w:szCs w:val="24"/>
    </w:rPr>
  </w:style>
  <w:style w:type="paragraph" w:customStyle="1" w:styleId="CharCharChar">
    <w:name w:val="Char Char Char"/>
    <w:basedOn w:val="a"/>
    <w:qFormat/>
    <w:rsid w:val="00907838"/>
    <w:pPr>
      <w:widowControl w:val="0"/>
      <w:jc w:val="both"/>
    </w:pPr>
    <w:rPr>
      <w:rFonts w:eastAsia="宋体"/>
      <w:kern w:val="2"/>
      <w:szCs w:val="24"/>
    </w:rPr>
  </w:style>
  <w:style w:type="paragraph" w:customStyle="1" w:styleId="16">
    <w:name w:val="1"/>
    <w:basedOn w:val="a"/>
    <w:next w:val="a9"/>
    <w:qFormat/>
    <w:rsid w:val="00907838"/>
    <w:pPr>
      <w:widowControl w:val="0"/>
      <w:spacing w:line="360" w:lineRule="auto"/>
      <w:ind w:firstLine="480"/>
      <w:jc w:val="both"/>
    </w:pPr>
    <w:rPr>
      <w:rFonts w:eastAsia="宋体"/>
      <w:kern w:val="2"/>
    </w:rPr>
  </w:style>
  <w:style w:type="paragraph" w:customStyle="1" w:styleId="afa">
    <w:name w:val="段"/>
    <w:qFormat/>
    <w:rsid w:val="00907838"/>
    <w:pPr>
      <w:autoSpaceDE w:val="0"/>
      <w:autoSpaceDN w:val="0"/>
      <w:ind w:firstLineChars="200" w:firstLine="200"/>
      <w:jc w:val="both"/>
    </w:pPr>
    <w:rPr>
      <w:rFonts w:ascii="宋体"/>
      <w:sz w:val="21"/>
    </w:rPr>
  </w:style>
  <w:style w:type="character" w:customStyle="1" w:styleId="description4">
    <w:name w:val="description4"/>
    <w:basedOn w:val="a1"/>
    <w:qFormat/>
    <w:rsid w:val="00907838"/>
  </w:style>
  <w:style w:type="paragraph" w:customStyle="1" w:styleId="afb">
    <w:name w:val="表体"/>
    <w:basedOn w:val="a"/>
    <w:qFormat/>
    <w:rsid w:val="00907838"/>
    <w:pPr>
      <w:widowControl w:val="0"/>
      <w:adjustRightInd w:val="0"/>
      <w:snapToGrid w:val="0"/>
      <w:jc w:val="center"/>
    </w:pPr>
    <w:rPr>
      <w:color w:val="000000"/>
      <w:kern w:val="2"/>
      <w:sz w:val="21"/>
      <w:szCs w:val="21"/>
    </w:rPr>
  </w:style>
  <w:style w:type="paragraph" w:customStyle="1" w:styleId="afc">
    <w:name w:val="新表"/>
    <w:basedOn w:val="a"/>
    <w:qFormat/>
    <w:rsid w:val="00907838"/>
    <w:pPr>
      <w:widowControl w:val="0"/>
      <w:spacing w:line="360" w:lineRule="exact"/>
      <w:jc w:val="both"/>
    </w:pPr>
    <w:rPr>
      <w:bCs/>
    </w:rPr>
  </w:style>
  <w:style w:type="paragraph" w:customStyle="1" w:styleId="reader-word-layerreader-word-s4-3">
    <w:name w:val="reader-word-layer reader-word-s4-3"/>
    <w:basedOn w:val="a"/>
    <w:qFormat/>
    <w:rsid w:val="00907838"/>
    <w:pPr>
      <w:spacing w:before="100" w:beforeAutospacing="1" w:after="100" w:afterAutospacing="1"/>
    </w:pPr>
    <w:rPr>
      <w:rFonts w:ascii="宋体" w:eastAsia="宋体" w:hAnsi="宋体" w:cs="宋体"/>
      <w:szCs w:val="24"/>
    </w:rPr>
  </w:style>
  <w:style w:type="paragraph" w:customStyle="1" w:styleId="afd">
    <w:name w:val="新正文"/>
    <w:basedOn w:val="a"/>
    <w:qFormat/>
    <w:rsid w:val="00907838"/>
    <w:pPr>
      <w:widowControl w:val="0"/>
      <w:spacing w:line="480" w:lineRule="exact"/>
      <w:ind w:firstLine="567"/>
      <w:jc w:val="both"/>
    </w:pPr>
    <w:rPr>
      <w:rFonts w:ascii="仿宋_GB2312"/>
      <w:bCs/>
      <w:sz w:val="28"/>
      <w:szCs w:val="21"/>
    </w:rPr>
  </w:style>
  <w:style w:type="paragraph" w:customStyle="1" w:styleId="xl37">
    <w:name w:val="xl37"/>
    <w:basedOn w:val="a"/>
    <w:qFormat/>
    <w:rsid w:val="009078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Cs w:val="24"/>
    </w:rPr>
  </w:style>
  <w:style w:type="paragraph" w:customStyle="1" w:styleId="BodyText21">
    <w:name w:val="Body Text 21"/>
    <w:basedOn w:val="a"/>
    <w:qFormat/>
    <w:rsid w:val="00907838"/>
    <w:pPr>
      <w:widowControl w:val="0"/>
      <w:adjustRightInd w:val="0"/>
      <w:jc w:val="both"/>
      <w:textAlignment w:val="baseline"/>
    </w:pPr>
    <w:rPr>
      <w:rFonts w:eastAsia="仿宋体"/>
      <w:kern w:val="2"/>
    </w:rPr>
  </w:style>
  <w:style w:type="paragraph" w:customStyle="1" w:styleId="17">
    <w:name w:val="正文1"/>
    <w:basedOn w:val="a"/>
    <w:qFormat/>
    <w:rsid w:val="00907838"/>
    <w:pPr>
      <w:widowControl w:val="0"/>
      <w:ind w:firstLineChars="200" w:firstLine="420"/>
      <w:jc w:val="both"/>
    </w:pPr>
    <w:rPr>
      <w:rFonts w:ascii="仿宋_GB2312" w:hAnsi="仿宋_GB2312" w:cs="宋体"/>
      <w:kern w:val="2"/>
      <w:sz w:val="21"/>
    </w:rPr>
  </w:style>
  <w:style w:type="character" w:customStyle="1" w:styleId="unnamed1">
    <w:name w:val="unnamed1"/>
    <w:basedOn w:val="a1"/>
    <w:qFormat/>
    <w:rsid w:val="00907838"/>
  </w:style>
  <w:style w:type="paragraph" w:customStyle="1" w:styleId="afe">
    <w:name w:val="图文框"/>
    <w:basedOn w:val="a"/>
    <w:qFormat/>
    <w:rsid w:val="00907838"/>
    <w:pPr>
      <w:widowControl w:val="0"/>
      <w:spacing w:line="240" w:lineRule="atLeast"/>
      <w:jc w:val="center"/>
    </w:pPr>
    <w:rPr>
      <w:rFonts w:ascii="仿宋_GB2312"/>
      <w:color w:val="000000"/>
      <w:kern w:val="2"/>
      <w:szCs w:val="24"/>
    </w:rPr>
  </w:style>
  <w:style w:type="paragraph" w:customStyle="1" w:styleId="ParaChar">
    <w:name w:val="默认段落字体 Para Char"/>
    <w:basedOn w:val="a"/>
    <w:qFormat/>
    <w:rsid w:val="00907838"/>
    <w:pPr>
      <w:widowControl w:val="0"/>
      <w:jc w:val="both"/>
    </w:pPr>
    <w:rPr>
      <w:rFonts w:eastAsia="宋体"/>
      <w:kern w:val="2"/>
      <w:szCs w:val="24"/>
    </w:rPr>
  </w:style>
  <w:style w:type="paragraph" w:customStyle="1" w:styleId="Char8">
    <w:name w:val="Char"/>
    <w:basedOn w:val="a"/>
    <w:qFormat/>
    <w:rsid w:val="00907838"/>
    <w:pPr>
      <w:widowControl w:val="0"/>
      <w:spacing w:line="240" w:lineRule="exact"/>
      <w:ind w:firstLineChars="200" w:firstLine="200"/>
      <w:jc w:val="both"/>
    </w:pPr>
    <w:rPr>
      <w:rFonts w:eastAsia="宋体"/>
      <w:kern w:val="2"/>
      <w:sz w:val="28"/>
      <w:szCs w:val="28"/>
    </w:rPr>
  </w:style>
  <w:style w:type="character" w:customStyle="1" w:styleId="Char1CharCharChar">
    <w:name w:val="Char1 Char Char Char"/>
    <w:qFormat/>
    <w:rsid w:val="00907838"/>
    <w:rPr>
      <w:rFonts w:eastAsia="宋体"/>
      <w:b/>
      <w:bCs/>
      <w:kern w:val="2"/>
      <w:sz w:val="32"/>
      <w:szCs w:val="32"/>
      <w:lang w:val="en-US" w:eastAsia="zh-CN" w:bidi="ar-SA"/>
    </w:rPr>
  </w:style>
  <w:style w:type="paragraph" w:customStyle="1" w:styleId="aff">
    <w:name w:val="字元 字元"/>
    <w:basedOn w:val="a"/>
    <w:qFormat/>
    <w:rsid w:val="00907838"/>
    <w:pPr>
      <w:widowControl w:val="0"/>
      <w:jc w:val="both"/>
    </w:pPr>
    <w:rPr>
      <w:rFonts w:eastAsia="宋体"/>
      <w:kern w:val="2"/>
      <w:szCs w:val="24"/>
    </w:rPr>
  </w:style>
  <w:style w:type="paragraph" w:customStyle="1" w:styleId="xl67">
    <w:name w:val="xl67"/>
    <w:basedOn w:val="a"/>
    <w:qFormat/>
    <w:rsid w:val="00907838"/>
    <w:pPr>
      <w:pBdr>
        <w:left w:val="single" w:sz="4" w:space="0" w:color="auto"/>
      </w:pBdr>
      <w:spacing w:before="100" w:beforeAutospacing="1" w:after="100" w:afterAutospacing="1"/>
      <w:jc w:val="center"/>
    </w:pPr>
    <w:rPr>
      <w:rFonts w:ascii="仿宋_GB2312" w:hAnsi="宋体" w:hint="eastAsia"/>
      <w:szCs w:val="24"/>
    </w:rPr>
  </w:style>
  <w:style w:type="paragraph" w:customStyle="1" w:styleId="ParaCharCharCharCharCharCharCharCharCharCharCharCharChar">
    <w:name w:val="默认段落字体 Para Char Char Char Char Char Char Char Char Char Char Char Char Char"/>
    <w:basedOn w:val="a"/>
    <w:qFormat/>
    <w:rsid w:val="00907838"/>
    <w:pPr>
      <w:widowControl w:val="0"/>
      <w:jc w:val="both"/>
    </w:pPr>
    <w:rPr>
      <w:rFonts w:eastAsia="宋体"/>
      <w:kern w:val="2"/>
      <w:szCs w:val="24"/>
    </w:rPr>
  </w:style>
  <w:style w:type="character" w:customStyle="1" w:styleId="apple-style-span">
    <w:name w:val="apple-style-span"/>
    <w:basedOn w:val="a1"/>
    <w:qFormat/>
    <w:rsid w:val="00907838"/>
  </w:style>
  <w:style w:type="character" w:customStyle="1" w:styleId="aa1l01style8">
    <w:name w:val="aa1 l01 style8"/>
    <w:basedOn w:val="a1"/>
    <w:qFormat/>
    <w:rsid w:val="00907838"/>
  </w:style>
  <w:style w:type="paragraph" w:customStyle="1" w:styleId="Default">
    <w:name w:val="Default"/>
    <w:qFormat/>
    <w:rsid w:val="00907838"/>
    <w:pPr>
      <w:widowControl w:val="0"/>
      <w:autoSpaceDE w:val="0"/>
      <w:autoSpaceDN w:val="0"/>
      <w:adjustRightInd w:val="0"/>
      <w:spacing w:after="200" w:line="276" w:lineRule="auto"/>
    </w:pPr>
    <w:rPr>
      <w:rFonts w:ascii="宋体" w:cs="宋体"/>
      <w:color w:val="000000"/>
      <w:sz w:val="24"/>
      <w:szCs w:val="24"/>
      <w:lang w:eastAsia="en-US" w:bidi="en-US"/>
    </w:rPr>
  </w:style>
  <w:style w:type="character" w:customStyle="1" w:styleId="H1Char">
    <w:name w:val="H1 Char"/>
    <w:qFormat/>
    <w:rsid w:val="00907838"/>
    <w:rPr>
      <w:rFonts w:eastAsia="黑体"/>
      <w:b/>
      <w:bCs/>
      <w:kern w:val="44"/>
      <w:sz w:val="28"/>
      <w:szCs w:val="44"/>
      <w:lang w:val="en-US" w:eastAsia="zh-CN" w:bidi="ar-SA"/>
    </w:rPr>
  </w:style>
  <w:style w:type="paragraph" w:customStyle="1" w:styleId="CharCharCharCharCharCharChar">
    <w:name w:val="Char Char Char Char Char Char Char"/>
    <w:basedOn w:val="a"/>
    <w:qFormat/>
    <w:rsid w:val="00907838"/>
    <w:pPr>
      <w:spacing w:after="160" w:line="240" w:lineRule="exact"/>
    </w:pPr>
    <w:rPr>
      <w:rFonts w:ascii="Verdana" w:eastAsia="宋体" w:hAnsi="Verdana"/>
      <w:sz w:val="20"/>
      <w:lang w:eastAsia="en-US"/>
    </w:rPr>
  </w:style>
  <w:style w:type="paragraph" w:customStyle="1" w:styleId="aff0">
    <w:name w:val="环评正文"/>
    <w:basedOn w:val="ac"/>
    <w:qFormat/>
    <w:rsid w:val="00907838"/>
    <w:pPr>
      <w:widowControl w:val="0"/>
      <w:spacing w:line="500" w:lineRule="exact"/>
      <w:ind w:leftChars="0" w:left="0" w:firstLineChars="200" w:firstLine="560"/>
      <w:jc w:val="both"/>
    </w:pPr>
    <w:rPr>
      <w:rFonts w:ascii="仿宋_GB2312"/>
      <w:kern w:val="2"/>
      <w:sz w:val="28"/>
      <w:szCs w:val="28"/>
    </w:rPr>
  </w:style>
  <w:style w:type="paragraph" w:customStyle="1" w:styleId="5Char">
    <w:name w:val="5 Char"/>
    <w:basedOn w:val="a"/>
    <w:qFormat/>
    <w:rsid w:val="00907838"/>
    <w:pPr>
      <w:widowControl w:val="0"/>
      <w:jc w:val="both"/>
    </w:pPr>
    <w:rPr>
      <w:rFonts w:eastAsia="宋体"/>
      <w:kern w:val="2"/>
      <w:sz w:val="21"/>
    </w:rPr>
  </w:style>
  <w:style w:type="paragraph" w:customStyle="1" w:styleId="xl38">
    <w:name w:val="xl38"/>
    <w:basedOn w:val="a"/>
    <w:qFormat/>
    <w:rsid w:val="00907838"/>
    <w:pPr>
      <w:spacing w:before="100" w:beforeAutospacing="1" w:after="100" w:afterAutospacing="1"/>
      <w:jc w:val="center"/>
      <w:textAlignment w:val="center"/>
    </w:pPr>
    <w:rPr>
      <w:rFonts w:ascii="Arial Unicode MS" w:eastAsia="Arial Unicode MS" w:hAnsi="Arial Unicode MS" w:cs="Arial Unicode MS"/>
      <w:sz w:val="36"/>
      <w:szCs w:val="36"/>
    </w:rPr>
  </w:style>
  <w:style w:type="paragraph" w:customStyle="1" w:styleId="CharChar0">
    <w:name w:val="Char Char"/>
    <w:basedOn w:val="a"/>
    <w:qFormat/>
    <w:rsid w:val="00907838"/>
    <w:pPr>
      <w:widowControl w:val="0"/>
      <w:jc w:val="both"/>
    </w:pPr>
    <w:rPr>
      <w:rFonts w:eastAsia="宋体"/>
      <w:kern w:val="2"/>
      <w:szCs w:val="24"/>
    </w:rPr>
  </w:style>
  <w:style w:type="paragraph" w:customStyle="1" w:styleId="Char4CharCharCharCharCharCharCharCharCharCharCharCharCharCharCharCharChar1CharCharCharCharCharChar1Char">
    <w:name w:val="Char4 Char Char Char Char Char Char Char Char Char Char Char Char Char Char Char Char Char1 Char Char Char Char Char Char1 Char"/>
    <w:basedOn w:val="a"/>
    <w:qFormat/>
    <w:rsid w:val="00907838"/>
    <w:pPr>
      <w:widowControl w:val="0"/>
      <w:spacing w:line="240" w:lineRule="exact"/>
      <w:ind w:firstLineChars="200" w:firstLine="200"/>
      <w:jc w:val="both"/>
    </w:pPr>
    <w:rPr>
      <w:rFonts w:eastAsia="宋体"/>
      <w:kern w:val="2"/>
      <w:sz w:val="28"/>
      <w:szCs w:val="28"/>
    </w:rPr>
  </w:style>
  <w:style w:type="paragraph" w:customStyle="1" w:styleId="aff1">
    <w:name w:val="参加人员"/>
    <w:basedOn w:val="a"/>
    <w:qFormat/>
    <w:rsid w:val="00907838"/>
    <w:pPr>
      <w:widowControl w:val="0"/>
      <w:spacing w:line="500" w:lineRule="atLeast"/>
      <w:jc w:val="both"/>
    </w:pPr>
    <w:rPr>
      <w:rFonts w:eastAsia="宋体"/>
      <w:kern w:val="2"/>
      <w:szCs w:val="24"/>
    </w:rPr>
  </w:style>
  <w:style w:type="character" w:customStyle="1" w:styleId="zxlChar">
    <w:name w:val="页眉zxl Char"/>
    <w:qFormat/>
    <w:rsid w:val="00907838"/>
    <w:rPr>
      <w:rFonts w:eastAsia="仿宋_GB2312"/>
      <w:sz w:val="18"/>
      <w:szCs w:val="18"/>
      <w:lang w:val="en-US" w:eastAsia="zh-CN" w:bidi="ar-SA"/>
    </w:rPr>
  </w:style>
  <w:style w:type="paragraph" w:customStyle="1" w:styleId="aff2">
    <w:name w:val="目录"/>
    <w:next w:val="a"/>
    <w:qFormat/>
    <w:rsid w:val="00907838"/>
    <w:pPr>
      <w:spacing w:line="400" w:lineRule="exact"/>
    </w:pPr>
  </w:style>
  <w:style w:type="paragraph" w:customStyle="1" w:styleId="aff3">
    <w:name w:val="表头"/>
    <w:basedOn w:val="a"/>
    <w:qFormat/>
    <w:rsid w:val="00907838"/>
    <w:pPr>
      <w:widowControl w:val="0"/>
      <w:spacing w:line="360" w:lineRule="auto"/>
      <w:jc w:val="center"/>
    </w:pPr>
    <w:rPr>
      <w:rFonts w:ascii="黑体" w:eastAsia="黑体" w:hAnsi="宋体"/>
      <w:b/>
      <w:kern w:val="2"/>
    </w:rPr>
  </w:style>
  <w:style w:type="paragraph" w:customStyle="1" w:styleId="aff4">
    <w:name w:val="参加人员名单"/>
    <w:basedOn w:val="a"/>
    <w:next w:val="a"/>
    <w:qFormat/>
    <w:rsid w:val="00907838"/>
    <w:pPr>
      <w:widowControl w:val="0"/>
      <w:spacing w:line="500" w:lineRule="atLeast"/>
      <w:jc w:val="center"/>
      <w:outlineLvl w:val="0"/>
    </w:pPr>
    <w:rPr>
      <w:rFonts w:eastAsia="宋体"/>
      <w:kern w:val="2"/>
      <w:sz w:val="32"/>
      <w:szCs w:val="32"/>
    </w:rPr>
  </w:style>
  <w:style w:type="paragraph" w:customStyle="1" w:styleId="aff5">
    <w:name w:val="小四表文左齐"/>
    <w:basedOn w:val="a"/>
    <w:qFormat/>
    <w:rsid w:val="00907838"/>
    <w:pPr>
      <w:widowControl w:val="0"/>
      <w:snapToGrid w:val="0"/>
      <w:jc w:val="center"/>
    </w:pPr>
    <w:rPr>
      <w:rFonts w:ascii="宋体" w:eastAsia="宋体" w:hAnsi="宋体"/>
      <w:color w:val="FF0000"/>
      <w:kern w:val="2"/>
      <w:szCs w:val="21"/>
    </w:rPr>
  </w:style>
  <w:style w:type="paragraph" w:customStyle="1" w:styleId="p15">
    <w:name w:val="p15"/>
    <w:basedOn w:val="a"/>
    <w:qFormat/>
    <w:rsid w:val="00907838"/>
    <w:pPr>
      <w:jc w:val="both"/>
    </w:pPr>
    <w:rPr>
      <w:rFonts w:eastAsia="宋体"/>
      <w:sz w:val="21"/>
      <w:szCs w:val="21"/>
    </w:rPr>
  </w:style>
  <w:style w:type="paragraph" w:customStyle="1" w:styleId="p16">
    <w:name w:val="p16"/>
    <w:basedOn w:val="a"/>
    <w:qFormat/>
    <w:rsid w:val="00907838"/>
    <w:pPr>
      <w:jc w:val="both"/>
    </w:pPr>
    <w:rPr>
      <w:rFonts w:eastAsia="宋体"/>
      <w:sz w:val="21"/>
      <w:szCs w:val="21"/>
    </w:rPr>
  </w:style>
  <w:style w:type="character" w:customStyle="1" w:styleId="headline-content">
    <w:name w:val="headline-content"/>
    <w:basedOn w:val="a1"/>
    <w:qFormat/>
    <w:rsid w:val="00907838"/>
  </w:style>
  <w:style w:type="paragraph" w:customStyle="1" w:styleId="aff6">
    <w:name w:val="框图"/>
    <w:basedOn w:val="a"/>
    <w:qFormat/>
    <w:rsid w:val="00907838"/>
    <w:pPr>
      <w:widowControl w:val="0"/>
      <w:adjustRightInd w:val="0"/>
      <w:snapToGrid w:val="0"/>
      <w:spacing w:line="27" w:lineRule="atLeast"/>
      <w:ind w:leftChars="-38" w:left="12" w:rightChars="-38" w:right="-80" w:hangingChars="54" w:hanging="92"/>
      <w:jc w:val="center"/>
    </w:pPr>
    <w:rPr>
      <w:rFonts w:ascii="宋体" w:eastAsia="宋体" w:hAnsi="宋体"/>
      <w:spacing w:val="-20"/>
      <w:kern w:val="2"/>
      <w:sz w:val="21"/>
      <w:szCs w:val="21"/>
    </w:rPr>
  </w:style>
  <w:style w:type="character" w:customStyle="1" w:styleId="Char2">
    <w:name w:val="正文文本 Char"/>
    <w:link w:val="a7"/>
    <w:qFormat/>
    <w:rsid w:val="00907838"/>
    <w:rPr>
      <w:rFonts w:eastAsia="仿宋_GB2312"/>
      <w:sz w:val="24"/>
      <w:lang w:val="en-US" w:eastAsia="zh-CN" w:bidi="ar-SA"/>
    </w:rPr>
  </w:style>
  <w:style w:type="character" w:customStyle="1" w:styleId="Char1">
    <w:name w:val="正文首行缩进 Char"/>
    <w:link w:val="a6"/>
    <w:qFormat/>
    <w:rsid w:val="00907838"/>
    <w:rPr>
      <w:rFonts w:ascii="Arial" w:eastAsia="宋体" w:hAnsi="Arial"/>
      <w:kern w:val="2"/>
      <w:sz w:val="21"/>
      <w:lang w:bidi="ar-SA"/>
    </w:rPr>
  </w:style>
  <w:style w:type="paragraph" w:customStyle="1" w:styleId="23">
    <w:name w:val="样式2"/>
    <w:basedOn w:val="a"/>
    <w:qFormat/>
    <w:rsid w:val="00907838"/>
    <w:pPr>
      <w:widowControl w:val="0"/>
      <w:jc w:val="both"/>
    </w:pPr>
    <w:rPr>
      <w:rFonts w:eastAsia="黑体"/>
      <w:bCs/>
      <w:sz w:val="30"/>
    </w:rPr>
  </w:style>
  <w:style w:type="paragraph" w:customStyle="1" w:styleId="CharCharCharCharCharChar">
    <w:name w:val="Char Char Char Char Char Char"/>
    <w:basedOn w:val="a"/>
    <w:qFormat/>
    <w:rsid w:val="00907838"/>
    <w:pPr>
      <w:widowControl w:val="0"/>
      <w:jc w:val="both"/>
    </w:pPr>
    <w:rPr>
      <w:rFonts w:eastAsia="宋体"/>
      <w:kern w:val="2"/>
      <w:szCs w:val="24"/>
    </w:rPr>
  </w:style>
  <w:style w:type="character" w:customStyle="1" w:styleId="18">
    <w:name w:val="占位符文本1"/>
    <w:semiHidden/>
    <w:qFormat/>
    <w:rsid w:val="00907838"/>
    <w:rPr>
      <w:color w:val="808080"/>
    </w:rPr>
  </w:style>
  <w:style w:type="paragraph" w:customStyle="1" w:styleId="xl42">
    <w:name w:val="xl42"/>
    <w:basedOn w:val="a"/>
    <w:qFormat/>
    <w:rsid w:val="00907838"/>
    <w:pPr>
      <w:pBdr>
        <w:bottom w:val="dotted" w:sz="4" w:space="0" w:color="auto"/>
        <w:right w:val="dotted" w:sz="4" w:space="0" w:color="auto"/>
      </w:pBdr>
      <w:spacing w:before="100" w:beforeAutospacing="1" w:after="100" w:afterAutospacing="1"/>
      <w:jc w:val="center"/>
    </w:pPr>
    <w:rPr>
      <w:rFonts w:eastAsia="宋体"/>
      <w:sz w:val="21"/>
      <w:szCs w:val="21"/>
    </w:rPr>
  </w:style>
  <w:style w:type="paragraph" w:customStyle="1" w:styleId="aff7">
    <w:name w:val="表号"/>
    <w:basedOn w:val="a"/>
    <w:qFormat/>
    <w:rsid w:val="00907838"/>
    <w:pPr>
      <w:widowControl w:val="0"/>
      <w:jc w:val="both"/>
    </w:pPr>
    <w:rPr>
      <w:rFonts w:eastAsia="宋体"/>
      <w:kern w:val="2"/>
      <w:sz w:val="21"/>
    </w:rPr>
  </w:style>
  <w:style w:type="paragraph" w:customStyle="1" w:styleId="40">
    <w:name w:val="样式4"/>
    <w:basedOn w:val="a"/>
    <w:qFormat/>
    <w:rsid w:val="00907838"/>
    <w:pPr>
      <w:widowControl w:val="0"/>
      <w:spacing w:beforeLines="50" w:afterLines="50" w:line="500" w:lineRule="exact"/>
      <w:jc w:val="center"/>
    </w:pPr>
    <w:rPr>
      <w:rFonts w:ascii="黑体" w:eastAsia="宋体" w:hAnsi="宋体"/>
      <w:b/>
      <w:kern w:val="2"/>
    </w:rPr>
  </w:style>
  <w:style w:type="paragraph" w:customStyle="1" w:styleId="24">
    <w:name w:val="封面标准号2"/>
    <w:basedOn w:val="a"/>
    <w:qFormat/>
    <w:rsid w:val="00907838"/>
    <w:pPr>
      <w:widowControl w:val="0"/>
      <w:kinsoku w:val="0"/>
      <w:overflowPunct w:val="0"/>
      <w:autoSpaceDE w:val="0"/>
      <w:autoSpaceDN w:val="0"/>
      <w:adjustRightInd w:val="0"/>
      <w:spacing w:before="357" w:line="280" w:lineRule="exact"/>
      <w:jc w:val="right"/>
      <w:textAlignment w:val="center"/>
    </w:pPr>
    <w:rPr>
      <w:rFonts w:eastAsia="宋体"/>
      <w:sz w:val="28"/>
    </w:rPr>
  </w:style>
  <w:style w:type="paragraph" w:customStyle="1" w:styleId="aff8">
    <w:name w:val="新正文样式"/>
    <w:basedOn w:val="a"/>
    <w:qFormat/>
    <w:rsid w:val="00907838"/>
    <w:pPr>
      <w:widowControl w:val="0"/>
      <w:tabs>
        <w:tab w:val="left" w:pos="567"/>
      </w:tabs>
      <w:spacing w:line="360" w:lineRule="auto"/>
      <w:ind w:firstLine="567"/>
      <w:jc w:val="both"/>
    </w:pPr>
    <w:rPr>
      <w:rFonts w:eastAsia="宋体"/>
      <w:spacing w:val="20"/>
      <w:kern w:val="2"/>
    </w:rPr>
  </w:style>
  <w:style w:type="paragraph" w:customStyle="1" w:styleId="34">
    <w:name w:val="样式3"/>
    <w:basedOn w:val="ac"/>
    <w:qFormat/>
    <w:rsid w:val="00907838"/>
    <w:pPr>
      <w:widowControl w:val="0"/>
      <w:ind w:leftChars="0" w:left="0"/>
      <w:jc w:val="both"/>
    </w:pPr>
    <w:rPr>
      <w:rFonts w:eastAsia="黑体"/>
      <w:sz w:val="28"/>
    </w:rPr>
  </w:style>
  <w:style w:type="paragraph" w:customStyle="1" w:styleId="19">
    <w:name w:val="列出段落1"/>
    <w:basedOn w:val="a"/>
    <w:uiPriority w:val="34"/>
    <w:qFormat/>
    <w:rsid w:val="00907838"/>
    <w:pPr>
      <w:ind w:firstLineChars="200" w:firstLine="420"/>
    </w:pPr>
  </w:style>
  <w:style w:type="character" w:customStyle="1" w:styleId="3Char0">
    <w:name w:val="正文文本缩进 3 Char"/>
    <w:basedOn w:val="a1"/>
    <w:link w:val="32"/>
    <w:semiHidden/>
    <w:qFormat/>
    <w:rsid w:val="00907838"/>
    <w:rPr>
      <w:rFonts w:eastAsia="仿宋_GB2312"/>
      <w:sz w:val="16"/>
      <w:szCs w:val="16"/>
    </w:rPr>
  </w:style>
  <w:style w:type="paragraph" w:customStyle="1" w:styleId="Char11">
    <w:name w:val="Char11"/>
    <w:basedOn w:val="a"/>
    <w:qFormat/>
    <w:rsid w:val="00907838"/>
    <w:pPr>
      <w:widowControl w:val="0"/>
      <w:snapToGrid w:val="0"/>
      <w:spacing w:line="360" w:lineRule="auto"/>
      <w:ind w:firstLineChars="200" w:firstLine="200"/>
      <w:jc w:val="both"/>
    </w:pPr>
    <w:rPr>
      <w:kern w:val="2"/>
      <w:szCs w:val="24"/>
    </w:rPr>
  </w:style>
  <w:style w:type="character" w:customStyle="1" w:styleId="Char3">
    <w:name w:val="正文文本缩进 Char"/>
    <w:basedOn w:val="a1"/>
    <w:link w:val="a9"/>
    <w:qFormat/>
    <w:rsid w:val="00907838"/>
    <w:rPr>
      <w:rFonts w:ascii="仿宋_GB2312" w:eastAsia="仿宋_GB2312"/>
      <w:sz w:val="24"/>
    </w:rPr>
  </w:style>
  <w:style w:type="character" w:customStyle="1" w:styleId="font01">
    <w:name w:val="font01"/>
    <w:qFormat/>
    <w:rsid w:val="00907838"/>
    <w:rPr>
      <w:rFonts w:ascii="Times New Roman" w:hAnsi="Times New Roman" w:cs="Times New Roman" w:hint="eastAsia"/>
      <w:color w:val="000000"/>
      <w:sz w:val="21"/>
      <w:szCs w:val="21"/>
      <w:u w:val="none"/>
    </w:rPr>
  </w:style>
  <w:style w:type="character" w:customStyle="1" w:styleId="font11">
    <w:name w:val="font11"/>
    <w:qFormat/>
    <w:rsid w:val="00907838"/>
    <w:rPr>
      <w:rFonts w:ascii="宋体" w:eastAsia="宋体" w:hAnsi="宋体" w:cs="宋体" w:hint="eastAsia"/>
      <w:color w:val="000000"/>
      <w:sz w:val="21"/>
      <w:szCs w:val="21"/>
      <w:u w:val="none"/>
    </w:rPr>
  </w:style>
  <w:style w:type="paragraph" w:customStyle="1" w:styleId="Char20">
    <w:name w:val="Char2"/>
    <w:basedOn w:val="a"/>
    <w:qFormat/>
    <w:rsid w:val="00907838"/>
    <w:pPr>
      <w:widowControl w:val="0"/>
      <w:jc w:val="both"/>
    </w:pPr>
    <w:rPr>
      <w:rFonts w:eastAsia="宋体"/>
      <w:kern w:val="2"/>
      <w:szCs w:val="24"/>
    </w:rPr>
  </w:style>
  <w:style w:type="paragraph" w:customStyle="1" w:styleId="Char12">
    <w:name w:val="Char12"/>
    <w:basedOn w:val="a"/>
    <w:qFormat/>
    <w:rsid w:val="00907838"/>
    <w:pPr>
      <w:widowControl w:val="0"/>
      <w:snapToGrid w:val="0"/>
      <w:spacing w:line="360" w:lineRule="auto"/>
      <w:ind w:firstLineChars="200" w:firstLine="200"/>
      <w:jc w:val="both"/>
    </w:pPr>
    <w:rPr>
      <w:kern w:val="2"/>
      <w:szCs w:val="24"/>
    </w:rPr>
  </w:style>
  <w:style w:type="paragraph" w:customStyle="1" w:styleId="25">
    <w:name w:val="表格文字2"/>
    <w:basedOn w:val="a"/>
    <w:link w:val="2Char"/>
    <w:qFormat/>
    <w:rsid w:val="00907838"/>
    <w:pPr>
      <w:widowControl w:val="0"/>
      <w:tabs>
        <w:tab w:val="left" w:pos="277"/>
        <w:tab w:val="left" w:pos="600"/>
        <w:tab w:val="left" w:pos="780"/>
        <w:tab w:val="left" w:pos="2517"/>
      </w:tabs>
      <w:adjustRightInd w:val="0"/>
      <w:snapToGrid w:val="0"/>
      <w:jc w:val="center"/>
      <w:textAlignment w:val="baseline"/>
    </w:pPr>
    <w:rPr>
      <w:rFonts w:eastAsia="宋体"/>
      <w:sz w:val="21"/>
      <w:szCs w:val="21"/>
    </w:rPr>
  </w:style>
  <w:style w:type="paragraph" w:customStyle="1" w:styleId="1a">
    <w:name w:val="表格1"/>
    <w:basedOn w:val="a"/>
    <w:link w:val="1Char"/>
    <w:qFormat/>
    <w:rsid w:val="00907838"/>
    <w:pPr>
      <w:widowControl w:val="0"/>
      <w:adjustRightInd w:val="0"/>
      <w:snapToGrid w:val="0"/>
      <w:jc w:val="center"/>
    </w:pPr>
    <w:rPr>
      <w:rFonts w:eastAsia="宋体"/>
      <w:kern w:val="2"/>
      <w:sz w:val="21"/>
    </w:rPr>
  </w:style>
  <w:style w:type="character" w:customStyle="1" w:styleId="1Char">
    <w:name w:val="表格1 Char"/>
    <w:link w:val="1a"/>
    <w:qFormat/>
    <w:locked/>
    <w:rsid w:val="00907838"/>
    <w:rPr>
      <w:kern w:val="2"/>
      <w:sz w:val="21"/>
    </w:rPr>
  </w:style>
  <w:style w:type="paragraph" w:customStyle="1" w:styleId="zch">
    <w:name w:val="zch表文"/>
    <w:basedOn w:val="a"/>
    <w:qFormat/>
    <w:rsid w:val="00907838"/>
    <w:pPr>
      <w:jc w:val="center"/>
    </w:pPr>
    <w:rPr>
      <w:rFonts w:ascii="宋体" w:hAnsi="宋体" w:cs="Arial"/>
      <w:bCs/>
      <w:color w:val="000000"/>
      <w:sz w:val="21"/>
      <w:szCs w:val="21"/>
      <w:lang w:val="sq-AL"/>
    </w:rPr>
  </w:style>
  <w:style w:type="paragraph" w:customStyle="1" w:styleId="zch0">
    <w:name w:val="zch正文"/>
    <w:basedOn w:val="a"/>
    <w:qFormat/>
    <w:rsid w:val="00907838"/>
    <w:pPr>
      <w:adjustRightInd w:val="0"/>
      <w:snapToGrid w:val="0"/>
      <w:spacing w:line="360" w:lineRule="auto"/>
      <w:ind w:firstLineChars="200" w:firstLine="200"/>
    </w:pPr>
    <w:rPr>
      <w:bCs/>
    </w:rPr>
  </w:style>
  <w:style w:type="paragraph" w:customStyle="1" w:styleId="zch1">
    <w:name w:val="zch图表标题"/>
    <w:basedOn w:val="a"/>
    <w:qFormat/>
    <w:rsid w:val="00907838"/>
    <w:pPr>
      <w:spacing w:before="60" w:after="60" w:line="360" w:lineRule="auto"/>
      <w:jc w:val="center"/>
    </w:pPr>
    <w:rPr>
      <w:b/>
    </w:rPr>
  </w:style>
  <w:style w:type="paragraph" w:customStyle="1" w:styleId="26">
    <w:name w:val="正文首行缩进2"/>
    <w:basedOn w:val="a"/>
    <w:qFormat/>
    <w:rsid w:val="00907838"/>
    <w:pPr>
      <w:spacing w:after="60" w:line="300" w:lineRule="auto"/>
      <w:ind w:firstLineChars="200" w:firstLine="480"/>
    </w:pPr>
    <w:rPr>
      <w:rFonts w:cs="宋体"/>
    </w:rPr>
  </w:style>
  <w:style w:type="paragraph" w:customStyle="1" w:styleId="161">
    <w:name w:val="样式 文章1 + 首行缩进:  6 字符1"/>
    <w:basedOn w:val="a"/>
    <w:qFormat/>
    <w:rsid w:val="00907838"/>
    <w:pPr>
      <w:spacing w:line="600" w:lineRule="exact"/>
      <w:ind w:firstLineChars="200" w:firstLine="200"/>
    </w:pPr>
    <w:rPr>
      <w:rFonts w:cs="宋体"/>
      <w:sz w:val="28"/>
    </w:rPr>
  </w:style>
  <w:style w:type="paragraph" w:customStyle="1" w:styleId="table">
    <w:name w:val="table"/>
    <w:basedOn w:val="a"/>
    <w:qFormat/>
    <w:rsid w:val="00907838"/>
    <w:pPr>
      <w:overflowPunct w:val="0"/>
      <w:autoSpaceDE w:val="0"/>
      <w:autoSpaceDN w:val="0"/>
      <w:adjustRightInd w:val="0"/>
      <w:spacing w:before="60" w:after="60"/>
      <w:jc w:val="center"/>
      <w:textAlignment w:val="baseline"/>
    </w:pPr>
    <w:rPr>
      <w:rFonts w:ascii="仿宋体" w:eastAsia="仿宋体"/>
    </w:rPr>
  </w:style>
  <w:style w:type="paragraph" w:customStyle="1" w:styleId="aff9">
    <w:name w:val="文本正文"/>
    <w:basedOn w:val="a"/>
    <w:qFormat/>
    <w:rsid w:val="00907838"/>
    <w:pPr>
      <w:adjustRightInd w:val="0"/>
      <w:snapToGrid w:val="0"/>
      <w:spacing w:beforeLines="50" w:afterLines="50" w:line="300" w:lineRule="auto"/>
      <w:ind w:firstLineChars="200" w:firstLine="200"/>
    </w:pPr>
  </w:style>
  <w:style w:type="paragraph" w:customStyle="1" w:styleId="27">
    <w:name w:val="列出段落2"/>
    <w:basedOn w:val="a"/>
    <w:uiPriority w:val="99"/>
    <w:unhideWhenUsed/>
    <w:qFormat/>
    <w:rsid w:val="00907838"/>
    <w:pPr>
      <w:ind w:firstLineChars="200" w:firstLine="420"/>
    </w:pPr>
  </w:style>
  <w:style w:type="paragraph" w:customStyle="1" w:styleId="affa">
    <w:name w:val="！正文"/>
    <w:basedOn w:val="a"/>
    <w:qFormat/>
    <w:rsid w:val="00907838"/>
    <w:pPr>
      <w:spacing w:line="360" w:lineRule="auto"/>
      <w:ind w:firstLineChars="200" w:firstLine="200"/>
    </w:pPr>
  </w:style>
  <w:style w:type="paragraph" w:customStyle="1" w:styleId="chen">
    <w:name w:val="谏壁正文chen"/>
    <w:basedOn w:val="a"/>
    <w:qFormat/>
    <w:rsid w:val="00907838"/>
    <w:pPr>
      <w:spacing w:line="360" w:lineRule="auto"/>
      <w:ind w:firstLineChars="200" w:firstLine="200"/>
    </w:pPr>
    <w:rPr>
      <w:rFonts w:eastAsia="宋体"/>
    </w:rPr>
  </w:style>
  <w:style w:type="paragraph" w:customStyle="1" w:styleId="chen0">
    <w:name w:val="谏壁chen统稿表格内文字"/>
    <w:basedOn w:val="a"/>
    <w:qFormat/>
    <w:rsid w:val="00907838"/>
    <w:pPr>
      <w:spacing w:line="0" w:lineRule="atLeast"/>
      <w:jc w:val="center"/>
    </w:pPr>
    <w:rPr>
      <w:rFonts w:eastAsia="宋体"/>
      <w:sz w:val="21"/>
      <w:szCs w:val="21"/>
    </w:rPr>
  </w:style>
  <w:style w:type="paragraph" w:customStyle="1" w:styleId="affb">
    <w:name w:val="+正文"/>
    <w:basedOn w:val="a"/>
    <w:link w:val="CharChar1"/>
    <w:qFormat/>
    <w:rsid w:val="00907838"/>
    <w:pPr>
      <w:spacing w:line="360" w:lineRule="auto"/>
      <w:ind w:firstLineChars="200" w:firstLine="200"/>
    </w:pPr>
    <w:rPr>
      <w:rFonts w:eastAsia="宋体"/>
      <w:szCs w:val="28"/>
    </w:rPr>
  </w:style>
  <w:style w:type="paragraph" w:customStyle="1" w:styleId="xl24">
    <w:name w:val="xl24"/>
    <w:basedOn w:val="a"/>
    <w:qFormat/>
    <w:rsid w:val="00907838"/>
    <w:pPr>
      <w:pBdr>
        <w:bottom w:val="single" w:sz="4" w:space="0" w:color="auto"/>
        <w:right w:val="single" w:sz="4" w:space="0" w:color="auto"/>
      </w:pBdr>
      <w:spacing w:beforeAutospacing="1" w:afterAutospacing="1"/>
      <w:jc w:val="center"/>
    </w:pPr>
    <w:rPr>
      <w:rFonts w:eastAsia="Arial Unicode MS"/>
      <w:szCs w:val="24"/>
    </w:rPr>
  </w:style>
  <w:style w:type="paragraph" w:customStyle="1" w:styleId="224Char">
    <w:name w:val="标题 2+ 行距: 固定值 24 磅 Char"/>
    <w:basedOn w:val="2"/>
    <w:qFormat/>
    <w:rsid w:val="00907838"/>
    <w:pPr>
      <w:spacing w:line="480" w:lineRule="exact"/>
    </w:pPr>
  </w:style>
  <w:style w:type="character" w:customStyle="1" w:styleId="Char9">
    <w:name w:val="表格小四 Char"/>
    <w:link w:val="affc"/>
    <w:qFormat/>
    <w:locked/>
    <w:rsid w:val="00907838"/>
    <w:rPr>
      <w:rFonts w:ascii="宋体" w:hAnsi="宋体"/>
      <w:kern w:val="2"/>
      <w:sz w:val="24"/>
    </w:rPr>
  </w:style>
  <w:style w:type="paragraph" w:customStyle="1" w:styleId="affc">
    <w:name w:val="表格小四"/>
    <w:basedOn w:val="a"/>
    <w:link w:val="Char9"/>
    <w:qFormat/>
    <w:rsid w:val="00907838"/>
    <w:pPr>
      <w:widowControl w:val="0"/>
      <w:adjustRightInd w:val="0"/>
      <w:snapToGrid w:val="0"/>
      <w:spacing w:line="480" w:lineRule="exact"/>
      <w:jc w:val="both"/>
    </w:pPr>
    <w:rPr>
      <w:rFonts w:ascii="宋体" w:eastAsia="宋体" w:hAnsi="宋体"/>
      <w:kern w:val="2"/>
    </w:rPr>
  </w:style>
  <w:style w:type="paragraph" w:customStyle="1" w:styleId="1b">
    <w:name w:val="修订1"/>
    <w:hidden/>
    <w:uiPriority w:val="99"/>
    <w:unhideWhenUsed/>
    <w:qFormat/>
    <w:rsid w:val="00907838"/>
    <w:rPr>
      <w:rFonts w:eastAsia="仿宋_GB2312"/>
      <w:sz w:val="24"/>
    </w:rPr>
  </w:style>
  <w:style w:type="paragraph" w:customStyle="1" w:styleId="xl25">
    <w:name w:val="xl25"/>
    <w:basedOn w:val="a"/>
    <w:qFormat/>
    <w:rsid w:val="00907838"/>
    <w:pPr>
      <w:pBdr>
        <w:left w:val="single" w:sz="4" w:space="0" w:color="auto"/>
        <w:right w:val="single" w:sz="4" w:space="0" w:color="auto"/>
      </w:pBdr>
      <w:spacing w:before="100" w:after="100"/>
      <w:jc w:val="center"/>
    </w:pPr>
    <w:rPr>
      <w:rFonts w:eastAsia="宋体"/>
    </w:rPr>
  </w:style>
  <w:style w:type="paragraph" w:customStyle="1" w:styleId="1c">
    <w:name w:val="无间隔1"/>
    <w:uiPriority w:val="1"/>
    <w:qFormat/>
    <w:rsid w:val="00907838"/>
    <w:pPr>
      <w:widowControl w:val="0"/>
      <w:jc w:val="both"/>
    </w:pPr>
    <w:rPr>
      <w:kern w:val="2"/>
      <w:sz w:val="21"/>
      <w:szCs w:val="24"/>
    </w:rPr>
  </w:style>
  <w:style w:type="character" w:customStyle="1" w:styleId="Chara">
    <w:name w:val="样式 自动设置 Char"/>
    <w:link w:val="affd"/>
    <w:qFormat/>
    <w:locked/>
    <w:rsid w:val="00907838"/>
    <w:rPr>
      <w:kern w:val="2"/>
      <w:sz w:val="24"/>
    </w:rPr>
  </w:style>
  <w:style w:type="paragraph" w:customStyle="1" w:styleId="affd">
    <w:name w:val="样式 自动设置"/>
    <w:basedOn w:val="a"/>
    <w:link w:val="Chara"/>
    <w:qFormat/>
    <w:rsid w:val="00907838"/>
    <w:pPr>
      <w:widowControl w:val="0"/>
      <w:autoSpaceDE w:val="0"/>
      <w:autoSpaceDN w:val="0"/>
      <w:adjustRightInd w:val="0"/>
      <w:snapToGrid w:val="0"/>
      <w:spacing w:beforeLines="50" w:line="288" w:lineRule="auto"/>
      <w:ind w:firstLineChars="200" w:firstLine="200"/>
      <w:jc w:val="both"/>
    </w:pPr>
    <w:rPr>
      <w:rFonts w:eastAsia="宋体"/>
      <w:kern w:val="2"/>
    </w:rPr>
  </w:style>
  <w:style w:type="character" w:customStyle="1" w:styleId="Char0">
    <w:name w:val="批注文字 Char"/>
    <w:link w:val="a5"/>
    <w:semiHidden/>
    <w:qFormat/>
    <w:rsid w:val="00907838"/>
    <w:rPr>
      <w:rFonts w:eastAsia="仿宋_GB2312"/>
      <w:sz w:val="24"/>
    </w:rPr>
  </w:style>
  <w:style w:type="paragraph" w:customStyle="1" w:styleId="affe">
    <w:name w:val="字元"/>
    <w:basedOn w:val="a"/>
    <w:qFormat/>
    <w:rsid w:val="00907838"/>
    <w:pPr>
      <w:widowControl w:val="0"/>
      <w:jc w:val="both"/>
    </w:pPr>
    <w:rPr>
      <w:rFonts w:eastAsia="宋体"/>
      <w:kern w:val="2"/>
      <w:szCs w:val="21"/>
    </w:rPr>
  </w:style>
  <w:style w:type="paragraph" w:customStyle="1" w:styleId="afff">
    <w:name w:val="正文表格内容"/>
    <w:basedOn w:val="a"/>
    <w:link w:val="Charb"/>
    <w:qFormat/>
    <w:rsid w:val="00907838"/>
    <w:pPr>
      <w:spacing w:line="360" w:lineRule="exact"/>
      <w:jc w:val="center"/>
    </w:pPr>
    <w:rPr>
      <w:rFonts w:eastAsia="楷体_GB2312"/>
      <w:color w:val="000000"/>
      <w:sz w:val="21"/>
    </w:rPr>
  </w:style>
  <w:style w:type="paragraph" w:customStyle="1" w:styleId="afff0">
    <w:name w:val="样式 表格 + 加粗"/>
    <w:basedOn w:val="af8"/>
    <w:qFormat/>
    <w:rsid w:val="00907838"/>
    <w:rPr>
      <w:b/>
    </w:rPr>
  </w:style>
  <w:style w:type="paragraph" w:customStyle="1" w:styleId="afff1">
    <w:name w:val="表格内文字"/>
    <w:basedOn w:val="a"/>
    <w:qFormat/>
    <w:rsid w:val="00907838"/>
    <w:pPr>
      <w:tabs>
        <w:tab w:val="left" w:pos="0"/>
      </w:tabs>
      <w:adjustRightInd w:val="0"/>
      <w:snapToGrid w:val="0"/>
      <w:jc w:val="center"/>
    </w:pPr>
    <w:rPr>
      <w:spacing w:val="4"/>
      <w:kern w:val="18"/>
    </w:rPr>
  </w:style>
  <w:style w:type="paragraph" w:customStyle="1" w:styleId="35">
    <w:name w:val="列出段落3"/>
    <w:basedOn w:val="a"/>
    <w:qFormat/>
    <w:rsid w:val="00907838"/>
    <w:pPr>
      <w:widowControl w:val="0"/>
      <w:ind w:firstLineChars="200" w:firstLine="420"/>
      <w:jc w:val="both"/>
    </w:pPr>
    <w:rPr>
      <w:rFonts w:ascii="Calibri" w:eastAsia="宋体" w:hAnsi="Calibri" w:cs="宋体"/>
      <w:kern w:val="2"/>
      <w:sz w:val="21"/>
      <w:szCs w:val="21"/>
    </w:rPr>
  </w:style>
  <w:style w:type="character" w:customStyle="1" w:styleId="28">
    <w:name w:val="占位符文本2"/>
    <w:basedOn w:val="a1"/>
    <w:uiPriority w:val="99"/>
    <w:unhideWhenUsed/>
    <w:qFormat/>
    <w:rsid w:val="00907838"/>
    <w:rPr>
      <w:color w:val="808080"/>
    </w:rPr>
  </w:style>
  <w:style w:type="paragraph" w:customStyle="1" w:styleId="Char30">
    <w:name w:val="Char3"/>
    <w:basedOn w:val="a"/>
    <w:qFormat/>
    <w:rsid w:val="00907838"/>
    <w:pPr>
      <w:widowControl w:val="0"/>
      <w:snapToGrid w:val="0"/>
      <w:spacing w:line="360" w:lineRule="auto"/>
      <w:ind w:firstLineChars="200" w:firstLine="200"/>
      <w:jc w:val="both"/>
    </w:pPr>
    <w:rPr>
      <w:kern w:val="2"/>
      <w:szCs w:val="24"/>
    </w:rPr>
  </w:style>
  <w:style w:type="paragraph" w:styleId="afff2">
    <w:name w:val="List Paragraph"/>
    <w:basedOn w:val="a"/>
    <w:uiPriority w:val="99"/>
    <w:unhideWhenUsed/>
    <w:rsid w:val="00C92B17"/>
    <w:pPr>
      <w:ind w:firstLineChars="200" w:firstLine="420"/>
    </w:pPr>
  </w:style>
  <w:style w:type="paragraph" w:customStyle="1" w:styleId="TableParagraph">
    <w:name w:val="Table Paragraph"/>
    <w:basedOn w:val="a"/>
    <w:qFormat/>
    <w:rsid w:val="00DE7882"/>
  </w:style>
  <w:style w:type="character" w:customStyle="1" w:styleId="show-img-bd">
    <w:name w:val="show-img-bd"/>
    <w:basedOn w:val="a1"/>
    <w:rsid w:val="00096B39"/>
  </w:style>
  <w:style w:type="character" w:customStyle="1" w:styleId="Char7">
    <w:name w:val="无间隔 Char"/>
    <w:aliases w:val="无间隔，表格 Char,无间隔1 Char,No Spacing1 Char"/>
    <w:link w:val="af8"/>
    <w:qFormat/>
    <w:rsid w:val="00000834"/>
    <w:rPr>
      <w:rFonts w:eastAsia="仿宋_GB2312"/>
      <w:bCs/>
      <w:snapToGrid w:val="0"/>
      <w:sz w:val="24"/>
      <w:szCs w:val="21"/>
    </w:rPr>
  </w:style>
  <w:style w:type="character" w:customStyle="1" w:styleId="2Char">
    <w:name w:val="表格文字2 Char"/>
    <w:link w:val="25"/>
    <w:qFormat/>
    <w:rsid w:val="008725C1"/>
    <w:rPr>
      <w:sz w:val="21"/>
      <w:szCs w:val="21"/>
    </w:rPr>
  </w:style>
  <w:style w:type="character" w:customStyle="1" w:styleId="-Char">
    <w:name w:val="表格-自制 Char"/>
    <w:link w:val="-"/>
    <w:rsid w:val="006A2564"/>
    <w:rPr>
      <w:b/>
      <w:sz w:val="24"/>
      <w:szCs w:val="24"/>
    </w:rPr>
  </w:style>
  <w:style w:type="character" w:customStyle="1" w:styleId="1Char0">
    <w:name w:val="1 正文 Char"/>
    <w:link w:val="1d"/>
    <w:qFormat/>
    <w:rsid w:val="006A2564"/>
    <w:rPr>
      <w:sz w:val="24"/>
    </w:rPr>
  </w:style>
  <w:style w:type="character" w:customStyle="1" w:styleId="1Char1">
    <w:name w:val="1 表格内容 Char"/>
    <w:link w:val="1e"/>
    <w:rsid w:val="006A2564"/>
    <w:rPr>
      <w:kern w:val="2"/>
      <w:sz w:val="21"/>
      <w:szCs w:val="21"/>
    </w:rPr>
  </w:style>
  <w:style w:type="character" w:customStyle="1" w:styleId="Charc">
    <w:name w:val="表格内容 自 Char"/>
    <w:link w:val="afff3"/>
    <w:rsid w:val="006A2564"/>
    <w:rPr>
      <w:rFonts w:ascii="Cambria Math" w:hAnsi="Symbol"/>
      <w:kern w:val="2"/>
      <w:sz w:val="21"/>
      <w:szCs w:val="21"/>
    </w:rPr>
  </w:style>
  <w:style w:type="character" w:customStyle="1" w:styleId="1Char2">
    <w:name w:val="1 表头 自制 Char"/>
    <w:link w:val="1f"/>
    <w:rsid w:val="006A2564"/>
    <w:rPr>
      <w:b/>
      <w:sz w:val="24"/>
      <w:szCs w:val="24"/>
    </w:rPr>
  </w:style>
  <w:style w:type="paragraph" w:customStyle="1" w:styleId="1d">
    <w:name w:val="1 正文"/>
    <w:basedOn w:val="a"/>
    <w:link w:val="1Char0"/>
    <w:qFormat/>
    <w:rsid w:val="006A2564"/>
    <w:pPr>
      <w:widowControl w:val="0"/>
      <w:adjustRightInd w:val="0"/>
      <w:snapToGrid w:val="0"/>
      <w:spacing w:line="360" w:lineRule="auto"/>
      <w:ind w:firstLineChars="200" w:firstLine="200"/>
      <w:jc w:val="both"/>
    </w:pPr>
    <w:rPr>
      <w:rFonts w:eastAsia="宋体"/>
    </w:rPr>
  </w:style>
  <w:style w:type="paragraph" w:customStyle="1" w:styleId="-">
    <w:name w:val="表格-自制"/>
    <w:basedOn w:val="a"/>
    <w:link w:val="-Char"/>
    <w:rsid w:val="006A2564"/>
    <w:pPr>
      <w:widowControl w:val="0"/>
      <w:jc w:val="center"/>
    </w:pPr>
    <w:rPr>
      <w:rFonts w:eastAsia="宋体"/>
      <w:b/>
      <w:szCs w:val="24"/>
    </w:rPr>
  </w:style>
  <w:style w:type="paragraph" w:customStyle="1" w:styleId="1e">
    <w:name w:val="1 表格内容"/>
    <w:basedOn w:val="a"/>
    <w:link w:val="1Char1"/>
    <w:qFormat/>
    <w:rsid w:val="006A2564"/>
    <w:pPr>
      <w:widowControl w:val="0"/>
      <w:spacing w:line="320" w:lineRule="exact"/>
      <w:jc w:val="center"/>
    </w:pPr>
    <w:rPr>
      <w:rFonts w:eastAsia="宋体"/>
      <w:kern w:val="2"/>
      <w:sz w:val="21"/>
      <w:szCs w:val="21"/>
    </w:rPr>
  </w:style>
  <w:style w:type="paragraph" w:customStyle="1" w:styleId="afff3">
    <w:name w:val="表格内容 自"/>
    <w:basedOn w:val="a"/>
    <w:link w:val="Charc"/>
    <w:qFormat/>
    <w:rsid w:val="006A2564"/>
    <w:pPr>
      <w:widowControl w:val="0"/>
      <w:adjustRightInd w:val="0"/>
      <w:snapToGrid w:val="0"/>
      <w:spacing w:line="320" w:lineRule="exact"/>
      <w:jc w:val="center"/>
    </w:pPr>
    <w:rPr>
      <w:rFonts w:ascii="Cambria Math" w:eastAsia="宋体" w:hAnsi="Symbol"/>
      <w:kern w:val="2"/>
      <w:sz w:val="21"/>
      <w:szCs w:val="21"/>
    </w:rPr>
  </w:style>
  <w:style w:type="paragraph" w:customStyle="1" w:styleId="1f">
    <w:name w:val="1 表头 自制"/>
    <w:basedOn w:val="-"/>
    <w:link w:val="1Char2"/>
    <w:qFormat/>
    <w:rsid w:val="006A2564"/>
  </w:style>
  <w:style w:type="paragraph" w:customStyle="1" w:styleId="60">
    <w:name w:val="列出段落6"/>
    <w:basedOn w:val="a"/>
    <w:uiPriority w:val="99"/>
    <w:qFormat/>
    <w:rsid w:val="00DD28E0"/>
    <w:pPr>
      <w:ind w:firstLineChars="200" w:firstLine="420"/>
    </w:pPr>
  </w:style>
  <w:style w:type="character" w:styleId="afff4">
    <w:name w:val="Strong"/>
    <w:basedOn w:val="a1"/>
    <w:qFormat/>
    <w:rsid w:val="00D5504E"/>
    <w:rPr>
      <w:b/>
      <w:bCs/>
    </w:rPr>
  </w:style>
  <w:style w:type="character" w:customStyle="1" w:styleId="Charb">
    <w:name w:val="正文表格内容 Char"/>
    <w:basedOn w:val="a1"/>
    <w:link w:val="afff"/>
    <w:qFormat/>
    <w:locked/>
    <w:rsid w:val="001415CE"/>
    <w:rPr>
      <w:rFonts w:eastAsia="楷体_GB2312"/>
      <w:color w:val="000000"/>
      <w:sz w:val="21"/>
    </w:rPr>
  </w:style>
  <w:style w:type="paragraph" w:customStyle="1" w:styleId="71">
    <w:name w:val="列出段落7"/>
    <w:basedOn w:val="a"/>
    <w:uiPriority w:val="99"/>
    <w:qFormat/>
    <w:rsid w:val="001415CE"/>
    <w:pPr>
      <w:ind w:firstLineChars="200" w:firstLine="420"/>
    </w:pPr>
  </w:style>
  <w:style w:type="character" w:customStyle="1" w:styleId="CharChar1">
    <w:name w:val="+正文 Char Char"/>
    <w:link w:val="affb"/>
    <w:qFormat/>
    <w:locked/>
    <w:rsid w:val="00394095"/>
    <w:rPr>
      <w:sz w:val="24"/>
      <w:szCs w:val="28"/>
    </w:rPr>
  </w:style>
  <w:style w:type="paragraph" w:customStyle="1" w:styleId="afff5">
    <w:name w:val="表格标题"/>
    <w:basedOn w:val="a"/>
    <w:uiPriority w:val="99"/>
    <w:qFormat/>
    <w:rsid w:val="00C93789"/>
    <w:pPr>
      <w:spacing w:beforeLines="50" w:line="400" w:lineRule="exact"/>
      <w:jc w:val="center"/>
    </w:pPr>
    <w:rPr>
      <w:rFonts w:ascii="宋体" w:eastAsia="宋体" w:hAnsi="宋体"/>
      <w:b/>
      <w:szCs w:val="22"/>
    </w:rPr>
  </w:style>
  <w:style w:type="character" w:customStyle="1" w:styleId="Chard">
    <w:name w:val="表格的文字 Char"/>
    <w:basedOn w:val="a1"/>
    <w:link w:val="afff6"/>
    <w:uiPriority w:val="99"/>
    <w:locked/>
    <w:rsid w:val="00C93789"/>
    <w:rPr>
      <w:rFonts w:ascii="仿宋" w:eastAsia="仿宋" w:hAnsi="仿宋"/>
      <w:sz w:val="21"/>
      <w:szCs w:val="21"/>
    </w:rPr>
  </w:style>
  <w:style w:type="paragraph" w:customStyle="1" w:styleId="afff6">
    <w:name w:val="表格的文字"/>
    <w:basedOn w:val="a"/>
    <w:link w:val="Chard"/>
    <w:uiPriority w:val="99"/>
    <w:rsid w:val="00C93789"/>
    <w:pPr>
      <w:widowControl w:val="0"/>
      <w:tabs>
        <w:tab w:val="left" w:pos="277"/>
        <w:tab w:val="left" w:pos="600"/>
        <w:tab w:val="left" w:pos="780"/>
        <w:tab w:val="left" w:pos="2517"/>
      </w:tabs>
      <w:adjustRightInd w:val="0"/>
      <w:snapToGrid w:val="0"/>
      <w:jc w:val="center"/>
    </w:pPr>
    <w:rPr>
      <w:rFonts w:ascii="仿宋" w:eastAsia="仿宋" w:hAnsi="仿宋"/>
      <w:sz w:val="21"/>
      <w:szCs w:val="21"/>
    </w:rPr>
  </w:style>
  <w:style w:type="character" w:customStyle="1" w:styleId="Chare">
    <w:name w:val="抬头 Char"/>
    <w:basedOn w:val="a1"/>
    <w:link w:val="afff7"/>
    <w:locked/>
    <w:rsid w:val="00EE479E"/>
    <w:rPr>
      <w:rFonts w:ascii="宋体" w:eastAsia="Times New Roman" w:hAnsi="Courier New"/>
      <w:b/>
      <w:snapToGrid w:val="0"/>
      <w:kern w:val="2"/>
      <w:sz w:val="24"/>
      <w:szCs w:val="21"/>
      <w:lang w:bidi="en-US"/>
    </w:rPr>
  </w:style>
  <w:style w:type="paragraph" w:customStyle="1" w:styleId="afff7">
    <w:name w:val="抬头"/>
    <w:basedOn w:val="ab"/>
    <w:next w:val="a"/>
    <w:link w:val="Chare"/>
    <w:qFormat/>
    <w:rsid w:val="00EE479E"/>
    <w:pPr>
      <w:widowControl/>
      <w:tabs>
        <w:tab w:val="left" w:pos="8085"/>
      </w:tabs>
      <w:snapToGrid w:val="0"/>
      <w:spacing w:beforeLines="50" w:line="460" w:lineRule="exact"/>
      <w:jc w:val="center"/>
    </w:pPr>
    <w:rPr>
      <w:b/>
      <w:snapToGrid w:val="0"/>
      <w:sz w:val="24"/>
      <w:lang w:bidi="en-US"/>
    </w:rPr>
  </w:style>
  <w:style w:type="table" w:customStyle="1" w:styleId="TableNormal">
    <w:name w:val="Table Normal"/>
    <w:semiHidden/>
    <w:qFormat/>
    <w:rsid w:val="004D3380"/>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ff8">
    <w:name w:val="!正文"/>
    <w:basedOn w:val="a"/>
    <w:qFormat/>
    <w:rsid w:val="00C57498"/>
    <w:pPr>
      <w:widowControl w:val="0"/>
      <w:tabs>
        <w:tab w:val="left" w:pos="840"/>
      </w:tabs>
      <w:spacing w:line="312" w:lineRule="auto"/>
      <w:ind w:firstLineChars="200" w:firstLine="200"/>
      <w:jc w:val="both"/>
    </w:pPr>
    <w:rPr>
      <w:rFonts w:eastAsia="宋体"/>
      <w:kern w:val="2"/>
      <w:szCs w:val="24"/>
    </w:rPr>
  </w:style>
</w:styles>
</file>

<file path=word/webSettings.xml><?xml version="1.0" encoding="utf-8"?>
<w:webSettings xmlns:r="http://schemas.openxmlformats.org/officeDocument/2006/relationships" xmlns:w="http://schemas.openxmlformats.org/wordprocessingml/2006/main">
  <w:divs>
    <w:div w:id="18825434">
      <w:bodyDiv w:val="1"/>
      <w:marLeft w:val="0"/>
      <w:marRight w:val="0"/>
      <w:marTop w:val="0"/>
      <w:marBottom w:val="0"/>
      <w:divBdr>
        <w:top w:val="none" w:sz="0" w:space="0" w:color="auto"/>
        <w:left w:val="none" w:sz="0" w:space="0" w:color="auto"/>
        <w:bottom w:val="none" w:sz="0" w:space="0" w:color="auto"/>
        <w:right w:val="none" w:sz="0" w:space="0" w:color="auto"/>
      </w:divBdr>
    </w:div>
    <w:div w:id="32198306">
      <w:bodyDiv w:val="1"/>
      <w:marLeft w:val="0"/>
      <w:marRight w:val="0"/>
      <w:marTop w:val="0"/>
      <w:marBottom w:val="0"/>
      <w:divBdr>
        <w:top w:val="none" w:sz="0" w:space="0" w:color="auto"/>
        <w:left w:val="none" w:sz="0" w:space="0" w:color="auto"/>
        <w:bottom w:val="none" w:sz="0" w:space="0" w:color="auto"/>
        <w:right w:val="none" w:sz="0" w:space="0" w:color="auto"/>
      </w:divBdr>
    </w:div>
    <w:div w:id="44257074">
      <w:bodyDiv w:val="1"/>
      <w:marLeft w:val="0"/>
      <w:marRight w:val="0"/>
      <w:marTop w:val="0"/>
      <w:marBottom w:val="0"/>
      <w:divBdr>
        <w:top w:val="none" w:sz="0" w:space="0" w:color="auto"/>
        <w:left w:val="none" w:sz="0" w:space="0" w:color="auto"/>
        <w:bottom w:val="none" w:sz="0" w:space="0" w:color="auto"/>
        <w:right w:val="none" w:sz="0" w:space="0" w:color="auto"/>
      </w:divBdr>
    </w:div>
    <w:div w:id="52313557">
      <w:bodyDiv w:val="1"/>
      <w:marLeft w:val="0"/>
      <w:marRight w:val="0"/>
      <w:marTop w:val="0"/>
      <w:marBottom w:val="0"/>
      <w:divBdr>
        <w:top w:val="none" w:sz="0" w:space="0" w:color="auto"/>
        <w:left w:val="none" w:sz="0" w:space="0" w:color="auto"/>
        <w:bottom w:val="none" w:sz="0" w:space="0" w:color="auto"/>
        <w:right w:val="none" w:sz="0" w:space="0" w:color="auto"/>
      </w:divBdr>
    </w:div>
    <w:div w:id="58022159">
      <w:bodyDiv w:val="1"/>
      <w:marLeft w:val="0"/>
      <w:marRight w:val="0"/>
      <w:marTop w:val="0"/>
      <w:marBottom w:val="0"/>
      <w:divBdr>
        <w:top w:val="none" w:sz="0" w:space="0" w:color="auto"/>
        <w:left w:val="none" w:sz="0" w:space="0" w:color="auto"/>
        <w:bottom w:val="none" w:sz="0" w:space="0" w:color="auto"/>
        <w:right w:val="none" w:sz="0" w:space="0" w:color="auto"/>
      </w:divBdr>
    </w:div>
    <w:div w:id="61410108">
      <w:bodyDiv w:val="1"/>
      <w:marLeft w:val="0"/>
      <w:marRight w:val="0"/>
      <w:marTop w:val="0"/>
      <w:marBottom w:val="0"/>
      <w:divBdr>
        <w:top w:val="none" w:sz="0" w:space="0" w:color="auto"/>
        <w:left w:val="none" w:sz="0" w:space="0" w:color="auto"/>
        <w:bottom w:val="none" w:sz="0" w:space="0" w:color="auto"/>
        <w:right w:val="none" w:sz="0" w:space="0" w:color="auto"/>
      </w:divBdr>
    </w:div>
    <w:div w:id="72508850">
      <w:bodyDiv w:val="1"/>
      <w:marLeft w:val="0"/>
      <w:marRight w:val="0"/>
      <w:marTop w:val="0"/>
      <w:marBottom w:val="0"/>
      <w:divBdr>
        <w:top w:val="none" w:sz="0" w:space="0" w:color="auto"/>
        <w:left w:val="none" w:sz="0" w:space="0" w:color="auto"/>
        <w:bottom w:val="none" w:sz="0" w:space="0" w:color="auto"/>
        <w:right w:val="none" w:sz="0" w:space="0" w:color="auto"/>
      </w:divBdr>
    </w:div>
    <w:div w:id="85612602">
      <w:bodyDiv w:val="1"/>
      <w:marLeft w:val="0"/>
      <w:marRight w:val="0"/>
      <w:marTop w:val="0"/>
      <w:marBottom w:val="0"/>
      <w:divBdr>
        <w:top w:val="none" w:sz="0" w:space="0" w:color="auto"/>
        <w:left w:val="none" w:sz="0" w:space="0" w:color="auto"/>
        <w:bottom w:val="none" w:sz="0" w:space="0" w:color="auto"/>
        <w:right w:val="none" w:sz="0" w:space="0" w:color="auto"/>
      </w:divBdr>
    </w:div>
    <w:div w:id="94444005">
      <w:bodyDiv w:val="1"/>
      <w:marLeft w:val="0"/>
      <w:marRight w:val="0"/>
      <w:marTop w:val="0"/>
      <w:marBottom w:val="0"/>
      <w:divBdr>
        <w:top w:val="none" w:sz="0" w:space="0" w:color="auto"/>
        <w:left w:val="none" w:sz="0" w:space="0" w:color="auto"/>
        <w:bottom w:val="none" w:sz="0" w:space="0" w:color="auto"/>
        <w:right w:val="none" w:sz="0" w:space="0" w:color="auto"/>
      </w:divBdr>
    </w:div>
    <w:div w:id="138152777">
      <w:bodyDiv w:val="1"/>
      <w:marLeft w:val="0"/>
      <w:marRight w:val="0"/>
      <w:marTop w:val="0"/>
      <w:marBottom w:val="0"/>
      <w:divBdr>
        <w:top w:val="none" w:sz="0" w:space="0" w:color="auto"/>
        <w:left w:val="none" w:sz="0" w:space="0" w:color="auto"/>
        <w:bottom w:val="none" w:sz="0" w:space="0" w:color="auto"/>
        <w:right w:val="none" w:sz="0" w:space="0" w:color="auto"/>
      </w:divBdr>
    </w:div>
    <w:div w:id="166331128">
      <w:bodyDiv w:val="1"/>
      <w:marLeft w:val="0"/>
      <w:marRight w:val="0"/>
      <w:marTop w:val="0"/>
      <w:marBottom w:val="0"/>
      <w:divBdr>
        <w:top w:val="none" w:sz="0" w:space="0" w:color="auto"/>
        <w:left w:val="none" w:sz="0" w:space="0" w:color="auto"/>
        <w:bottom w:val="none" w:sz="0" w:space="0" w:color="auto"/>
        <w:right w:val="none" w:sz="0" w:space="0" w:color="auto"/>
      </w:divBdr>
    </w:div>
    <w:div w:id="171191700">
      <w:bodyDiv w:val="1"/>
      <w:marLeft w:val="0"/>
      <w:marRight w:val="0"/>
      <w:marTop w:val="0"/>
      <w:marBottom w:val="0"/>
      <w:divBdr>
        <w:top w:val="none" w:sz="0" w:space="0" w:color="auto"/>
        <w:left w:val="none" w:sz="0" w:space="0" w:color="auto"/>
        <w:bottom w:val="none" w:sz="0" w:space="0" w:color="auto"/>
        <w:right w:val="none" w:sz="0" w:space="0" w:color="auto"/>
      </w:divBdr>
    </w:div>
    <w:div w:id="172498255">
      <w:bodyDiv w:val="1"/>
      <w:marLeft w:val="0"/>
      <w:marRight w:val="0"/>
      <w:marTop w:val="0"/>
      <w:marBottom w:val="0"/>
      <w:divBdr>
        <w:top w:val="none" w:sz="0" w:space="0" w:color="auto"/>
        <w:left w:val="none" w:sz="0" w:space="0" w:color="auto"/>
        <w:bottom w:val="none" w:sz="0" w:space="0" w:color="auto"/>
        <w:right w:val="none" w:sz="0" w:space="0" w:color="auto"/>
      </w:divBdr>
    </w:div>
    <w:div w:id="178127129">
      <w:bodyDiv w:val="1"/>
      <w:marLeft w:val="0"/>
      <w:marRight w:val="0"/>
      <w:marTop w:val="0"/>
      <w:marBottom w:val="0"/>
      <w:divBdr>
        <w:top w:val="none" w:sz="0" w:space="0" w:color="auto"/>
        <w:left w:val="none" w:sz="0" w:space="0" w:color="auto"/>
        <w:bottom w:val="none" w:sz="0" w:space="0" w:color="auto"/>
        <w:right w:val="none" w:sz="0" w:space="0" w:color="auto"/>
      </w:divBdr>
    </w:div>
    <w:div w:id="180630171">
      <w:bodyDiv w:val="1"/>
      <w:marLeft w:val="0"/>
      <w:marRight w:val="0"/>
      <w:marTop w:val="0"/>
      <w:marBottom w:val="0"/>
      <w:divBdr>
        <w:top w:val="none" w:sz="0" w:space="0" w:color="auto"/>
        <w:left w:val="none" w:sz="0" w:space="0" w:color="auto"/>
        <w:bottom w:val="none" w:sz="0" w:space="0" w:color="auto"/>
        <w:right w:val="none" w:sz="0" w:space="0" w:color="auto"/>
      </w:divBdr>
    </w:div>
    <w:div w:id="184371780">
      <w:bodyDiv w:val="1"/>
      <w:marLeft w:val="0"/>
      <w:marRight w:val="0"/>
      <w:marTop w:val="0"/>
      <w:marBottom w:val="0"/>
      <w:divBdr>
        <w:top w:val="none" w:sz="0" w:space="0" w:color="auto"/>
        <w:left w:val="none" w:sz="0" w:space="0" w:color="auto"/>
        <w:bottom w:val="none" w:sz="0" w:space="0" w:color="auto"/>
        <w:right w:val="none" w:sz="0" w:space="0" w:color="auto"/>
      </w:divBdr>
    </w:div>
    <w:div w:id="189418468">
      <w:bodyDiv w:val="1"/>
      <w:marLeft w:val="0"/>
      <w:marRight w:val="0"/>
      <w:marTop w:val="0"/>
      <w:marBottom w:val="0"/>
      <w:divBdr>
        <w:top w:val="none" w:sz="0" w:space="0" w:color="auto"/>
        <w:left w:val="none" w:sz="0" w:space="0" w:color="auto"/>
        <w:bottom w:val="none" w:sz="0" w:space="0" w:color="auto"/>
        <w:right w:val="none" w:sz="0" w:space="0" w:color="auto"/>
      </w:divBdr>
    </w:div>
    <w:div w:id="202712177">
      <w:bodyDiv w:val="1"/>
      <w:marLeft w:val="0"/>
      <w:marRight w:val="0"/>
      <w:marTop w:val="0"/>
      <w:marBottom w:val="0"/>
      <w:divBdr>
        <w:top w:val="none" w:sz="0" w:space="0" w:color="auto"/>
        <w:left w:val="none" w:sz="0" w:space="0" w:color="auto"/>
        <w:bottom w:val="none" w:sz="0" w:space="0" w:color="auto"/>
        <w:right w:val="none" w:sz="0" w:space="0" w:color="auto"/>
      </w:divBdr>
    </w:div>
    <w:div w:id="212078584">
      <w:bodyDiv w:val="1"/>
      <w:marLeft w:val="0"/>
      <w:marRight w:val="0"/>
      <w:marTop w:val="0"/>
      <w:marBottom w:val="0"/>
      <w:divBdr>
        <w:top w:val="none" w:sz="0" w:space="0" w:color="auto"/>
        <w:left w:val="none" w:sz="0" w:space="0" w:color="auto"/>
        <w:bottom w:val="none" w:sz="0" w:space="0" w:color="auto"/>
        <w:right w:val="none" w:sz="0" w:space="0" w:color="auto"/>
      </w:divBdr>
    </w:div>
    <w:div w:id="223569566">
      <w:bodyDiv w:val="1"/>
      <w:marLeft w:val="0"/>
      <w:marRight w:val="0"/>
      <w:marTop w:val="0"/>
      <w:marBottom w:val="0"/>
      <w:divBdr>
        <w:top w:val="none" w:sz="0" w:space="0" w:color="auto"/>
        <w:left w:val="none" w:sz="0" w:space="0" w:color="auto"/>
        <w:bottom w:val="none" w:sz="0" w:space="0" w:color="auto"/>
        <w:right w:val="none" w:sz="0" w:space="0" w:color="auto"/>
      </w:divBdr>
    </w:div>
    <w:div w:id="223949204">
      <w:bodyDiv w:val="1"/>
      <w:marLeft w:val="0"/>
      <w:marRight w:val="0"/>
      <w:marTop w:val="0"/>
      <w:marBottom w:val="0"/>
      <w:divBdr>
        <w:top w:val="none" w:sz="0" w:space="0" w:color="auto"/>
        <w:left w:val="none" w:sz="0" w:space="0" w:color="auto"/>
        <w:bottom w:val="none" w:sz="0" w:space="0" w:color="auto"/>
        <w:right w:val="none" w:sz="0" w:space="0" w:color="auto"/>
      </w:divBdr>
    </w:div>
    <w:div w:id="242103543">
      <w:bodyDiv w:val="1"/>
      <w:marLeft w:val="0"/>
      <w:marRight w:val="0"/>
      <w:marTop w:val="0"/>
      <w:marBottom w:val="0"/>
      <w:divBdr>
        <w:top w:val="none" w:sz="0" w:space="0" w:color="auto"/>
        <w:left w:val="none" w:sz="0" w:space="0" w:color="auto"/>
        <w:bottom w:val="none" w:sz="0" w:space="0" w:color="auto"/>
        <w:right w:val="none" w:sz="0" w:space="0" w:color="auto"/>
      </w:divBdr>
    </w:div>
    <w:div w:id="293757970">
      <w:bodyDiv w:val="1"/>
      <w:marLeft w:val="0"/>
      <w:marRight w:val="0"/>
      <w:marTop w:val="0"/>
      <w:marBottom w:val="0"/>
      <w:divBdr>
        <w:top w:val="none" w:sz="0" w:space="0" w:color="auto"/>
        <w:left w:val="none" w:sz="0" w:space="0" w:color="auto"/>
        <w:bottom w:val="none" w:sz="0" w:space="0" w:color="auto"/>
        <w:right w:val="none" w:sz="0" w:space="0" w:color="auto"/>
      </w:divBdr>
    </w:div>
    <w:div w:id="329798988">
      <w:bodyDiv w:val="1"/>
      <w:marLeft w:val="0"/>
      <w:marRight w:val="0"/>
      <w:marTop w:val="0"/>
      <w:marBottom w:val="0"/>
      <w:divBdr>
        <w:top w:val="none" w:sz="0" w:space="0" w:color="auto"/>
        <w:left w:val="none" w:sz="0" w:space="0" w:color="auto"/>
        <w:bottom w:val="none" w:sz="0" w:space="0" w:color="auto"/>
        <w:right w:val="none" w:sz="0" w:space="0" w:color="auto"/>
      </w:divBdr>
    </w:div>
    <w:div w:id="336810301">
      <w:bodyDiv w:val="1"/>
      <w:marLeft w:val="0"/>
      <w:marRight w:val="0"/>
      <w:marTop w:val="0"/>
      <w:marBottom w:val="0"/>
      <w:divBdr>
        <w:top w:val="none" w:sz="0" w:space="0" w:color="auto"/>
        <w:left w:val="none" w:sz="0" w:space="0" w:color="auto"/>
        <w:bottom w:val="none" w:sz="0" w:space="0" w:color="auto"/>
        <w:right w:val="none" w:sz="0" w:space="0" w:color="auto"/>
      </w:divBdr>
    </w:div>
    <w:div w:id="356779498">
      <w:bodyDiv w:val="1"/>
      <w:marLeft w:val="0"/>
      <w:marRight w:val="0"/>
      <w:marTop w:val="0"/>
      <w:marBottom w:val="0"/>
      <w:divBdr>
        <w:top w:val="none" w:sz="0" w:space="0" w:color="auto"/>
        <w:left w:val="none" w:sz="0" w:space="0" w:color="auto"/>
        <w:bottom w:val="none" w:sz="0" w:space="0" w:color="auto"/>
        <w:right w:val="none" w:sz="0" w:space="0" w:color="auto"/>
      </w:divBdr>
    </w:div>
    <w:div w:id="367921554">
      <w:bodyDiv w:val="1"/>
      <w:marLeft w:val="0"/>
      <w:marRight w:val="0"/>
      <w:marTop w:val="0"/>
      <w:marBottom w:val="0"/>
      <w:divBdr>
        <w:top w:val="none" w:sz="0" w:space="0" w:color="auto"/>
        <w:left w:val="none" w:sz="0" w:space="0" w:color="auto"/>
        <w:bottom w:val="none" w:sz="0" w:space="0" w:color="auto"/>
        <w:right w:val="none" w:sz="0" w:space="0" w:color="auto"/>
      </w:divBdr>
    </w:div>
    <w:div w:id="374621702">
      <w:bodyDiv w:val="1"/>
      <w:marLeft w:val="0"/>
      <w:marRight w:val="0"/>
      <w:marTop w:val="0"/>
      <w:marBottom w:val="0"/>
      <w:divBdr>
        <w:top w:val="none" w:sz="0" w:space="0" w:color="auto"/>
        <w:left w:val="none" w:sz="0" w:space="0" w:color="auto"/>
        <w:bottom w:val="none" w:sz="0" w:space="0" w:color="auto"/>
        <w:right w:val="none" w:sz="0" w:space="0" w:color="auto"/>
      </w:divBdr>
    </w:div>
    <w:div w:id="394399025">
      <w:bodyDiv w:val="1"/>
      <w:marLeft w:val="0"/>
      <w:marRight w:val="0"/>
      <w:marTop w:val="0"/>
      <w:marBottom w:val="0"/>
      <w:divBdr>
        <w:top w:val="none" w:sz="0" w:space="0" w:color="auto"/>
        <w:left w:val="none" w:sz="0" w:space="0" w:color="auto"/>
        <w:bottom w:val="none" w:sz="0" w:space="0" w:color="auto"/>
        <w:right w:val="none" w:sz="0" w:space="0" w:color="auto"/>
      </w:divBdr>
    </w:div>
    <w:div w:id="396976921">
      <w:bodyDiv w:val="1"/>
      <w:marLeft w:val="0"/>
      <w:marRight w:val="0"/>
      <w:marTop w:val="0"/>
      <w:marBottom w:val="0"/>
      <w:divBdr>
        <w:top w:val="none" w:sz="0" w:space="0" w:color="auto"/>
        <w:left w:val="none" w:sz="0" w:space="0" w:color="auto"/>
        <w:bottom w:val="none" w:sz="0" w:space="0" w:color="auto"/>
        <w:right w:val="none" w:sz="0" w:space="0" w:color="auto"/>
      </w:divBdr>
    </w:div>
    <w:div w:id="425155420">
      <w:bodyDiv w:val="1"/>
      <w:marLeft w:val="0"/>
      <w:marRight w:val="0"/>
      <w:marTop w:val="0"/>
      <w:marBottom w:val="0"/>
      <w:divBdr>
        <w:top w:val="none" w:sz="0" w:space="0" w:color="auto"/>
        <w:left w:val="none" w:sz="0" w:space="0" w:color="auto"/>
        <w:bottom w:val="none" w:sz="0" w:space="0" w:color="auto"/>
        <w:right w:val="none" w:sz="0" w:space="0" w:color="auto"/>
      </w:divBdr>
    </w:div>
    <w:div w:id="432821234">
      <w:bodyDiv w:val="1"/>
      <w:marLeft w:val="0"/>
      <w:marRight w:val="0"/>
      <w:marTop w:val="0"/>
      <w:marBottom w:val="0"/>
      <w:divBdr>
        <w:top w:val="none" w:sz="0" w:space="0" w:color="auto"/>
        <w:left w:val="none" w:sz="0" w:space="0" w:color="auto"/>
        <w:bottom w:val="none" w:sz="0" w:space="0" w:color="auto"/>
        <w:right w:val="none" w:sz="0" w:space="0" w:color="auto"/>
      </w:divBdr>
    </w:div>
    <w:div w:id="455219748">
      <w:bodyDiv w:val="1"/>
      <w:marLeft w:val="0"/>
      <w:marRight w:val="0"/>
      <w:marTop w:val="0"/>
      <w:marBottom w:val="0"/>
      <w:divBdr>
        <w:top w:val="none" w:sz="0" w:space="0" w:color="auto"/>
        <w:left w:val="none" w:sz="0" w:space="0" w:color="auto"/>
        <w:bottom w:val="none" w:sz="0" w:space="0" w:color="auto"/>
        <w:right w:val="none" w:sz="0" w:space="0" w:color="auto"/>
      </w:divBdr>
    </w:div>
    <w:div w:id="458031173">
      <w:bodyDiv w:val="1"/>
      <w:marLeft w:val="0"/>
      <w:marRight w:val="0"/>
      <w:marTop w:val="0"/>
      <w:marBottom w:val="0"/>
      <w:divBdr>
        <w:top w:val="none" w:sz="0" w:space="0" w:color="auto"/>
        <w:left w:val="none" w:sz="0" w:space="0" w:color="auto"/>
        <w:bottom w:val="none" w:sz="0" w:space="0" w:color="auto"/>
        <w:right w:val="none" w:sz="0" w:space="0" w:color="auto"/>
      </w:divBdr>
    </w:div>
    <w:div w:id="464352131">
      <w:bodyDiv w:val="1"/>
      <w:marLeft w:val="0"/>
      <w:marRight w:val="0"/>
      <w:marTop w:val="0"/>
      <w:marBottom w:val="0"/>
      <w:divBdr>
        <w:top w:val="none" w:sz="0" w:space="0" w:color="auto"/>
        <w:left w:val="none" w:sz="0" w:space="0" w:color="auto"/>
        <w:bottom w:val="none" w:sz="0" w:space="0" w:color="auto"/>
        <w:right w:val="none" w:sz="0" w:space="0" w:color="auto"/>
      </w:divBdr>
    </w:div>
    <w:div w:id="471410582">
      <w:bodyDiv w:val="1"/>
      <w:marLeft w:val="0"/>
      <w:marRight w:val="0"/>
      <w:marTop w:val="0"/>
      <w:marBottom w:val="0"/>
      <w:divBdr>
        <w:top w:val="none" w:sz="0" w:space="0" w:color="auto"/>
        <w:left w:val="none" w:sz="0" w:space="0" w:color="auto"/>
        <w:bottom w:val="none" w:sz="0" w:space="0" w:color="auto"/>
        <w:right w:val="none" w:sz="0" w:space="0" w:color="auto"/>
      </w:divBdr>
    </w:div>
    <w:div w:id="478764051">
      <w:bodyDiv w:val="1"/>
      <w:marLeft w:val="0"/>
      <w:marRight w:val="0"/>
      <w:marTop w:val="0"/>
      <w:marBottom w:val="0"/>
      <w:divBdr>
        <w:top w:val="none" w:sz="0" w:space="0" w:color="auto"/>
        <w:left w:val="none" w:sz="0" w:space="0" w:color="auto"/>
        <w:bottom w:val="none" w:sz="0" w:space="0" w:color="auto"/>
        <w:right w:val="none" w:sz="0" w:space="0" w:color="auto"/>
      </w:divBdr>
    </w:div>
    <w:div w:id="500048269">
      <w:bodyDiv w:val="1"/>
      <w:marLeft w:val="0"/>
      <w:marRight w:val="0"/>
      <w:marTop w:val="0"/>
      <w:marBottom w:val="0"/>
      <w:divBdr>
        <w:top w:val="none" w:sz="0" w:space="0" w:color="auto"/>
        <w:left w:val="none" w:sz="0" w:space="0" w:color="auto"/>
        <w:bottom w:val="none" w:sz="0" w:space="0" w:color="auto"/>
        <w:right w:val="none" w:sz="0" w:space="0" w:color="auto"/>
      </w:divBdr>
    </w:div>
    <w:div w:id="524055637">
      <w:bodyDiv w:val="1"/>
      <w:marLeft w:val="0"/>
      <w:marRight w:val="0"/>
      <w:marTop w:val="0"/>
      <w:marBottom w:val="0"/>
      <w:divBdr>
        <w:top w:val="none" w:sz="0" w:space="0" w:color="auto"/>
        <w:left w:val="none" w:sz="0" w:space="0" w:color="auto"/>
        <w:bottom w:val="none" w:sz="0" w:space="0" w:color="auto"/>
        <w:right w:val="none" w:sz="0" w:space="0" w:color="auto"/>
      </w:divBdr>
    </w:div>
    <w:div w:id="525094157">
      <w:bodyDiv w:val="1"/>
      <w:marLeft w:val="0"/>
      <w:marRight w:val="0"/>
      <w:marTop w:val="0"/>
      <w:marBottom w:val="0"/>
      <w:divBdr>
        <w:top w:val="none" w:sz="0" w:space="0" w:color="auto"/>
        <w:left w:val="none" w:sz="0" w:space="0" w:color="auto"/>
        <w:bottom w:val="none" w:sz="0" w:space="0" w:color="auto"/>
        <w:right w:val="none" w:sz="0" w:space="0" w:color="auto"/>
      </w:divBdr>
    </w:div>
    <w:div w:id="525681269">
      <w:bodyDiv w:val="1"/>
      <w:marLeft w:val="0"/>
      <w:marRight w:val="0"/>
      <w:marTop w:val="0"/>
      <w:marBottom w:val="0"/>
      <w:divBdr>
        <w:top w:val="none" w:sz="0" w:space="0" w:color="auto"/>
        <w:left w:val="none" w:sz="0" w:space="0" w:color="auto"/>
        <w:bottom w:val="none" w:sz="0" w:space="0" w:color="auto"/>
        <w:right w:val="none" w:sz="0" w:space="0" w:color="auto"/>
      </w:divBdr>
    </w:div>
    <w:div w:id="528105669">
      <w:bodyDiv w:val="1"/>
      <w:marLeft w:val="0"/>
      <w:marRight w:val="0"/>
      <w:marTop w:val="0"/>
      <w:marBottom w:val="0"/>
      <w:divBdr>
        <w:top w:val="none" w:sz="0" w:space="0" w:color="auto"/>
        <w:left w:val="none" w:sz="0" w:space="0" w:color="auto"/>
        <w:bottom w:val="none" w:sz="0" w:space="0" w:color="auto"/>
        <w:right w:val="none" w:sz="0" w:space="0" w:color="auto"/>
      </w:divBdr>
    </w:div>
    <w:div w:id="538586795">
      <w:bodyDiv w:val="1"/>
      <w:marLeft w:val="0"/>
      <w:marRight w:val="0"/>
      <w:marTop w:val="0"/>
      <w:marBottom w:val="0"/>
      <w:divBdr>
        <w:top w:val="none" w:sz="0" w:space="0" w:color="auto"/>
        <w:left w:val="none" w:sz="0" w:space="0" w:color="auto"/>
        <w:bottom w:val="none" w:sz="0" w:space="0" w:color="auto"/>
        <w:right w:val="none" w:sz="0" w:space="0" w:color="auto"/>
      </w:divBdr>
    </w:div>
    <w:div w:id="559093416">
      <w:bodyDiv w:val="1"/>
      <w:marLeft w:val="0"/>
      <w:marRight w:val="0"/>
      <w:marTop w:val="0"/>
      <w:marBottom w:val="0"/>
      <w:divBdr>
        <w:top w:val="none" w:sz="0" w:space="0" w:color="auto"/>
        <w:left w:val="none" w:sz="0" w:space="0" w:color="auto"/>
        <w:bottom w:val="none" w:sz="0" w:space="0" w:color="auto"/>
        <w:right w:val="none" w:sz="0" w:space="0" w:color="auto"/>
      </w:divBdr>
    </w:div>
    <w:div w:id="562301909">
      <w:bodyDiv w:val="1"/>
      <w:marLeft w:val="0"/>
      <w:marRight w:val="0"/>
      <w:marTop w:val="0"/>
      <w:marBottom w:val="0"/>
      <w:divBdr>
        <w:top w:val="none" w:sz="0" w:space="0" w:color="auto"/>
        <w:left w:val="none" w:sz="0" w:space="0" w:color="auto"/>
        <w:bottom w:val="none" w:sz="0" w:space="0" w:color="auto"/>
        <w:right w:val="none" w:sz="0" w:space="0" w:color="auto"/>
      </w:divBdr>
    </w:div>
    <w:div w:id="576403073">
      <w:bodyDiv w:val="1"/>
      <w:marLeft w:val="0"/>
      <w:marRight w:val="0"/>
      <w:marTop w:val="0"/>
      <w:marBottom w:val="0"/>
      <w:divBdr>
        <w:top w:val="none" w:sz="0" w:space="0" w:color="auto"/>
        <w:left w:val="none" w:sz="0" w:space="0" w:color="auto"/>
        <w:bottom w:val="none" w:sz="0" w:space="0" w:color="auto"/>
        <w:right w:val="none" w:sz="0" w:space="0" w:color="auto"/>
      </w:divBdr>
    </w:div>
    <w:div w:id="584266494">
      <w:bodyDiv w:val="1"/>
      <w:marLeft w:val="0"/>
      <w:marRight w:val="0"/>
      <w:marTop w:val="0"/>
      <w:marBottom w:val="0"/>
      <w:divBdr>
        <w:top w:val="none" w:sz="0" w:space="0" w:color="auto"/>
        <w:left w:val="none" w:sz="0" w:space="0" w:color="auto"/>
        <w:bottom w:val="none" w:sz="0" w:space="0" w:color="auto"/>
        <w:right w:val="none" w:sz="0" w:space="0" w:color="auto"/>
      </w:divBdr>
    </w:div>
    <w:div w:id="600912529">
      <w:bodyDiv w:val="1"/>
      <w:marLeft w:val="0"/>
      <w:marRight w:val="0"/>
      <w:marTop w:val="0"/>
      <w:marBottom w:val="0"/>
      <w:divBdr>
        <w:top w:val="none" w:sz="0" w:space="0" w:color="auto"/>
        <w:left w:val="none" w:sz="0" w:space="0" w:color="auto"/>
        <w:bottom w:val="none" w:sz="0" w:space="0" w:color="auto"/>
        <w:right w:val="none" w:sz="0" w:space="0" w:color="auto"/>
      </w:divBdr>
    </w:div>
    <w:div w:id="605384908">
      <w:bodyDiv w:val="1"/>
      <w:marLeft w:val="0"/>
      <w:marRight w:val="0"/>
      <w:marTop w:val="0"/>
      <w:marBottom w:val="0"/>
      <w:divBdr>
        <w:top w:val="none" w:sz="0" w:space="0" w:color="auto"/>
        <w:left w:val="none" w:sz="0" w:space="0" w:color="auto"/>
        <w:bottom w:val="none" w:sz="0" w:space="0" w:color="auto"/>
        <w:right w:val="none" w:sz="0" w:space="0" w:color="auto"/>
      </w:divBdr>
    </w:div>
    <w:div w:id="637075621">
      <w:bodyDiv w:val="1"/>
      <w:marLeft w:val="0"/>
      <w:marRight w:val="0"/>
      <w:marTop w:val="0"/>
      <w:marBottom w:val="0"/>
      <w:divBdr>
        <w:top w:val="none" w:sz="0" w:space="0" w:color="auto"/>
        <w:left w:val="none" w:sz="0" w:space="0" w:color="auto"/>
        <w:bottom w:val="none" w:sz="0" w:space="0" w:color="auto"/>
        <w:right w:val="none" w:sz="0" w:space="0" w:color="auto"/>
      </w:divBdr>
    </w:div>
    <w:div w:id="650988585">
      <w:bodyDiv w:val="1"/>
      <w:marLeft w:val="0"/>
      <w:marRight w:val="0"/>
      <w:marTop w:val="0"/>
      <w:marBottom w:val="0"/>
      <w:divBdr>
        <w:top w:val="none" w:sz="0" w:space="0" w:color="auto"/>
        <w:left w:val="none" w:sz="0" w:space="0" w:color="auto"/>
        <w:bottom w:val="none" w:sz="0" w:space="0" w:color="auto"/>
        <w:right w:val="none" w:sz="0" w:space="0" w:color="auto"/>
      </w:divBdr>
    </w:div>
    <w:div w:id="686373522">
      <w:bodyDiv w:val="1"/>
      <w:marLeft w:val="0"/>
      <w:marRight w:val="0"/>
      <w:marTop w:val="0"/>
      <w:marBottom w:val="0"/>
      <w:divBdr>
        <w:top w:val="none" w:sz="0" w:space="0" w:color="auto"/>
        <w:left w:val="none" w:sz="0" w:space="0" w:color="auto"/>
        <w:bottom w:val="none" w:sz="0" w:space="0" w:color="auto"/>
        <w:right w:val="none" w:sz="0" w:space="0" w:color="auto"/>
      </w:divBdr>
    </w:div>
    <w:div w:id="688027877">
      <w:bodyDiv w:val="1"/>
      <w:marLeft w:val="0"/>
      <w:marRight w:val="0"/>
      <w:marTop w:val="0"/>
      <w:marBottom w:val="0"/>
      <w:divBdr>
        <w:top w:val="none" w:sz="0" w:space="0" w:color="auto"/>
        <w:left w:val="none" w:sz="0" w:space="0" w:color="auto"/>
        <w:bottom w:val="none" w:sz="0" w:space="0" w:color="auto"/>
        <w:right w:val="none" w:sz="0" w:space="0" w:color="auto"/>
      </w:divBdr>
    </w:div>
    <w:div w:id="690690757">
      <w:bodyDiv w:val="1"/>
      <w:marLeft w:val="0"/>
      <w:marRight w:val="0"/>
      <w:marTop w:val="0"/>
      <w:marBottom w:val="0"/>
      <w:divBdr>
        <w:top w:val="none" w:sz="0" w:space="0" w:color="auto"/>
        <w:left w:val="none" w:sz="0" w:space="0" w:color="auto"/>
        <w:bottom w:val="none" w:sz="0" w:space="0" w:color="auto"/>
        <w:right w:val="none" w:sz="0" w:space="0" w:color="auto"/>
      </w:divBdr>
    </w:div>
    <w:div w:id="710151215">
      <w:bodyDiv w:val="1"/>
      <w:marLeft w:val="0"/>
      <w:marRight w:val="0"/>
      <w:marTop w:val="0"/>
      <w:marBottom w:val="0"/>
      <w:divBdr>
        <w:top w:val="none" w:sz="0" w:space="0" w:color="auto"/>
        <w:left w:val="none" w:sz="0" w:space="0" w:color="auto"/>
        <w:bottom w:val="none" w:sz="0" w:space="0" w:color="auto"/>
        <w:right w:val="none" w:sz="0" w:space="0" w:color="auto"/>
      </w:divBdr>
    </w:div>
    <w:div w:id="723723483">
      <w:bodyDiv w:val="1"/>
      <w:marLeft w:val="0"/>
      <w:marRight w:val="0"/>
      <w:marTop w:val="0"/>
      <w:marBottom w:val="0"/>
      <w:divBdr>
        <w:top w:val="none" w:sz="0" w:space="0" w:color="auto"/>
        <w:left w:val="none" w:sz="0" w:space="0" w:color="auto"/>
        <w:bottom w:val="none" w:sz="0" w:space="0" w:color="auto"/>
        <w:right w:val="none" w:sz="0" w:space="0" w:color="auto"/>
      </w:divBdr>
    </w:div>
    <w:div w:id="730931088">
      <w:bodyDiv w:val="1"/>
      <w:marLeft w:val="0"/>
      <w:marRight w:val="0"/>
      <w:marTop w:val="0"/>
      <w:marBottom w:val="0"/>
      <w:divBdr>
        <w:top w:val="none" w:sz="0" w:space="0" w:color="auto"/>
        <w:left w:val="none" w:sz="0" w:space="0" w:color="auto"/>
        <w:bottom w:val="none" w:sz="0" w:space="0" w:color="auto"/>
        <w:right w:val="none" w:sz="0" w:space="0" w:color="auto"/>
      </w:divBdr>
    </w:div>
    <w:div w:id="733551288">
      <w:bodyDiv w:val="1"/>
      <w:marLeft w:val="0"/>
      <w:marRight w:val="0"/>
      <w:marTop w:val="0"/>
      <w:marBottom w:val="0"/>
      <w:divBdr>
        <w:top w:val="none" w:sz="0" w:space="0" w:color="auto"/>
        <w:left w:val="none" w:sz="0" w:space="0" w:color="auto"/>
        <w:bottom w:val="none" w:sz="0" w:space="0" w:color="auto"/>
        <w:right w:val="none" w:sz="0" w:space="0" w:color="auto"/>
      </w:divBdr>
    </w:div>
    <w:div w:id="736512143">
      <w:bodyDiv w:val="1"/>
      <w:marLeft w:val="0"/>
      <w:marRight w:val="0"/>
      <w:marTop w:val="0"/>
      <w:marBottom w:val="0"/>
      <w:divBdr>
        <w:top w:val="none" w:sz="0" w:space="0" w:color="auto"/>
        <w:left w:val="none" w:sz="0" w:space="0" w:color="auto"/>
        <w:bottom w:val="none" w:sz="0" w:space="0" w:color="auto"/>
        <w:right w:val="none" w:sz="0" w:space="0" w:color="auto"/>
      </w:divBdr>
    </w:div>
    <w:div w:id="755245886">
      <w:bodyDiv w:val="1"/>
      <w:marLeft w:val="0"/>
      <w:marRight w:val="0"/>
      <w:marTop w:val="0"/>
      <w:marBottom w:val="0"/>
      <w:divBdr>
        <w:top w:val="none" w:sz="0" w:space="0" w:color="auto"/>
        <w:left w:val="none" w:sz="0" w:space="0" w:color="auto"/>
        <w:bottom w:val="none" w:sz="0" w:space="0" w:color="auto"/>
        <w:right w:val="none" w:sz="0" w:space="0" w:color="auto"/>
      </w:divBdr>
    </w:div>
    <w:div w:id="767699143">
      <w:bodyDiv w:val="1"/>
      <w:marLeft w:val="0"/>
      <w:marRight w:val="0"/>
      <w:marTop w:val="0"/>
      <w:marBottom w:val="0"/>
      <w:divBdr>
        <w:top w:val="none" w:sz="0" w:space="0" w:color="auto"/>
        <w:left w:val="none" w:sz="0" w:space="0" w:color="auto"/>
        <w:bottom w:val="none" w:sz="0" w:space="0" w:color="auto"/>
        <w:right w:val="none" w:sz="0" w:space="0" w:color="auto"/>
      </w:divBdr>
    </w:div>
    <w:div w:id="769202468">
      <w:bodyDiv w:val="1"/>
      <w:marLeft w:val="0"/>
      <w:marRight w:val="0"/>
      <w:marTop w:val="0"/>
      <w:marBottom w:val="0"/>
      <w:divBdr>
        <w:top w:val="none" w:sz="0" w:space="0" w:color="auto"/>
        <w:left w:val="none" w:sz="0" w:space="0" w:color="auto"/>
        <w:bottom w:val="none" w:sz="0" w:space="0" w:color="auto"/>
        <w:right w:val="none" w:sz="0" w:space="0" w:color="auto"/>
      </w:divBdr>
    </w:div>
    <w:div w:id="784428692">
      <w:bodyDiv w:val="1"/>
      <w:marLeft w:val="0"/>
      <w:marRight w:val="0"/>
      <w:marTop w:val="0"/>
      <w:marBottom w:val="0"/>
      <w:divBdr>
        <w:top w:val="none" w:sz="0" w:space="0" w:color="auto"/>
        <w:left w:val="none" w:sz="0" w:space="0" w:color="auto"/>
        <w:bottom w:val="none" w:sz="0" w:space="0" w:color="auto"/>
        <w:right w:val="none" w:sz="0" w:space="0" w:color="auto"/>
      </w:divBdr>
    </w:div>
    <w:div w:id="785657580">
      <w:bodyDiv w:val="1"/>
      <w:marLeft w:val="0"/>
      <w:marRight w:val="0"/>
      <w:marTop w:val="0"/>
      <w:marBottom w:val="0"/>
      <w:divBdr>
        <w:top w:val="none" w:sz="0" w:space="0" w:color="auto"/>
        <w:left w:val="none" w:sz="0" w:space="0" w:color="auto"/>
        <w:bottom w:val="none" w:sz="0" w:space="0" w:color="auto"/>
        <w:right w:val="none" w:sz="0" w:space="0" w:color="auto"/>
      </w:divBdr>
    </w:div>
    <w:div w:id="786582585">
      <w:bodyDiv w:val="1"/>
      <w:marLeft w:val="0"/>
      <w:marRight w:val="0"/>
      <w:marTop w:val="0"/>
      <w:marBottom w:val="0"/>
      <w:divBdr>
        <w:top w:val="none" w:sz="0" w:space="0" w:color="auto"/>
        <w:left w:val="none" w:sz="0" w:space="0" w:color="auto"/>
        <w:bottom w:val="none" w:sz="0" w:space="0" w:color="auto"/>
        <w:right w:val="none" w:sz="0" w:space="0" w:color="auto"/>
      </w:divBdr>
    </w:div>
    <w:div w:id="797332274">
      <w:bodyDiv w:val="1"/>
      <w:marLeft w:val="0"/>
      <w:marRight w:val="0"/>
      <w:marTop w:val="0"/>
      <w:marBottom w:val="0"/>
      <w:divBdr>
        <w:top w:val="none" w:sz="0" w:space="0" w:color="auto"/>
        <w:left w:val="none" w:sz="0" w:space="0" w:color="auto"/>
        <w:bottom w:val="none" w:sz="0" w:space="0" w:color="auto"/>
        <w:right w:val="none" w:sz="0" w:space="0" w:color="auto"/>
      </w:divBdr>
    </w:div>
    <w:div w:id="799229625">
      <w:bodyDiv w:val="1"/>
      <w:marLeft w:val="0"/>
      <w:marRight w:val="0"/>
      <w:marTop w:val="0"/>
      <w:marBottom w:val="0"/>
      <w:divBdr>
        <w:top w:val="none" w:sz="0" w:space="0" w:color="auto"/>
        <w:left w:val="none" w:sz="0" w:space="0" w:color="auto"/>
        <w:bottom w:val="none" w:sz="0" w:space="0" w:color="auto"/>
        <w:right w:val="none" w:sz="0" w:space="0" w:color="auto"/>
      </w:divBdr>
    </w:div>
    <w:div w:id="812941267">
      <w:bodyDiv w:val="1"/>
      <w:marLeft w:val="0"/>
      <w:marRight w:val="0"/>
      <w:marTop w:val="0"/>
      <w:marBottom w:val="0"/>
      <w:divBdr>
        <w:top w:val="none" w:sz="0" w:space="0" w:color="auto"/>
        <w:left w:val="none" w:sz="0" w:space="0" w:color="auto"/>
        <w:bottom w:val="none" w:sz="0" w:space="0" w:color="auto"/>
        <w:right w:val="none" w:sz="0" w:space="0" w:color="auto"/>
      </w:divBdr>
    </w:div>
    <w:div w:id="842207135">
      <w:bodyDiv w:val="1"/>
      <w:marLeft w:val="0"/>
      <w:marRight w:val="0"/>
      <w:marTop w:val="0"/>
      <w:marBottom w:val="0"/>
      <w:divBdr>
        <w:top w:val="none" w:sz="0" w:space="0" w:color="auto"/>
        <w:left w:val="none" w:sz="0" w:space="0" w:color="auto"/>
        <w:bottom w:val="none" w:sz="0" w:space="0" w:color="auto"/>
        <w:right w:val="none" w:sz="0" w:space="0" w:color="auto"/>
      </w:divBdr>
    </w:div>
    <w:div w:id="854001693">
      <w:bodyDiv w:val="1"/>
      <w:marLeft w:val="0"/>
      <w:marRight w:val="0"/>
      <w:marTop w:val="0"/>
      <w:marBottom w:val="0"/>
      <w:divBdr>
        <w:top w:val="none" w:sz="0" w:space="0" w:color="auto"/>
        <w:left w:val="none" w:sz="0" w:space="0" w:color="auto"/>
        <w:bottom w:val="none" w:sz="0" w:space="0" w:color="auto"/>
        <w:right w:val="none" w:sz="0" w:space="0" w:color="auto"/>
      </w:divBdr>
    </w:div>
    <w:div w:id="857234185">
      <w:bodyDiv w:val="1"/>
      <w:marLeft w:val="0"/>
      <w:marRight w:val="0"/>
      <w:marTop w:val="0"/>
      <w:marBottom w:val="0"/>
      <w:divBdr>
        <w:top w:val="none" w:sz="0" w:space="0" w:color="auto"/>
        <w:left w:val="none" w:sz="0" w:space="0" w:color="auto"/>
        <w:bottom w:val="none" w:sz="0" w:space="0" w:color="auto"/>
        <w:right w:val="none" w:sz="0" w:space="0" w:color="auto"/>
      </w:divBdr>
    </w:div>
    <w:div w:id="858281533">
      <w:bodyDiv w:val="1"/>
      <w:marLeft w:val="0"/>
      <w:marRight w:val="0"/>
      <w:marTop w:val="0"/>
      <w:marBottom w:val="0"/>
      <w:divBdr>
        <w:top w:val="none" w:sz="0" w:space="0" w:color="auto"/>
        <w:left w:val="none" w:sz="0" w:space="0" w:color="auto"/>
        <w:bottom w:val="none" w:sz="0" w:space="0" w:color="auto"/>
        <w:right w:val="none" w:sz="0" w:space="0" w:color="auto"/>
      </w:divBdr>
    </w:div>
    <w:div w:id="882014512">
      <w:bodyDiv w:val="1"/>
      <w:marLeft w:val="0"/>
      <w:marRight w:val="0"/>
      <w:marTop w:val="0"/>
      <w:marBottom w:val="0"/>
      <w:divBdr>
        <w:top w:val="none" w:sz="0" w:space="0" w:color="auto"/>
        <w:left w:val="none" w:sz="0" w:space="0" w:color="auto"/>
        <w:bottom w:val="none" w:sz="0" w:space="0" w:color="auto"/>
        <w:right w:val="none" w:sz="0" w:space="0" w:color="auto"/>
      </w:divBdr>
    </w:div>
    <w:div w:id="899249135">
      <w:bodyDiv w:val="1"/>
      <w:marLeft w:val="0"/>
      <w:marRight w:val="0"/>
      <w:marTop w:val="0"/>
      <w:marBottom w:val="0"/>
      <w:divBdr>
        <w:top w:val="none" w:sz="0" w:space="0" w:color="auto"/>
        <w:left w:val="none" w:sz="0" w:space="0" w:color="auto"/>
        <w:bottom w:val="none" w:sz="0" w:space="0" w:color="auto"/>
        <w:right w:val="none" w:sz="0" w:space="0" w:color="auto"/>
      </w:divBdr>
    </w:div>
    <w:div w:id="902839168">
      <w:bodyDiv w:val="1"/>
      <w:marLeft w:val="0"/>
      <w:marRight w:val="0"/>
      <w:marTop w:val="0"/>
      <w:marBottom w:val="0"/>
      <w:divBdr>
        <w:top w:val="none" w:sz="0" w:space="0" w:color="auto"/>
        <w:left w:val="none" w:sz="0" w:space="0" w:color="auto"/>
        <w:bottom w:val="none" w:sz="0" w:space="0" w:color="auto"/>
        <w:right w:val="none" w:sz="0" w:space="0" w:color="auto"/>
      </w:divBdr>
    </w:div>
    <w:div w:id="932594031">
      <w:bodyDiv w:val="1"/>
      <w:marLeft w:val="0"/>
      <w:marRight w:val="0"/>
      <w:marTop w:val="0"/>
      <w:marBottom w:val="0"/>
      <w:divBdr>
        <w:top w:val="none" w:sz="0" w:space="0" w:color="auto"/>
        <w:left w:val="none" w:sz="0" w:space="0" w:color="auto"/>
        <w:bottom w:val="none" w:sz="0" w:space="0" w:color="auto"/>
        <w:right w:val="none" w:sz="0" w:space="0" w:color="auto"/>
      </w:divBdr>
    </w:div>
    <w:div w:id="965353139">
      <w:bodyDiv w:val="1"/>
      <w:marLeft w:val="0"/>
      <w:marRight w:val="0"/>
      <w:marTop w:val="0"/>
      <w:marBottom w:val="0"/>
      <w:divBdr>
        <w:top w:val="none" w:sz="0" w:space="0" w:color="auto"/>
        <w:left w:val="none" w:sz="0" w:space="0" w:color="auto"/>
        <w:bottom w:val="none" w:sz="0" w:space="0" w:color="auto"/>
        <w:right w:val="none" w:sz="0" w:space="0" w:color="auto"/>
      </w:divBdr>
    </w:div>
    <w:div w:id="977613254">
      <w:bodyDiv w:val="1"/>
      <w:marLeft w:val="0"/>
      <w:marRight w:val="0"/>
      <w:marTop w:val="0"/>
      <w:marBottom w:val="0"/>
      <w:divBdr>
        <w:top w:val="none" w:sz="0" w:space="0" w:color="auto"/>
        <w:left w:val="none" w:sz="0" w:space="0" w:color="auto"/>
        <w:bottom w:val="none" w:sz="0" w:space="0" w:color="auto"/>
        <w:right w:val="none" w:sz="0" w:space="0" w:color="auto"/>
      </w:divBdr>
    </w:div>
    <w:div w:id="980158171">
      <w:bodyDiv w:val="1"/>
      <w:marLeft w:val="0"/>
      <w:marRight w:val="0"/>
      <w:marTop w:val="0"/>
      <w:marBottom w:val="0"/>
      <w:divBdr>
        <w:top w:val="none" w:sz="0" w:space="0" w:color="auto"/>
        <w:left w:val="none" w:sz="0" w:space="0" w:color="auto"/>
        <w:bottom w:val="none" w:sz="0" w:space="0" w:color="auto"/>
        <w:right w:val="none" w:sz="0" w:space="0" w:color="auto"/>
      </w:divBdr>
    </w:div>
    <w:div w:id="988362109">
      <w:bodyDiv w:val="1"/>
      <w:marLeft w:val="0"/>
      <w:marRight w:val="0"/>
      <w:marTop w:val="0"/>
      <w:marBottom w:val="0"/>
      <w:divBdr>
        <w:top w:val="none" w:sz="0" w:space="0" w:color="auto"/>
        <w:left w:val="none" w:sz="0" w:space="0" w:color="auto"/>
        <w:bottom w:val="none" w:sz="0" w:space="0" w:color="auto"/>
        <w:right w:val="none" w:sz="0" w:space="0" w:color="auto"/>
      </w:divBdr>
    </w:div>
    <w:div w:id="989752703">
      <w:bodyDiv w:val="1"/>
      <w:marLeft w:val="0"/>
      <w:marRight w:val="0"/>
      <w:marTop w:val="0"/>
      <w:marBottom w:val="0"/>
      <w:divBdr>
        <w:top w:val="none" w:sz="0" w:space="0" w:color="auto"/>
        <w:left w:val="none" w:sz="0" w:space="0" w:color="auto"/>
        <w:bottom w:val="none" w:sz="0" w:space="0" w:color="auto"/>
        <w:right w:val="none" w:sz="0" w:space="0" w:color="auto"/>
      </w:divBdr>
    </w:div>
    <w:div w:id="998458860">
      <w:bodyDiv w:val="1"/>
      <w:marLeft w:val="0"/>
      <w:marRight w:val="0"/>
      <w:marTop w:val="0"/>
      <w:marBottom w:val="0"/>
      <w:divBdr>
        <w:top w:val="none" w:sz="0" w:space="0" w:color="auto"/>
        <w:left w:val="none" w:sz="0" w:space="0" w:color="auto"/>
        <w:bottom w:val="none" w:sz="0" w:space="0" w:color="auto"/>
        <w:right w:val="none" w:sz="0" w:space="0" w:color="auto"/>
      </w:divBdr>
    </w:div>
    <w:div w:id="1001198765">
      <w:bodyDiv w:val="1"/>
      <w:marLeft w:val="0"/>
      <w:marRight w:val="0"/>
      <w:marTop w:val="0"/>
      <w:marBottom w:val="0"/>
      <w:divBdr>
        <w:top w:val="none" w:sz="0" w:space="0" w:color="auto"/>
        <w:left w:val="none" w:sz="0" w:space="0" w:color="auto"/>
        <w:bottom w:val="none" w:sz="0" w:space="0" w:color="auto"/>
        <w:right w:val="none" w:sz="0" w:space="0" w:color="auto"/>
      </w:divBdr>
    </w:div>
    <w:div w:id="1015038994">
      <w:bodyDiv w:val="1"/>
      <w:marLeft w:val="0"/>
      <w:marRight w:val="0"/>
      <w:marTop w:val="0"/>
      <w:marBottom w:val="0"/>
      <w:divBdr>
        <w:top w:val="none" w:sz="0" w:space="0" w:color="auto"/>
        <w:left w:val="none" w:sz="0" w:space="0" w:color="auto"/>
        <w:bottom w:val="none" w:sz="0" w:space="0" w:color="auto"/>
        <w:right w:val="none" w:sz="0" w:space="0" w:color="auto"/>
      </w:divBdr>
    </w:div>
    <w:div w:id="1016006708">
      <w:bodyDiv w:val="1"/>
      <w:marLeft w:val="0"/>
      <w:marRight w:val="0"/>
      <w:marTop w:val="0"/>
      <w:marBottom w:val="0"/>
      <w:divBdr>
        <w:top w:val="none" w:sz="0" w:space="0" w:color="auto"/>
        <w:left w:val="none" w:sz="0" w:space="0" w:color="auto"/>
        <w:bottom w:val="none" w:sz="0" w:space="0" w:color="auto"/>
        <w:right w:val="none" w:sz="0" w:space="0" w:color="auto"/>
      </w:divBdr>
    </w:div>
    <w:div w:id="1016733957">
      <w:bodyDiv w:val="1"/>
      <w:marLeft w:val="0"/>
      <w:marRight w:val="0"/>
      <w:marTop w:val="0"/>
      <w:marBottom w:val="0"/>
      <w:divBdr>
        <w:top w:val="none" w:sz="0" w:space="0" w:color="auto"/>
        <w:left w:val="none" w:sz="0" w:space="0" w:color="auto"/>
        <w:bottom w:val="none" w:sz="0" w:space="0" w:color="auto"/>
        <w:right w:val="none" w:sz="0" w:space="0" w:color="auto"/>
      </w:divBdr>
    </w:div>
    <w:div w:id="1045982361">
      <w:bodyDiv w:val="1"/>
      <w:marLeft w:val="0"/>
      <w:marRight w:val="0"/>
      <w:marTop w:val="0"/>
      <w:marBottom w:val="0"/>
      <w:divBdr>
        <w:top w:val="none" w:sz="0" w:space="0" w:color="auto"/>
        <w:left w:val="none" w:sz="0" w:space="0" w:color="auto"/>
        <w:bottom w:val="none" w:sz="0" w:space="0" w:color="auto"/>
        <w:right w:val="none" w:sz="0" w:space="0" w:color="auto"/>
      </w:divBdr>
    </w:div>
    <w:div w:id="1046414068">
      <w:bodyDiv w:val="1"/>
      <w:marLeft w:val="0"/>
      <w:marRight w:val="0"/>
      <w:marTop w:val="0"/>
      <w:marBottom w:val="0"/>
      <w:divBdr>
        <w:top w:val="none" w:sz="0" w:space="0" w:color="auto"/>
        <w:left w:val="none" w:sz="0" w:space="0" w:color="auto"/>
        <w:bottom w:val="none" w:sz="0" w:space="0" w:color="auto"/>
        <w:right w:val="none" w:sz="0" w:space="0" w:color="auto"/>
      </w:divBdr>
    </w:div>
    <w:div w:id="1059941282">
      <w:bodyDiv w:val="1"/>
      <w:marLeft w:val="0"/>
      <w:marRight w:val="0"/>
      <w:marTop w:val="0"/>
      <w:marBottom w:val="0"/>
      <w:divBdr>
        <w:top w:val="none" w:sz="0" w:space="0" w:color="auto"/>
        <w:left w:val="none" w:sz="0" w:space="0" w:color="auto"/>
        <w:bottom w:val="none" w:sz="0" w:space="0" w:color="auto"/>
        <w:right w:val="none" w:sz="0" w:space="0" w:color="auto"/>
      </w:divBdr>
    </w:div>
    <w:div w:id="1061057391">
      <w:bodyDiv w:val="1"/>
      <w:marLeft w:val="0"/>
      <w:marRight w:val="0"/>
      <w:marTop w:val="0"/>
      <w:marBottom w:val="0"/>
      <w:divBdr>
        <w:top w:val="none" w:sz="0" w:space="0" w:color="auto"/>
        <w:left w:val="none" w:sz="0" w:space="0" w:color="auto"/>
        <w:bottom w:val="none" w:sz="0" w:space="0" w:color="auto"/>
        <w:right w:val="none" w:sz="0" w:space="0" w:color="auto"/>
      </w:divBdr>
    </w:div>
    <w:div w:id="1071200348">
      <w:bodyDiv w:val="1"/>
      <w:marLeft w:val="0"/>
      <w:marRight w:val="0"/>
      <w:marTop w:val="0"/>
      <w:marBottom w:val="0"/>
      <w:divBdr>
        <w:top w:val="none" w:sz="0" w:space="0" w:color="auto"/>
        <w:left w:val="none" w:sz="0" w:space="0" w:color="auto"/>
        <w:bottom w:val="none" w:sz="0" w:space="0" w:color="auto"/>
        <w:right w:val="none" w:sz="0" w:space="0" w:color="auto"/>
      </w:divBdr>
    </w:div>
    <w:div w:id="1098258792">
      <w:bodyDiv w:val="1"/>
      <w:marLeft w:val="0"/>
      <w:marRight w:val="0"/>
      <w:marTop w:val="0"/>
      <w:marBottom w:val="0"/>
      <w:divBdr>
        <w:top w:val="none" w:sz="0" w:space="0" w:color="auto"/>
        <w:left w:val="none" w:sz="0" w:space="0" w:color="auto"/>
        <w:bottom w:val="none" w:sz="0" w:space="0" w:color="auto"/>
        <w:right w:val="none" w:sz="0" w:space="0" w:color="auto"/>
      </w:divBdr>
    </w:div>
    <w:div w:id="1107116095">
      <w:bodyDiv w:val="1"/>
      <w:marLeft w:val="0"/>
      <w:marRight w:val="0"/>
      <w:marTop w:val="0"/>
      <w:marBottom w:val="0"/>
      <w:divBdr>
        <w:top w:val="none" w:sz="0" w:space="0" w:color="auto"/>
        <w:left w:val="none" w:sz="0" w:space="0" w:color="auto"/>
        <w:bottom w:val="none" w:sz="0" w:space="0" w:color="auto"/>
        <w:right w:val="none" w:sz="0" w:space="0" w:color="auto"/>
      </w:divBdr>
    </w:div>
    <w:div w:id="1124076001">
      <w:bodyDiv w:val="1"/>
      <w:marLeft w:val="0"/>
      <w:marRight w:val="0"/>
      <w:marTop w:val="0"/>
      <w:marBottom w:val="0"/>
      <w:divBdr>
        <w:top w:val="none" w:sz="0" w:space="0" w:color="auto"/>
        <w:left w:val="none" w:sz="0" w:space="0" w:color="auto"/>
        <w:bottom w:val="none" w:sz="0" w:space="0" w:color="auto"/>
        <w:right w:val="none" w:sz="0" w:space="0" w:color="auto"/>
      </w:divBdr>
    </w:div>
    <w:div w:id="1132791810">
      <w:bodyDiv w:val="1"/>
      <w:marLeft w:val="0"/>
      <w:marRight w:val="0"/>
      <w:marTop w:val="0"/>
      <w:marBottom w:val="0"/>
      <w:divBdr>
        <w:top w:val="none" w:sz="0" w:space="0" w:color="auto"/>
        <w:left w:val="none" w:sz="0" w:space="0" w:color="auto"/>
        <w:bottom w:val="none" w:sz="0" w:space="0" w:color="auto"/>
        <w:right w:val="none" w:sz="0" w:space="0" w:color="auto"/>
      </w:divBdr>
    </w:div>
    <w:div w:id="1139421108">
      <w:bodyDiv w:val="1"/>
      <w:marLeft w:val="0"/>
      <w:marRight w:val="0"/>
      <w:marTop w:val="0"/>
      <w:marBottom w:val="0"/>
      <w:divBdr>
        <w:top w:val="none" w:sz="0" w:space="0" w:color="auto"/>
        <w:left w:val="none" w:sz="0" w:space="0" w:color="auto"/>
        <w:bottom w:val="none" w:sz="0" w:space="0" w:color="auto"/>
        <w:right w:val="none" w:sz="0" w:space="0" w:color="auto"/>
      </w:divBdr>
    </w:div>
    <w:div w:id="1140223961">
      <w:bodyDiv w:val="1"/>
      <w:marLeft w:val="0"/>
      <w:marRight w:val="0"/>
      <w:marTop w:val="0"/>
      <w:marBottom w:val="0"/>
      <w:divBdr>
        <w:top w:val="none" w:sz="0" w:space="0" w:color="auto"/>
        <w:left w:val="none" w:sz="0" w:space="0" w:color="auto"/>
        <w:bottom w:val="none" w:sz="0" w:space="0" w:color="auto"/>
        <w:right w:val="none" w:sz="0" w:space="0" w:color="auto"/>
      </w:divBdr>
    </w:div>
    <w:div w:id="1146630058">
      <w:bodyDiv w:val="1"/>
      <w:marLeft w:val="0"/>
      <w:marRight w:val="0"/>
      <w:marTop w:val="0"/>
      <w:marBottom w:val="0"/>
      <w:divBdr>
        <w:top w:val="none" w:sz="0" w:space="0" w:color="auto"/>
        <w:left w:val="none" w:sz="0" w:space="0" w:color="auto"/>
        <w:bottom w:val="none" w:sz="0" w:space="0" w:color="auto"/>
        <w:right w:val="none" w:sz="0" w:space="0" w:color="auto"/>
      </w:divBdr>
    </w:div>
    <w:div w:id="1158695302">
      <w:bodyDiv w:val="1"/>
      <w:marLeft w:val="0"/>
      <w:marRight w:val="0"/>
      <w:marTop w:val="0"/>
      <w:marBottom w:val="0"/>
      <w:divBdr>
        <w:top w:val="none" w:sz="0" w:space="0" w:color="auto"/>
        <w:left w:val="none" w:sz="0" w:space="0" w:color="auto"/>
        <w:bottom w:val="none" w:sz="0" w:space="0" w:color="auto"/>
        <w:right w:val="none" w:sz="0" w:space="0" w:color="auto"/>
      </w:divBdr>
    </w:div>
    <w:div w:id="1161500987">
      <w:bodyDiv w:val="1"/>
      <w:marLeft w:val="0"/>
      <w:marRight w:val="0"/>
      <w:marTop w:val="0"/>
      <w:marBottom w:val="0"/>
      <w:divBdr>
        <w:top w:val="none" w:sz="0" w:space="0" w:color="auto"/>
        <w:left w:val="none" w:sz="0" w:space="0" w:color="auto"/>
        <w:bottom w:val="none" w:sz="0" w:space="0" w:color="auto"/>
        <w:right w:val="none" w:sz="0" w:space="0" w:color="auto"/>
      </w:divBdr>
    </w:div>
    <w:div w:id="1181892449">
      <w:bodyDiv w:val="1"/>
      <w:marLeft w:val="0"/>
      <w:marRight w:val="0"/>
      <w:marTop w:val="0"/>
      <w:marBottom w:val="0"/>
      <w:divBdr>
        <w:top w:val="none" w:sz="0" w:space="0" w:color="auto"/>
        <w:left w:val="none" w:sz="0" w:space="0" w:color="auto"/>
        <w:bottom w:val="none" w:sz="0" w:space="0" w:color="auto"/>
        <w:right w:val="none" w:sz="0" w:space="0" w:color="auto"/>
      </w:divBdr>
    </w:div>
    <w:div w:id="1212617531">
      <w:bodyDiv w:val="1"/>
      <w:marLeft w:val="0"/>
      <w:marRight w:val="0"/>
      <w:marTop w:val="0"/>
      <w:marBottom w:val="0"/>
      <w:divBdr>
        <w:top w:val="none" w:sz="0" w:space="0" w:color="auto"/>
        <w:left w:val="none" w:sz="0" w:space="0" w:color="auto"/>
        <w:bottom w:val="none" w:sz="0" w:space="0" w:color="auto"/>
        <w:right w:val="none" w:sz="0" w:space="0" w:color="auto"/>
      </w:divBdr>
    </w:div>
    <w:div w:id="1213153960">
      <w:bodyDiv w:val="1"/>
      <w:marLeft w:val="0"/>
      <w:marRight w:val="0"/>
      <w:marTop w:val="0"/>
      <w:marBottom w:val="0"/>
      <w:divBdr>
        <w:top w:val="none" w:sz="0" w:space="0" w:color="auto"/>
        <w:left w:val="none" w:sz="0" w:space="0" w:color="auto"/>
        <w:bottom w:val="none" w:sz="0" w:space="0" w:color="auto"/>
        <w:right w:val="none" w:sz="0" w:space="0" w:color="auto"/>
      </w:divBdr>
    </w:div>
    <w:div w:id="1232430233">
      <w:bodyDiv w:val="1"/>
      <w:marLeft w:val="0"/>
      <w:marRight w:val="0"/>
      <w:marTop w:val="0"/>
      <w:marBottom w:val="0"/>
      <w:divBdr>
        <w:top w:val="none" w:sz="0" w:space="0" w:color="auto"/>
        <w:left w:val="none" w:sz="0" w:space="0" w:color="auto"/>
        <w:bottom w:val="none" w:sz="0" w:space="0" w:color="auto"/>
        <w:right w:val="none" w:sz="0" w:space="0" w:color="auto"/>
      </w:divBdr>
    </w:div>
    <w:div w:id="1234199121">
      <w:bodyDiv w:val="1"/>
      <w:marLeft w:val="0"/>
      <w:marRight w:val="0"/>
      <w:marTop w:val="0"/>
      <w:marBottom w:val="0"/>
      <w:divBdr>
        <w:top w:val="none" w:sz="0" w:space="0" w:color="auto"/>
        <w:left w:val="none" w:sz="0" w:space="0" w:color="auto"/>
        <w:bottom w:val="none" w:sz="0" w:space="0" w:color="auto"/>
        <w:right w:val="none" w:sz="0" w:space="0" w:color="auto"/>
      </w:divBdr>
    </w:div>
    <w:div w:id="1256086263">
      <w:bodyDiv w:val="1"/>
      <w:marLeft w:val="0"/>
      <w:marRight w:val="0"/>
      <w:marTop w:val="0"/>
      <w:marBottom w:val="0"/>
      <w:divBdr>
        <w:top w:val="none" w:sz="0" w:space="0" w:color="auto"/>
        <w:left w:val="none" w:sz="0" w:space="0" w:color="auto"/>
        <w:bottom w:val="none" w:sz="0" w:space="0" w:color="auto"/>
        <w:right w:val="none" w:sz="0" w:space="0" w:color="auto"/>
      </w:divBdr>
    </w:div>
    <w:div w:id="1285233673">
      <w:bodyDiv w:val="1"/>
      <w:marLeft w:val="0"/>
      <w:marRight w:val="0"/>
      <w:marTop w:val="0"/>
      <w:marBottom w:val="0"/>
      <w:divBdr>
        <w:top w:val="none" w:sz="0" w:space="0" w:color="auto"/>
        <w:left w:val="none" w:sz="0" w:space="0" w:color="auto"/>
        <w:bottom w:val="none" w:sz="0" w:space="0" w:color="auto"/>
        <w:right w:val="none" w:sz="0" w:space="0" w:color="auto"/>
      </w:divBdr>
    </w:div>
    <w:div w:id="1326980210">
      <w:bodyDiv w:val="1"/>
      <w:marLeft w:val="0"/>
      <w:marRight w:val="0"/>
      <w:marTop w:val="0"/>
      <w:marBottom w:val="0"/>
      <w:divBdr>
        <w:top w:val="none" w:sz="0" w:space="0" w:color="auto"/>
        <w:left w:val="none" w:sz="0" w:space="0" w:color="auto"/>
        <w:bottom w:val="none" w:sz="0" w:space="0" w:color="auto"/>
        <w:right w:val="none" w:sz="0" w:space="0" w:color="auto"/>
      </w:divBdr>
    </w:div>
    <w:div w:id="1344430083">
      <w:bodyDiv w:val="1"/>
      <w:marLeft w:val="0"/>
      <w:marRight w:val="0"/>
      <w:marTop w:val="0"/>
      <w:marBottom w:val="0"/>
      <w:divBdr>
        <w:top w:val="none" w:sz="0" w:space="0" w:color="auto"/>
        <w:left w:val="none" w:sz="0" w:space="0" w:color="auto"/>
        <w:bottom w:val="none" w:sz="0" w:space="0" w:color="auto"/>
        <w:right w:val="none" w:sz="0" w:space="0" w:color="auto"/>
      </w:divBdr>
    </w:div>
    <w:div w:id="1348360534">
      <w:bodyDiv w:val="1"/>
      <w:marLeft w:val="0"/>
      <w:marRight w:val="0"/>
      <w:marTop w:val="0"/>
      <w:marBottom w:val="0"/>
      <w:divBdr>
        <w:top w:val="none" w:sz="0" w:space="0" w:color="auto"/>
        <w:left w:val="none" w:sz="0" w:space="0" w:color="auto"/>
        <w:bottom w:val="none" w:sz="0" w:space="0" w:color="auto"/>
        <w:right w:val="none" w:sz="0" w:space="0" w:color="auto"/>
      </w:divBdr>
    </w:div>
    <w:div w:id="1372613103">
      <w:bodyDiv w:val="1"/>
      <w:marLeft w:val="0"/>
      <w:marRight w:val="0"/>
      <w:marTop w:val="0"/>
      <w:marBottom w:val="0"/>
      <w:divBdr>
        <w:top w:val="none" w:sz="0" w:space="0" w:color="auto"/>
        <w:left w:val="none" w:sz="0" w:space="0" w:color="auto"/>
        <w:bottom w:val="none" w:sz="0" w:space="0" w:color="auto"/>
        <w:right w:val="none" w:sz="0" w:space="0" w:color="auto"/>
      </w:divBdr>
    </w:div>
    <w:div w:id="1373726727">
      <w:bodyDiv w:val="1"/>
      <w:marLeft w:val="0"/>
      <w:marRight w:val="0"/>
      <w:marTop w:val="0"/>
      <w:marBottom w:val="0"/>
      <w:divBdr>
        <w:top w:val="none" w:sz="0" w:space="0" w:color="auto"/>
        <w:left w:val="none" w:sz="0" w:space="0" w:color="auto"/>
        <w:bottom w:val="none" w:sz="0" w:space="0" w:color="auto"/>
        <w:right w:val="none" w:sz="0" w:space="0" w:color="auto"/>
      </w:divBdr>
    </w:div>
    <w:div w:id="1424837711">
      <w:bodyDiv w:val="1"/>
      <w:marLeft w:val="0"/>
      <w:marRight w:val="0"/>
      <w:marTop w:val="100"/>
      <w:marBottom w:val="100"/>
      <w:divBdr>
        <w:top w:val="none" w:sz="0" w:space="0" w:color="auto"/>
        <w:left w:val="none" w:sz="0" w:space="0" w:color="auto"/>
        <w:bottom w:val="none" w:sz="0" w:space="0" w:color="auto"/>
        <w:right w:val="none" w:sz="0" w:space="0" w:color="auto"/>
      </w:divBdr>
      <w:divsChild>
        <w:div w:id="646512949">
          <w:marLeft w:val="0"/>
          <w:marRight w:val="0"/>
          <w:marTop w:val="0"/>
          <w:marBottom w:val="0"/>
          <w:divBdr>
            <w:top w:val="none" w:sz="0" w:space="0" w:color="auto"/>
            <w:left w:val="none" w:sz="0" w:space="0" w:color="auto"/>
            <w:bottom w:val="none" w:sz="0" w:space="0" w:color="auto"/>
            <w:right w:val="none" w:sz="0" w:space="0" w:color="auto"/>
          </w:divBdr>
          <w:divsChild>
            <w:div w:id="1051503">
              <w:marLeft w:val="0"/>
              <w:marRight w:val="0"/>
              <w:marTop w:val="0"/>
              <w:marBottom w:val="0"/>
              <w:divBdr>
                <w:top w:val="none" w:sz="0" w:space="0" w:color="auto"/>
                <w:left w:val="none" w:sz="0" w:space="0" w:color="auto"/>
                <w:bottom w:val="none" w:sz="0" w:space="0" w:color="auto"/>
                <w:right w:val="none" w:sz="0" w:space="0" w:color="auto"/>
              </w:divBdr>
              <w:divsChild>
                <w:div w:id="1118530200">
                  <w:marLeft w:val="0"/>
                  <w:marRight w:val="0"/>
                  <w:marTop w:val="0"/>
                  <w:marBottom w:val="0"/>
                  <w:divBdr>
                    <w:top w:val="none" w:sz="0" w:space="0" w:color="auto"/>
                    <w:left w:val="none" w:sz="0" w:space="0" w:color="auto"/>
                    <w:bottom w:val="none" w:sz="0" w:space="0" w:color="auto"/>
                    <w:right w:val="none" w:sz="0" w:space="0" w:color="auto"/>
                  </w:divBdr>
                  <w:divsChild>
                    <w:div w:id="1655833965">
                      <w:marLeft w:val="0"/>
                      <w:marRight w:val="0"/>
                      <w:marTop w:val="107"/>
                      <w:marBottom w:val="0"/>
                      <w:divBdr>
                        <w:top w:val="none" w:sz="0" w:space="0" w:color="auto"/>
                        <w:left w:val="none" w:sz="0" w:space="0" w:color="auto"/>
                        <w:bottom w:val="none" w:sz="0" w:space="0" w:color="auto"/>
                        <w:right w:val="none" w:sz="0" w:space="0" w:color="auto"/>
                      </w:divBdr>
                      <w:divsChild>
                        <w:div w:id="1023096228">
                          <w:marLeft w:val="0"/>
                          <w:marRight w:val="2472"/>
                          <w:marTop w:val="0"/>
                          <w:marBottom w:val="0"/>
                          <w:divBdr>
                            <w:top w:val="none" w:sz="0" w:space="0" w:color="auto"/>
                            <w:left w:val="none" w:sz="0" w:space="0" w:color="auto"/>
                            <w:bottom w:val="none" w:sz="0" w:space="0" w:color="auto"/>
                            <w:right w:val="none" w:sz="0" w:space="0" w:color="auto"/>
                          </w:divBdr>
                          <w:divsChild>
                            <w:div w:id="1073165888">
                              <w:marLeft w:val="0"/>
                              <w:marRight w:val="0"/>
                              <w:marTop w:val="0"/>
                              <w:marBottom w:val="0"/>
                              <w:divBdr>
                                <w:top w:val="none" w:sz="0" w:space="0" w:color="auto"/>
                                <w:left w:val="none" w:sz="0" w:space="0" w:color="auto"/>
                                <w:bottom w:val="none" w:sz="0" w:space="0" w:color="auto"/>
                                <w:right w:val="none" w:sz="0" w:space="0" w:color="auto"/>
                              </w:divBdr>
                              <w:divsChild>
                                <w:div w:id="1616254636">
                                  <w:marLeft w:val="0"/>
                                  <w:marRight w:val="0"/>
                                  <w:marTop w:val="0"/>
                                  <w:marBottom w:val="0"/>
                                  <w:divBdr>
                                    <w:top w:val="none" w:sz="0" w:space="0" w:color="auto"/>
                                    <w:left w:val="none" w:sz="0" w:space="0" w:color="auto"/>
                                    <w:bottom w:val="none" w:sz="0" w:space="0" w:color="auto"/>
                                    <w:right w:val="none" w:sz="0" w:space="0" w:color="auto"/>
                                  </w:divBdr>
                                  <w:divsChild>
                                    <w:div w:id="1958634018">
                                      <w:marLeft w:val="0"/>
                                      <w:marRight w:val="0"/>
                                      <w:marTop w:val="0"/>
                                      <w:marBottom w:val="0"/>
                                      <w:divBdr>
                                        <w:top w:val="none" w:sz="0" w:space="0" w:color="auto"/>
                                        <w:left w:val="none" w:sz="0" w:space="0" w:color="auto"/>
                                        <w:bottom w:val="none" w:sz="0" w:space="0" w:color="auto"/>
                                        <w:right w:val="none" w:sz="0" w:space="0" w:color="auto"/>
                                      </w:divBdr>
                                      <w:divsChild>
                                        <w:div w:id="360741322">
                                          <w:marLeft w:val="0"/>
                                          <w:marRight w:val="0"/>
                                          <w:marTop w:val="0"/>
                                          <w:marBottom w:val="0"/>
                                          <w:divBdr>
                                            <w:top w:val="none" w:sz="0" w:space="0" w:color="auto"/>
                                            <w:left w:val="none" w:sz="0" w:space="0" w:color="auto"/>
                                            <w:bottom w:val="none" w:sz="0" w:space="0" w:color="auto"/>
                                            <w:right w:val="none" w:sz="0" w:space="0" w:color="auto"/>
                                          </w:divBdr>
                                          <w:divsChild>
                                            <w:div w:id="673260847">
                                              <w:marLeft w:val="0"/>
                                              <w:marRight w:val="0"/>
                                              <w:marTop w:val="0"/>
                                              <w:marBottom w:val="0"/>
                                              <w:divBdr>
                                                <w:top w:val="none" w:sz="0" w:space="0" w:color="auto"/>
                                                <w:left w:val="none" w:sz="0" w:space="0" w:color="auto"/>
                                                <w:bottom w:val="none" w:sz="0" w:space="0" w:color="auto"/>
                                                <w:right w:val="none" w:sz="0" w:space="0" w:color="auto"/>
                                              </w:divBdr>
                                              <w:divsChild>
                                                <w:div w:id="295574995">
                                                  <w:marLeft w:val="0"/>
                                                  <w:marRight w:val="0"/>
                                                  <w:marTop w:val="0"/>
                                                  <w:marBottom w:val="0"/>
                                                  <w:divBdr>
                                                    <w:top w:val="none" w:sz="0" w:space="0" w:color="auto"/>
                                                    <w:left w:val="none" w:sz="0" w:space="0" w:color="auto"/>
                                                    <w:bottom w:val="none" w:sz="0" w:space="0" w:color="auto"/>
                                                    <w:right w:val="none" w:sz="0" w:space="0" w:color="auto"/>
                                                  </w:divBdr>
                                                  <w:divsChild>
                                                    <w:div w:id="806387618">
                                                      <w:marLeft w:val="0"/>
                                                      <w:marRight w:val="0"/>
                                                      <w:marTop w:val="0"/>
                                                      <w:marBottom w:val="0"/>
                                                      <w:divBdr>
                                                        <w:top w:val="none" w:sz="0" w:space="0" w:color="auto"/>
                                                        <w:left w:val="none" w:sz="0" w:space="0" w:color="auto"/>
                                                        <w:bottom w:val="none" w:sz="0" w:space="0" w:color="auto"/>
                                                        <w:right w:val="none" w:sz="0" w:space="0" w:color="auto"/>
                                                      </w:divBdr>
                                                      <w:divsChild>
                                                        <w:div w:id="631402402">
                                                          <w:marLeft w:val="0"/>
                                                          <w:marRight w:val="0"/>
                                                          <w:marTop w:val="0"/>
                                                          <w:marBottom w:val="0"/>
                                                          <w:divBdr>
                                                            <w:top w:val="none" w:sz="0" w:space="0" w:color="auto"/>
                                                            <w:left w:val="none" w:sz="0" w:space="0" w:color="auto"/>
                                                            <w:bottom w:val="none" w:sz="0" w:space="0" w:color="auto"/>
                                                            <w:right w:val="none" w:sz="0" w:space="0" w:color="auto"/>
                                                          </w:divBdr>
                                                          <w:divsChild>
                                                            <w:div w:id="147022996">
                                                              <w:marLeft w:val="0"/>
                                                              <w:marRight w:val="0"/>
                                                              <w:marTop w:val="0"/>
                                                              <w:marBottom w:val="0"/>
                                                              <w:divBdr>
                                                                <w:top w:val="none" w:sz="0" w:space="0" w:color="auto"/>
                                                                <w:left w:val="none" w:sz="0" w:space="0" w:color="auto"/>
                                                                <w:bottom w:val="none" w:sz="0" w:space="0" w:color="auto"/>
                                                                <w:right w:val="none" w:sz="0" w:space="0" w:color="auto"/>
                                                              </w:divBdr>
                                                              <w:divsChild>
                                                                <w:div w:id="1243491792">
                                                                  <w:marLeft w:val="0"/>
                                                                  <w:marRight w:val="0"/>
                                                                  <w:marTop w:val="0"/>
                                                                  <w:marBottom w:val="0"/>
                                                                  <w:divBdr>
                                                                    <w:top w:val="none" w:sz="0" w:space="0" w:color="auto"/>
                                                                    <w:left w:val="none" w:sz="0" w:space="0" w:color="auto"/>
                                                                    <w:bottom w:val="none" w:sz="0" w:space="0" w:color="auto"/>
                                                                    <w:right w:val="none" w:sz="0" w:space="0" w:color="auto"/>
                                                                  </w:divBdr>
                                                                  <w:divsChild>
                                                                    <w:div w:id="615989978">
                                                                      <w:marLeft w:val="0"/>
                                                                      <w:marRight w:val="0"/>
                                                                      <w:marTop w:val="0"/>
                                                                      <w:marBottom w:val="0"/>
                                                                      <w:divBdr>
                                                                        <w:top w:val="none" w:sz="0" w:space="0" w:color="auto"/>
                                                                        <w:left w:val="none" w:sz="0" w:space="0" w:color="auto"/>
                                                                        <w:bottom w:val="none" w:sz="0" w:space="0" w:color="auto"/>
                                                                        <w:right w:val="none" w:sz="0" w:space="0" w:color="auto"/>
                                                                      </w:divBdr>
                                                                      <w:divsChild>
                                                                        <w:div w:id="900140304">
                                                                          <w:marLeft w:val="0"/>
                                                                          <w:marRight w:val="0"/>
                                                                          <w:marTop w:val="0"/>
                                                                          <w:marBottom w:val="0"/>
                                                                          <w:divBdr>
                                                                            <w:top w:val="none" w:sz="0" w:space="0" w:color="auto"/>
                                                                            <w:left w:val="none" w:sz="0" w:space="0" w:color="auto"/>
                                                                            <w:bottom w:val="none" w:sz="0" w:space="0" w:color="auto"/>
                                                                            <w:right w:val="none" w:sz="0" w:space="0" w:color="auto"/>
                                                                          </w:divBdr>
                                                                          <w:divsChild>
                                                                            <w:div w:id="16571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819080">
      <w:bodyDiv w:val="1"/>
      <w:marLeft w:val="0"/>
      <w:marRight w:val="0"/>
      <w:marTop w:val="0"/>
      <w:marBottom w:val="0"/>
      <w:divBdr>
        <w:top w:val="none" w:sz="0" w:space="0" w:color="auto"/>
        <w:left w:val="none" w:sz="0" w:space="0" w:color="auto"/>
        <w:bottom w:val="none" w:sz="0" w:space="0" w:color="auto"/>
        <w:right w:val="none" w:sz="0" w:space="0" w:color="auto"/>
      </w:divBdr>
    </w:div>
    <w:div w:id="1463883013">
      <w:bodyDiv w:val="1"/>
      <w:marLeft w:val="0"/>
      <w:marRight w:val="0"/>
      <w:marTop w:val="0"/>
      <w:marBottom w:val="0"/>
      <w:divBdr>
        <w:top w:val="none" w:sz="0" w:space="0" w:color="auto"/>
        <w:left w:val="none" w:sz="0" w:space="0" w:color="auto"/>
        <w:bottom w:val="none" w:sz="0" w:space="0" w:color="auto"/>
        <w:right w:val="none" w:sz="0" w:space="0" w:color="auto"/>
      </w:divBdr>
    </w:div>
    <w:div w:id="1477917610">
      <w:bodyDiv w:val="1"/>
      <w:marLeft w:val="0"/>
      <w:marRight w:val="0"/>
      <w:marTop w:val="0"/>
      <w:marBottom w:val="0"/>
      <w:divBdr>
        <w:top w:val="none" w:sz="0" w:space="0" w:color="auto"/>
        <w:left w:val="none" w:sz="0" w:space="0" w:color="auto"/>
        <w:bottom w:val="none" w:sz="0" w:space="0" w:color="auto"/>
        <w:right w:val="none" w:sz="0" w:space="0" w:color="auto"/>
      </w:divBdr>
    </w:div>
    <w:div w:id="1505169916">
      <w:bodyDiv w:val="1"/>
      <w:marLeft w:val="0"/>
      <w:marRight w:val="0"/>
      <w:marTop w:val="0"/>
      <w:marBottom w:val="0"/>
      <w:divBdr>
        <w:top w:val="none" w:sz="0" w:space="0" w:color="auto"/>
        <w:left w:val="none" w:sz="0" w:space="0" w:color="auto"/>
        <w:bottom w:val="none" w:sz="0" w:space="0" w:color="auto"/>
        <w:right w:val="none" w:sz="0" w:space="0" w:color="auto"/>
      </w:divBdr>
    </w:div>
    <w:div w:id="1509906205">
      <w:bodyDiv w:val="1"/>
      <w:marLeft w:val="0"/>
      <w:marRight w:val="0"/>
      <w:marTop w:val="0"/>
      <w:marBottom w:val="0"/>
      <w:divBdr>
        <w:top w:val="none" w:sz="0" w:space="0" w:color="auto"/>
        <w:left w:val="none" w:sz="0" w:space="0" w:color="auto"/>
        <w:bottom w:val="none" w:sz="0" w:space="0" w:color="auto"/>
        <w:right w:val="none" w:sz="0" w:space="0" w:color="auto"/>
      </w:divBdr>
    </w:div>
    <w:div w:id="1516649836">
      <w:bodyDiv w:val="1"/>
      <w:marLeft w:val="0"/>
      <w:marRight w:val="0"/>
      <w:marTop w:val="0"/>
      <w:marBottom w:val="0"/>
      <w:divBdr>
        <w:top w:val="none" w:sz="0" w:space="0" w:color="auto"/>
        <w:left w:val="none" w:sz="0" w:space="0" w:color="auto"/>
        <w:bottom w:val="none" w:sz="0" w:space="0" w:color="auto"/>
        <w:right w:val="none" w:sz="0" w:space="0" w:color="auto"/>
      </w:divBdr>
    </w:div>
    <w:div w:id="1523008750">
      <w:bodyDiv w:val="1"/>
      <w:marLeft w:val="0"/>
      <w:marRight w:val="0"/>
      <w:marTop w:val="0"/>
      <w:marBottom w:val="0"/>
      <w:divBdr>
        <w:top w:val="none" w:sz="0" w:space="0" w:color="auto"/>
        <w:left w:val="none" w:sz="0" w:space="0" w:color="auto"/>
        <w:bottom w:val="none" w:sz="0" w:space="0" w:color="auto"/>
        <w:right w:val="none" w:sz="0" w:space="0" w:color="auto"/>
      </w:divBdr>
    </w:div>
    <w:div w:id="1530679003">
      <w:bodyDiv w:val="1"/>
      <w:marLeft w:val="0"/>
      <w:marRight w:val="0"/>
      <w:marTop w:val="0"/>
      <w:marBottom w:val="0"/>
      <w:divBdr>
        <w:top w:val="none" w:sz="0" w:space="0" w:color="auto"/>
        <w:left w:val="none" w:sz="0" w:space="0" w:color="auto"/>
        <w:bottom w:val="none" w:sz="0" w:space="0" w:color="auto"/>
        <w:right w:val="none" w:sz="0" w:space="0" w:color="auto"/>
      </w:divBdr>
    </w:div>
    <w:div w:id="1544168855">
      <w:bodyDiv w:val="1"/>
      <w:marLeft w:val="0"/>
      <w:marRight w:val="0"/>
      <w:marTop w:val="0"/>
      <w:marBottom w:val="0"/>
      <w:divBdr>
        <w:top w:val="none" w:sz="0" w:space="0" w:color="auto"/>
        <w:left w:val="none" w:sz="0" w:space="0" w:color="auto"/>
        <w:bottom w:val="none" w:sz="0" w:space="0" w:color="auto"/>
        <w:right w:val="none" w:sz="0" w:space="0" w:color="auto"/>
      </w:divBdr>
    </w:div>
    <w:div w:id="1556239113">
      <w:bodyDiv w:val="1"/>
      <w:marLeft w:val="0"/>
      <w:marRight w:val="0"/>
      <w:marTop w:val="0"/>
      <w:marBottom w:val="0"/>
      <w:divBdr>
        <w:top w:val="none" w:sz="0" w:space="0" w:color="auto"/>
        <w:left w:val="none" w:sz="0" w:space="0" w:color="auto"/>
        <w:bottom w:val="none" w:sz="0" w:space="0" w:color="auto"/>
        <w:right w:val="none" w:sz="0" w:space="0" w:color="auto"/>
      </w:divBdr>
    </w:div>
    <w:div w:id="1587881882">
      <w:bodyDiv w:val="1"/>
      <w:marLeft w:val="0"/>
      <w:marRight w:val="0"/>
      <w:marTop w:val="0"/>
      <w:marBottom w:val="0"/>
      <w:divBdr>
        <w:top w:val="none" w:sz="0" w:space="0" w:color="auto"/>
        <w:left w:val="none" w:sz="0" w:space="0" w:color="auto"/>
        <w:bottom w:val="none" w:sz="0" w:space="0" w:color="auto"/>
        <w:right w:val="none" w:sz="0" w:space="0" w:color="auto"/>
      </w:divBdr>
    </w:div>
    <w:div w:id="1589584147">
      <w:bodyDiv w:val="1"/>
      <w:marLeft w:val="0"/>
      <w:marRight w:val="0"/>
      <w:marTop w:val="0"/>
      <w:marBottom w:val="0"/>
      <w:divBdr>
        <w:top w:val="none" w:sz="0" w:space="0" w:color="auto"/>
        <w:left w:val="none" w:sz="0" w:space="0" w:color="auto"/>
        <w:bottom w:val="none" w:sz="0" w:space="0" w:color="auto"/>
        <w:right w:val="none" w:sz="0" w:space="0" w:color="auto"/>
      </w:divBdr>
    </w:div>
    <w:div w:id="1608931354">
      <w:bodyDiv w:val="1"/>
      <w:marLeft w:val="0"/>
      <w:marRight w:val="0"/>
      <w:marTop w:val="0"/>
      <w:marBottom w:val="0"/>
      <w:divBdr>
        <w:top w:val="none" w:sz="0" w:space="0" w:color="auto"/>
        <w:left w:val="none" w:sz="0" w:space="0" w:color="auto"/>
        <w:bottom w:val="none" w:sz="0" w:space="0" w:color="auto"/>
        <w:right w:val="none" w:sz="0" w:space="0" w:color="auto"/>
      </w:divBdr>
    </w:div>
    <w:div w:id="1624115892">
      <w:bodyDiv w:val="1"/>
      <w:marLeft w:val="0"/>
      <w:marRight w:val="0"/>
      <w:marTop w:val="0"/>
      <w:marBottom w:val="0"/>
      <w:divBdr>
        <w:top w:val="none" w:sz="0" w:space="0" w:color="auto"/>
        <w:left w:val="none" w:sz="0" w:space="0" w:color="auto"/>
        <w:bottom w:val="none" w:sz="0" w:space="0" w:color="auto"/>
        <w:right w:val="none" w:sz="0" w:space="0" w:color="auto"/>
      </w:divBdr>
    </w:div>
    <w:div w:id="1650357441">
      <w:bodyDiv w:val="1"/>
      <w:marLeft w:val="0"/>
      <w:marRight w:val="0"/>
      <w:marTop w:val="0"/>
      <w:marBottom w:val="0"/>
      <w:divBdr>
        <w:top w:val="none" w:sz="0" w:space="0" w:color="auto"/>
        <w:left w:val="none" w:sz="0" w:space="0" w:color="auto"/>
        <w:bottom w:val="none" w:sz="0" w:space="0" w:color="auto"/>
        <w:right w:val="none" w:sz="0" w:space="0" w:color="auto"/>
      </w:divBdr>
    </w:div>
    <w:div w:id="1680741121">
      <w:bodyDiv w:val="1"/>
      <w:marLeft w:val="0"/>
      <w:marRight w:val="0"/>
      <w:marTop w:val="0"/>
      <w:marBottom w:val="0"/>
      <w:divBdr>
        <w:top w:val="none" w:sz="0" w:space="0" w:color="auto"/>
        <w:left w:val="none" w:sz="0" w:space="0" w:color="auto"/>
        <w:bottom w:val="none" w:sz="0" w:space="0" w:color="auto"/>
        <w:right w:val="none" w:sz="0" w:space="0" w:color="auto"/>
      </w:divBdr>
    </w:div>
    <w:div w:id="1697729297">
      <w:bodyDiv w:val="1"/>
      <w:marLeft w:val="0"/>
      <w:marRight w:val="0"/>
      <w:marTop w:val="0"/>
      <w:marBottom w:val="0"/>
      <w:divBdr>
        <w:top w:val="none" w:sz="0" w:space="0" w:color="auto"/>
        <w:left w:val="none" w:sz="0" w:space="0" w:color="auto"/>
        <w:bottom w:val="none" w:sz="0" w:space="0" w:color="auto"/>
        <w:right w:val="none" w:sz="0" w:space="0" w:color="auto"/>
      </w:divBdr>
    </w:div>
    <w:div w:id="1737125347">
      <w:bodyDiv w:val="1"/>
      <w:marLeft w:val="0"/>
      <w:marRight w:val="0"/>
      <w:marTop w:val="0"/>
      <w:marBottom w:val="0"/>
      <w:divBdr>
        <w:top w:val="none" w:sz="0" w:space="0" w:color="auto"/>
        <w:left w:val="none" w:sz="0" w:space="0" w:color="auto"/>
        <w:bottom w:val="none" w:sz="0" w:space="0" w:color="auto"/>
        <w:right w:val="none" w:sz="0" w:space="0" w:color="auto"/>
      </w:divBdr>
    </w:div>
    <w:div w:id="1742605036">
      <w:bodyDiv w:val="1"/>
      <w:marLeft w:val="0"/>
      <w:marRight w:val="0"/>
      <w:marTop w:val="0"/>
      <w:marBottom w:val="0"/>
      <w:divBdr>
        <w:top w:val="none" w:sz="0" w:space="0" w:color="auto"/>
        <w:left w:val="none" w:sz="0" w:space="0" w:color="auto"/>
        <w:bottom w:val="none" w:sz="0" w:space="0" w:color="auto"/>
        <w:right w:val="none" w:sz="0" w:space="0" w:color="auto"/>
      </w:divBdr>
    </w:div>
    <w:div w:id="1777556915">
      <w:bodyDiv w:val="1"/>
      <w:marLeft w:val="0"/>
      <w:marRight w:val="0"/>
      <w:marTop w:val="0"/>
      <w:marBottom w:val="0"/>
      <w:divBdr>
        <w:top w:val="none" w:sz="0" w:space="0" w:color="auto"/>
        <w:left w:val="none" w:sz="0" w:space="0" w:color="auto"/>
        <w:bottom w:val="none" w:sz="0" w:space="0" w:color="auto"/>
        <w:right w:val="none" w:sz="0" w:space="0" w:color="auto"/>
      </w:divBdr>
    </w:div>
    <w:div w:id="1785079716">
      <w:bodyDiv w:val="1"/>
      <w:marLeft w:val="0"/>
      <w:marRight w:val="0"/>
      <w:marTop w:val="0"/>
      <w:marBottom w:val="0"/>
      <w:divBdr>
        <w:top w:val="none" w:sz="0" w:space="0" w:color="auto"/>
        <w:left w:val="none" w:sz="0" w:space="0" w:color="auto"/>
        <w:bottom w:val="none" w:sz="0" w:space="0" w:color="auto"/>
        <w:right w:val="none" w:sz="0" w:space="0" w:color="auto"/>
      </w:divBdr>
    </w:div>
    <w:div w:id="1801412592">
      <w:bodyDiv w:val="1"/>
      <w:marLeft w:val="0"/>
      <w:marRight w:val="0"/>
      <w:marTop w:val="0"/>
      <w:marBottom w:val="0"/>
      <w:divBdr>
        <w:top w:val="none" w:sz="0" w:space="0" w:color="auto"/>
        <w:left w:val="none" w:sz="0" w:space="0" w:color="auto"/>
        <w:bottom w:val="none" w:sz="0" w:space="0" w:color="auto"/>
        <w:right w:val="none" w:sz="0" w:space="0" w:color="auto"/>
      </w:divBdr>
    </w:div>
    <w:div w:id="1815641896">
      <w:bodyDiv w:val="1"/>
      <w:marLeft w:val="0"/>
      <w:marRight w:val="0"/>
      <w:marTop w:val="0"/>
      <w:marBottom w:val="0"/>
      <w:divBdr>
        <w:top w:val="none" w:sz="0" w:space="0" w:color="auto"/>
        <w:left w:val="none" w:sz="0" w:space="0" w:color="auto"/>
        <w:bottom w:val="none" w:sz="0" w:space="0" w:color="auto"/>
        <w:right w:val="none" w:sz="0" w:space="0" w:color="auto"/>
      </w:divBdr>
    </w:div>
    <w:div w:id="1848639802">
      <w:bodyDiv w:val="1"/>
      <w:marLeft w:val="0"/>
      <w:marRight w:val="0"/>
      <w:marTop w:val="0"/>
      <w:marBottom w:val="0"/>
      <w:divBdr>
        <w:top w:val="none" w:sz="0" w:space="0" w:color="auto"/>
        <w:left w:val="none" w:sz="0" w:space="0" w:color="auto"/>
        <w:bottom w:val="none" w:sz="0" w:space="0" w:color="auto"/>
        <w:right w:val="none" w:sz="0" w:space="0" w:color="auto"/>
      </w:divBdr>
    </w:div>
    <w:div w:id="1852917032">
      <w:bodyDiv w:val="1"/>
      <w:marLeft w:val="0"/>
      <w:marRight w:val="0"/>
      <w:marTop w:val="0"/>
      <w:marBottom w:val="0"/>
      <w:divBdr>
        <w:top w:val="none" w:sz="0" w:space="0" w:color="auto"/>
        <w:left w:val="none" w:sz="0" w:space="0" w:color="auto"/>
        <w:bottom w:val="none" w:sz="0" w:space="0" w:color="auto"/>
        <w:right w:val="none" w:sz="0" w:space="0" w:color="auto"/>
      </w:divBdr>
    </w:div>
    <w:div w:id="1863935261">
      <w:bodyDiv w:val="1"/>
      <w:marLeft w:val="0"/>
      <w:marRight w:val="0"/>
      <w:marTop w:val="0"/>
      <w:marBottom w:val="0"/>
      <w:divBdr>
        <w:top w:val="none" w:sz="0" w:space="0" w:color="auto"/>
        <w:left w:val="none" w:sz="0" w:space="0" w:color="auto"/>
        <w:bottom w:val="none" w:sz="0" w:space="0" w:color="auto"/>
        <w:right w:val="none" w:sz="0" w:space="0" w:color="auto"/>
      </w:divBdr>
    </w:div>
    <w:div w:id="1878156618">
      <w:bodyDiv w:val="1"/>
      <w:marLeft w:val="0"/>
      <w:marRight w:val="0"/>
      <w:marTop w:val="0"/>
      <w:marBottom w:val="0"/>
      <w:divBdr>
        <w:top w:val="none" w:sz="0" w:space="0" w:color="auto"/>
        <w:left w:val="none" w:sz="0" w:space="0" w:color="auto"/>
        <w:bottom w:val="none" w:sz="0" w:space="0" w:color="auto"/>
        <w:right w:val="none" w:sz="0" w:space="0" w:color="auto"/>
      </w:divBdr>
    </w:div>
    <w:div w:id="1904097046">
      <w:bodyDiv w:val="1"/>
      <w:marLeft w:val="0"/>
      <w:marRight w:val="0"/>
      <w:marTop w:val="0"/>
      <w:marBottom w:val="0"/>
      <w:divBdr>
        <w:top w:val="none" w:sz="0" w:space="0" w:color="auto"/>
        <w:left w:val="none" w:sz="0" w:space="0" w:color="auto"/>
        <w:bottom w:val="none" w:sz="0" w:space="0" w:color="auto"/>
        <w:right w:val="none" w:sz="0" w:space="0" w:color="auto"/>
      </w:divBdr>
    </w:div>
    <w:div w:id="1907645736">
      <w:bodyDiv w:val="1"/>
      <w:marLeft w:val="0"/>
      <w:marRight w:val="0"/>
      <w:marTop w:val="0"/>
      <w:marBottom w:val="0"/>
      <w:divBdr>
        <w:top w:val="none" w:sz="0" w:space="0" w:color="auto"/>
        <w:left w:val="none" w:sz="0" w:space="0" w:color="auto"/>
        <w:bottom w:val="none" w:sz="0" w:space="0" w:color="auto"/>
        <w:right w:val="none" w:sz="0" w:space="0" w:color="auto"/>
      </w:divBdr>
    </w:div>
    <w:div w:id="1908833665">
      <w:bodyDiv w:val="1"/>
      <w:marLeft w:val="0"/>
      <w:marRight w:val="0"/>
      <w:marTop w:val="0"/>
      <w:marBottom w:val="0"/>
      <w:divBdr>
        <w:top w:val="none" w:sz="0" w:space="0" w:color="auto"/>
        <w:left w:val="none" w:sz="0" w:space="0" w:color="auto"/>
        <w:bottom w:val="none" w:sz="0" w:space="0" w:color="auto"/>
        <w:right w:val="none" w:sz="0" w:space="0" w:color="auto"/>
      </w:divBdr>
    </w:div>
    <w:div w:id="1909804570">
      <w:bodyDiv w:val="1"/>
      <w:marLeft w:val="0"/>
      <w:marRight w:val="0"/>
      <w:marTop w:val="0"/>
      <w:marBottom w:val="0"/>
      <w:divBdr>
        <w:top w:val="none" w:sz="0" w:space="0" w:color="auto"/>
        <w:left w:val="none" w:sz="0" w:space="0" w:color="auto"/>
        <w:bottom w:val="none" w:sz="0" w:space="0" w:color="auto"/>
        <w:right w:val="none" w:sz="0" w:space="0" w:color="auto"/>
      </w:divBdr>
    </w:div>
    <w:div w:id="1912956954">
      <w:bodyDiv w:val="1"/>
      <w:marLeft w:val="0"/>
      <w:marRight w:val="0"/>
      <w:marTop w:val="0"/>
      <w:marBottom w:val="0"/>
      <w:divBdr>
        <w:top w:val="none" w:sz="0" w:space="0" w:color="auto"/>
        <w:left w:val="none" w:sz="0" w:space="0" w:color="auto"/>
        <w:bottom w:val="none" w:sz="0" w:space="0" w:color="auto"/>
        <w:right w:val="none" w:sz="0" w:space="0" w:color="auto"/>
      </w:divBdr>
    </w:div>
    <w:div w:id="1938053021">
      <w:bodyDiv w:val="1"/>
      <w:marLeft w:val="0"/>
      <w:marRight w:val="0"/>
      <w:marTop w:val="0"/>
      <w:marBottom w:val="0"/>
      <w:divBdr>
        <w:top w:val="none" w:sz="0" w:space="0" w:color="auto"/>
        <w:left w:val="none" w:sz="0" w:space="0" w:color="auto"/>
        <w:bottom w:val="none" w:sz="0" w:space="0" w:color="auto"/>
        <w:right w:val="none" w:sz="0" w:space="0" w:color="auto"/>
      </w:divBdr>
    </w:div>
    <w:div w:id="1950312583">
      <w:bodyDiv w:val="1"/>
      <w:marLeft w:val="0"/>
      <w:marRight w:val="0"/>
      <w:marTop w:val="0"/>
      <w:marBottom w:val="0"/>
      <w:divBdr>
        <w:top w:val="none" w:sz="0" w:space="0" w:color="auto"/>
        <w:left w:val="none" w:sz="0" w:space="0" w:color="auto"/>
        <w:bottom w:val="none" w:sz="0" w:space="0" w:color="auto"/>
        <w:right w:val="none" w:sz="0" w:space="0" w:color="auto"/>
      </w:divBdr>
    </w:div>
    <w:div w:id="1955794235">
      <w:bodyDiv w:val="1"/>
      <w:marLeft w:val="0"/>
      <w:marRight w:val="0"/>
      <w:marTop w:val="0"/>
      <w:marBottom w:val="0"/>
      <w:divBdr>
        <w:top w:val="none" w:sz="0" w:space="0" w:color="auto"/>
        <w:left w:val="none" w:sz="0" w:space="0" w:color="auto"/>
        <w:bottom w:val="none" w:sz="0" w:space="0" w:color="auto"/>
        <w:right w:val="none" w:sz="0" w:space="0" w:color="auto"/>
      </w:divBdr>
    </w:div>
    <w:div w:id="1957830874">
      <w:bodyDiv w:val="1"/>
      <w:marLeft w:val="0"/>
      <w:marRight w:val="0"/>
      <w:marTop w:val="0"/>
      <w:marBottom w:val="0"/>
      <w:divBdr>
        <w:top w:val="none" w:sz="0" w:space="0" w:color="auto"/>
        <w:left w:val="none" w:sz="0" w:space="0" w:color="auto"/>
        <w:bottom w:val="none" w:sz="0" w:space="0" w:color="auto"/>
        <w:right w:val="none" w:sz="0" w:space="0" w:color="auto"/>
      </w:divBdr>
    </w:div>
    <w:div w:id="1958558770">
      <w:bodyDiv w:val="1"/>
      <w:marLeft w:val="0"/>
      <w:marRight w:val="0"/>
      <w:marTop w:val="0"/>
      <w:marBottom w:val="0"/>
      <w:divBdr>
        <w:top w:val="none" w:sz="0" w:space="0" w:color="auto"/>
        <w:left w:val="none" w:sz="0" w:space="0" w:color="auto"/>
        <w:bottom w:val="none" w:sz="0" w:space="0" w:color="auto"/>
        <w:right w:val="none" w:sz="0" w:space="0" w:color="auto"/>
      </w:divBdr>
    </w:div>
    <w:div w:id="2032679493">
      <w:bodyDiv w:val="1"/>
      <w:marLeft w:val="0"/>
      <w:marRight w:val="0"/>
      <w:marTop w:val="0"/>
      <w:marBottom w:val="0"/>
      <w:divBdr>
        <w:top w:val="none" w:sz="0" w:space="0" w:color="auto"/>
        <w:left w:val="none" w:sz="0" w:space="0" w:color="auto"/>
        <w:bottom w:val="none" w:sz="0" w:space="0" w:color="auto"/>
        <w:right w:val="none" w:sz="0" w:space="0" w:color="auto"/>
      </w:divBdr>
    </w:div>
    <w:div w:id="2038315078">
      <w:bodyDiv w:val="1"/>
      <w:marLeft w:val="0"/>
      <w:marRight w:val="0"/>
      <w:marTop w:val="0"/>
      <w:marBottom w:val="0"/>
      <w:divBdr>
        <w:top w:val="none" w:sz="0" w:space="0" w:color="auto"/>
        <w:left w:val="none" w:sz="0" w:space="0" w:color="auto"/>
        <w:bottom w:val="none" w:sz="0" w:space="0" w:color="auto"/>
        <w:right w:val="none" w:sz="0" w:space="0" w:color="auto"/>
      </w:divBdr>
    </w:div>
    <w:div w:id="2039966022">
      <w:bodyDiv w:val="1"/>
      <w:marLeft w:val="0"/>
      <w:marRight w:val="0"/>
      <w:marTop w:val="0"/>
      <w:marBottom w:val="0"/>
      <w:divBdr>
        <w:top w:val="none" w:sz="0" w:space="0" w:color="auto"/>
        <w:left w:val="none" w:sz="0" w:space="0" w:color="auto"/>
        <w:bottom w:val="none" w:sz="0" w:space="0" w:color="auto"/>
        <w:right w:val="none" w:sz="0" w:space="0" w:color="auto"/>
      </w:divBdr>
    </w:div>
    <w:div w:id="2069375641">
      <w:bodyDiv w:val="1"/>
      <w:marLeft w:val="0"/>
      <w:marRight w:val="0"/>
      <w:marTop w:val="0"/>
      <w:marBottom w:val="0"/>
      <w:divBdr>
        <w:top w:val="none" w:sz="0" w:space="0" w:color="auto"/>
        <w:left w:val="none" w:sz="0" w:space="0" w:color="auto"/>
        <w:bottom w:val="none" w:sz="0" w:space="0" w:color="auto"/>
        <w:right w:val="none" w:sz="0" w:space="0" w:color="auto"/>
      </w:divBdr>
    </w:div>
    <w:div w:id="2076276890">
      <w:bodyDiv w:val="1"/>
      <w:marLeft w:val="0"/>
      <w:marRight w:val="0"/>
      <w:marTop w:val="0"/>
      <w:marBottom w:val="0"/>
      <w:divBdr>
        <w:top w:val="none" w:sz="0" w:space="0" w:color="auto"/>
        <w:left w:val="none" w:sz="0" w:space="0" w:color="auto"/>
        <w:bottom w:val="none" w:sz="0" w:space="0" w:color="auto"/>
        <w:right w:val="none" w:sz="0" w:space="0" w:color="auto"/>
      </w:divBdr>
    </w:div>
    <w:div w:id="2078629110">
      <w:bodyDiv w:val="1"/>
      <w:marLeft w:val="0"/>
      <w:marRight w:val="0"/>
      <w:marTop w:val="0"/>
      <w:marBottom w:val="0"/>
      <w:divBdr>
        <w:top w:val="none" w:sz="0" w:space="0" w:color="auto"/>
        <w:left w:val="none" w:sz="0" w:space="0" w:color="auto"/>
        <w:bottom w:val="none" w:sz="0" w:space="0" w:color="auto"/>
        <w:right w:val="none" w:sz="0" w:space="0" w:color="auto"/>
      </w:divBdr>
    </w:div>
    <w:div w:id="2085294711">
      <w:bodyDiv w:val="1"/>
      <w:marLeft w:val="0"/>
      <w:marRight w:val="0"/>
      <w:marTop w:val="0"/>
      <w:marBottom w:val="0"/>
      <w:divBdr>
        <w:top w:val="none" w:sz="0" w:space="0" w:color="auto"/>
        <w:left w:val="none" w:sz="0" w:space="0" w:color="auto"/>
        <w:bottom w:val="none" w:sz="0" w:space="0" w:color="auto"/>
        <w:right w:val="none" w:sz="0" w:space="0" w:color="auto"/>
      </w:divBdr>
    </w:div>
    <w:div w:id="2118790986">
      <w:bodyDiv w:val="1"/>
      <w:marLeft w:val="0"/>
      <w:marRight w:val="0"/>
      <w:marTop w:val="0"/>
      <w:marBottom w:val="0"/>
      <w:divBdr>
        <w:top w:val="none" w:sz="0" w:space="0" w:color="auto"/>
        <w:left w:val="none" w:sz="0" w:space="0" w:color="auto"/>
        <w:bottom w:val="none" w:sz="0" w:space="0" w:color="auto"/>
        <w:right w:val="none" w:sz="0" w:space="0" w:color="auto"/>
      </w:divBdr>
    </w:div>
    <w:div w:id="2144809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1.wmf"/><Relationship Id="rId42"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8"/>
    <customShpInfo spid="_x0000_s1027"/>
    <customShpInfo spid="_x0000_s2310"/>
    <customShpInfo spid="_x0000_s2307"/>
    <customShpInfo spid="_x0000_s2306"/>
    <customShpInfo spid="_x0000_s2308"/>
    <customShpInfo spid="_x0000_s2327"/>
    <customShpInfo spid="_x0000_s2312"/>
    <customShpInfo spid="_x0000_s2313"/>
    <customShpInfo spid="_x0000_s2165"/>
    <customShpInfo spid="_x0000_s2158"/>
    <customShpInfo spid="_x0000_s2154"/>
    <customShpInfo spid="_x0000_s2152"/>
    <customShpInfo spid="_x0000_s2190"/>
    <customShpInfo spid="_x0000_s2162"/>
    <customShpInfo spid="_x0000_s2159"/>
    <customShpInfo spid="_x0000_s2155"/>
    <customShpInfo spid="_x0000_s2151"/>
    <customShpInfo spid="_x0000_s2189"/>
    <customShpInfo spid="_x0000_s2157"/>
    <customShpInfo spid="_x0000_s2160"/>
    <customShpInfo spid="_x0000_s2156"/>
    <customShpInfo spid="_x0000_s2149"/>
    <customShpInfo spid="_x0000_s2153"/>
    <customShpInfo spid="_x0000_s2161"/>
    <customShpInfo spid="_x0000_s2150"/>
    <customShpInfo spid="_x0000_s2258"/>
    <customShpInfo spid="_x0000_s2175"/>
    <customShpInfo spid="_x0000_s2193"/>
    <customShpInfo spid="_x0000_s2179"/>
    <customShpInfo spid="_x0000_s2171"/>
    <customShpInfo spid="_x0000_s2167"/>
    <customShpInfo spid="_x0000_s2257"/>
    <customShpInfo spid="_x0000_s2191"/>
    <customShpInfo spid="_x0000_s2178"/>
    <customShpInfo spid="_x0000_s2174"/>
    <customShpInfo spid="_x0000_s2170"/>
    <customShpInfo spid="_x0000_s2169"/>
    <customShpInfo spid="_x0000_s2168"/>
    <customShpInfo spid="_x0000_s2177"/>
    <customShpInfo spid="_x0000_s2176"/>
    <customShpInfo spid="_x0000_s2173"/>
    <customShpInfo spid="_x0000_s2172"/>
    <customShpInfo spid="_x0000_s2194"/>
    <customShpInfo spid="_x0000_s2188"/>
    <customShpInfo spid="_x0000_s2184"/>
    <customShpInfo spid="_x0000_s2187"/>
    <customShpInfo spid="_x0000_s2183"/>
    <customShpInfo spid="_x0000_s2180"/>
    <customShpInfo spid="_x0000_s2192"/>
    <customShpInfo spid="_x0000_s2182"/>
    <customShpInfo spid="_x0000_s2186"/>
    <customShpInfo spid="_x0000_s2181"/>
    <customShpInfo spid="_x0000_s2185"/>
    <customShpInfo spid="_x0000_s2125"/>
    <customShpInfo spid="_x0000_s2253"/>
    <customShpInfo spid="_x0000_s2256"/>
    <customShpInfo spid="_x0000_s2254"/>
    <customShpInfo spid="_x0000_s2252"/>
    <customShpInfo spid="_x0000_s2229"/>
    <customShpInfo spid="_x0000_s2205"/>
    <customShpInfo spid="_x0000_s2202"/>
    <customShpInfo spid="_x0000_s2199"/>
    <customShpInfo spid="_x0000_s2197"/>
    <customShpInfo spid="_x0000_s2228"/>
    <customShpInfo spid="_x0000_s2201"/>
    <customShpInfo spid="_x0000_s2203"/>
    <customShpInfo spid="_x0000_s2200"/>
    <customShpInfo spid="_x0000_s2195"/>
    <customShpInfo spid="_x0000_s2198"/>
    <customShpInfo spid="_x0000_s2204"/>
    <customShpInfo spid="_x0000_s2196"/>
    <customShpInfo spid="_x0000_s2260"/>
    <customShpInfo spid="_x0000_s2214"/>
    <customShpInfo spid="_x0000_s2232"/>
    <customShpInfo spid="_x0000_s2218"/>
    <customShpInfo spid="_x0000_s2210"/>
    <customShpInfo spid="_x0000_s2206"/>
    <customShpInfo spid="_x0000_s2259"/>
    <customShpInfo spid="_x0000_s2230"/>
    <customShpInfo spid="_x0000_s2217"/>
    <customShpInfo spid="_x0000_s2213"/>
    <customShpInfo spid="_x0000_s2209"/>
    <customShpInfo spid="_x0000_s2208"/>
    <customShpInfo spid="_x0000_s2207"/>
    <customShpInfo spid="_x0000_s2216"/>
    <customShpInfo spid="_x0000_s2215"/>
    <customShpInfo spid="_x0000_s2212"/>
    <customShpInfo spid="_x0000_s2211"/>
    <customShpInfo spid="_x0000_s2237"/>
    <customShpInfo spid="_x0000_s2236"/>
    <customShpInfo spid="_x0000_s2233"/>
    <customShpInfo spid="_x0000_s2227"/>
    <customShpInfo spid="_x0000_s2223"/>
    <customShpInfo spid="_x0000_s2226"/>
    <customShpInfo spid="_x0000_s2222"/>
    <customShpInfo spid="_x0000_s2219"/>
    <customShpInfo spid="_x0000_s2235"/>
    <customShpInfo spid="_x0000_s2231"/>
    <customShpInfo spid="_x0000_s2221"/>
    <customShpInfo spid="_x0000_s2225"/>
    <customShpInfo spid="_x0000_s2247"/>
    <customShpInfo spid="_x0000_s2234"/>
    <customShpInfo spid="_x0000_s2220"/>
    <customShpInfo spid="_x0000_s2224"/>
    <customShpInfo spid="_x0000_s2251"/>
    <customShpInfo spid="_x0000_s2250"/>
    <customShpInfo spid="_x0000_s2249"/>
    <customShpInfo spid="_x0000_s2248"/>
    <customShpInfo spid="_x0000_s2138"/>
    <customShpInfo spid="_x0000_s2113"/>
    <customShpInfo spid="_x0000_s2114"/>
    <customShpInfo spid="_x0000_s2293"/>
    <customShpInfo spid="_x0000_s2283"/>
    <customShpInfo spid="_x0000_s2115"/>
    <customShpInfo spid="_x0000_s2270"/>
    <customShpInfo spid="_x0000_s2110"/>
    <customShpInfo spid="_x0000_s2108"/>
    <customShpInfo spid="_x0000_s2124"/>
    <customShpInfo spid="_x0000_s2123"/>
    <customShpInfo spid="_x0000_s2111"/>
    <customShpInfo spid="_x0000_s2109"/>
    <customShpInfo spid="_x0000_s2061"/>
    <customShpInfo spid="_x0000_s2328"/>
    <customShpInfo spid="_x0000_s2326"/>
    <customShpInfo spid="_x0000_s2329"/>
    <customShpInfo spid="_x0000_s2325"/>
    <customShpInfo spid="_x0000_s2323"/>
    <customShpInfo spid="_x0000_s2314"/>
    <customShpInfo spid="_x0000_s23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23798-DDC1-4564-9E63-059903D3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5902</Words>
  <Characters>33647</Characters>
  <Application>Microsoft Office Word</Application>
  <DocSecurity>0</DocSecurity>
  <Lines>280</Lines>
  <Paragraphs>78</Paragraphs>
  <ScaleCrop>false</ScaleCrop>
  <Company>微软中国</Company>
  <LinksUpToDate>false</LinksUpToDate>
  <CharactersWithSpaces>39471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微软用户</dc:creator>
  <cp:lastModifiedBy>ad4</cp:lastModifiedBy>
  <cp:revision>18</cp:revision>
  <cp:lastPrinted>2019-05-22T05:35:00Z</cp:lastPrinted>
  <dcterms:created xsi:type="dcterms:W3CDTF">2019-04-22T01:27:00Z</dcterms:created>
  <dcterms:modified xsi:type="dcterms:W3CDTF">2019-05-22T06:24:00Z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