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7EFB" w:rsidRPr="005F1737" w:rsidRDefault="002E7EFB">
      <w:pPr>
        <w:adjustRightInd w:val="0"/>
        <w:snapToGrid w:val="0"/>
        <w:ind w:leftChars="50" w:left="105" w:rightChars="50" w:right="105"/>
        <w:outlineLvl w:val="0"/>
        <w:rPr>
          <w:b/>
          <w:color w:val="000000"/>
          <w:sz w:val="28"/>
          <w:szCs w:val="28"/>
        </w:rPr>
      </w:pPr>
      <w:r w:rsidRPr="005F1737">
        <w:rPr>
          <w:rFonts w:hint="eastAsia"/>
          <w:b/>
          <w:color w:val="000000"/>
          <w:sz w:val="28"/>
          <w:szCs w:val="28"/>
        </w:rPr>
        <w:t xml:space="preserve">                                                                                                                                                     </w:t>
      </w:r>
    </w:p>
    <w:p w:rsidR="002E7EFB" w:rsidRPr="005F1737" w:rsidRDefault="002E7EFB">
      <w:pPr>
        <w:pStyle w:val="21051"/>
        <w:tabs>
          <w:tab w:val="clear" w:pos="720"/>
        </w:tabs>
        <w:spacing w:line="360" w:lineRule="auto"/>
        <w:ind w:left="480" w:hanging="480"/>
        <w:rPr>
          <w:color w:val="000000"/>
        </w:rPr>
      </w:pPr>
    </w:p>
    <w:p w:rsidR="002E7EFB" w:rsidRPr="005F1737" w:rsidRDefault="002E7EFB">
      <w:pPr>
        <w:adjustRightInd w:val="0"/>
        <w:snapToGrid w:val="0"/>
        <w:spacing w:line="520" w:lineRule="exact"/>
        <w:jc w:val="center"/>
        <w:rPr>
          <w:b/>
          <w:color w:val="000000"/>
          <w:sz w:val="52"/>
        </w:rPr>
      </w:pPr>
    </w:p>
    <w:p w:rsidR="002E7EFB" w:rsidRPr="005F1737" w:rsidRDefault="002E7EFB">
      <w:pPr>
        <w:adjustRightInd w:val="0"/>
        <w:snapToGrid w:val="0"/>
        <w:spacing w:line="520" w:lineRule="exact"/>
        <w:jc w:val="center"/>
        <w:rPr>
          <w:b/>
          <w:color w:val="000000"/>
          <w:sz w:val="52"/>
        </w:rPr>
      </w:pPr>
    </w:p>
    <w:p w:rsidR="002E7EFB" w:rsidRPr="005F1737" w:rsidRDefault="002E7EFB">
      <w:pPr>
        <w:adjustRightInd w:val="0"/>
        <w:snapToGrid w:val="0"/>
        <w:spacing w:line="520" w:lineRule="exact"/>
        <w:jc w:val="center"/>
        <w:rPr>
          <w:b/>
          <w:color w:val="000000"/>
          <w:sz w:val="52"/>
        </w:rPr>
      </w:pPr>
      <w:r w:rsidRPr="005F1737">
        <w:rPr>
          <w:b/>
          <w:color w:val="000000"/>
          <w:sz w:val="52"/>
        </w:rPr>
        <w:t>建设项目环境影响报告表</w:t>
      </w:r>
    </w:p>
    <w:p w:rsidR="002E7EFB" w:rsidRPr="005F1737" w:rsidRDefault="002E7EFB">
      <w:pPr>
        <w:adjustRightInd w:val="0"/>
        <w:snapToGrid w:val="0"/>
        <w:spacing w:line="520" w:lineRule="exact"/>
        <w:rPr>
          <w:color w:val="000000"/>
          <w:sz w:val="32"/>
        </w:rPr>
      </w:pPr>
      <w:r w:rsidRPr="005F1737">
        <w:rPr>
          <w:rFonts w:hint="eastAsia"/>
          <w:color w:val="000000"/>
          <w:sz w:val="32"/>
        </w:rPr>
        <w:t xml:space="preserve">                                          </w:t>
      </w:r>
    </w:p>
    <w:p w:rsidR="002E7EFB" w:rsidRPr="005F1737" w:rsidRDefault="002E7EFB">
      <w:pPr>
        <w:adjustRightInd w:val="0"/>
        <w:snapToGrid w:val="0"/>
        <w:spacing w:line="520" w:lineRule="exact"/>
        <w:rPr>
          <w:color w:val="000000"/>
        </w:rPr>
      </w:pPr>
    </w:p>
    <w:p w:rsidR="002E7EFB" w:rsidRPr="005F1737" w:rsidRDefault="002E7EFB">
      <w:pPr>
        <w:adjustRightInd w:val="0"/>
        <w:snapToGrid w:val="0"/>
        <w:spacing w:line="520" w:lineRule="exact"/>
        <w:rPr>
          <w:color w:val="000000"/>
        </w:rPr>
      </w:pPr>
    </w:p>
    <w:p w:rsidR="002E7EFB" w:rsidRPr="005F1737" w:rsidRDefault="002E7EFB">
      <w:pPr>
        <w:adjustRightInd w:val="0"/>
        <w:snapToGrid w:val="0"/>
        <w:spacing w:line="520" w:lineRule="exact"/>
        <w:rPr>
          <w:color w:val="000000"/>
        </w:rPr>
      </w:pPr>
    </w:p>
    <w:p w:rsidR="002E7EFB" w:rsidRPr="005F1737" w:rsidRDefault="002E7EFB">
      <w:pPr>
        <w:adjustRightInd w:val="0"/>
        <w:snapToGrid w:val="0"/>
        <w:spacing w:line="520" w:lineRule="exact"/>
        <w:rPr>
          <w:color w:val="000000"/>
        </w:rPr>
      </w:pPr>
    </w:p>
    <w:p w:rsidR="002E7EFB" w:rsidRPr="005F1737" w:rsidRDefault="002E7EFB">
      <w:pPr>
        <w:adjustRightInd w:val="0"/>
        <w:snapToGrid w:val="0"/>
        <w:spacing w:line="520" w:lineRule="exact"/>
        <w:rPr>
          <w:color w:val="000000"/>
        </w:rPr>
      </w:pPr>
    </w:p>
    <w:p w:rsidR="002E7EFB" w:rsidRPr="005F1737" w:rsidRDefault="002E7EFB">
      <w:pPr>
        <w:adjustRightInd w:val="0"/>
        <w:snapToGrid w:val="0"/>
        <w:spacing w:line="520" w:lineRule="exact"/>
        <w:rPr>
          <w:color w:val="000000"/>
        </w:rPr>
      </w:pPr>
    </w:p>
    <w:p w:rsidR="002E7EFB" w:rsidRPr="005F1737" w:rsidRDefault="002E7EFB">
      <w:pPr>
        <w:adjustRightInd w:val="0"/>
        <w:snapToGrid w:val="0"/>
        <w:spacing w:line="520" w:lineRule="exact"/>
        <w:rPr>
          <w:color w:val="000000"/>
        </w:rPr>
      </w:pPr>
      <w:r w:rsidRPr="005F1737">
        <w:rPr>
          <w:color w:val="000000"/>
        </w:rPr>
        <w:t xml:space="preserve">                       </w:t>
      </w:r>
    </w:p>
    <w:p w:rsidR="00E6404F" w:rsidRPr="005F1737" w:rsidRDefault="00564A08" w:rsidP="00D449D9">
      <w:pPr>
        <w:autoSpaceDE w:val="0"/>
        <w:autoSpaceDN w:val="0"/>
        <w:adjustRightInd w:val="0"/>
        <w:ind w:leftChars="211" w:left="2539" w:hangingChars="696" w:hanging="2096"/>
        <w:jc w:val="left"/>
        <w:rPr>
          <w:rFonts w:cs="黑体"/>
          <w:b/>
          <w:bCs/>
          <w:color w:val="000000" w:themeColor="text1"/>
          <w:sz w:val="30"/>
          <w:u w:val="single"/>
        </w:rPr>
      </w:pPr>
      <w:r w:rsidRPr="005F1737">
        <w:rPr>
          <w:b/>
          <w:sz w:val="30"/>
        </w:rPr>
        <w:t>项</w:t>
      </w:r>
      <w:r w:rsidR="003A4998" w:rsidRPr="005F1737">
        <w:rPr>
          <w:rFonts w:hint="eastAsia"/>
          <w:b/>
          <w:sz w:val="30"/>
        </w:rPr>
        <w:t xml:space="preserve"> </w:t>
      </w:r>
      <w:r w:rsidRPr="005F1737">
        <w:rPr>
          <w:b/>
          <w:sz w:val="30"/>
        </w:rPr>
        <w:t>目</w:t>
      </w:r>
      <w:r w:rsidR="003A4998" w:rsidRPr="005F1737">
        <w:rPr>
          <w:rFonts w:hint="eastAsia"/>
          <w:b/>
          <w:sz w:val="30"/>
        </w:rPr>
        <w:t xml:space="preserve"> </w:t>
      </w:r>
      <w:r w:rsidRPr="005F1737">
        <w:rPr>
          <w:b/>
          <w:sz w:val="30"/>
        </w:rPr>
        <w:t>名</w:t>
      </w:r>
      <w:r w:rsidR="003A4998" w:rsidRPr="005F1737">
        <w:rPr>
          <w:rFonts w:hint="eastAsia"/>
          <w:b/>
          <w:sz w:val="30"/>
        </w:rPr>
        <w:t xml:space="preserve"> </w:t>
      </w:r>
      <w:r w:rsidRPr="005F1737">
        <w:rPr>
          <w:b/>
          <w:sz w:val="30"/>
        </w:rPr>
        <w:t>称</w:t>
      </w:r>
      <w:r w:rsidRPr="005F1737">
        <w:rPr>
          <w:rFonts w:hint="eastAsia"/>
          <w:b/>
          <w:sz w:val="30"/>
        </w:rPr>
        <w:t xml:space="preserve"> </w:t>
      </w:r>
      <w:r w:rsidRPr="005F1737">
        <w:rPr>
          <w:b/>
          <w:sz w:val="30"/>
        </w:rPr>
        <w:t>：</w:t>
      </w:r>
      <w:r w:rsidR="00A335B6" w:rsidRPr="00A335B6">
        <w:rPr>
          <w:rFonts w:hAnsiTheme="minorEastAsia" w:cs="黑体" w:hint="eastAsia"/>
          <w:b/>
          <w:bCs/>
          <w:color w:val="000000" w:themeColor="text1"/>
          <w:sz w:val="30"/>
          <w:u w:val="single"/>
        </w:rPr>
        <w:t>年产</w:t>
      </w:r>
      <w:r w:rsidR="00A335B6" w:rsidRPr="00A335B6">
        <w:rPr>
          <w:rFonts w:hAnsiTheme="minorEastAsia" w:cs="黑体" w:hint="eastAsia"/>
          <w:b/>
          <w:bCs/>
          <w:color w:val="000000" w:themeColor="text1"/>
          <w:sz w:val="30"/>
          <w:u w:val="single"/>
        </w:rPr>
        <w:t>500</w:t>
      </w:r>
      <w:r w:rsidR="00D96E93">
        <w:rPr>
          <w:rFonts w:hAnsiTheme="minorEastAsia" w:cs="黑体" w:hint="eastAsia"/>
          <w:b/>
          <w:bCs/>
          <w:color w:val="000000" w:themeColor="text1"/>
          <w:sz w:val="30"/>
          <w:u w:val="single"/>
        </w:rPr>
        <w:t>台套半导体封装测试设备</w:t>
      </w:r>
      <w:r w:rsidR="00E6404F" w:rsidRPr="005F1737">
        <w:rPr>
          <w:rFonts w:hAnsiTheme="minorEastAsia" w:cs="黑体" w:hint="eastAsia"/>
          <w:b/>
          <w:bCs/>
          <w:color w:val="000000" w:themeColor="text1"/>
          <w:sz w:val="30"/>
          <w:u w:val="single"/>
        </w:rPr>
        <w:t>项目</w:t>
      </w:r>
      <w:r w:rsidR="00E6404F" w:rsidRPr="00A335B6">
        <w:rPr>
          <w:rFonts w:hAnsiTheme="minorEastAsia" w:cs="黑体" w:hint="eastAsia"/>
          <w:b/>
          <w:bCs/>
          <w:color w:val="000000" w:themeColor="text1"/>
          <w:sz w:val="30"/>
          <w:u w:val="single"/>
        </w:rPr>
        <w:t xml:space="preserve"> </w:t>
      </w:r>
    </w:p>
    <w:p w:rsidR="00564A08" w:rsidRPr="005F1737" w:rsidRDefault="00564A08" w:rsidP="00E6404F">
      <w:pPr>
        <w:adjustRightInd w:val="0"/>
        <w:snapToGrid w:val="0"/>
        <w:spacing w:line="360" w:lineRule="auto"/>
        <w:rPr>
          <w:b/>
          <w:color w:val="000000" w:themeColor="text1"/>
          <w:sz w:val="30"/>
          <w:szCs w:val="30"/>
        </w:rPr>
      </w:pPr>
    </w:p>
    <w:p w:rsidR="00564A08" w:rsidRPr="005F1737" w:rsidRDefault="00564A08" w:rsidP="00564A08">
      <w:pPr>
        <w:adjustRightInd w:val="0"/>
        <w:snapToGrid w:val="0"/>
        <w:spacing w:line="520" w:lineRule="exact"/>
        <w:ind w:firstLineChars="148" w:firstLine="446"/>
        <w:rPr>
          <w:color w:val="000000"/>
        </w:rPr>
      </w:pPr>
      <w:r w:rsidRPr="005F1737">
        <w:rPr>
          <w:b/>
          <w:sz w:val="30"/>
        </w:rPr>
        <w:t>建设单位（盖章）：</w:t>
      </w:r>
      <w:r w:rsidRPr="005F1737">
        <w:rPr>
          <w:b/>
          <w:sz w:val="30"/>
          <w:u w:val="single"/>
        </w:rPr>
        <w:t xml:space="preserve"> </w:t>
      </w:r>
      <w:r w:rsidRPr="005F1737">
        <w:rPr>
          <w:rFonts w:hint="eastAsia"/>
          <w:b/>
          <w:sz w:val="30"/>
          <w:u w:val="single"/>
        </w:rPr>
        <w:t xml:space="preserve"> </w:t>
      </w:r>
      <w:r w:rsidR="00D96E93">
        <w:rPr>
          <w:rFonts w:hint="eastAsia"/>
          <w:b/>
          <w:sz w:val="30"/>
          <w:u w:val="single"/>
        </w:rPr>
        <w:t xml:space="preserve"> </w:t>
      </w:r>
      <w:r w:rsidR="00A335B6">
        <w:rPr>
          <w:rFonts w:hAnsiTheme="minorEastAsia" w:cs="黑体" w:hint="eastAsia"/>
          <w:b/>
          <w:bCs/>
          <w:sz w:val="30"/>
          <w:u w:val="single"/>
        </w:rPr>
        <w:t>饶洲（南通）电子</w:t>
      </w:r>
      <w:r w:rsidR="00D879E0" w:rsidRPr="005F1737">
        <w:rPr>
          <w:rFonts w:hAnsiTheme="minorEastAsia" w:cs="黑体" w:hint="eastAsia"/>
          <w:b/>
          <w:bCs/>
          <w:sz w:val="30"/>
          <w:u w:val="single"/>
        </w:rPr>
        <w:t>有限公司</w:t>
      </w:r>
      <w:r w:rsidR="00D96E93">
        <w:rPr>
          <w:rFonts w:hAnsiTheme="minorEastAsia" w:cs="黑体" w:hint="eastAsia"/>
          <w:b/>
          <w:bCs/>
          <w:sz w:val="30"/>
          <w:u w:val="single"/>
        </w:rPr>
        <w:t xml:space="preserve"> </w:t>
      </w:r>
      <w:r w:rsidR="003A4998" w:rsidRPr="005F1737">
        <w:rPr>
          <w:rFonts w:cs="黑体" w:hint="eastAsia"/>
          <w:bCs/>
          <w:sz w:val="30"/>
          <w:u w:val="single"/>
        </w:rPr>
        <w:t xml:space="preserve"> </w:t>
      </w:r>
      <w:r w:rsidR="00A335B6">
        <w:rPr>
          <w:rFonts w:cs="黑体" w:hint="eastAsia"/>
          <w:bCs/>
          <w:sz w:val="30"/>
          <w:u w:val="single"/>
        </w:rPr>
        <w:t xml:space="preserve"> </w:t>
      </w:r>
    </w:p>
    <w:p w:rsidR="00564A08" w:rsidRPr="005F1737" w:rsidRDefault="00564A08">
      <w:pPr>
        <w:adjustRightInd w:val="0"/>
        <w:snapToGrid w:val="0"/>
        <w:spacing w:line="520" w:lineRule="exact"/>
        <w:rPr>
          <w:color w:val="000000"/>
        </w:rPr>
      </w:pPr>
    </w:p>
    <w:p w:rsidR="00564A08" w:rsidRPr="005F1737" w:rsidRDefault="00564A08">
      <w:pPr>
        <w:adjustRightInd w:val="0"/>
        <w:snapToGrid w:val="0"/>
        <w:spacing w:line="520" w:lineRule="exact"/>
        <w:rPr>
          <w:color w:val="000000"/>
        </w:rPr>
      </w:pPr>
    </w:p>
    <w:p w:rsidR="00564A08" w:rsidRPr="005F1737" w:rsidRDefault="00564A08">
      <w:pPr>
        <w:adjustRightInd w:val="0"/>
        <w:snapToGrid w:val="0"/>
        <w:spacing w:line="520" w:lineRule="exact"/>
        <w:rPr>
          <w:color w:val="000000"/>
        </w:rPr>
      </w:pPr>
    </w:p>
    <w:p w:rsidR="002E7EFB" w:rsidRPr="005F1737" w:rsidRDefault="002E7EFB">
      <w:pPr>
        <w:adjustRightInd w:val="0"/>
        <w:snapToGrid w:val="0"/>
        <w:spacing w:line="520" w:lineRule="exact"/>
        <w:rPr>
          <w:color w:val="000000"/>
        </w:rPr>
      </w:pPr>
    </w:p>
    <w:p w:rsidR="002E7EFB" w:rsidRPr="005F1737" w:rsidRDefault="002E7EFB">
      <w:pPr>
        <w:adjustRightInd w:val="0"/>
        <w:snapToGrid w:val="0"/>
        <w:spacing w:line="520" w:lineRule="exact"/>
        <w:rPr>
          <w:color w:val="000000"/>
        </w:rPr>
      </w:pPr>
    </w:p>
    <w:p w:rsidR="002E7EFB" w:rsidRPr="005F1737" w:rsidRDefault="002E7EFB">
      <w:pPr>
        <w:adjustRightInd w:val="0"/>
        <w:snapToGrid w:val="0"/>
        <w:spacing w:line="520" w:lineRule="exact"/>
        <w:jc w:val="center"/>
        <w:rPr>
          <w:b/>
          <w:color w:val="000000"/>
          <w:sz w:val="30"/>
          <w:szCs w:val="30"/>
        </w:rPr>
      </w:pPr>
    </w:p>
    <w:p w:rsidR="002E7EFB" w:rsidRPr="005F1737" w:rsidRDefault="002E7EFB">
      <w:pPr>
        <w:adjustRightInd w:val="0"/>
        <w:snapToGrid w:val="0"/>
        <w:spacing w:line="520" w:lineRule="exact"/>
        <w:jc w:val="center"/>
        <w:rPr>
          <w:b/>
          <w:color w:val="000000"/>
          <w:sz w:val="30"/>
          <w:szCs w:val="30"/>
        </w:rPr>
      </w:pPr>
    </w:p>
    <w:p w:rsidR="002E7EFB" w:rsidRPr="005F1737" w:rsidRDefault="002E7EFB">
      <w:pPr>
        <w:adjustRightInd w:val="0"/>
        <w:snapToGrid w:val="0"/>
        <w:spacing w:line="520" w:lineRule="exact"/>
        <w:jc w:val="center"/>
        <w:rPr>
          <w:b/>
          <w:color w:val="000000" w:themeColor="text1"/>
          <w:sz w:val="30"/>
          <w:szCs w:val="30"/>
        </w:rPr>
      </w:pPr>
      <w:r w:rsidRPr="005F1737">
        <w:rPr>
          <w:b/>
          <w:color w:val="000000"/>
          <w:sz w:val="30"/>
          <w:szCs w:val="30"/>
        </w:rPr>
        <w:t>江苏省环境</w:t>
      </w:r>
      <w:r w:rsidRPr="005F1737">
        <w:rPr>
          <w:b/>
          <w:color w:val="000000" w:themeColor="text1"/>
          <w:sz w:val="30"/>
          <w:szCs w:val="30"/>
        </w:rPr>
        <w:t>保护</w:t>
      </w:r>
      <w:r w:rsidR="004D1FB0" w:rsidRPr="005F1737">
        <w:rPr>
          <w:rFonts w:hint="eastAsia"/>
          <w:b/>
          <w:color w:val="000000" w:themeColor="text1"/>
          <w:sz w:val="30"/>
          <w:szCs w:val="30"/>
        </w:rPr>
        <w:t>厅</w:t>
      </w:r>
      <w:r w:rsidRPr="005F1737">
        <w:rPr>
          <w:b/>
          <w:color w:val="000000" w:themeColor="text1"/>
          <w:sz w:val="30"/>
          <w:szCs w:val="30"/>
        </w:rPr>
        <w:t>制</w:t>
      </w:r>
    </w:p>
    <w:p w:rsidR="002E7EFB" w:rsidRPr="005F1737" w:rsidRDefault="002E7EFB">
      <w:pPr>
        <w:adjustRightInd w:val="0"/>
        <w:snapToGrid w:val="0"/>
        <w:spacing w:line="520" w:lineRule="exact"/>
        <w:jc w:val="center"/>
        <w:rPr>
          <w:b/>
          <w:color w:val="000000" w:themeColor="text1"/>
          <w:sz w:val="30"/>
          <w:szCs w:val="30"/>
        </w:rPr>
      </w:pPr>
      <w:r w:rsidRPr="005F1737">
        <w:rPr>
          <w:b/>
          <w:color w:val="000000" w:themeColor="text1"/>
          <w:sz w:val="30"/>
          <w:szCs w:val="30"/>
        </w:rPr>
        <w:t>编制日期：</w:t>
      </w:r>
      <w:r w:rsidRPr="005F1737">
        <w:rPr>
          <w:b/>
          <w:color w:val="000000" w:themeColor="text1"/>
          <w:sz w:val="30"/>
          <w:szCs w:val="30"/>
        </w:rPr>
        <w:t xml:space="preserve"> 201</w:t>
      </w:r>
      <w:r w:rsidR="004D1FB0" w:rsidRPr="005F1737">
        <w:rPr>
          <w:rFonts w:hint="eastAsia"/>
          <w:b/>
          <w:color w:val="000000" w:themeColor="text1"/>
          <w:sz w:val="30"/>
          <w:szCs w:val="30"/>
        </w:rPr>
        <w:t>9</w:t>
      </w:r>
      <w:r w:rsidRPr="005F1737">
        <w:rPr>
          <w:b/>
          <w:color w:val="000000" w:themeColor="text1"/>
          <w:sz w:val="30"/>
          <w:szCs w:val="30"/>
        </w:rPr>
        <w:t>年</w:t>
      </w:r>
      <w:r w:rsidR="00A335B6">
        <w:rPr>
          <w:rFonts w:hint="eastAsia"/>
          <w:b/>
          <w:color w:val="000000" w:themeColor="text1"/>
          <w:sz w:val="30"/>
          <w:szCs w:val="30"/>
        </w:rPr>
        <w:t>5</w:t>
      </w:r>
      <w:r w:rsidRPr="005F1737">
        <w:rPr>
          <w:b/>
          <w:color w:val="000000" w:themeColor="text1"/>
          <w:sz w:val="30"/>
          <w:szCs w:val="30"/>
        </w:rPr>
        <w:t>月</w:t>
      </w:r>
    </w:p>
    <w:p w:rsidR="002E7EFB" w:rsidRPr="005F1737" w:rsidRDefault="002E7EFB">
      <w:pPr>
        <w:adjustRightInd w:val="0"/>
        <w:snapToGrid w:val="0"/>
        <w:ind w:rightChars="50" w:right="105"/>
        <w:outlineLvl w:val="0"/>
        <w:rPr>
          <w:b/>
          <w:color w:val="000000"/>
          <w:sz w:val="28"/>
          <w:szCs w:val="28"/>
        </w:rPr>
      </w:pPr>
    </w:p>
    <w:p w:rsidR="00A335B6" w:rsidRDefault="00A335B6">
      <w:pPr>
        <w:widowControl/>
        <w:jc w:val="left"/>
        <w:rPr>
          <w:b/>
          <w:bCs/>
          <w:sz w:val="24"/>
          <w:szCs w:val="24"/>
        </w:rPr>
      </w:pPr>
      <w:r>
        <w:rPr>
          <w:b/>
          <w:bCs/>
          <w:sz w:val="24"/>
          <w:szCs w:val="24"/>
        </w:rPr>
        <w:br w:type="page"/>
      </w:r>
    </w:p>
    <w:p w:rsidR="00926652" w:rsidRPr="005F1737" w:rsidRDefault="00926652" w:rsidP="00926652">
      <w:pPr>
        <w:spacing w:line="460" w:lineRule="exact"/>
        <w:jc w:val="center"/>
        <w:rPr>
          <w:b/>
          <w:bCs/>
          <w:sz w:val="24"/>
          <w:szCs w:val="24"/>
        </w:rPr>
      </w:pPr>
      <w:r w:rsidRPr="005F1737">
        <w:rPr>
          <w:b/>
          <w:bCs/>
          <w:sz w:val="24"/>
          <w:szCs w:val="24"/>
        </w:rPr>
        <w:lastRenderedPageBreak/>
        <w:t>填报说明</w:t>
      </w:r>
    </w:p>
    <w:p w:rsidR="00926652" w:rsidRPr="005F1737" w:rsidRDefault="00926652" w:rsidP="00926652">
      <w:pPr>
        <w:tabs>
          <w:tab w:val="left" w:pos="90"/>
        </w:tabs>
        <w:spacing w:line="460" w:lineRule="exact"/>
        <w:ind w:rightChars="-112" w:right="-235" w:firstLineChars="200" w:firstLine="420"/>
        <w:rPr>
          <w:szCs w:val="21"/>
        </w:rPr>
      </w:pPr>
      <w:r w:rsidRPr="005F1737">
        <w:rPr>
          <w:szCs w:val="21"/>
        </w:rPr>
        <w:t>《江苏省建设项目环境影响报告表》由建设单位委托持有环境影响评价证书的单位编制。</w:t>
      </w:r>
    </w:p>
    <w:p w:rsidR="00926652" w:rsidRPr="005F1737" w:rsidRDefault="00926652" w:rsidP="00926652">
      <w:pPr>
        <w:spacing w:line="460" w:lineRule="exact"/>
        <w:ind w:firstLine="480"/>
        <w:rPr>
          <w:szCs w:val="21"/>
        </w:rPr>
      </w:pPr>
      <w:r w:rsidRPr="005F1737">
        <w:rPr>
          <w:szCs w:val="21"/>
        </w:rPr>
        <w:t>一、项目名称</w:t>
      </w:r>
      <w:r w:rsidRPr="005F1737">
        <w:rPr>
          <w:szCs w:val="21"/>
        </w:rPr>
        <w:t>——</w:t>
      </w:r>
      <w:r w:rsidRPr="005F1737">
        <w:rPr>
          <w:szCs w:val="21"/>
        </w:rPr>
        <w:t>指项目立项批复时的名称。</w:t>
      </w:r>
    </w:p>
    <w:p w:rsidR="00926652" w:rsidRPr="005F1737" w:rsidRDefault="00926652" w:rsidP="00926652">
      <w:pPr>
        <w:spacing w:line="460" w:lineRule="exact"/>
        <w:ind w:rightChars="-31" w:right="-65" w:firstLine="480"/>
        <w:rPr>
          <w:szCs w:val="21"/>
        </w:rPr>
      </w:pPr>
      <w:r w:rsidRPr="005F1737">
        <w:rPr>
          <w:szCs w:val="21"/>
        </w:rPr>
        <w:t>二、建设地点</w:t>
      </w:r>
      <w:r w:rsidRPr="005F1737">
        <w:rPr>
          <w:szCs w:val="21"/>
        </w:rPr>
        <w:t>——</w:t>
      </w:r>
      <w:r w:rsidRPr="005F1737">
        <w:rPr>
          <w:szCs w:val="21"/>
        </w:rPr>
        <w:t>指项目所在地详细地址，公路、铁路、管渠等应填写起止地点。</w:t>
      </w:r>
    </w:p>
    <w:p w:rsidR="00926652" w:rsidRPr="005F1737" w:rsidRDefault="00926652" w:rsidP="00926652">
      <w:pPr>
        <w:spacing w:line="460" w:lineRule="exact"/>
        <w:ind w:firstLine="480"/>
        <w:rPr>
          <w:szCs w:val="21"/>
        </w:rPr>
      </w:pPr>
      <w:r w:rsidRPr="005F1737">
        <w:rPr>
          <w:szCs w:val="21"/>
        </w:rPr>
        <w:t>三、行业类别</w:t>
      </w:r>
      <w:r w:rsidRPr="005F1737">
        <w:rPr>
          <w:szCs w:val="21"/>
        </w:rPr>
        <w:t>——</w:t>
      </w:r>
      <w:r w:rsidRPr="005F1737">
        <w:rPr>
          <w:szCs w:val="21"/>
        </w:rPr>
        <w:t>按国标填写。</w:t>
      </w:r>
    </w:p>
    <w:p w:rsidR="00926652" w:rsidRPr="005F1737" w:rsidRDefault="00926652" w:rsidP="00926652">
      <w:pPr>
        <w:spacing w:line="460" w:lineRule="exact"/>
        <w:ind w:firstLine="480"/>
        <w:rPr>
          <w:szCs w:val="21"/>
        </w:rPr>
      </w:pPr>
      <w:r w:rsidRPr="005F1737">
        <w:rPr>
          <w:szCs w:val="21"/>
        </w:rPr>
        <w:t>四、总投资</w:t>
      </w:r>
      <w:r w:rsidRPr="005F1737">
        <w:rPr>
          <w:szCs w:val="21"/>
        </w:rPr>
        <w:t>——</w:t>
      </w:r>
      <w:r w:rsidRPr="005F1737">
        <w:rPr>
          <w:szCs w:val="21"/>
        </w:rPr>
        <w:t>指项目投资总额。</w:t>
      </w:r>
    </w:p>
    <w:p w:rsidR="00926652" w:rsidRPr="005F1737" w:rsidRDefault="00926652" w:rsidP="00926652">
      <w:pPr>
        <w:spacing w:line="460" w:lineRule="exact"/>
        <w:ind w:rightChars="-37" w:right="-78" w:firstLine="480"/>
        <w:rPr>
          <w:szCs w:val="21"/>
        </w:rPr>
      </w:pPr>
      <w:r w:rsidRPr="005F1737">
        <w:rPr>
          <w:szCs w:val="21"/>
        </w:rPr>
        <w:t>五、主要环境保护目标</w:t>
      </w:r>
      <w:r w:rsidRPr="005F1737">
        <w:rPr>
          <w:szCs w:val="21"/>
        </w:rPr>
        <w:t>——</w:t>
      </w:r>
      <w:r w:rsidRPr="005F1737">
        <w:rPr>
          <w:szCs w:val="21"/>
        </w:rPr>
        <w:t>指项目周围一定范围内集中居民住宅区、学校、医院、保护文物、风景名胜区、饮用水源地和生态敏感点等，应尽可能给出保护目标、性质、规模、风向和距厂界距离等。</w:t>
      </w:r>
    </w:p>
    <w:p w:rsidR="00926652" w:rsidRPr="005F1737" w:rsidRDefault="00926652" w:rsidP="00926652">
      <w:pPr>
        <w:spacing w:line="460" w:lineRule="exact"/>
        <w:ind w:leftChars="-15" w:left="-31" w:rightChars="-31" w:right="-65" w:firstLine="480"/>
        <w:rPr>
          <w:szCs w:val="21"/>
        </w:rPr>
      </w:pPr>
      <w:r w:rsidRPr="005F1737">
        <w:rPr>
          <w:szCs w:val="21"/>
        </w:rPr>
        <w:t>六、环境质量现状</w:t>
      </w:r>
      <w:r w:rsidRPr="005F1737">
        <w:rPr>
          <w:szCs w:val="21"/>
        </w:rPr>
        <w:t>——</w:t>
      </w:r>
      <w:r w:rsidRPr="005F1737">
        <w:rPr>
          <w:szCs w:val="21"/>
        </w:rPr>
        <w:t>指环境质量现状达到的类别和级别；环境质量标准</w:t>
      </w:r>
      <w:r w:rsidRPr="005F1737">
        <w:rPr>
          <w:szCs w:val="21"/>
        </w:rPr>
        <w:t>——</w:t>
      </w:r>
      <w:r w:rsidRPr="005F1737">
        <w:rPr>
          <w:szCs w:val="21"/>
        </w:rPr>
        <w:t>指地方规划和功能区要求的环境质量标准；执行排放标准</w:t>
      </w:r>
      <w:r w:rsidRPr="005F1737">
        <w:rPr>
          <w:szCs w:val="21"/>
        </w:rPr>
        <w:t>——</w:t>
      </w:r>
      <w:r w:rsidRPr="005F1737">
        <w:rPr>
          <w:szCs w:val="21"/>
        </w:rPr>
        <w:t>指与环境质量标准相对应的排放标准；表中填标准号及达到类别或级别。</w:t>
      </w:r>
    </w:p>
    <w:p w:rsidR="00926652" w:rsidRPr="005F1737" w:rsidRDefault="00926652" w:rsidP="00926652">
      <w:pPr>
        <w:spacing w:line="460" w:lineRule="exact"/>
        <w:ind w:rightChars="-31" w:right="-65" w:firstLine="480"/>
        <w:rPr>
          <w:szCs w:val="21"/>
        </w:rPr>
      </w:pPr>
      <w:r w:rsidRPr="005F1737">
        <w:rPr>
          <w:szCs w:val="21"/>
        </w:rPr>
        <w:t>七、结论与建议</w:t>
      </w:r>
      <w:r w:rsidRPr="005F1737">
        <w:rPr>
          <w:szCs w:val="21"/>
        </w:rPr>
        <w:t>——</w:t>
      </w:r>
      <w:r w:rsidRPr="005F1737">
        <w:rPr>
          <w:szCs w:val="21"/>
        </w:rPr>
        <w:t>给出本项目清洁生产、达标排放和总量控制的分析结论，确定污染防治措施的有效性，说明本项目对环境造成的影响，给出建设项目环境可行性的明确结论。同时提出减少环境影响的其他建议。</w:t>
      </w:r>
    </w:p>
    <w:p w:rsidR="00926652" w:rsidRPr="005F1737" w:rsidRDefault="00926652" w:rsidP="00926652">
      <w:pPr>
        <w:spacing w:line="460" w:lineRule="exact"/>
        <w:ind w:rightChars="-37" w:right="-78" w:firstLine="480"/>
        <w:rPr>
          <w:szCs w:val="21"/>
        </w:rPr>
      </w:pPr>
      <w:r w:rsidRPr="005F1737">
        <w:rPr>
          <w:szCs w:val="21"/>
        </w:rPr>
        <w:t>八、预审意见</w:t>
      </w:r>
      <w:r w:rsidRPr="005F1737">
        <w:rPr>
          <w:szCs w:val="21"/>
        </w:rPr>
        <w:t>——</w:t>
      </w:r>
      <w:r w:rsidRPr="005F1737">
        <w:rPr>
          <w:szCs w:val="21"/>
        </w:rPr>
        <w:t>由行业主管部门填写审查意见，无主管部门项目，可不填。</w:t>
      </w:r>
    </w:p>
    <w:p w:rsidR="00926652" w:rsidRPr="005F1737" w:rsidRDefault="00926652" w:rsidP="00926652">
      <w:pPr>
        <w:spacing w:line="460" w:lineRule="exact"/>
        <w:ind w:rightChars="-56" w:right="-118" w:firstLine="480"/>
        <w:rPr>
          <w:szCs w:val="21"/>
        </w:rPr>
      </w:pPr>
      <w:r w:rsidRPr="005F1737">
        <w:rPr>
          <w:szCs w:val="21"/>
        </w:rPr>
        <w:t>九、本报告表应附送建设项目立项批文及其他与环评有关的行政管理文件、地理位置图</w:t>
      </w:r>
      <w:r w:rsidRPr="005F1737">
        <w:rPr>
          <w:szCs w:val="21"/>
        </w:rPr>
        <w:t>(</w:t>
      </w:r>
      <w:r w:rsidRPr="005F1737">
        <w:rPr>
          <w:szCs w:val="21"/>
        </w:rPr>
        <w:t>应反映行政区划、水系、标明纳污口位置和地形地貌等</w:t>
      </w:r>
      <w:r w:rsidRPr="005F1737">
        <w:rPr>
          <w:szCs w:val="21"/>
        </w:rPr>
        <w:t>)</w:t>
      </w:r>
      <w:r w:rsidRPr="005F1737">
        <w:rPr>
          <w:szCs w:val="21"/>
        </w:rPr>
        <w:t>、总平面布置图、排水管网总图和监测布点图等有关资料，并装订整齐。</w:t>
      </w:r>
    </w:p>
    <w:p w:rsidR="00926652" w:rsidRPr="005F1737" w:rsidRDefault="00926652" w:rsidP="00926652">
      <w:pPr>
        <w:spacing w:line="460" w:lineRule="exact"/>
        <w:ind w:leftChars="197" w:left="414"/>
        <w:rPr>
          <w:szCs w:val="21"/>
        </w:rPr>
      </w:pPr>
      <w:r w:rsidRPr="005F1737">
        <w:rPr>
          <w:szCs w:val="21"/>
        </w:rPr>
        <w:t>十、审批意见</w:t>
      </w:r>
      <w:r w:rsidRPr="005F1737">
        <w:rPr>
          <w:szCs w:val="21"/>
        </w:rPr>
        <w:t>——</w:t>
      </w:r>
      <w:r w:rsidRPr="005F1737">
        <w:rPr>
          <w:szCs w:val="21"/>
        </w:rPr>
        <w:t>由负责审批本项目的环境保护行政主管部门批复。</w:t>
      </w:r>
    </w:p>
    <w:p w:rsidR="00926652" w:rsidRPr="005F1737" w:rsidRDefault="00926652" w:rsidP="00926652">
      <w:pPr>
        <w:spacing w:line="460" w:lineRule="exact"/>
        <w:ind w:firstLine="480"/>
        <w:rPr>
          <w:szCs w:val="21"/>
        </w:rPr>
      </w:pPr>
      <w:r w:rsidRPr="005F1737">
        <w:rPr>
          <w:szCs w:val="21"/>
        </w:rPr>
        <w:t>十一、此表经审批后，若建设项目的规模、性质、建设地址或周围环境等有重大改变的，应修改此表内容，重新报原审批机关审批。</w:t>
      </w:r>
    </w:p>
    <w:p w:rsidR="00926652" w:rsidRPr="005F1737" w:rsidRDefault="00926652" w:rsidP="00926652">
      <w:pPr>
        <w:spacing w:line="460" w:lineRule="exact"/>
        <w:ind w:rightChars="-43" w:right="-90" w:firstLine="482"/>
        <w:rPr>
          <w:szCs w:val="21"/>
        </w:rPr>
      </w:pPr>
      <w:r w:rsidRPr="005F1737">
        <w:rPr>
          <w:szCs w:val="21"/>
        </w:rPr>
        <w:t>十二、编制单位应对本表中的数据、采取的污染防治对策措施及结论负责。</w:t>
      </w:r>
    </w:p>
    <w:p w:rsidR="00926652" w:rsidRPr="005F1737" w:rsidRDefault="00926652" w:rsidP="00926652">
      <w:pPr>
        <w:spacing w:line="460" w:lineRule="exact"/>
        <w:ind w:rightChars="-31" w:right="-65" w:firstLine="480"/>
        <w:rPr>
          <w:szCs w:val="21"/>
        </w:rPr>
      </w:pPr>
      <w:r w:rsidRPr="005F1737">
        <w:rPr>
          <w:szCs w:val="21"/>
        </w:rPr>
        <w:t>十三、经批准后的环境影响报告表中污染防治对策措施和要求，是建设项目环境保护设计、施工和竣工验收的重要依据。</w:t>
      </w:r>
    </w:p>
    <w:p w:rsidR="00926652" w:rsidRPr="005F1737" w:rsidRDefault="00926652" w:rsidP="00926652">
      <w:pPr>
        <w:pStyle w:val="af9"/>
        <w:spacing w:beforeLines="0" w:line="460" w:lineRule="exact"/>
        <w:ind w:leftChars="-9" w:left="-19" w:firstLineChars="200" w:firstLine="420"/>
        <w:rPr>
          <w:rFonts w:ascii="Times New Roman" w:eastAsia="宋体"/>
          <w:sz w:val="21"/>
        </w:rPr>
        <w:sectPr w:rsidR="00926652" w:rsidRPr="005F1737" w:rsidSect="006873CF">
          <w:footerReference w:type="default" r:id="rId8"/>
          <w:pgSz w:w="11907" w:h="16840"/>
          <w:pgMar w:top="1440" w:right="1797" w:bottom="1440" w:left="1797" w:header="851" w:footer="992" w:gutter="0"/>
          <w:cols w:space="720"/>
          <w:docGrid w:type="lines" w:linePitch="312"/>
        </w:sectPr>
      </w:pPr>
      <w:r w:rsidRPr="005F1737">
        <w:rPr>
          <w:rFonts w:ascii="Times New Roman" w:eastAsia="宋体"/>
          <w:sz w:val="21"/>
        </w:rPr>
        <w:t>十四、项目建设单位，必须认真执行本表最后页摘录的环境保护法律、法规和规章的规定，按照建设项目环境保护审批程序，办理有关手续。</w:t>
      </w:r>
    </w:p>
    <w:p w:rsidR="002E7EFB" w:rsidRPr="005F1737" w:rsidRDefault="002E7EFB">
      <w:pPr>
        <w:adjustRightInd w:val="0"/>
        <w:snapToGrid w:val="0"/>
        <w:ind w:rightChars="50" w:right="105"/>
        <w:outlineLvl w:val="0"/>
        <w:rPr>
          <w:b/>
          <w:color w:val="000000"/>
          <w:sz w:val="28"/>
          <w:szCs w:val="28"/>
        </w:rPr>
      </w:pPr>
      <w:r w:rsidRPr="005F1737">
        <w:rPr>
          <w:b/>
          <w:color w:val="000000"/>
          <w:sz w:val="28"/>
          <w:szCs w:val="28"/>
        </w:rPr>
        <w:lastRenderedPageBreak/>
        <w:t>一、建设项目基本情况</w:t>
      </w:r>
    </w:p>
    <w:tbl>
      <w:tblPr>
        <w:tblW w:w="91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78"/>
        <w:gridCol w:w="347"/>
        <w:gridCol w:w="596"/>
        <w:gridCol w:w="747"/>
        <w:gridCol w:w="568"/>
        <w:gridCol w:w="287"/>
        <w:gridCol w:w="105"/>
        <w:gridCol w:w="1168"/>
        <w:gridCol w:w="308"/>
        <w:gridCol w:w="399"/>
        <w:gridCol w:w="1214"/>
        <w:gridCol w:w="106"/>
        <w:gridCol w:w="1462"/>
      </w:tblGrid>
      <w:tr w:rsidR="002E7EFB" w:rsidRPr="005F1737" w:rsidTr="00997311">
        <w:trPr>
          <w:cantSplit/>
          <w:trHeight w:val="454"/>
          <w:jc w:val="center"/>
        </w:trPr>
        <w:tc>
          <w:tcPr>
            <w:tcW w:w="1878" w:type="dxa"/>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项目名称</w:t>
            </w:r>
          </w:p>
        </w:tc>
        <w:tc>
          <w:tcPr>
            <w:tcW w:w="7307" w:type="dxa"/>
            <w:gridSpan w:val="12"/>
            <w:vAlign w:val="center"/>
          </w:tcPr>
          <w:p w:rsidR="002E7EFB" w:rsidRPr="00A335B6" w:rsidRDefault="00A335B6" w:rsidP="009F7C29">
            <w:pPr>
              <w:autoSpaceDE w:val="0"/>
              <w:autoSpaceDN w:val="0"/>
              <w:adjustRightInd w:val="0"/>
              <w:jc w:val="center"/>
              <w:rPr>
                <w:color w:val="000000"/>
                <w:sz w:val="24"/>
                <w:szCs w:val="24"/>
              </w:rPr>
            </w:pPr>
            <w:r w:rsidRPr="00A335B6">
              <w:rPr>
                <w:rFonts w:hint="eastAsia"/>
                <w:color w:val="000000"/>
                <w:sz w:val="24"/>
                <w:szCs w:val="24"/>
              </w:rPr>
              <w:t>年产</w:t>
            </w:r>
            <w:r w:rsidRPr="00A335B6">
              <w:rPr>
                <w:rFonts w:hint="eastAsia"/>
                <w:color w:val="000000"/>
                <w:sz w:val="24"/>
                <w:szCs w:val="24"/>
              </w:rPr>
              <w:t>500</w:t>
            </w:r>
            <w:r w:rsidRPr="00A335B6">
              <w:rPr>
                <w:rFonts w:hint="eastAsia"/>
                <w:color w:val="000000"/>
                <w:sz w:val="24"/>
                <w:szCs w:val="24"/>
              </w:rPr>
              <w:t>台套半导体封装测试设备项目</w:t>
            </w:r>
          </w:p>
        </w:tc>
      </w:tr>
      <w:tr w:rsidR="002E7EFB" w:rsidRPr="005F1737" w:rsidTr="00997311">
        <w:trPr>
          <w:cantSplit/>
          <w:trHeight w:val="454"/>
          <w:jc w:val="center"/>
        </w:trPr>
        <w:tc>
          <w:tcPr>
            <w:tcW w:w="1878" w:type="dxa"/>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建设单位</w:t>
            </w:r>
          </w:p>
        </w:tc>
        <w:tc>
          <w:tcPr>
            <w:tcW w:w="7307" w:type="dxa"/>
            <w:gridSpan w:val="12"/>
            <w:vAlign w:val="center"/>
          </w:tcPr>
          <w:p w:rsidR="002E7EFB" w:rsidRPr="00A335B6" w:rsidRDefault="00A335B6" w:rsidP="00926652">
            <w:pPr>
              <w:autoSpaceDE w:val="0"/>
              <w:autoSpaceDN w:val="0"/>
              <w:adjustRightInd w:val="0"/>
              <w:jc w:val="center"/>
              <w:rPr>
                <w:color w:val="000000"/>
                <w:sz w:val="24"/>
                <w:szCs w:val="24"/>
              </w:rPr>
            </w:pPr>
            <w:r w:rsidRPr="00A335B6">
              <w:rPr>
                <w:rFonts w:hint="eastAsia"/>
                <w:color w:val="000000"/>
                <w:sz w:val="24"/>
                <w:szCs w:val="24"/>
              </w:rPr>
              <w:t>饶洲（南通）电子有限公司</w:t>
            </w:r>
          </w:p>
        </w:tc>
      </w:tr>
      <w:tr w:rsidR="002E7EFB" w:rsidRPr="005F1737" w:rsidTr="00997311">
        <w:trPr>
          <w:cantSplit/>
          <w:trHeight w:val="454"/>
          <w:jc w:val="center"/>
        </w:trPr>
        <w:tc>
          <w:tcPr>
            <w:tcW w:w="1878" w:type="dxa"/>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法人代表</w:t>
            </w:r>
          </w:p>
        </w:tc>
        <w:tc>
          <w:tcPr>
            <w:tcW w:w="2258" w:type="dxa"/>
            <w:gridSpan w:val="4"/>
            <w:vAlign w:val="center"/>
          </w:tcPr>
          <w:p w:rsidR="002E7EFB" w:rsidRPr="00A335B6" w:rsidRDefault="00A335B6" w:rsidP="00822C22">
            <w:pPr>
              <w:pStyle w:val="af1"/>
              <w:adjustRightInd w:val="0"/>
              <w:snapToGrid w:val="0"/>
              <w:spacing w:line="240" w:lineRule="atLeast"/>
              <w:rPr>
                <w:rFonts w:ascii="Times New Roman" w:eastAsia="宋体" w:hAnsi="Times New Roman"/>
                <w:color w:val="000000"/>
                <w:kern w:val="2"/>
                <w:szCs w:val="24"/>
              </w:rPr>
            </w:pPr>
            <w:r w:rsidRPr="00A335B6">
              <w:rPr>
                <w:rFonts w:ascii="Times New Roman" w:eastAsia="宋体" w:hAnsi="Times New Roman" w:hint="eastAsia"/>
                <w:color w:val="000000"/>
                <w:kern w:val="2"/>
                <w:szCs w:val="24"/>
              </w:rPr>
              <w:t>吴卫飞</w:t>
            </w:r>
          </w:p>
        </w:tc>
        <w:tc>
          <w:tcPr>
            <w:tcW w:w="1868" w:type="dxa"/>
            <w:gridSpan w:val="4"/>
            <w:vAlign w:val="center"/>
          </w:tcPr>
          <w:p w:rsidR="002E7EFB" w:rsidRPr="00A335B6" w:rsidRDefault="002E7EFB" w:rsidP="00822C22">
            <w:pPr>
              <w:adjustRightInd w:val="0"/>
              <w:snapToGrid w:val="0"/>
              <w:spacing w:line="240" w:lineRule="atLeast"/>
              <w:jc w:val="center"/>
              <w:rPr>
                <w:color w:val="000000"/>
                <w:sz w:val="24"/>
                <w:szCs w:val="24"/>
              </w:rPr>
            </w:pPr>
            <w:r w:rsidRPr="00A335B6">
              <w:rPr>
                <w:color w:val="000000"/>
                <w:sz w:val="24"/>
                <w:szCs w:val="24"/>
              </w:rPr>
              <w:t>联系人</w:t>
            </w:r>
          </w:p>
        </w:tc>
        <w:tc>
          <w:tcPr>
            <w:tcW w:w="3181" w:type="dxa"/>
            <w:gridSpan w:val="4"/>
            <w:vAlign w:val="center"/>
          </w:tcPr>
          <w:p w:rsidR="002E7EFB" w:rsidRPr="00A335B6" w:rsidRDefault="00A335B6" w:rsidP="00822C22">
            <w:pPr>
              <w:pStyle w:val="af1"/>
              <w:adjustRightInd w:val="0"/>
              <w:snapToGrid w:val="0"/>
              <w:spacing w:line="240" w:lineRule="atLeast"/>
              <w:rPr>
                <w:rFonts w:ascii="Times New Roman" w:eastAsia="宋体" w:hAnsi="Times New Roman"/>
                <w:color w:val="000000"/>
                <w:kern w:val="2"/>
                <w:szCs w:val="24"/>
              </w:rPr>
            </w:pPr>
            <w:r w:rsidRPr="00A335B6">
              <w:rPr>
                <w:rFonts w:ascii="Times New Roman" w:eastAsia="宋体" w:hAnsi="Times New Roman" w:hint="eastAsia"/>
                <w:color w:val="000000"/>
                <w:kern w:val="2"/>
                <w:szCs w:val="24"/>
              </w:rPr>
              <w:t>吴卫飞</w:t>
            </w:r>
          </w:p>
        </w:tc>
      </w:tr>
      <w:tr w:rsidR="002E7EFB" w:rsidRPr="005F1737" w:rsidTr="00997311">
        <w:trPr>
          <w:cantSplit/>
          <w:trHeight w:val="481"/>
          <w:jc w:val="center"/>
        </w:trPr>
        <w:tc>
          <w:tcPr>
            <w:tcW w:w="1878" w:type="dxa"/>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通讯地址</w:t>
            </w:r>
          </w:p>
        </w:tc>
        <w:tc>
          <w:tcPr>
            <w:tcW w:w="7307" w:type="dxa"/>
            <w:gridSpan w:val="12"/>
            <w:vAlign w:val="center"/>
          </w:tcPr>
          <w:p w:rsidR="002E7EFB" w:rsidRPr="00A335B6" w:rsidRDefault="00926652" w:rsidP="00BB3B21">
            <w:pPr>
              <w:pStyle w:val="af1"/>
              <w:adjustRightInd w:val="0"/>
              <w:snapToGrid w:val="0"/>
              <w:spacing w:line="240" w:lineRule="atLeast"/>
              <w:rPr>
                <w:rFonts w:ascii="Times New Roman" w:eastAsia="宋体" w:hAnsi="Times New Roman"/>
                <w:color w:val="000000"/>
                <w:kern w:val="2"/>
                <w:szCs w:val="24"/>
              </w:rPr>
            </w:pPr>
            <w:r w:rsidRPr="00A335B6">
              <w:rPr>
                <w:rFonts w:ascii="Times New Roman" w:eastAsia="宋体" w:hAnsi="Times New Roman" w:hint="eastAsia"/>
                <w:color w:val="000000"/>
                <w:kern w:val="2"/>
                <w:szCs w:val="24"/>
              </w:rPr>
              <w:t>南通市苏通科技产业园区</w:t>
            </w:r>
            <w:r w:rsidR="00A335B6" w:rsidRPr="00A335B6">
              <w:rPr>
                <w:rFonts w:ascii="Times New Roman" w:eastAsia="宋体" w:hAnsi="Times New Roman" w:hint="eastAsia"/>
                <w:color w:val="000000"/>
                <w:kern w:val="2"/>
                <w:szCs w:val="24"/>
              </w:rPr>
              <w:t>1088</w:t>
            </w:r>
            <w:r w:rsidR="00A335B6" w:rsidRPr="00A335B6">
              <w:rPr>
                <w:rFonts w:ascii="Times New Roman" w:eastAsia="宋体" w:hAnsi="Times New Roman" w:hint="eastAsia"/>
                <w:color w:val="000000"/>
                <w:kern w:val="2"/>
                <w:szCs w:val="24"/>
              </w:rPr>
              <w:t>号江成研发园</w:t>
            </w:r>
            <w:r w:rsidR="00A335B6" w:rsidRPr="00A335B6">
              <w:rPr>
                <w:rFonts w:ascii="Times New Roman" w:eastAsia="宋体" w:hAnsi="Times New Roman" w:hint="eastAsia"/>
                <w:color w:val="000000"/>
                <w:kern w:val="2"/>
                <w:szCs w:val="24"/>
              </w:rPr>
              <w:t>3</w:t>
            </w:r>
            <w:r w:rsidR="00A335B6" w:rsidRPr="00A335B6">
              <w:rPr>
                <w:rFonts w:ascii="Times New Roman" w:eastAsia="宋体" w:hAnsi="Times New Roman" w:hint="eastAsia"/>
                <w:color w:val="000000"/>
                <w:kern w:val="2"/>
                <w:szCs w:val="24"/>
              </w:rPr>
              <w:t>号楼</w:t>
            </w:r>
            <w:r w:rsidR="00A335B6" w:rsidRPr="00A335B6">
              <w:rPr>
                <w:rFonts w:ascii="Times New Roman" w:eastAsia="宋体" w:hAnsi="Times New Roman" w:hint="eastAsia"/>
                <w:color w:val="000000"/>
                <w:kern w:val="2"/>
                <w:szCs w:val="24"/>
              </w:rPr>
              <w:t>4015</w:t>
            </w:r>
            <w:r w:rsidR="00A335B6" w:rsidRPr="00A335B6">
              <w:rPr>
                <w:rFonts w:ascii="Times New Roman" w:eastAsia="宋体" w:hAnsi="Times New Roman" w:hint="eastAsia"/>
                <w:color w:val="000000"/>
                <w:kern w:val="2"/>
                <w:szCs w:val="24"/>
              </w:rPr>
              <w:t>室</w:t>
            </w:r>
          </w:p>
        </w:tc>
      </w:tr>
      <w:tr w:rsidR="002E7EFB" w:rsidRPr="005F1737" w:rsidTr="00997311">
        <w:trPr>
          <w:cantSplit/>
          <w:trHeight w:val="454"/>
          <w:jc w:val="center"/>
        </w:trPr>
        <w:tc>
          <w:tcPr>
            <w:tcW w:w="1878" w:type="dxa"/>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联系电话</w:t>
            </w:r>
          </w:p>
        </w:tc>
        <w:tc>
          <w:tcPr>
            <w:tcW w:w="1690" w:type="dxa"/>
            <w:gridSpan w:val="3"/>
            <w:vAlign w:val="center"/>
          </w:tcPr>
          <w:p w:rsidR="002E7EFB" w:rsidRPr="005F1737" w:rsidRDefault="00A335B6" w:rsidP="00822C22">
            <w:pPr>
              <w:adjustRightInd w:val="0"/>
              <w:snapToGrid w:val="0"/>
              <w:spacing w:line="240" w:lineRule="atLeast"/>
              <w:jc w:val="center"/>
              <w:rPr>
                <w:color w:val="000000"/>
                <w:sz w:val="24"/>
                <w:szCs w:val="24"/>
              </w:rPr>
            </w:pPr>
            <w:r>
              <w:rPr>
                <w:rFonts w:hint="eastAsia"/>
                <w:color w:val="000000"/>
                <w:sz w:val="24"/>
                <w:szCs w:val="24"/>
              </w:rPr>
              <w:t>13636586603</w:t>
            </w:r>
          </w:p>
        </w:tc>
        <w:tc>
          <w:tcPr>
            <w:tcW w:w="960" w:type="dxa"/>
            <w:gridSpan w:val="3"/>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传真</w:t>
            </w:r>
          </w:p>
        </w:tc>
        <w:tc>
          <w:tcPr>
            <w:tcW w:w="1875" w:type="dxa"/>
            <w:gridSpan w:val="3"/>
            <w:vAlign w:val="center"/>
          </w:tcPr>
          <w:p w:rsidR="002E7EFB" w:rsidRPr="005F1737" w:rsidRDefault="00BF23DE" w:rsidP="00822C22">
            <w:pPr>
              <w:adjustRightInd w:val="0"/>
              <w:snapToGrid w:val="0"/>
              <w:spacing w:line="240" w:lineRule="atLeast"/>
              <w:jc w:val="center"/>
              <w:rPr>
                <w:color w:val="000000"/>
                <w:sz w:val="24"/>
                <w:szCs w:val="24"/>
              </w:rPr>
            </w:pPr>
            <w:r w:rsidRPr="005F1737">
              <w:rPr>
                <w:rFonts w:hint="eastAsia"/>
                <w:color w:val="000000"/>
                <w:sz w:val="24"/>
                <w:szCs w:val="24"/>
              </w:rPr>
              <w:t>--</w:t>
            </w:r>
          </w:p>
        </w:tc>
        <w:tc>
          <w:tcPr>
            <w:tcW w:w="1214" w:type="dxa"/>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邮政编码</w:t>
            </w:r>
          </w:p>
        </w:tc>
        <w:tc>
          <w:tcPr>
            <w:tcW w:w="1568" w:type="dxa"/>
            <w:gridSpan w:val="2"/>
            <w:vAlign w:val="center"/>
          </w:tcPr>
          <w:p w:rsidR="002E7EFB" w:rsidRPr="005F1737" w:rsidRDefault="003D19A5" w:rsidP="00822C22">
            <w:pPr>
              <w:adjustRightInd w:val="0"/>
              <w:snapToGrid w:val="0"/>
              <w:spacing w:line="240" w:lineRule="atLeast"/>
              <w:jc w:val="center"/>
              <w:rPr>
                <w:color w:val="000000"/>
                <w:sz w:val="24"/>
                <w:szCs w:val="24"/>
              </w:rPr>
            </w:pPr>
            <w:r w:rsidRPr="005F1737">
              <w:rPr>
                <w:rFonts w:hint="eastAsia"/>
                <w:color w:val="000000"/>
                <w:sz w:val="24"/>
                <w:szCs w:val="24"/>
              </w:rPr>
              <w:t>226</w:t>
            </w:r>
            <w:r w:rsidR="00926652" w:rsidRPr="005F1737">
              <w:rPr>
                <w:rFonts w:hint="eastAsia"/>
                <w:color w:val="000000"/>
                <w:sz w:val="24"/>
                <w:szCs w:val="24"/>
              </w:rPr>
              <w:t>000</w:t>
            </w:r>
          </w:p>
        </w:tc>
      </w:tr>
      <w:tr w:rsidR="002E7EFB" w:rsidRPr="005F1737" w:rsidTr="00997311">
        <w:trPr>
          <w:cantSplit/>
          <w:trHeight w:val="454"/>
          <w:jc w:val="center"/>
        </w:trPr>
        <w:tc>
          <w:tcPr>
            <w:tcW w:w="1878" w:type="dxa"/>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建设地点</w:t>
            </w:r>
          </w:p>
        </w:tc>
        <w:tc>
          <w:tcPr>
            <w:tcW w:w="7307" w:type="dxa"/>
            <w:gridSpan w:val="12"/>
            <w:vAlign w:val="center"/>
          </w:tcPr>
          <w:p w:rsidR="002E7EFB" w:rsidRPr="005F1737" w:rsidRDefault="00926652" w:rsidP="000A0F96">
            <w:pPr>
              <w:jc w:val="left"/>
              <w:rPr>
                <w:color w:val="000000"/>
                <w:sz w:val="24"/>
                <w:szCs w:val="24"/>
              </w:rPr>
            </w:pPr>
            <w:r w:rsidRPr="00A335B6">
              <w:rPr>
                <w:rFonts w:hint="eastAsia"/>
                <w:color w:val="000000"/>
                <w:sz w:val="24"/>
                <w:szCs w:val="24"/>
              </w:rPr>
              <w:t>南通市苏通科技产业园区</w:t>
            </w:r>
            <w:r w:rsidR="000A0F96">
              <w:rPr>
                <w:rFonts w:hint="eastAsia"/>
                <w:color w:val="000000"/>
                <w:sz w:val="24"/>
                <w:szCs w:val="24"/>
              </w:rPr>
              <w:t>海悦路以北、</w:t>
            </w:r>
            <w:r w:rsidR="000A0F96">
              <w:rPr>
                <w:rFonts w:hint="eastAsia"/>
                <w:color w:val="000000"/>
                <w:sz w:val="24"/>
                <w:szCs w:val="24"/>
              </w:rPr>
              <w:t>S223</w:t>
            </w:r>
            <w:r w:rsidR="000A0F96">
              <w:rPr>
                <w:rFonts w:hint="eastAsia"/>
                <w:color w:val="000000"/>
                <w:sz w:val="24"/>
                <w:szCs w:val="24"/>
              </w:rPr>
              <w:t>以东</w:t>
            </w:r>
          </w:p>
        </w:tc>
      </w:tr>
      <w:tr w:rsidR="00997311" w:rsidRPr="005F1737" w:rsidTr="00997311">
        <w:trPr>
          <w:cantSplit/>
          <w:trHeight w:val="454"/>
          <w:jc w:val="center"/>
        </w:trPr>
        <w:tc>
          <w:tcPr>
            <w:tcW w:w="1878" w:type="dxa"/>
            <w:vAlign w:val="center"/>
          </w:tcPr>
          <w:p w:rsidR="00997311" w:rsidRPr="005F1737" w:rsidRDefault="00997311" w:rsidP="00822C22">
            <w:pPr>
              <w:adjustRightInd w:val="0"/>
              <w:snapToGrid w:val="0"/>
              <w:spacing w:line="240" w:lineRule="atLeast"/>
              <w:jc w:val="center"/>
              <w:rPr>
                <w:color w:val="000000"/>
                <w:sz w:val="24"/>
                <w:szCs w:val="24"/>
              </w:rPr>
            </w:pPr>
            <w:r w:rsidRPr="005F1737">
              <w:rPr>
                <w:color w:val="000000"/>
                <w:sz w:val="24"/>
                <w:szCs w:val="24"/>
              </w:rPr>
              <w:t>立项审批部门</w:t>
            </w:r>
          </w:p>
        </w:tc>
        <w:tc>
          <w:tcPr>
            <w:tcW w:w="2545" w:type="dxa"/>
            <w:gridSpan w:val="5"/>
            <w:vAlign w:val="center"/>
          </w:tcPr>
          <w:p w:rsidR="00997311" w:rsidRPr="005F1737" w:rsidRDefault="00997311" w:rsidP="00822C22">
            <w:pPr>
              <w:adjustRightInd w:val="0"/>
              <w:snapToGrid w:val="0"/>
              <w:spacing w:line="240" w:lineRule="atLeast"/>
              <w:jc w:val="center"/>
              <w:rPr>
                <w:color w:val="000000"/>
                <w:sz w:val="24"/>
                <w:szCs w:val="24"/>
              </w:rPr>
            </w:pPr>
            <w:r w:rsidRPr="005F1737">
              <w:rPr>
                <w:color w:val="000000"/>
                <w:sz w:val="24"/>
                <w:szCs w:val="24"/>
              </w:rPr>
              <w:t>江苏南通苏通科技产业园区行政审批局</w:t>
            </w:r>
          </w:p>
        </w:tc>
        <w:tc>
          <w:tcPr>
            <w:tcW w:w="1273" w:type="dxa"/>
            <w:gridSpan w:val="2"/>
            <w:vAlign w:val="center"/>
          </w:tcPr>
          <w:p w:rsidR="00997311" w:rsidRPr="00C97AD6" w:rsidRDefault="00997311" w:rsidP="0099023E">
            <w:pPr>
              <w:adjustRightInd w:val="0"/>
              <w:snapToGrid w:val="0"/>
              <w:spacing w:line="240" w:lineRule="atLeast"/>
              <w:jc w:val="center"/>
              <w:rPr>
                <w:sz w:val="24"/>
                <w:szCs w:val="24"/>
              </w:rPr>
            </w:pPr>
            <w:r w:rsidRPr="00C97AD6">
              <w:rPr>
                <w:rFonts w:hint="eastAsia"/>
                <w:sz w:val="24"/>
                <w:szCs w:val="24"/>
              </w:rPr>
              <w:t>批准文号</w:t>
            </w:r>
          </w:p>
        </w:tc>
        <w:tc>
          <w:tcPr>
            <w:tcW w:w="3489" w:type="dxa"/>
            <w:gridSpan w:val="5"/>
            <w:vAlign w:val="center"/>
          </w:tcPr>
          <w:p w:rsidR="00997311" w:rsidRPr="00C97AD6" w:rsidRDefault="00997311" w:rsidP="0099023E">
            <w:pPr>
              <w:adjustRightInd w:val="0"/>
              <w:snapToGrid w:val="0"/>
              <w:spacing w:line="240" w:lineRule="atLeast"/>
              <w:jc w:val="center"/>
              <w:rPr>
                <w:sz w:val="24"/>
                <w:szCs w:val="24"/>
              </w:rPr>
            </w:pPr>
            <w:r w:rsidRPr="00C97AD6">
              <w:rPr>
                <w:rFonts w:hint="eastAsia"/>
                <w:sz w:val="24"/>
                <w:szCs w:val="24"/>
              </w:rPr>
              <w:t>苏通行审发</w:t>
            </w:r>
            <w:r w:rsidRPr="00C97AD6">
              <w:rPr>
                <w:rFonts w:hint="eastAsia"/>
                <w:sz w:val="24"/>
                <w:szCs w:val="24"/>
              </w:rPr>
              <w:t>[2019]26</w:t>
            </w:r>
            <w:r w:rsidRPr="00C97AD6">
              <w:rPr>
                <w:rFonts w:hint="eastAsia"/>
                <w:sz w:val="24"/>
                <w:szCs w:val="24"/>
              </w:rPr>
              <w:t>号</w:t>
            </w:r>
          </w:p>
        </w:tc>
      </w:tr>
      <w:tr w:rsidR="002E7EFB" w:rsidRPr="005F1737" w:rsidTr="00997311">
        <w:trPr>
          <w:cantSplit/>
          <w:trHeight w:val="454"/>
          <w:jc w:val="center"/>
        </w:trPr>
        <w:tc>
          <w:tcPr>
            <w:tcW w:w="1878" w:type="dxa"/>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建设性质</w:t>
            </w:r>
          </w:p>
        </w:tc>
        <w:tc>
          <w:tcPr>
            <w:tcW w:w="2545" w:type="dxa"/>
            <w:gridSpan w:val="5"/>
            <w:vAlign w:val="center"/>
          </w:tcPr>
          <w:p w:rsidR="002E7EFB" w:rsidRPr="005F1737" w:rsidRDefault="002E7EFB" w:rsidP="00822C22">
            <w:pPr>
              <w:adjustRightInd w:val="0"/>
              <w:snapToGrid w:val="0"/>
              <w:spacing w:line="240" w:lineRule="atLeast"/>
              <w:jc w:val="center"/>
              <w:rPr>
                <w:color w:val="000000"/>
                <w:sz w:val="24"/>
                <w:szCs w:val="24"/>
              </w:rPr>
            </w:pPr>
            <w:r w:rsidRPr="005F1737">
              <w:rPr>
                <w:rFonts w:hint="eastAsia"/>
                <w:color w:val="000000"/>
                <w:sz w:val="24"/>
                <w:szCs w:val="24"/>
              </w:rPr>
              <w:t>新建</w:t>
            </w:r>
          </w:p>
        </w:tc>
        <w:tc>
          <w:tcPr>
            <w:tcW w:w="1273" w:type="dxa"/>
            <w:gridSpan w:val="2"/>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行业类别</w:t>
            </w:r>
          </w:p>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及代码</w:t>
            </w:r>
          </w:p>
        </w:tc>
        <w:tc>
          <w:tcPr>
            <w:tcW w:w="3489" w:type="dxa"/>
            <w:gridSpan w:val="5"/>
            <w:vAlign w:val="center"/>
          </w:tcPr>
          <w:p w:rsidR="002E7EFB" w:rsidRPr="005F1737" w:rsidRDefault="00BF23DE" w:rsidP="00A335B6">
            <w:pPr>
              <w:adjustRightInd w:val="0"/>
              <w:snapToGrid w:val="0"/>
              <w:spacing w:line="240" w:lineRule="atLeast"/>
              <w:jc w:val="center"/>
              <w:rPr>
                <w:color w:val="000000" w:themeColor="text1"/>
                <w:sz w:val="24"/>
                <w:szCs w:val="24"/>
              </w:rPr>
            </w:pPr>
            <w:r w:rsidRPr="005F1737">
              <w:rPr>
                <w:rFonts w:hint="eastAsia"/>
                <w:color w:val="FF0000"/>
                <w:sz w:val="24"/>
                <w:szCs w:val="24"/>
              </w:rPr>
              <w:t xml:space="preserve"> </w:t>
            </w:r>
            <w:r w:rsidRPr="005F1737">
              <w:rPr>
                <w:rFonts w:hint="eastAsia"/>
                <w:color w:val="000000" w:themeColor="text1"/>
                <w:sz w:val="24"/>
                <w:szCs w:val="24"/>
              </w:rPr>
              <w:t>[C</w:t>
            </w:r>
            <w:r w:rsidR="0013525B" w:rsidRPr="005F1737">
              <w:rPr>
                <w:rFonts w:hint="eastAsia"/>
                <w:color w:val="000000" w:themeColor="text1"/>
                <w:sz w:val="24"/>
                <w:szCs w:val="24"/>
              </w:rPr>
              <w:t>3</w:t>
            </w:r>
            <w:r w:rsidR="00A335B6">
              <w:rPr>
                <w:rFonts w:hint="eastAsia"/>
                <w:color w:val="000000" w:themeColor="text1"/>
                <w:sz w:val="24"/>
                <w:szCs w:val="24"/>
              </w:rPr>
              <w:t>562</w:t>
            </w:r>
            <w:r w:rsidRPr="005F1737">
              <w:rPr>
                <w:rFonts w:hint="eastAsia"/>
                <w:color w:val="000000" w:themeColor="text1"/>
                <w:sz w:val="24"/>
                <w:szCs w:val="24"/>
              </w:rPr>
              <w:t>]</w:t>
            </w:r>
            <w:r w:rsidR="00A335B6">
              <w:rPr>
                <w:rFonts w:hint="eastAsia"/>
                <w:color w:val="000000" w:themeColor="text1"/>
                <w:sz w:val="24"/>
                <w:szCs w:val="24"/>
              </w:rPr>
              <w:t>半导体器件</w:t>
            </w:r>
            <w:r w:rsidR="0013525B" w:rsidRPr="005F1737">
              <w:rPr>
                <w:rFonts w:hint="eastAsia"/>
                <w:color w:val="000000" w:themeColor="text1"/>
                <w:sz w:val="24"/>
                <w:szCs w:val="24"/>
              </w:rPr>
              <w:t>专用设备制造</w:t>
            </w:r>
          </w:p>
        </w:tc>
      </w:tr>
      <w:tr w:rsidR="002E7EFB" w:rsidRPr="005F1737" w:rsidTr="00997311">
        <w:trPr>
          <w:cantSplit/>
          <w:trHeight w:val="462"/>
          <w:jc w:val="center"/>
        </w:trPr>
        <w:tc>
          <w:tcPr>
            <w:tcW w:w="1878" w:type="dxa"/>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占地面积</w:t>
            </w:r>
          </w:p>
        </w:tc>
        <w:tc>
          <w:tcPr>
            <w:tcW w:w="2545" w:type="dxa"/>
            <w:gridSpan w:val="5"/>
            <w:vAlign w:val="center"/>
          </w:tcPr>
          <w:p w:rsidR="002E7EFB" w:rsidRPr="005F1737" w:rsidRDefault="00873C8C" w:rsidP="00873C8C">
            <w:pPr>
              <w:adjustRightInd w:val="0"/>
              <w:snapToGrid w:val="0"/>
              <w:spacing w:line="240" w:lineRule="atLeast"/>
              <w:jc w:val="center"/>
              <w:rPr>
                <w:color w:val="000000"/>
                <w:sz w:val="24"/>
                <w:szCs w:val="24"/>
              </w:rPr>
            </w:pPr>
            <w:r>
              <w:rPr>
                <w:rFonts w:hint="eastAsia"/>
                <w:color w:val="000000"/>
                <w:sz w:val="24"/>
              </w:rPr>
              <w:t>29328</w:t>
            </w:r>
            <w:r w:rsidR="0084170F" w:rsidRPr="005F1737">
              <w:rPr>
                <w:rFonts w:hint="eastAsia"/>
                <w:color w:val="000000"/>
                <w:sz w:val="24"/>
              </w:rPr>
              <w:t>m</w:t>
            </w:r>
            <w:r w:rsidR="0084170F" w:rsidRPr="005F1737">
              <w:rPr>
                <w:rFonts w:hint="eastAsia"/>
                <w:color w:val="000000"/>
                <w:sz w:val="24"/>
                <w:vertAlign w:val="superscript"/>
              </w:rPr>
              <w:t>2</w:t>
            </w:r>
          </w:p>
        </w:tc>
        <w:tc>
          <w:tcPr>
            <w:tcW w:w="1273" w:type="dxa"/>
            <w:gridSpan w:val="2"/>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绿化面积</w:t>
            </w:r>
          </w:p>
        </w:tc>
        <w:tc>
          <w:tcPr>
            <w:tcW w:w="3489" w:type="dxa"/>
            <w:gridSpan w:val="5"/>
            <w:vAlign w:val="center"/>
          </w:tcPr>
          <w:p w:rsidR="002E7EFB" w:rsidRPr="005F1737" w:rsidRDefault="00C56CDA" w:rsidP="00822C22">
            <w:pPr>
              <w:adjustRightInd w:val="0"/>
              <w:snapToGrid w:val="0"/>
              <w:spacing w:line="240" w:lineRule="atLeast"/>
              <w:jc w:val="center"/>
              <w:rPr>
                <w:color w:val="000000"/>
                <w:sz w:val="24"/>
                <w:szCs w:val="24"/>
              </w:rPr>
            </w:pPr>
            <w:r>
              <w:rPr>
                <w:rFonts w:hint="eastAsia"/>
                <w:color w:val="000000"/>
                <w:sz w:val="24"/>
                <w:szCs w:val="24"/>
              </w:rPr>
              <w:t>1790</w:t>
            </w:r>
            <w:r w:rsidRPr="005F1737">
              <w:rPr>
                <w:rFonts w:hint="eastAsia"/>
                <w:color w:val="000000"/>
                <w:sz w:val="24"/>
              </w:rPr>
              <w:t xml:space="preserve"> m</w:t>
            </w:r>
            <w:r w:rsidRPr="005F1737">
              <w:rPr>
                <w:rFonts w:hint="eastAsia"/>
                <w:color w:val="000000"/>
                <w:sz w:val="24"/>
                <w:vertAlign w:val="superscript"/>
              </w:rPr>
              <w:t>2</w:t>
            </w:r>
          </w:p>
        </w:tc>
      </w:tr>
      <w:tr w:rsidR="002E7EFB" w:rsidRPr="005F1737" w:rsidTr="00997311">
        <w:trPr>
          <w:cantSplit/>
          <w:trHeight w:val="454"/>
          <w:jc w:val="center"/>
        </w:trPr>
        <w:tc>
          <w:tcPr>
            <w:tcW w:w="1878" w:type="dxa"/>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总投资</w:t>
            </w:r>
          </w:p>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（万元）</w:t>
            </w:r>
          </w:p>
        </w:tc>
        <w:tc>
          <w:tcPr>
            <w:tcW w:w="943" w:type="dxa"/>
            <w:gridSpan w:val="2"/>
            <w:vAlign w:val="center"/>
          </w:tcPr>
          <w:p w:rsidR="002E7EFB" w:rsidRPr="005F1737" w:rsidRDefault="00873C8C" w:rsidP="00822C22">
            <w:pPr>
              <w:adjustRightInd w:val="0"/>
              <w:snapToGrid w:val="0"/>
              <w:spacing w:line="240" w:lineRule="atLeast"/>
              <w:jc w:val="center"/>
              <w:rPr>
                <w:color w:val="000000"/>
                <w:sz w:val="24"/>
                <w:szCs w:val="24"/>
              </w:rPr>
            </w:pPr>
            <w:r>
              <w:rPr>
                <w:rFonts w:hint="eastAsia"/>
                <w:color w:val="000000"/>
                <w:sz w:val="24"/>
              </w:rPr>
              <w:t>60300</w:t>
            </w:r>
          </w:p>
        </w:tc>
        <w:tc>
          <w:tcPr>
            <w:tcW w:w="1602" w:type="dxa"/>
            <w:gridSpan w:val="3"/>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其中：环保</w:t>
            </w:r>
          </w:p>
          <w:p w:rsidR="002E7EFB" w:rsidRPr="005F1737" w:rsidRDefault="002E7EFB" w:rsidP="00822C22">
            <w:pPr>
              <w:pStyle w:val="af1"/>
              <w:adjustRightInd w:val="0"/>
              <w:snapToGrid w:val="0"/>
              <w:spacing w:line="240" w:lineRule="atLeast"/>
              <w:rPr>
                <w:rFonts w:ascii="Times New Roman" w:eastAsia="宋体" w:hAnsi="Times New Roman"/>
                <w:color w:val="000000"/>
                <w:kern w:val="2"/>
                <w:szCs w:val="24"/>
              </w:rPr>
            </w:pPr>
            <w:r w:rsidRPr="005F1737">
              <w:rPr>
                <w:rFonts w:ascii="Times New Roman" w:eastAsia="宋体" w:hAnsi="Times New Roman"/>
                <w:color w:val="000000"/>
                <w:kern w:val="2"/>
                <w:szCs w:val="24"/>
              </w:rPr>
              <w:t>投资（万元）</w:t>
            </w:r>
          </w:p>
        </w:tc>
        <w:tc>
          <w:tcPr>
            <w:tcW w:w="1273" w:type="dxa"/>
            <w:gridSpan w:val="2"/>
            <w:vAlign w:val="center"/>
          </w:tcPr>
          <w:p w:rsidR="002E7EFB" w:rsidRPr="00D176D2" w:rsidRDefault="00933BFC" w:rsidP="00882386">
            <w:pPr>
              <w:pStyle w:val="af1"/>
              <w:adjustRightInd w:val="0"/>
              <w:snapToGrid w:val="0"/>
              <w:spacing w:line="240" w:lineRule="atLeast"/>
              <w:rPr>
                <w:rFonts w:ascii="Times New Roman" w:eastAsia="宋体" w:hAnsi="Times New Roman"/>
                <w:kern w:val="2"/>
                <w:szCs w:val="24"/>
              </w:rPr>
            </w:pPr>
            <w:r w:rsidRPr="00D176D2">
              <w:rPr>
                <w:rFonts w:ascii="Times New Roman" w:eastAsia="宋体" w:hAnsi="Times New Roman" w:hint="eastAsia"/>
                <w:kern w:val="2"/>
                <w:szCs w:val="24"/>
              </w:rPr>
              <w:t>85</w:t>
            </w:r>
          </w:p>
        </w:tc>
        <w:tc>
          <w:tcPr>
            <w:tcW w:w="2027" w:type="dxa"/>
            <w:gridSpan w:val="4"/>
            <w:vAlign w:val="center"/>
          </w:tcPr>
          <w:p w:rsidR="002E7EFB" w:rsidRPr="00D176D2" w:rsidRDefault="002E7EFB" w:rsidP="00822C22">
            <w:pPr>
              <w:adjustRightInd w:val="0"/>
              <w:snapToGrid w:val="0"/>
              <w:spacing w:line="240" w:lineRule="atLeast"/>
              <w:jc w:val="center"/>
              <w:rPr>
                <w:sz w:val="24"/>
                <w:szCs w:val="24"/>
              </w:rPr>
            </w:pPr>
            <w:r w:rsidRPr="00D176D2">
              <w:rPr>
                <w:sz w:val="24"/>
                <w:szCs w:val="24"/>
              </w:rPr>
              <w:t>环保投资占总投资比例</w:t>
            </w:r>
          </w:p>
        </w:tc>
        <w:tc>
          <w:tcPr>
            <w:tcW w:w="1462" w:type="dxa"/>
            <w:vAlign w:val="center"/>
          </w:tcPr>
          <w:p w:rsidR="002E7EFB" w:rsidRPr="00D176D2" w:rsidRDefault="00882386" w:rsidP="00933BFC">
            <w:pPr>
              <w:adjustRightInd w:val="0"/>
              <w:snapToGrid w:val="0"/>
              <w:spacing w:line="240" w:lineRule="atLeast"/>
              <w:jc w:val="center"/>
              <w:rPr>
                <w:sz w:val="24"/>
                <w:szCs w:val="24"/>
              </w:rPr>
            </w:pPr>
            <w:r w:rsidRPr="00D176D2">
              <w:rPr>
                <w:rFonts w:hint="eastAsia"/>
                <w:sz w:val="24"/>
                <w:szCs w:val="24"/>
              </w:rPr>
              <w:t>0.</w:t>
            </w:r>
            <w:r w:rsidR="00933BFC" w:rsidRPr="00D176D2">
              <w:rPr>
                <w:rFonts w:hint="eastAsia"/>
                <w:sz w:val="24"/>
                <w:szCs w:val="24"/>
              </w:rPr>
              <w:t>14</w:t>
            </w:r>
            <w:r w:rsidR="000B3DD9" w:rsidRPr="00D176D2">
              <w:rPr>
                <w:rFonts w:hint="eastAsia"/>
                <w:sz w:val="24"/>
                <w:szCs w:val="24"/>
              </w:rPr>
              <w:t>%</w:t>
            </w:r>
          </w:p>
        </w:tc>
      </w:tr>
      <w:tr w:rsidR="002E7EFB" w:rsidRPr="005F1737" w:rsidTr="00997311">
        <w:trPr>
          <w:cantSplit/>
          <w:trHeight w:val="454"/>
          <w:jc w:val="center"/>
        </w:trPr>
        <w:tc>
          <w:tcPr>
            <w:tcW w:w="1878" w:type="dxa"/>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评价经费</w:t>
            </w:r>
          </w:p>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（万元）</w:t>
            </w:r>
          </w:p>
        </w:tc>
        <w:tc>
          <w:tcPr>
            <w:tcW w:w="943" w:type="dxa"/>
            <w:gridSpan w:val="2"/>
            <w:vAlign w:val="center"/>
          </w:tcPr>
          <w:p w:rsidR="002E7EFB" w:rsidRPr="005F1737" w:rsidRDefault="00BF23DE" w:rsidP="00822C22">
            <w:pPr>
              <w:pStyle w:val="af1"/>
              <w:adjustRightInd w:val="0"/>
              <w:snapToGrid w:val="0"/>
              <w:spacing w:line="240" w:lineRule="atLeast"/>
              <w:rPr>
                <w:rFonts w:ascii="Times New Roman" w:eastAsia="宋体" w:hAnsi="Times New Roman"/>
                <w:color w:val="000000"/>
                <w:kern w:val="2"/>
                <w:szCs w:val="24"/>
              </w:rPr>
            </w:pPr>
            <w:r w:rsidRPr="005F1737">
              <w:rPr>
                <w:rFonts w:ascii="Times New Roman" w:eastAsia="宋体" w:hAnsi="Times New Roman" w:hint="eastAsia"/>
                <w:color w:val="000000"/>
                <w:kern w:val="2"/>
                <w:szCs w:val="24"/>
              </w:rPr>
              <w:t>--</w:t>
            </w:r>
          </w:p>
        </w:tc>
        <w:tc>
          <w:tcPr>
            <w:tcW w:w="1602" w:type="dxa"/>
            <w:gridSpan w:val="3"/>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预期投</w:t>
            </w:r>
          </w:p>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产日期</w:t>
            </w:r>
          </w:p>
        </w:tc>
        <w:tc>
          <w:tcPr>
            <w:tcW w:w="4762" w:type="dxa"/>
            <w:gridSpan w:val="7"/>
            <w:vAlign w:val="center"/>
          </w:tcPr>
          <w:p w:rsidR="002E7EFB" w:rsidRPr="005F1737" w:rsidRDefault="00873C8C" w:rsidP="00873C8C">
            <w:pPr>
              <w:adjustRightInd w:val="0"/>
              <w:snapToGrid w:val="0"/>
              <w:spacing w:line="240" w:lineRule="atLeast"/>
              <w:jc w:val="center"/>
              <w:rPr>
                <w:sz w:val="24"/>
                <w:szCs w:val="24"/>
              </w:rPr>
            </w:pPr>
            <w:r>
              <w:rPr>
                <w:sz w:val="24"/>
              </w:rPr>
              <w:t>20</w:t>
            </w:r>
            <w:r>
              <w:rPr>
                <w:rFonts w:hint="eastAsia"/>
                <w:sz w:val="24"/>
              </w:rPr>
              <w:t>20</w:t>
            </w:r>
            <w:r w:rsidR="00472CC8" w:rsidRPr="005F1737">
              <w:rPr>
                <w:sz w:val="24"/>
              </w:rPr>
              <w:t>年</w:t>
            </w:r>
            <w:r>
              <w:rPr>
                <w:rFonts w:hint="eastAsia"/>
                <w:sz w:val="24"/>
              </w:rPr>
              <w:t>12</w:t>
            </w:r>
            <w:r w:rsidR="00472CC8" w:rsidRPr="005F1737">
              <w:rPr>
                <w:sz w:val="24"/>
              </w:rPr>
              <w:t>月</w:t>
            </w:r>
          </w:p>
        </w:tc>
      </w:tr>
      <w:tr w:rsidR="002E7EFB" w:rsidRPr="005F1737" w:rsidTr="00997311">
        <w:trPr>
          <w:cantSplit/>
          <w:trHeight w:val="908"/>
          <w:jc w:val="center"/>
        </w:trPr>
        <w:tc>
          <w:tcPr>
            <w:tcW w:w="9185" w:type="dxa"/>
            <w:gridSpan w:val="13"/>
            <w:vAlign w:val="center"/>
          </w:tcPr>
          <w:p w:rsidR="002E7EFB" w:rsidRPr="005F1737" w:rsidRDefault="00660DA8" w:rsidP="000B3DD9">
            <w:pPr>
              <w:adjustRightInd w:val="0"/>
              <w:snapToGrid w:val="0"/>
              <w:spacing w:line="360" w:lineRule="auto"/>
              <w:rPr>
                <w:b/>
                <w:bCs/>
                <w:color w:val="000000"/>
                <w:sz w:val="24"/>
                <w:szCs w:val="24"/>
              </w:rPr>
            </w:pPr>
            <w:r w:rsidRPr="005F1737">
              <w:rPr>
                <w:b/>
                <w:bCs/>
                <w:color w:val="000000"/>
                <w:sz w:val="24"/>
                <w:szCs w:val="24"/>
              </w:rPr>
              <w:t>原辅材料（包括名称、用量）及主要设施规格、数量</w:t>
            </w:r>
            <w:r w:rsidR="002E7EFB" w:rsidRPr="005F1737">
              <w:rPr>
                <w:b/>
                <w:bCs/>
                <w:color w:val="000000"/>
                <w:sz w:val="24"/>
                <w:szCs w:val="24"/>
              </w:rPr>
              <w:t>：</w:t>
            </w:r>
          </w:p>
          <w:p w:rsidR="002E7EFB" w:rsidRPr="005F1737" w:rsidRDefault="00211304" w:rsidP="006C6267">
            <w:pPr>
              <w:adjustRightInd w:val="0"/>
              <w:snapToGrid w:val="0"/>
              <w:spacing w:line="360" w:lineRule="auto"/>
              <w:ind w:firstLineChars="200" w:firstLine="480"/>
              <w:rPr>
                <w:color w:val="000000"/>
                <w:sz w:val="24"/>
                <w:szCs w:val="24"/>
              </w:rPr>
            </w:pPr>
            <w:r w:rsidRPr="005F1737">
              <w:rPr>
                <w:color w:val="000000"/>
                <w:sz w:val="24"/>
                <w:szCs w:val="24"/>
              </w:rPr>
              <w:t>原辅材料情况见表</w:t>
            </w:r>
            <w:r w:rsidRPr="005F1737">
              <w:rPr>
                <w:color w:val="000000"/>
                <w:sz w:val="24"/>
                <w:szCs w:val="24"/>
              </w:rPr>
              <w:t>1-</w:t>
            </w:r>
            <w:r w:rsidR="006C6267" w:rsidRPr="005F1737">
              <w:rPr>
                <w:rFonts w:hint="eastAsia"/>
                <w:color w:val="000000"/>
                <w:sz w:val="24"/>
                <w:szCs w:val="24"/>
              </w:rPr>
              <w:t>1</w:t>
            </w:r>
            <w:r w:rsidRPr="005F1737">
              <w:rPr>
                <w:color w:val="000000"/>
                <w:sz w:val="24"/>
                <w:szCs w:val="24"/>
              </w:rPr>
              <w:t>，主要设备详见表</w:t>
            </w:r>
            <w:r w:rsidRPr="005F1737">
              <w:rPr>
                <w:color w:val="000000"/>
                <w:sz w:val="24"/>
                <w:szCs w:val="24"/>
              </w:rPr>
              <w:t>1-</w:t>
            </w:r>
            <w:r w:rsidR="006C6267" w:rsidRPr="005F1737">
              <w:rPr>
                <w:rFonts w:hint="eastAsia"/>
                <w:color w:val="000000"/>
                <w:sz w:val="24"/>
                <w:szCs w:val="24"/>
              </w:rPr>
              <w:t>3</w:t>
            </w:r>
            <w:r w:rsidRPr="005F1737">
              <w:rPr>
                <w:color w:val="000000"/>
                <w:sz w:val="24"/>
                <w:szCs w:val="24"/>
              </w:rPr>
              <w:t>。</w:t>
            </w:r>
          </w:p>
        </w:tc>
      </w:tr>
      <w:tr w:rsidR="002E7EFB" w:rsidRPr="005F1737" w:rsidTr="00997311">
        <w:trPr>
          <w:cantSplit/>
          <w:trHeight w:val="454"/>
          <w:jc w:val="center"/>
        </w:trPr>
        <w:tc>
          <w:tcPr>
            <w:tcW w:w="9185" w:type="dxa"/>
            <w:gridSpan w:val="13"/>
            <w:vAlign w:val="center"/>
          </w:tcPr>
          <w:p w:rsidR="002E7EFB" w:rsidRPr="005F1737" w:rsidRDefault="002E7EFB" w:rsidP="00822C22">
            <w:pPr>
              <w:adjustRightInd w:val="0"/>
              <w:snapToGrid w:val="0"/>
              <w:spacing w:line="240" w:lineRule="atLeast"/>
              <w:jc w:val="center"/>
              <w:rPr>
                <w:b/>
                <w:bCs/>
                <w:color w:val="000000"/>
                <w:sz w:val="24"/>
                <w:szCs w:val="24"/>
              </w:rPr>
            </w:pPr>
            <w:r w:rsidRPr="005F1737">
              <w:rPr>
                <w:b/>
                <w:bCs/>
                <w:color w:val="000000"/>
                <w:sz w:val="24"/>
                <w:szCs w:val="24"/>
              </w:rPr>
              <w:t>水及能源消耗量</w:t>
            </w:r>
          </w:p>
        </w:tc>
      </w:tr>
      <w:tr w:rsidR="002E7EFB" w:rsidRPr="005F1737" w:rsidTr="00997311">
        <w:trPr>
          <w:cantSplit/>
          <w:trHeight w:val="340"/>
          <w:jc w:val="center"/>
        </w:trPr>
        <w:tc>
          <w:tcPr>
            <w:tcW w:w="2225" w:type="dxa"/>
            <w:gridSpan w:val="2"/>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名称</w:t>
            </w:r>
          </w:p>
        </w:tc>
        <w:tc>
          <w:tcPr>
            <w:tcW w:w="1911" w:type="dxa"/>
            <w:gridSpan w:val="3"/>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消耗量</w:t>
            </w:r>
          </w:p>
        </w:tc>
        <w:tc>
          <w:tcPr>
            <w:tcW w:w="2267" w:type="dxa"/>
            <w:gridSpan w:val="5"/>
            <w:vAlign w:val="center"/>
          </w:tcPr>
          <w:p w:rsidR="002E7EFB" w:rsidRPr="005F1737" w:rsidRDefault="002E7EFB" w:rsidP="00822C22">
            <w:pPr>
              <w:pStyle w:val="af1"/>
              <w:adjustRightInd w:val="0"/>
              <w:snapToGrid w:val="0"/>
              <w:spacing w:line="240" w:lineRule="atLeast"/>
              <w:rPr>
                <w:rFonts w:ascii="Times New Roman" w:eastAsia="宋体" w:hAnsi="Times New Roman"/>
                <w:color w:val="000000"/>
                <w:kern w:val="2"/>
                <w:szCs w:val="24"/>
              </w:rPr>
            </w:pPr>
            <w:r w:rsidRPr="005F1737">
              <w:rPr>
                <w:rFonts w:ascii="Times New Roman" w:eastAsia="宋体" w:hAnsi="Times New Roman"/>
                <w:color w:val="000000"/>
                <w:kern w:val="2"/>
                <w:szCs w:val="24"/>
              </w:rPr>
              <w:t>名称</w:t>
            </w:r>
          </w:p>
        </w:tc>
        <w:tc>
          <w:tcPr>
            <w:tcW w:w="2782" w:type="dxa"/>
            <w:gridSpan w:val="3"/>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消耗量</w:t>
            </w:r>
          </w:p>
        </w:tc>
      </w:tr>
      <w:tr w:rsidR="002E7EFB" w:rsidRPr="005F1737" w:rsidTr="00997311">
        <w:trPr>
          <w:cantSplit/>
          <w:trHeight w:val="340"/>
          <w:jc w:val="center"/>
        </w:trPr>
        <w:tc>
          <w:tcPr>
            <w:tcW w:w="2225" w:type="dxa"/>
            <w:gridSpan w:val="2"/>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水（吨</w:t>
            </w:r>
            <w:r w:rsidRPr="005F1737">
              <w:rPr>
                <w:color w:val="000000"/>
                <w:sz w:val="24"/>
                <w:szCs w:val="24"/>
              </w:rPr>
              <w:t>/</w:t>
            </w:r>
            <w:r w:rsidRPr="005F1737">
              <w:rPr>
                <w:color w:val="000000"/>
                <w:sz w:val="24"/>
                <w:szCs w:val="24"/>
              </w:rPr>
              <w:t>年）</w:t>
            </w:r>
          </w:p>
        </w:tc>
        <w:tc>
          <w:tcPr>
            <w:tcW w:w="1911" w:type="dxa"/>
            <w:gridSpan w:val="3"/>
            <w:vAlign w:val="center"/>
          </w:tcPr>
          <w:p w:rsidR="002E7EFB" w:rsidRPr="00D176D2" w:rsidRDefault="00290499" w:rsidP="00822C22">
            <w:pPr>
              <w:pStyle w:val="af1"/>
              <w:adjustRightInd w:val="0"/>
              <w:snapToGrid w:val="0"/>
              <w:spacing w:line="240" w:lineRule="atLeast"/>
              <w:rPr>
                <w:rFonts w:ascii="Times New Roman" w:eastAsia="宋体" w:hAnsi="Times New Roman"/>
                <w:kern w:val="2"/>
                <w:szCs w:val="24"/>
              </w:rPr>
            </w:pPr>
            <w:r w:rsidRPr="00D176D2">
              <w:rPr>
                <w:rFonts w:ascii="Times New Roman" w:eastAsia="宋体" w:hAnsi="Times New Roman" w:hint="eastAsia"/>
                <w:kern w:val="2"/>
                <w:szCs w:val="24"/>
              </w:rPr>
              <w:t>4204</w:t>
            </w:r>
          </w:p>
        </w:tc>
        <w:tc>
          <w:tcPr>
            <w:tcW w:w="2267" w:type="dxa"/>
            <w:gridSpan w:val="5"/>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燃油（吨</w:t>
            </w:r>
            <w:r w:rsidRPr="005F1737">
              <w:rPr>
                <w:color w:val="000000"/>
                <w:sz w:val="24"/>
                <w:szCs w:val="24"/>
              </w:rPr>
              <w:t>/</w:t>
            </w:r>
            <w:r w:rsidRPr="005F1737">
              <w:rPr>
                <w:color w:val="000000"/>
                <w:sz w:val="24"/>
                <w:szCs w:val="24"/>
              </w:rPr>
              <w:t>年）</w:t>
            </w:r>
          </w:p>
        </w:tc>
        <w:tc>
          <w:tcPr>
            <w:tcW w:w="2782" w:type="dxa"/>
            <w:gridSpan w:val="3"/>
            <w:vAlign w:val="center"/>
          </w:tcPr>
          <w:p w:rsidR="002E7EFB" w:rsidRPr="005F1737" w:rsidRDefault="002E7EFB" w:rsidP="00822C22">
            <w:pPr>
              <w:adjustRightInd w:val="0"/>
              <w:snapToGrid w:val="0"/>
              <w:spacing w:line="240" w:lineRule="atLeast"/>
              <w:jc w:val="center"/>
              <w:rPr>
                <w:color w:val="000000"/>
                <w:sz w:val="24"/>
                <w:szCs w:val="24"/>
                <w:lang w:val="de-DE"/>
              </w:rPr>
            </w:pPr>
            <w:r w:rsidRPr="005F1737">
              <w:rPr>
                <w:rFonts w:hint="eastAsia"/>
                <w:color w:val="000000"/>
                <w:sz w:val="24"/>
                <w:szCs w:val="24"/>
                <w:lang w:val="de-DE"/>
              </w:rPr>
              <w:t>--</w:t>
            </w:r>
          </w:p>
        </w:tc>
      </w:tr>
      <w:tr w:rsidR="002E7EFB" w:rsidRPr="005F1737" w:rsidTr="00997311">
        <w:trPr>
          <w:cantSplit/>
          <w:trHeight w:val="340"/>
          <w:jc w:val="center"/>
        </w:trPr>
        <w:tc>
          <w:tcPr>
            <w:tcW w:w="2225" w:type="dxa"/>
            <w:gridSpan w:val="2"/>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电（千瓦时</w:t>
            </w:r>
            <w:r w:rsidRPr="005F1737">
              <w:rPr>
                <w:color w:val="000000"/>
                <w:sz w:val="24"/>
                <w:szCs w:val="24"/>
              </w:rPr>
              <w:t>/</w:t>
            </w:r>
            <w:r w:rsidRPr="005F1737">
              <w:rPr>
                <w:color w:val="000000"/>
                <w:sz w:val="24"/>
                <w:szCs w:val="24"/>
              </w:rPr>
              <w:t>年）</w:t>
            </w:r>
          </w:p>
        </w:tc>
        <w:tc>
          <w:tcPr>
            <w:tcW w:w="1911" w:type="dxa"/>
            <w:gridSpan w:val="3"/>
            <w:vAlign w:val="center"/>
          </w:tcPr>
          <w:p w:rsidR="002E7EFB" w:rsidRPr="005F1737" w:rsidRDefault="00873C8C" w:rsidP="00822C22">
            <w:pPr>
              <w:adjustRightInd w:val="0"/>
              <w:snapToGrid w:val="0"/>
              <w:spacing w:line="240" w:lineRule="atLeast"/>
              <w:jc w:val="center"/>
              <w:rPr>
                <w:sz w:val="24"/>
                <w:szCs w:val="24"/>
              </w:rPr>
            </w:pPr>
            <w:r>
              <w:rPr>
                <w:rFonts w:hint="eastAsia"/>
                <w:sz w:val="24"/>
                <w:szCs w:val="24"/>
              </w:rPr>
              <w:t>38.4</w:t>
            </w:r>
            <w:r w:rsidR="000B3DD9" w:rsidRPr="005F1737">
              <w:rPr>
                <w:rFonts w:hint="eastAsia"/>
                <w:sz w:val="24"/>
                <w:szCs w:val="24"/>
              </w:rPr>
              <w:t>万</w:t>
            </w:r>
          </w:p>
        </w:tc>
        <w:tc>
          <w:tcPr>
            <w:tcW w:w="2267" w:type="dxa"/>
            <w:gridSpan w:val="5"/>
            <w:vAlign w:val="center"/>
          </w:tcPr>
          <w:p w:rsidR="002E7EFB" w:rsidRPr="005F1737" w:rsidRDefault="002E7EFB" w:rsidP="003C30AB">
            <w:pPr>
              <w:adjustRightInd w:val="0"/>
              <w:snapToGrid w:val="0"/>
              <w:spacing w:line="240" w:lineRule="atLeast"/>
              <w:jc w:val="center"/>
              <w:rPr>
                <w:color w:val="000000" w:themeColor="text1"/>
                <w:sz w:val="24"/>
                <w:szCs w:val="24"/>
              </w:rPr>
            </w:pPr>
            <w:r w:rsidRPr="005F1737">
              <w:rPr>
                <w:color w:val="000000" w:themeColor="text1"/>
                <w:sz w:val="24"/>
                <w:szCs w:val="24"/>
              </w:rPr>
              <w:t>燃气（</w:t>
            </w:r>
            <w:r w:rsidR="003C30AB" w:rsidRPr="005F1737">
              <w:rPr>
                <w:rFonts w:hint="eastAsia"/>
                <w:color w:val="000000" w:themeColor="text1"/>
                <w:sz w:val="24"/>
                <w:szCs w:val="24"/>
              </w:rPr>
              <w:t>立方米</w:t>
            </w:r>
            <w:r w:rsidR="003C30AB" w:rsidRPr="005F1737">
              <w:rPr>
                <w:rFonts w:hint="eastAsia"/>
                <w:color w:val="000000" w:themeColor="text1"/>
                <w:sz w:val="24"/>
                <w:szCs w:val="24"/>
              </w:rPr>
              <w:t>/</w:t>
            </w:r>
            <w:r w:rsidR="003C30AB" w:rsidRPr="005F1737">
              <w:rPr>
                <w:rFonts w:hint="eastAsia"/>
                <w:color w:val="000000" w:themeColor="text1"/>
                <w:sz w:val="24"/>
                <w:szCs w:val="24"/>
              </w:rPr>
              <w:t>年</w:t>
            </w:r>
            <w:r w:rsidRPr="005F1737">
              <w:rPr>
                <w:color w:val="000000" w:themeColor="text1"/>
                <w:sz w:val="24"/>
                <w:szCs w:val="24"/>
              </w:rPr>
              <w:t>）</w:t>
            </w:r>
          </w:p>
        </w:tc>
        <w:tc>
          <w:tcPr>
            <w:tcW w:w="2782" w:type="dxa"/>
            <w:gridSpan w:val="3"/>
            <w:vAlign w:val="center"/>
          </w:tcPr>
          <w:p w:rsidR="002E7EFB" w:rsidRPr="005F1737" w:rsidRDefault="005C5F54" w:rsidP="00822C22">
            <w:pPr>
              <w:adjustRightInd w:val="0"/>
              <w:snapToGrid w:val="0"/>
              <w:spacing w:line="240" w:lineRule="atLeast"/>
              <w:jc w:val="center"/>
              <w:rPr>
                <w:color w:val="FF0000"/>
                <w:sz w:val="24"/>
                <w:szCs w:val="24"/>
              </w:rPr>
            </w:pPr>
            <w:r w:rsidRPr="005F1737">
              <w:rPr>
                <w:rFonts w:hint="eastAsia"/>
                <w:color w:val="000000"/>
                <w:sz w:val="24"/>
                <w:szCs w:val="24"/>
                <w:lang w:val="de-DE"/>
              </w:rPr>
              <w:t>--</w:t>
            </w:r>
          </w:p>
        </w:tc>
      </w:tr>
      <w:tr w:rsidR="002E7EFB" w:rsidRPr="005F1737" w:rsidTr="00997311">
        <w:trPr>
          <w:cantSplit/>
          <w:trHeight w:val="340"/>
          <w:jc w:val="center"/>
        </w:trPr>
        <w:tc>
          <w:tcPr>
            <w:tcW w:w="2225" w:type="dxa"/>
            <w:gridSpan w:val="2"/>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燃煤（吨</w:t>
            </w:r>
            <w:r w:rsidRPr="005F1737">
              <w:rPr>
                <w:color w:val="000000"/>
                <w:sz w:val="24"/>
                <w:szCs w:val="24"/>
              </w:rPr>
              <w:t>/</w:t>
            </w:r>
            <w:r w:rsidRPr="005F1737">
              <w:rPr>
                <w:color w:val="000000"/>
                <w:sz w:val="24"/>
                <w:szCs w:val="24"/>
              </w:rPr>
              <w:t>年）</w:t>
            </w:r>
          </w:p>
        </w:tc>
        <w:tc>
          <w:tcPr>
            <w:tcW w:w="1911" w:type="dxa"/>
            <w:gridSpan w:val="3"/>
            <w:vAlign w:val="center"/>
          </w:tcPr>
          <w:p w:rsidR="002E7EFB" w:rsidRPr="005F1737" w:rsidRDefault="002E7EFB" w:rsidP="00822C22">
            <w:pPr>
              <w:adjustRightInd w:val="0"/>
              <w:snapToGrid w:val="0"/>
              <w:spacing w:line="240" w:lineRule="atLeast"/>
              <w:jc w:val="center"/>
              <w:rPr>
                <w:color w:val="000000"/>
                <w:sz w:val="24"/>
                <w:szCs w:val="24"/>
              </w:rPr>
            </w:pPr>
            <w:r w:rsidRPr="005F1737">
              <w:rPr>
                <w:color w:val="000000"/>
                <w:sz w:val="24"/>
                <w:szCs w:val="24"/>
              </w:rPr>
              <w:t>--</w:t>
            </w:r>
          </w:p>
        </w:tc>
        <w:tc>
          <w:tcPr>
            <w:tcW w:w="2267" w:type="dxa"/>
            <w:gridSpan w:val="5"/>
            <w:vAlign w:val="center"/>
          </w:tcPr>
          <w:p w:rsidR="002E7EFB" w:rsidRPr="005F1737" w:rsidRDefault="00211304" w:rsidP="00822C22">
            <w:pPr>
              <w:adjustRightInd w:val="0"/>
              <w:snapToGrid w:val="0"/>
              <w:spacing w:line="240" w:lineRule="atLeast"/>
              <w:jc w:val="center"/>
              <w:rPr>
                <w:color w:val="000000"/>
                <w:sz w:val="24"/>
                <w:szCs w:val="24"/>
              </w:rPr>
            </w:pPr>
            <w:r w:rsidRPr="005F1737">
              <w:rPr>
                <w:rFonts w:hint="eastAsia"/>
                <w:color w:val="000000"/>
                <w:sz w:val="24"/>
                <w:szCs w:val="24"/>
              </w:rPr>
              <w:t>其他</w:t>
            </w:r>
          </w:p>
        </w:tc>
        <w:tc>
          <w:tcPr>
            <w:tcW w:w="2782" w:type="dxa"/>
            <w:gridSpan w:val="3"/>
            <w:vAlign w:val="center"/>
          </w:tcPr>
          <w:p w:rsidR="002E7EFB" w:rsidRPr="005F1737" w:rsidRDefault="00211304" w:rsidP="005C5F54">
            <w:pPr>
              <w:adjustRightInd w:val="0"/>
              <w:snapToGrid w:val="0"/>
              <w:spacing w:line="240" w:lineRule="atLeast"/>
              <w:jc w:val="center"/>
              <w:rPr>
                <w:color w:val="000000"/>
                <w:sz w:val="24"/>
                <w:szCs w:val="24"/>
              </w:rPr>
            </w:pPr>
            <w:r w:rsidRPr="005F1737">
              <w:rPr>
                <w:rFonts w:hint="eastAsia"/>
                <w:color w:val="000000"/>
                <w:sz w:val="24"/>
                <w:szCs w:val="24"/>
                <w:lang w:val="de-DE"/>
              </w:rPr>
              <w:t>--</w:t>
            </w:r>
          </w:p>
        </w:tc>
      </w:tr>
      <w:tr w:rsidR="002E7EFB" w:rsidRPr="005F1737" w:rsidTr="00997311">
        <w:trPr>
          <w:cantSplit/>
          <w:trHeight w:val="2495"/>
          <w:jc w:val="center"/>
        </w:trPr>
        <w:tc>
          <w:tcPr>
            <w:tcW w:w="9185" w:type="dxa"/>
            <w:gridSpan w:val="13"/>
            <w:vAlign w:val="center"/>
          </w:tcPr>
          <w:p w:rsidR="0084170F" w:rsidRPr="005F1737" w:rsidRDefault="002E7EFB" w:rsidP="0084170F">
            <w:pPr>
              <w:adjustRightInd w:val="0"/>
              <w:snapToGrid w:val="0"/>
              <w:spacing w:line="240" w:lineRule="atLeast"/>
              <w:rPr>
                <w:b/>
                <w:bCs/>
                <w:color w:val="000000"/>
                <w:sz w:val="24"/>
                <w:szCs w:val="24"/>
              </w:rPr>
            </w:pPr>
            <w:r w:rsidRPr="005F1737">
              <w:rPr>
                <w:b/>
                <w:bCs/>
                <w:color w:val="000000"/>
                <w:sz w:val="24"/>
                <w:szCs w:val="24"/>
              </w:rPr>
              <w:t>废水（工业废水</w:t>
            </w:r>
            <w:r w:rsidR="00660DA8" w:rsidRPr="005F1737">
              <w:rPr>
                <w:b/>
                <w:bCs/>
                <w:color w:val="000000"/>
                <w:sz w:val="24"/>
                <w:szCs w:val="24"/>
              </w:rPr>
              <w:t>□</w:t>
            </w:r>
            <w:r w:rsidRPr="005F1737">
              <w:rPr>
                <w:b/>
                <w:bCs/>
                <w:color w:val="000000"/>
                <w:sz w:val="24"/>
                <w:szCs w:val="24"/>
              </w:rPr>
              <w:t>、生活污水</w:t>
            </w:r>
            <w:r w:rsidR="002D6330" w:rsidRPr="005F1737">
              <w:rPr>
                <w:b/>
                <w:bCs/>
                <w:color w:val="000000"/>
                <w:sz w:val="24"/>
                <w:szCs w:val="24"/>
              </w:rPr>
              <w:fldChar w:fldCharType="begin"/>
            </w:r>
            <w:r w:rsidRPr="005F1737">
              <w:rPr>
                <w:b/>
                <w:bCs/>
                <w:color w:val="000000"/>
                <w:sz w:val="24"/>
                <w:szCs w:val="24"/>
              </w:rPr>
              <w:instrText xml:space="preserve"> eq \o\ac(</w:instrText>
            </w:r>
            <w:r w:rsidRPr="005F1737">
              <w:rPr>
                <w:b/>
                <w:bCs/>
                <w:color w:val="000000"/>
                <w:position w:val="-3"/>
                <w:sz w:val="24"/>
                <w:szCs w:val="24"/>
              </w:rPr>
              <w:instrText>□</w:instrText>
            </w:r>
            <w:r w:rsidRPr="005F1737">
              <w:rPr>
                <w:b/>
                <w:bCs/>
                <w:color w:val="000000"/>
                <w:sz w:val="24"/>
                <w:szCs w:val="24"/>
              </w:rPr>
              <w:instrText>,√)</w:instrText>
            </w:r>
            <w:r w:rsidR="002D6330" w:rsidRPr="005F1737">
              <w:rPr>
                <w:b/>
                <w:bCs/>
                <w:color w:val="000000"/>
                <w:sz w:val="24"/>
                <w:szCs w:val="24"/>
              </w:rPr>
              <w:fldChar w:fldCharType="end"/>
            </w:r>
            <w:r w:rsidRPr="005F1737">
              <w:rPr>
                <w:b/>
                <w:bCs/>
                <w:color w:val="000000"/>
                <w:sz w:val="24"/>
                <w:szCs w:val="24"/>
              </w:rPr>
              <w:t>）排水量及排放去向：</w:t>
            </w:r>
          </w:p>
          <w:p w:rsidR="00235B55" w:rsidRPr="005F1737" w:rsidRDefault="002E7EFB" w:rsidP="005D2578">
            <w:pPr>
              <w:adjustRightInd w:val="0"/>
              <w:snapToGrid w:val="0"/>
              <w:spacing w:beforeLines="50" w:afterLines="50" w:line="360" w:lineRule="auto"/>
              <w:ind w:firstLineChars="200" w:firstLine="480"/>
              <w:rPr>
                <w:color w:val="000000"/>
                <w:sz w:val="24"/>
                <w:szCs w:val="24"/>
              </w:rPr>
            </w:pPr>
            <w:r w:rsidRPr="005F1737">
              <w:rPr>
                <w:color w:val="000000"/>
                <w:sz w:val="24"/>
                <w:szCs w:val="24"/>
              </w:rPr>
              <w:t>项目建成投产后</w:t>
            </w:r>
            <w:r w:rsidRPr="005F1737">
              <w:rPr>
                <w:rFonts w:hint="eastAsia"/>
                <w:color w:val="000000"/>
                <w:sz w:val="24"/>
                <w:szCs w:val="24"/>
              </w:rPr>
              <w:t>，</w:t>
            </w:r>
            <w:r w:rsidRPr="005F1737">
              <w:rPr>
                <w:color w:val="000000"/>
                <w:sz w:val="24"/>
                <w:szCs w:val="24"/>
              </w:rPr>
              <w:t>厂区实行</w:t>
            </w:r>
            <w:r w:rsidR="00EC2ED6" w:rsidRPr="005F1737">
              <w:rPr>
                <w:rFonts w:hint="eastAsia"/>
                <w:color w:val="000000"/>
                <w:sz w:val="24"/>
                <w:szCs w:val="24"/>
              </w:rPr>
              <w:t>“</w:t>
            </w:r>
            <w:r w:rsidRPr="005F1737">
              <w:rPr>
                <w:color w:val="000000"/>
                <w:sz w:val="24"/>
                <w:szCs w:val="24"/>
              </w:rPr>
              <w:t>雨污分流</w:t>
            </w:r>
            <w:r w:rsidRPr="005F1737">
              <w:rPr>
                <w:rFonts w:hint="eastAsia"/>
                <w:color w:val="000000"/>
                <w:sz w:val="24"/>
                <w:szCs w:val="24"/>
              </w:rPr>
              <w:t>”</w:t>
            </w:r>
            <w:r w:rsidRPr="005F1737">
              <w:rPr>
                <w:color w:val="000000"/>
                <w:sz w:val="24"/>
                <w:szCs w:val="24"/>
              </w:rPr>
              <w:t>制</w:t>
            </w:r>
            <w:r w:rsidRPr="005F1737">
              <w:rPr>
                <w:rFonts w:hint="eastAsia"/>
                <w:color w:val="000000"/>
                <w:sz w:val="24"/>
                <w:szCs w:val="24"/>
              </w:rPr>
              <w:t>，</w:t>
            </w:r>
            <w:r w:rsidRPr="005F1737">
              <w:rPr>
                <w:color w:val="000000"/>
                <w:sz w:val="24"/>
                <w:szCs w:val="24"/>
              </w:rPr>
              <w:t>雨水</w:t>
            </w:r>
            <w:r w:rsidRPr="005F1737">
              <w:rPr>
                <w:rFonts w:hint="eastAsia"/>
                <w:color w:val="000000"/>
                <w:sz w:val="24"/>
                <w:szCs w:val="24"/>
              </w:rPr>
              <w:t>经雨水管网排入附近</w:t>
            </w:r>
            <w:r w:rsidR="00D176D2">
              <w:rPr>
                <w:rFonts w:hint="eastAsia"/>
                <w:color w:val="000000"/>
                <w:sz w:val="24"/>
                <w:szCs w:val="24"/>
              </w:rPr>
              <w:t>通七河</w:t>
            </w:r>
            <w:r w:rsidR="00C34F9C" w:rsidRPr="005F1737">
              <w:rPr>
                <w:rFonts w:hint="eastAsia"/>
                <w:color w:val="000000"/>
                <w:sz w:val="24"/>
                <w:szCs w:val="24"/>
              </w:rPr>
              <w:t>。项目废水主要是</w:t>
            </w:r>
            <w:r w:rsidRPr="005F1737">
              <w:rPr>
                <w:color w:val="000000"/>
                <w:sz w:val="24"/>
                <w:szCs w:val="24"/>
              </w:rPr>
              <w:t>生活污</w:t>
            </w:r>
            <w:r w:rsidRPr="00D176D2">
              <w:rPr>
                <w:sz w:val="24"/>
                <w:szCs w:val="24"/>
              </w:rPr>
              <w:t>水</w:t>
            </w:r>
            <w:r w:rsidR="00660DA8" w:rsidRPr="00D176D2">
              <w:rPr>
                <w:sz w:val="24"/>
                <w:szCs w:val="24"/>
              </w:rPr>
              <w:t>和食堂废水</w:t>
            </w:r>
            <w:r w:rsidR="000B3DD9" w:rsidRPr="00D176D2">
              <w:rPr>
                <w:rFonts w:hint="eastAsia"/>
                <w:sz w:val="24"/>
                <w:szCs w:val="24"/>
              </w:rPr>
              <w:t>共</w:t>
            </w:r>
            <w:r w:rsidR="00670BEA" w:rsidRPr="00D176D2">
              <w:rPr>
                <w:rFonts w:hint="eastAsia"/>
                <w:sz w:val="24"/>
                <w:szCs w:val="24"/>
              </w:rPr>
              <w:t>3360</w:t>
            </w:r>
            <w:r w:rsidR="000B3DD9" w:rsidRPr="00D176D2">
              <w:rPr>
                <w:rFonts w:hint="eastAsia"/>
                <w:sz w:val="24"/>
                <w:szCs w:val="24"/>
              </w:rPr>
              <w:t>t/a</w:t>
            </w:r>
            <w:r w:rsidR="00E70E01" w:rsidRPr="00D176D2">
              <w:rPr>
                <w:rFonts w:hint="eastAsia"/>
                <w:sz w:val="24"/>
                <w:szCs w:val="24"/>
              </w:rPr>
              <w:t>，</w:t>
            </w:r>
            <w:r w:rsidR="00E70E01" w:rsidRPr="00D176D2">
              <w:rPr>
                <w:sz w:val="24"/>
                <w:szCs w:val="24"/>
              </w:rPr>
              <w:t>分别经化粪池及隔油池预处理</w:t>
            </w:r>
            <w:r w:rsidR="00555EF3" w:rsidRPr="00D176D2">
              <w:rPr>
                <w:sz w:val="24"/>
                <w:szCs w:val="24"/>
              </w:rPr>
              <w:t>达标</w:t>
            </w:r>
            <w:r w:rsidR="00E70E01" w:rsidRPr="00D176D2">
              <w:rPr>
                <w:rFonts w:hint="eastAsia"/>
                <w:sz w:val="24"/>
                <w:szCs w:val="24"/>
              </w:rPr>
              <w:t>后</w:t>
            </w:r>
            <w:r w:rsidR="00555EF3" w:rsidRPr="00D176D2">
              <w:rPr>
                <w:sz w:val="24"/>
                <w:szCs w:val="24"/>
              </w:rPr>
              <w:t>接管</w:t>
            </w:r>
            <w:r w:rsidR="00826460" w:rsidRPr="00D176D2">
              <w:rPr>
                <w:rFonts w:hint="eastAsia"/>
                <w:sz w:val="24"/>
                <w:szCs w:val="24"/>
              </w:rPr>
              <w:t>排入</w:t>
            </w:r>
            <w:r w:rsidR="00211304" w:rsidRPr="00D176D2">
              <w:rPr>
                <w:sz w:val="24"/>
                <w:szCs w:val="24"/>
              </w:rPr>
              <w:t>南通市经济技术开发区第二污水处理厂处理达《</w:t>
            </w:r>
            <w:r w:rsidR="00211304" w:rsidRPr="005F1737">
              <w:rPr>
                <w:color w:val="000000"/>
                <w:sz w:val="24"/>
                <w:szCs w:val="24"/>
              </w:rPr>
              <w:t>城镇污水处理厂污染物排放标准》（</w:t>
            </w:r>
            <w:r w:rsidR="00211304" w:rsidRPr="005F1737">
              <w:rPr>
                <w:color w:val="000000"/>
                <w:sz w:val="24"/>
                <w:szCs w:val="24"/>
              </w:rPr>
              <w:t>GB18918-2002</w:t>
            </w:r>
            <w:r w:rsidR="00211304" w:rsidRPr="005F1737">
              <w:rPr>
                <w:color w:val="000000"/>
                <w:sz w:val="24"/>
                <w:szCs w:val="24"/>
              </w:rPr>
              <w:t>）一级</w:t>
            </w:r>
            <w:r w:rsidR="00211304" w:rsidRPr="005F1737">
              <w:rPr>
                <w:color w:val="000000"/>
                <w:sz w:val="24"/>
                <w:szCs w:val="24"/>
              </w:rPr>
              <w:t>A</w:t>
            </w:r>
            <w:r w:rsidR="00211304" w:rsidRPr="005F1737">
              <w:rPr>
                <w:color w:val="000000"/>
                <w:sz w:val="24"/>
                <w:szCs w:val="24"/>
              </w:rPr>
              <w:t>标准后排入长江。</w:t>
            </w:r>
          </w:p>
        </w:tc>
      </w:tr>
      <w:tr w:rsidR="002E7EFB" w:rsidRPr="005F1737" w:rsidTr="00997311">
        <w:trPr>
          <w:cantSplit/>
          <w:trHeight w:val="1692"/>
          <w:jc w:val="center"/>
        </w:trPr>
        <w:tc>
          <w:tcPr>
            <w:tcW w:w="9185" w:type="dxa"/>
            <w:gridSpan w:val="13"/>
            <w:vAlign w:val="center"/>
          </w:tcPr>
          <w:p w:rsidR="002E7EFB" w:rsidRPr="005F1737" w:rsidRDefault="002E7EFB" w:rsidP="00822C22">
            <w:pPr>
              <w:adjustRightInd w:val="0"/>
              <w:snapToGrid w:val="0"/>
              <w:spacing w:line="460" w:lineRule="exact"/>
              <w:rPr>
                <w:b/>
                <w:bCs/>
                <w:color w:val="000000"/>
                <w:sz w:val="24"/>
                <w:szCs w:val="24"/>
              </w:rPr>
            </w:pPr>
            <w:r w:rsidRPr="005F1737">
              <w:rPr>
                <w:b/>
                <w:bCs/>
                <w:color w:val="000000"/>
                <w:sz w:val="24"/>
                <w:szCs w:val="24"/>
              </w:rPr>
              <w:t>放射性同位素和伴有电磁辐射的设施的使用情况：</w:t>
            </w:r>
          </w:p>
          <w:p w:rsidR="000B3DD9" w:rsidRDefault="00D176D2" w:rsidP="005D2578">
            <w:pPr>
              <w:snapToGrid w:val="0"/>
              <w:spacing w:beforeLines="50" w:line="360" w:lineRule="auto"/>
              <w:ind w:firstLineChars="200" w:firstLine="480"/>
              <w:rPr>
                <w:color w:val="000000"/>
                <w:sz w:val="24"/>
                <w:szCs w:val="24"/>
              </w:rPr>
            </w:pPr>
            <w:r>
              <w:rPr>
                <w:rFonts w:hint="eastAsia"/>
                <w:color w:val="000000"/>
                <w:sz w:val="24"/>
                <w:szCs w:val="24"/>
              </w:rPr>
              <w:t>本项目</w:t>
            </w:r>
            <w:r w:rsidR="00555EF3" w:rsidRPr="005F1737">
              <w:rPr>
                <w:color w:val="000000"/>
                <w:sz w:val="24"/>
                <w:szCs w:val="24"/>
              </w:rPr>
              <w:t>无放射性同位素和电磁辐射的设施。</w:t>
            </w:r>
          </w:p>
          <w:p w:rsidR="00D176D2" w:rsidRPr="005F1737" w:rsidRDefault="00D176D2" w:rsidP="005D2578">
            <w:pPr>
              <w:snapToGrid w:val="0"/>
              <w:spacing w:beforeLines="50" w:line="360" w:lineRule="auto"/>
              <w:ind w:firstLineChars="200" w:firstLine="480"/>
              <w:rPr>
                <w:color w:val="000000"/>
                <w:sz w:val="24"/>
                <w:szCs w:val="24"/>
              </w:rPr>
            </w:pPr>
          </w:p>
        </w:tc>
      </w:tr>
    </w:tbl>
    <w:p w:rsidR="00DA5C2E" w:rsidRPr="005F1737" w:rsidRDefault="00DA5C2E">
      <w:pPr>
        <w:rPr>
          <w:b/>
          <w:color w:val="000000"/>
          <w:sz w:val="28"/>
          <w:szCs w:val="28"/>
        </w:rPr>
        <w:sectPr w:rsidR="00DA5C2E" w:rsidRPr="005F1737" w:rsidSect="0031699E">
          <w:headerReference w:type="default" r:id="rId9"/>
          <w:footerReference w:type="even" r:id="rId10"/>
          <w:footerReference w:type="default" r:id="rId11"/>
          <w:headerReference w:type="first" r:id="rId12"/>
          <w:pgSz w:w="11906" w:h="16838"/>
          <w:pgMar w:top="1474" w:right="1418" w:bottom="1474" w:left="1418" w:header="851" w:footer="992" w:gutter="0"/>
          <w:cols w:space="720"/>
          <w:docGrid w:linePitch="312"/>
        </w:sectPr>
      </w:pPr>
    </w:p>
    <w:p w:rsidR="002E7EFB" w:rsidRPr="005F1737" w:rsidRDefault="002E7EFB">
      <w:pPr>
        <w:rPr>
          <w:b/>
          <w:color w:val="000000"/>
          <w:sz w:val="28"/>
          <w:szCs w:val="28"/>
        </w:rPr>
      </w:pPr>
      <w:r w:rsidRPr="005F1737">
        <w:rPr>
          <w:b/>
          <w:color w:val="000000"/>
          <w:sz w:val="28"/>
          <w:szCs w:val="28"/>
        </w:rPr>
        <w:lastRenderedPageBreak/>
        <w:t>续表一</w:t>
      </w:r>
    </w:p>
    <w:tbl>
      <w:tblPr>
        <w:tblW w:w="9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85"/>
      </w:tblGrid>
      <w:tr w:rsidR="002E7EFB" w:rsidRPr="005F1737" w:rsidTr="00DB2782">
        <w:trPr>
          <w:trHeight w:val="13445"/>
          <w:jc w:val="center"/>
        </w:trPr>
        <w:tc>
          <w:tcPr>
            <w:tcW w:w="9185" w:type="dxa"/>
          </w:tcPr>
          <w:p w:rsidR="002E7EFB" w:rsidRPr="005F1737" w:rsidRDefault="002E7EFB">
            <w:pPr>
              <w:spacing w:line="360" w:lineRule="auto"/>
              <w:rPr>
                <w:b/>
                <w:color w:val="000000"/>
                <w:sz w:val="24"/>
                <w:szCs w:val="24"/>
              </w:rPr>
            </w:pPr>
            <w:r w:rsidRPr="005F1737">
              <w:rPr>
                <w:b/>
                <w:color w:val="000000"/>
                <w:sz w:val="24"/>
                <w:szCs w:val="24"/>
              </w:rPr>
              <w:t>原辅材料及主要设备：</w:t>
            </w:r>
          </w:p>
          <w:p w:rsidR="002E7EFB" w:rsidRPr="005F1737" w:rsidRDefault="002E7EFB">
            <w:pPr>
              <w:spacing w:line="360" w:lineRule="auto"/>
              <w:ind w:firstLineChars="196" w:firstLine="472"/>
              <w:rPr>
                <w:b/>
                <w:color w:val="000000"/>
                <w:sz w:val="24"/>
                <w:szCs w:val="24"/>
              </w:rPr>
            </w:pPr>
            <w:r w:rsidRPr="005F1737">
              <w:rPr>
                <w:b/>
                <w:color w:val="000000"/>
                <w:sz w:val="24"/>
                <w:szCs w:val="24"/>
              </w:rPr>
              <w:t>1</w:t>
            </w:r>
            <w:r w:rsidRPr="005F1737">
              <w:rPr>
                <w:b/>
                <w:color w:val="000000"/>
                <w:sz w:val="24"/>
                <w:szCs w:val="24"/>
              </w:rPr>
              <w:t>、原辅材料</w:t>
            </w:r>
          </w:p>
          <w:p w:rsidR="002E7EFB" w:rsidRPr="005F1737" w:rsidRDefault="002E7EFB">
            <w:pPr>
              <w:spacing w:line="360" w:lineRule="auto"/>
              <w:ind w:firstLineChars="200" w:firstLine="480"/>
              <w:rPr>
                <w:color w:val="000000"/>
                <w:sz w:val="24"/>
                <w:szCs w:val="24"/>
              </w:rPr>
            </w:pPr>
            <w:r w:rsidRPr="005F1737">
              <w:rPr>
                <w:color w:val="000000"/>
                <w:sz w:val="24"/>
                <w:szCs w:val="24"/>
              </w:rPr>
              <w:t>项目主要原辅材料见表</w:t>
            </w:r>
            <w:r w:rsidRPr="005F1737">
              <w:rPr>
                <w:color w:val="000000"/>
                <w:sz w:val="24"/>
                <w:szCs w:val="24"/>
              </w:rPr>
              <w:t>1-1</w:t>
            </w:r>
            <w:r w:rsidRPr="005F1737">
              <w:rPr>
                <w:color w:val="000000"/>
                <w:sz w:val="24"/>
                <w:szCs w:val="24"/>
              </w:rPr>
              <w:t>。</w:t>
            </w:r>
          </w:p>
          <w:p w:rsidR="002E7EFB" w:rsidRPr="005F1737" w:rsidRDefault="002E7EFB" w:rsidP="00300D3F">
            <w:pPr>
              <w:adjustRightInd w:val="0"/>
              <w:snapToGrid w:val="0"/>
              <w:jc w:val="left"/>
              <w:rPr>
                <w:b/>
                <w:color w:val="000000"/>
                <w:sz w:val="24"/>
                <w:szCs w:val="24"/>
              </w:rPr>
            </w:pPr>
            <w:r w:rsidRPr="005F1737">
              <w:rPr>
                <w:rFonts w:hint="eastAsia"/>
                <w:color w:val="000000"/>
                <w:sz w:val="24"/>
                <w:szCs w:val="24"/>
              </w:rPr>
              <w:t xml:space="preserve">                    </w:t>
            </w:r>
            <w:r w:rsidRPr="005F1737">
              <w:rPr>
                <w:rFonts w:hint="eastAsia"/>
                <w:b/>
                <w:color w:val="000000"/>
                <w:sz w:val="24"/>
                <w:szCs w:val="24"/>
              </w:rPr>
              <w:t xml:space="preserve">  </w:t>
            </w:r>
            <w:r w:rsidR="00681432" w:rsidRPr="005F1737">
              <w:rPr>
                <w:rFonts w:hint="eastAsia"/>
                <w:b/>
                <w:color w:val="000000"/>
                <w:sz w:val="24"/>
                <w:szCs w:val="24"/>
              </w:rPr>
              <w:t xml:space="preserve">  </w:t>
            </w:r>
            <w:r w:rsidRPr="005F1737">
              <w:rPr>
                <w:rFonts w:hint="eastAsia"/>
                <w:b/>
                <w:color w:val="000000"/>
                <w:sz w:val="24"/>
                <w:szCs w:val="24"/>
              </w:rPr>
              <w:t>表</w:t>
            </w:r>
            <w:r w:rsidRPr="005F1737">
              <w:rPr>
                <w:rFonts w:hint="eastAsia"/>
                <w:b/>
                <w:color w:val="000000"/>
                <w:sz w:val="24"/>
                <w:szCs w:val="24"/>
              </w:rPr>
              <w:t xml:space="preserve">1-1 </w:t>
            </w:r>
            <w:r w:rsidR="005D34F3" w:rsidRPr="005F1737">
              <w:rPr>
                <w:rFonts w:hint="eastAsia"/>
                <w:b/>
                <w:color w:val="000000"/>
                <w:sz w:val="24"/>
                <w:szCs w:val="24"/>
              </w:rPr>
              <w:t xml:space="preserve"> </w:t>
            </w:r>
            <w:r w:rsidRPr="005F1737">
              <w:rPr>
                <w:rFonts w:hint="eastAsia"/>
                <w:b/>
                <w:color w:val="000000"/>
                <w:sz w:val="24"/>
                <w:szCs w:val="24"/>
              </w:rPr>
              <w:t>主要原辅材料表</w:t>
            </w:r>
          </w:p>
          <w:tbl>
            <w:tblPr>
              <w:tblW w:w="878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926"/>
              <w:gridCol w:w="1770"/>
              <w:gridCol w:w="2125"/>
              <w:gridCol w:w="1417"/>
              <w:gridCol w:w="2551"/>
            </w:tblGrid>
            <w:tr w:rsidR="000C0642" w:rsidRPr="005F1737" w:rsidTr="00997311">
              <w:trPr>
                <w:trHeight w:val="340"/>
                <w:jc w:val="center"/>
              </w:trPr>
              <w:tc>
                <w:tcPr>
                  <w:tcW w:w="527" w:type="pct"/>
                  <w:vAlign w:val="center"/>
                </w:tcPr>
                <w:p w:rsidR="006C6267" w:rsidRPr="005F1737" w:rsidRDefault="006C6267" w:rsidP="00997311">
                  <w:pPr>
                    <w:adjustRightInd w:val="0"/>
                    <w:snapToGrid w:val="0"/>
                    <w:jc w:val="center"/>
                    <w:rPr>
                      <w:b/>
                      <w:color w:val="000000"/>
                      <w:szCs w:val="21"/>
                    </w:rPr>
                  </w:pPr>
                  <w:bookmarkStart w:id="0" w:name="_Hlk528694631"/>
                  <w:r w:rsidRPr="005F1737">
                    <w:rPr>
                      <w:rFonts w:hint="eastAsia"/>
                      <w:b/>
                      <w:color w:val="000000"/>
                      <w:szCs w:val="21"/>
                    </w:rPr>
                    <w:t>序号</w:t>
                  </w:r>
                </w:p>
              </w:tc>
              <w:tc>
                <w:tcPr>
                  <w:tcW w:w="1007" w:type="pct"/>
                  <w:vAlign w:val="center"/>
                </w:tcPr>
                <w:p w:rsidR="006C6267" w:rsidRPr="005F1737" w:rsidRDefault="006C6267" w:rsidP="00997311">
                  <w:pPr>
                    <w:adjustRightInd w:val="0"/>
                    <w:snapToGrid w:val="0"/>
                    <w:jc w:val="center"/>
                    <w:rPr>
                      <w:b/>
                      <w:color w:val="000000"/>
                      <w:szCs w:val="21"/>
                    </w:rPr>
                  </w:pPr>
                  <w:r w:rsidRPr="005F1737">
                    <w:rPr>
                      <w:rFonts w:hint="eastAsia"/>
                      <w:b/>
                      <w:color w:val="000000"/>
                      <w:szCs w:val="21"/>
                    </w:rPr>
                    <w:t>名称</w:t>
                  </w:r>
                </w:p>
              </w:tc>
              <w:tc>
                <w:tcPr>
                  <w:tcW w:w="1209" w:type="pct"/>
                  <w:vAlign w:val="center"/>
                </w:tcPr>
                <w:p w:rsidR="006C6267" w:rsidRPr="005F1737" w:rsidRDefault="006C6267" w:rsidP="00997311">
                  <w:pPr>
                    <w:adjustRightInd w:val="0"/>
                    <w:snapToGrid w:val="0"/>
                    <w:jc w:val="center"/>
                    <w:rPr>
                      <w:b/>
                      <w:color w:val="000000"/>
                      <w:szCs w:val="21"/>
                    </w:rPr>
                  </w:pPr>
                  <w:r w:rsidRPr="005F1737">
                    <w:rPr>
                      <w:rFonts w:hint="eastAsia"/>
                      <w:b/>
                      <w:color w:val="000000"/>
                      <w:szCs w:val="21"/>
                    </w:rPr>
                    <w:t>规格、成分</w:t>
                  </w:r>
                </w:p>
              </w:tc>
              <w:tc>
                <w:tcPr>
                  <w:tcW w:w="806" w:type="pct"/>
                  <w:vAlign w:val="center"/>
                </w:tcPr>
                <w:p w:rsidR="006C6267" w:rsidRPr="005F1737" w:rsidRDefault="006C6267" w:rsidP="00997311">
                  <w:pPr>
                    <w:adjustRightInd w:val="0"/>
                    <w:snapToGrid w:val="0"/>
                    <w:jc w:val="center"/>
                    <w:rPr>
                      <w:b/>
                      <w:color w:val="000000"/>
                      <w:szCs w:val="21"/>
                    </w:rPr>
                  </w:pPr>
                  <w:r w:rsidRPr="005F1737">
                    <w:rPr>
                      <w:rFonts w:hint="eastAsia"/>
                      <w:b/>
                      <w:color w:val="000000"/>
                      <w:szCs w:val="21"/>
                    </w:rPr>
                    <w:t>年耗量</w:t>
                  </w:r>
                </w:p>
              </w:tc>
              <w:tc>
                <w:tcPr>
                  <w:tcW w:w="1451" w:type="pct"/>
                  <w:vAlign w:val="center"/>
                </w:tcPr>
                <w:p w:rsidR="006C6267" w:rsidRPr="005F1737" w:rsidRDefault="006C6267" w:rsidP="00997311">
                  <w:pPr>
                    <w:adjustRightInd w:val="0"/>
                    <w:snapToGrid w:val="0"/>
                    <w:jc w:val="center"/>
                    <w:rPr>
                      <w:b/>
                      <w:color w:val="000000"/>
                      <w:szCs w:val="21"/>
                    </w:rPr>
                  </w:pPr>
                  <w:r w:rsidRPr="005F1737">
                    <w:rPr>
                      <w:rFonts w:hint="eastAsia"/>
                      <w:b/>
                      <w:color w:val="000000"/>
                      <w:szCs w:val="21"/>
                    </w:rPr>
                    <w:t>存储、运输方式</w:t>
                  </w:r>
                </w:p>
              </w:tc>
            </w:tr>
            <w:tr w:rsidR="00F13C4E" w:rsidRPr="005F1737" w:rsidTr="00997311">
              <w:trPr>
                <w:trHeight w:val="340"/>
                <w:jc w:val="center"/>
              </w:trPr>
              <w:tc>
                <w:tcPr>
                  <w:tcW w:w="527" w:type="pct"/>
                  <w:vAlign w:val="center"/>
                </w:tcPr>
                <w:p w:rsidR="00F13C4E" w:rsidRPr="005F1737" w:rsidRDefault="00F13C4E" w:rsidP="00997311">
                  <w:pPr>
                    <w:adjustRightInd w:val="0"/>
                    <w:snapToGrid w:val="0"/>
                    <w:jc w:val="center"/>
                    <w:rPr>
                      <w:color w:val="000000"/>
                      <w:szCs w:val="21"/>
                    </w:rPr>
                  </w:pPr>
                  <w:r w:rsidRPr="005F1737">
                    <w:rPr>
                      <w:rFonts w:hint="eastAsia"/>
                      <w:color w:val="000000"/>
                      <w:szCs w:val="21"/>
                    </w:rPr>
                    <w:t>1</w:t>
                  </w:r>
                </w:p>
              </w:tc>
              <w:tc>
                <w:tcPr>
                  <w:tcW w:w="1007" w:type="pct"/>
                  <w:vAlign w:val="center"/>
                </w:tcPr>
                <w:p w:rsidR="00F13C4E" w:rsidRDefault="00F13C4E" w:rsidP="00997311">
                  <w:pPr>
                    <w:snapToGrid w:val="0"/>
                    <w:jc w:val="center"/>
                    <w:rPr>
                      <w:szCs w:val="21"/>
                    </w:rPr>
                  </w:pPr>
                  <w:r>
                    <w:rPr>
                      <w:rFonts w:hint="eastAsia"/>
                      <w:szCs w:val="21"/>
                    </w:rPr>
                    <w:t>Misumi</w:t>
                  </w:r>
                  <w:r>
                    <w:rPr>
                      <w:rFonts w:hint="eastAsia"/>
                      <w:szCs w:val="21"/>
                    </w:rPr>
                    <w:t>型材</w:t>
                  </w:r>
                </w:p>
              </w:tc>
              <w:tc>
                <w:tcPr>
                  <w:tcW w:w="1209" w:type="pct"/>
                  <w:vAlign w:val="center"/>
                </w:tcPr>
                <w:p w:rsidR="00F13C4E" w:rsidRPr="005F1737" w:rsidRDefault="00F13C4E" w:rsidP="00997311">
                  <w:pPr>
                    <w:adjustRightInd w:val="0"/>
                    <w:snapToGrid w:val="0"/>
                    <w:jc w:val="center"/>
                    <w:rPr>
                      <w:color w:val="000000"/>
                      <w:szCs w:val="21"/>
                    </w:rPr>
                  </w:pPr>
                  <w:r>
                    <w:rPr>
                      <w:rFonts w:hint="eastAsia"/>
                      <w:szCs w:val="21"/>
                    </w:rPr>
                    <w:t>铝合金型材</w:t>
                  </w:r>
                </w:p>
              </w:tc>
              <w:tc>
                <w:tcPr>
                  <w:tcW w:w="806" w:type="pct"/>
                  <w:vAlign w:val="center"/>
                </w:tcPr>
                <w:p w:rsidR="00F13C4E" w:rsidRDefault="00F13C4E" w:rsidP="00997311">
                  <w:pPr>
                    <w:snapToGrid w:val="0"/>
                    <w:jc w:val="center"/>
                    <w:rPr>
                      <w:szCs w:val="21"/>
                    </w:rPr>
                  </w:pPr>
                  <w:r>
                    <w:rPr>
                      <w:rFonts w:hint="eastAsia"/>
                      <w:szCs w:val="21"/>
                    </w:rPr>
                    <w:t>100</w:t>
                  </w:r>
                  <w:r>
                    <w:rPr>
                      <w:rFonts w:hint="eastAsia"/>
                      <w:szCs w:val="21"/>
                    </w:rPr>
                    <w:t>套</w:t>
                  </w:r>
                </w:p>
              </w:tc>
              <w:tc>
                <w:tcPr>
                  <w:tcW w:w="1451" w:type="pct"/>
                  <w:vAlign w:val="center"/>
                </w:tcPr>
                <w:p w:rsidR="00F13C4E" w:rsidRPr="005F1737" w:rsidRDefault="00F13C4E" w:rsidP="00997311">
                  <w:pPr>
                    <w:adjustRightInd w:val="0"/>
                    <w:snapToGrid w:val="0"/>
                    <w:jc w:val="center"/>
                    <w:rPr>
                      <w:color w:val="000000"/>
                      <w:szCs w:val="21"/>
                    </w:rPr>
                  </w:pPr>
                  <w:r w:rsidRPr="005F1737">
                    <w:rPr>
                      <w:color w:val="000000"/>
                      <w:szCs w:val="21"/>
                    </w:rPr>
                    <w:t>仓库存储，外购车运</w:t>
                  </w:r>
                </w:p>
              </w:tc>
            </w:tr>
            <w:tr w:rsidR="00F13C4E" w:rsidRPr="005F1737" w:rsidTr="00997311">
              <w:trPr>
                <w:trHeight w:val="340"/>
                <w:jc w:val="center"/>
              </w:trPr>
              <w:tc>
                <w:tcPr>
                  <w:tcW w:w="527" w:type="pct"/>
                  <w:vAlign w:val="center"/>
                </w:tcPr>
                <w:p w:rsidR="00F13C4E" w:rsidRPr="005F1737" w:rsidRDefault="00F13C4E" w:rsidP="00997311">
                  <w:pPr>
                    <w:adjustRightInd w:val="0"/>
                    <w:snapToGrid w:val="0"/>
                    <w:jc w:val="center"/>
                    <w:rPr>
                      <w:color w:val="000000"/>
                      <w:szCs w:val="21"/>
                    </w:rPr>
                  </w:pPr>
                  <w:r w:rsidRPr="005F1737">
                    <w:rPr>
                      <w:rFonts w:hint="eastAsia"/>
                      <w:color w:val="000000"/>
                      <w:szCs w:val="21"/>
                    </w:rPr>
                    <w:t>2</w:t>
                  </w:r>
                </w:p>
              </w:tc>
              <w:tc>
                <w:tcPr>
                  <w:tcW w:w="1007" w:type="pct"/>
                  <w:vAlign w:val="center"/>
                </w:tcPr>
                <w:p w:rsidR="00F13C4E" w:rsidRDefault="00F13C4E" w:rsidP="00997311">
                  <w:pPr>
                    <w:snapToGrid w:val="0"/>
                    <w:jc w:val="center"/>
                    <w:rPr>
                      <w:szCs w:val="21"/>
                    </w:rPr>
                  </w:pPr>
                  <w:r>
                    <w:rPr>
                      <w:rFonts w:hint="eastAsia"/>
                      <w:szCs w:val="21"/>
                    </w:rPr>
                    <w:t>宽永钣金</w:t>
                  </w:r>
                </w:p>
              </w:tc>
              <w:tc>
                <w:tcPr>
                  <w:tcW w:w="1209" w:type="pct"/>
                  <w:vAlign w:val="center"/>
                </w:tcPr>
                <w:p w:rsidR="00F13C4E" w:rsidRPr="005F1737" w:rsidRDefault="00F13C4E" w:rsidP="00997311">
                  <w:pPr>
                    <w:adjustRightInd w:val="0"/>
                    <w:snapToGrid w:val="0"/>
                    <w:jc w:val="center"/>
                    <w:rPr>
                      <w:color w:val="000000"/>
                      <w:szCs w:val="21"/>
                    </w:rPr>
                  </w:pPr>
                  <w:r>
                    <w:rPr>
                      <w:rFonts w:hint="eastAsia"/>
                      <w:color w:val="000000"/>
                      <w:szCs w:val="21"/>
                    </w:rPr>
                    <w:t>铜薄板五金件</w:t>
                  </w:r>
                </w:p>
              </w:tc>
              <w:tc>
                <w:tcPr>
                  <w:tcW w:w="806" w:type="pct"/>
                  <w:vAlign w:val="center"/>
                </w:tcPr>
                <w:p w:rsidR="00F13C4E" w:rsidRDefault="00F13C4E" w:rsidP="00997311">
                  <w:pPr>
                    <w:snapToGrid w:val="0"/>
                    <w:jc w:val="center"/>
                    <w:rPr>
                      <w:szCs w:val="21"/>
                    </w:rPr>
                  </w:pPr>
                  <w:r>
                    <w:rPr>
                      <w:rFonts w:hint="eastAsia"/>
                      <w:szCs w:val="21"/>
                    </w:rPr>
                    <w:t>200</w:t>
                  </w:r>
                  <w:r>
                    <w:rPr>
                      <w:rFonts w:hint="eastAsia"/>
                      <w:szCs w:val="21"/>
                    </w:rPr>
                    <w:t>套</w:t>
                  </w:r>
                </w:p>
              </w:tc>
              <w:tc>
                <w:tcPr>
                  <w:tcW w:w="1451" w:type="pct"/>
                  <w:vAlign w:val="center"/>
                </w:tcPr>
                <w:p w:rsidR="00F13C4E" w:rsidRPr="005F1737" w:rsidRDefault="00F13C4E" w:rsidP="00997311">
                  <w:pPr>
                    <w:adjustRightInd w:val="0"/>
                    <w:snapToGrid w:val="0"/>
                    <w:jc w:val="center"/>
                    <w:rPr>
                      <w:color w:val="000000"/>
                      <w:szCs w:val="21"/>
                    </w:rPr>
                  </w:pPr>
                  <w:r w:rsidRPr="005F1737">
                    <w:rPr>
                      <w:color w:val="000000"/>
                      <w:szCs w:val="21"/>
                    </w:rPr>
                    <w:t>仓库存储，外购车运</w:t>
                  </w:r>
                </w:p>
              </w:tc>
            </w:tr>
            <w:tr w:rsidR="00F13C4E" w:rsidRPr="005F1737" w:rsidTr="00997311">
              <w:trPr>
                <w:trHeight w:val="340"/>
                <w:jc w:val="center"/>
              </w:trPr>
              <w:tc>
                <w:tcPr>
                  <w:tcW w:w="527" w:type="pct"/>
                  <w:vAlign w:val="center"/>
                </w:tcPr>
                <w:p w:rsidR="00F13C4E" w:rsidRPr="005F1737" w:rsidRDefault="00F13C4E" w:rsidP="00997311">
                  <w:pPr>
                    <w:adjustRightInd w:val="0"/>
                    <w:snapToGrid w:val="0"/>
                    <w:jc w:val="center"/>
                    <w:rPr>
                      <w:color w:val="000000"/>
                      <w:szCs w:val="21"/>
                    </w:rPr>
                  </w:pPr>
                  <w:r w:rsidRPr="005F1737">
                    <w:rPr>
                      <w:rFonts w:hint="eastAsia"/>
                      <w:color w:val="000000"/>
                      <w:szCs w:val="21"/>
                    </w:rPr>
                    <w:t>3</w:t>
                  </w:r>
                </w:p>
              </w:tc>
              <w:tc>
                <w:tcPr>
                  <w:tcW w:w="1007" w:type="pct"/>
                  <w:vAlign w:val="center"/>
                </w:tcPr>
                <w:p w:rsidR="00F13C4E" w:rsidRDefault="00F13C4E" w:rsidP="00997311">
                  <w:pPr>
                    <w:snapToGrid w:val="0"/>
                    <w:jc w:val="center"/>
                    <w:rPr>
                      <w:szCs w:val="21"/>
                    </w:rPr>
                  </w:pPr>
                  <w:r>
                    <w:rPr>
                      <w:rFonts w:hint="eastAsia"/>
                      <w:szCs w:val="21"/>
                    </w:rPr>
                    <w:t>铝合金板材</w:t>
                  </w:r>
                </w:p>
              </w:tc>
              <w:tc>
                <w:tcPr>
                  <w:tcW w:w="1209" w:type="pct"/>
                  <w:vAlign w:val="center"/>
                </w:tcPr>
                <w:p w:rsidR="00F13C4E" w:rsidRPr="005F1737" w:rsidRDefault="00F13C4E" w:rsidP="00997311">
                  <w:pPr>
                    <w:adjustRightInd w:val="0"/>
                    <w:snapToGrid w:val="0"/>
                    <w:jc w:val="center"/>
                    <w:rPr>
                      <w:color w:val="000000"/>
                      <w:szCs w:val="21"/>
                    </w:rPr>
                  </w:pPr>
                  <w:r w:rsidRPr="005F1737">
                    <w:rPr>
                      <w:rFonts w:hint="eastAsia"/>
                      <w:color w:val="000000"/>
                      <w:szCs w:val="21"/>
                    </w:rPr>
                    <w:t>铝板</w:t>
                  </w:r>
                </w:p>
              </w:tc>
              <w:tc>
                <w:tcPr>
                  <w:tcW w:w="806" w:type="pct"/>
                  <w:vAlign w:val="center"/>
                </w:tcPr>
                <w:p w:rsidR="00F13C4E" w:rsidRDefault="00F13C4E" w:rsidP="00997311">
                  <w:pPr>
                    <w:snapToGrid w:val="0"/>
                    <w:jc w:val="center"/>
                    <w:rPr>
                      <w:szCs w:val="21"/>
                    </w:rPr>
                  </w:pPr>
                  <w:r>
                    <w:rPr>
                      <w:rFonts w:hint="eastAsia"/>
                      <w:szCs w:val="21"/>
                    </w:rPr>
                    <w:t>40</w:t>
                  </w:r>
                  <w:r>
                    <w:rPr>
                      <w:rFonts w:hint="eastAsia"/>
                      <w:szCs w:val="21"/>
                    </w:rPr>
                    <w:t>吨</w:t>
                  </w:r>
                </w:p>
              </w:tc>
              <w:tc>
                <w:tcPr>
                  <w:tcW w:w="1451" w:type="pct"/>
                  <w:vAlign w:val="center"/>
                </w:tcPr>
                <w:p w:rsidR="00F13C4E" w:rsidRPr="005F1737" w:rsidRDefault="00F13C4E" w:rsidP="00997311">
                  <w:pPr>
                    <w:adjustRightInd w:val="0"/>
                    <w:snapToGrid w:val="0"/>
                    <w:jc w:val="center"/>
                    <w:rPr>
                      <w:color w:val="000000"/>
                      <w:szCs w:val="21"/>
                    </w:rPr>
                  </w:pPr>
                  <w:r w:rsidRPr="005F1737">
                    <w:rPr>
                      <w:color w:val="000000"/>
                      <w:szCs w:val="21"/>
                    </w:rPr>
                    <w:t>仓库存储，外购车运</w:t>
                  </w:r>
                </w:p>
              </w:tc>
            </w:tr>
            <w:tr w:rsidR="00F13C4E" w:rsidRPr="005F1737" w:rsidTr="00997311">
              <w:trPr>
                <w:trHeight w:val="340"/>
                <w:jc w:val="center"/>
              </w:trPr>
              <w:tc>
                <w:tcPr>
                  <w:tcW w:w="527" w:type="pct"/>
                  <w:vAlign w:val="center"/>
                </w:tcPr>
                <w:p w:rsidR="00F13C4E" w:rsidRPr="005F1737" w:rsidRDefault="00F13C4E" w:rsidP="00997311">
                  <w:pPr>
                    <w:adjustRightInd w:val="0"/>
                    <w:snapToGrid w:val="0"/>
                    <w:jc w:val="center"/>
                    <w:rPr>
                      <w:color w:val="000000"/>
                      <w:szCs w:val="21"/>
                    </w:rPr>
                  </w:pPr>
                  <w:r w:rsidRPr="005F1737">
                    <w:rPr>
                      <w:rFonts w:hint="eastAsia"/>
                      <w:color w:val="000000"/>
                      <w:szCs w:val="21"/>
                    </w:rPr>
                    <w:t>4</w:t>
                  </w:r>
                </w:p>
              </w:tc>
              <w:tc>
                <w:tcPr>
                  <w:tcW w:w="1007" w:type="pct"/>
                  <w:vAlign w:val="center"/>
                </w:tcPr>
                <w:p w:rsidR="00F13C4E" w:rsidRDefault="00F13C4E" w:rsidP="00997311">
                  <w:pPr>
                    <w:snapToGrid w:val="0"/>
                    <w:jc w:val="center"/>
                    <w:rPr>
                      <w:szCs w:val="21"/>
                    </w:rPr>
                  </w:pPr>
                  <w:r>
                    <w:rPr>
                      <w:rFonts w:hint="eastAsia"/>
                      <w:szCs w:val="21"/>
                    </w:rPr>
                    <w:t>松下电机</w:t>
                  </w:r>
                </w:p>
              </w:tc>
              <w:tc>
                <w:tcPr>
                  <w:tcW w:w="1209" w:type="pct"/>
                  <w:vAlign w:val="center"/>
                </w:tcPr>
                <w:p w:rsidR="00F13C4E" w:rsidRPr="005F1737" w:rsidRDefault="00F13C4E" w:rsidP="00997311">
                  <w:pPr>
                    <w:adjustRightInd w:val="0"/>
                    <w:snapToGrid w:val="0"/>
                    <w:jc w:val="center"/>
                    <w:rPr>
                      <w:color w:val="000000" w:themeColor="text1"/>
                      <w:szCs w:val="21"/>
                    </w:rPr>
                  </w:pPr>
                  <w:r>
                    <w:rPr>
                      <w:rFonts w:hint="eastAsia"/>
                      <w:color w:val="000000" w:themeColor="text1"/>
                      <w:szCs w:val="21"/>
                    </w:rPr>
                    <w:t>/</w:t>
                  </w:r>
                </w:p>
              </w:tc>
              <w:tc>
                <w:tcPr>
                  <w:tcW w:w="806" w:type="pct"/>
                  <w:vAlign w:val="center"/>
                </w:tcPr>
                <w:p w:rsidR="00F13C4E" w:rsidRDefault="00F13C4E" w:rsidP="00997311">
                  <w:pPr>
                    <w:snapToGrid w:val="0"/>
                    <w:jc w:val="center"/>
                    <w:rPr>
                      <w:szCs w:val="21"/>
                    </w:rPr>
                  </w:pPr>
                  <w:r>
                    <w:rPr>
                      <w:rFonts w:hint="eastAsia"/>
                      <w:szCs w:val="21"/>
                    </w:rPr>
                    <w:t>500</w:t>
                  </w:r>
                  <w:r>
                    <w:rPr>
                      <w:rFonts w:hint="eastAsia"/>
                      <w:szCs w:val="21"/>
                    </w:rPr>
                    <w:t>套</w:t>
                  </w:r>
                </w:p>
              </w:tc>
              <w:tc>
                <w:tcPr>
                  <w:tcW w:w="1451" w:type="pct"/>
                  <w:vAlign w:val="center"/>
                </w:tcPr>
                <w:p w:rsidR="00F13C4E" w:rsidRDefault="00F13C4E" w:rsidP="00997311">
                  <w:pPr>
                    <w:snapToGrid w:val="0"/>
                    <w:jc w:val="center"/>
                  </w:pPr>
                  <w:r w:rsidRPr="00E472B9">
                    <w:rPr>
                      <w:color w:val="000000"/>
                      <w:szCs w:val="21"/>
                    </w:rPr>
                    <w:t>仓库存储，外购车运</w:t>
                  </w:r>
                </w:p>
              </w:tc>
            </w:tr>
            <w:tr w:rsidR="00F13C4E" w:rsidRPr="005F1737" w:rsidTr="00997311">
              <w:trPr>
                <w:trHeight w:val="360"/>
                <w:jc w:val="center"/>
              </w:trPr>
              <w:tc>
                <w:tcPr>
                  <w:tcW w:w="527" w:type="pct"/>
                  <w:vAlign w:val="center"/>
                </w:tcPr>
                <w:p w:rsidR="00F13C4E" w:rsidRPr="005F1737" w:rsidRDefault="00F13C4E" w:rsidP="00997311">
                  <w:pPr>
                    <w:adjustRightInd w:val="0"/>
                    <w:snapToGrid w:val="0"/>
                    <w:jc w:val="center"/>
                    <w:rPr>
                      <w:color w:val="000000"/>
                      <w:szCs w:val="21"/>
                    </w:rPr>
                  </w:pPr>
                  <w:r w:rsidRPr="005F1737">
                    <w:rPr>
                      <w:rFonts w:hint="eastAsia"/>
                      <w:color w:val="000000"/>
                      <w:szCs w:val="21"/>
                    </w:rPr>
                    <w:t>5</w:t>
                  </w:r>
                </w:p>
              </w:tc>
              <w:tc>
                <w:tcPr>
                  <w:tcW w:w="1007" w:type="pct"/>
                  <w:vAlign w:val="center"/>
                </w:tcPr>
                <w:p w:rsidR="00F13C4E" w:rsidRDefault="00F13C4E" w:rsidP="00997311">
                  <w:pPr>
                    <w:snapToGrid w:val="0"/>
                    <w:jc w:val="center"/>
                    <w:rPr>
                      <w:szCs w:val="21"/>
                    </w:rPr>
                  </w:pPr>
                  <w:r>
                    <w:rPr>
                      <w:rFonts w:hint="eastAsia"/>
                      <w:szCs w:val="21"/>
                    </w:rPr>
                    <w:t>基恩士传感器</w:t>
                  </w:r>
                </w:p>
              </w:tc>
              <w:tc>
                <w:tcPr>
                  <w:tcW w:w="1209" w:type="pct"/>
                  <w:vAlign w:val="center"/>
                </w:tcPr>
                <w:p w:rsidR="00F13C4E" w:rsidRPr="005F1737" w:rsidRDefault="00F13C4E" w:rsidP="00997311">
                  <w:pPr>
                    <w:adjustRightInd w:val="0"/>
                    <w:snapToGrid w:val="0"/>
                    <w:jc w:val="center"/>
                    <w:rPr>
                      <w:color w:val="000000" w:themeColor="text1"/>
                      <w:szCs w:val="21"/>
                    </w:rPr>
                  </w:pPr>
                  <w:r>
                    <w:rPr>
                      <w:rFonts w:hint="eastAsia"/>
                      <w:color w:val="000000" w:themeColor="text1"/>
                      <w:szCs w:val="21"/>
                    </w:rPr>
                    <w:t>/</w:t>
                  </w:r>
                </w:p>
              </w:tc>
              <w:tc>
                <w:tcPr>
                  <w:tcW w:w="806" w:type="pct"/>
                  <w:vAlign w:val="center"/>
                </w:tcPr>
                <w:p w:rsidR="00F13C4E" w:rsidRDefault="00F13C4E" w:rsidP="00997311">
                  <w:pPr>
                    <w:snapToGrid w:val="0"/>
                    <w:jc w:val="center"/>
                    <w:rPr>
                      <w:szCs w:val="21"/>
                    </w:rPr>
                  </w:pPr>
                  <w:r>
                    <w:rPr>
                      <w:rFonts w:hint="eastAsia"/>
                      <w:szCs w:val="21"/>
                    </w:rPr>
                    <w:t>800</w:t>
                  </w:r>
                  <w:r>
                    <w:rPr>
                      <w:rFonts w:hint="eastAsia"/>
                      <w:szCs w:val="21"/>
                    </w:rPr>
                    <w:t>套</w:t>
                  </w:r>
                </w:p>
              </w:tc>
              <w:tc>
                <w:tcPr>
                  <w:tcW w:w="1451" w:type="pct"/>
                  <w:vAlign w:val="center"/>
                </w:tcPr>
                <w:p w:rsidR="00F13C4E" w:rsidRDefault="00F13C4E" w:rsidP="00997311">
                  <w:pPr>
                    <w:snapToGrid w:val="0"/>
                    <w:jc w:val="center"/>
                  </w:pPr>
                  <w:r w:rsidRPr="00E472B9">
                    <w:rPr>
                      <w:color w:val="000000"/>
                      <w:szCs w:val="21"/>
                    </w:rPr>
                    <w:t>仓库存储，外购车运</w:t>
                  </w:r>
                </w:p>
              </w:tc>
            </w:tr>
            <w:tr w:rsidR="00F13C4E" w:rsidRPr="005F1737" w:rsidTr="00997311">
              <w:trPr>
                <w:trHeight w:val="340"/>
                <w:jc w:val="center"/>
              </w:trPr>
              <w:tc>
                <w:tcPr>
                  <w:tcW w:w="527" w:type="pct"/>
                  <w:vAlign w:val="center"/>
                </w:tcPr>
                <w:p w:rsidR="00F13C4E" w:rsidRPr="005F1737" w:rsidRDefault="00F13C4E" w:rsidP="00997311">
                  <w:pPr>
                    <w:adjustRightInd w:val="0"/>
                    <w:snapToGrid w:val="0"/>
                    <w:jc w:val="center"/>
                    <w:rPr>
                      <w:color w:val="000000"/>
                      <w:szCs w:val="21"/>
                    </w:rPr>
                  </w:pPr>
                  <w:r w:rsidRPr="005F1737">
                    <w:rPr>
                      <w:rFonts w:hint="eastAsia"/>
                      <w:color w:val="000000"/>
                      <w:szCs w:val="21"/>
                    </w:rPr>
                    <w:t>6</w:t>
                  </w:r>
                </w:p>
              </w:tc>
              <w:tc>
                <w:tcPr>
                  <w:tcW w:w="1007" w:type="pct"/>
                  <w:vAlign w:val="center"/>
                </w:tcPr>
                <w:p w:rsidR="00F13C4E" w:rsidRDefault="00F13C4E" w:rsidP="00997311">
                  <w:pPr>
                    <w:snapToGrid w:val="0"/>
                    <w:jc w:val="center"/>
                    <w:rPr>
                      <w:szCs w:val="21"/>
                    </w:rPr>
                  </w:pPr>
                  <w:r>
                    <w:rPr>
                      <w:rFonts w:hint="eastAsia"/>
                      <w:szCs w:val="21"/>
                    </w:rPr>
                    <w:t>上银丝杠</w:t>
                  </w:r>
                </w:p>
              </w:tc>
              <w:tc>
                <w:tcPr>
                  <w:tcW w:w="1209" w:type="pct"/>
                  <w:vAlign w:val="center"/>
                </w:tcPr>
                <w:p w:rsidR="00F13C4E" w:rsidRPr="005F1737" w:rsidRDefault="00F13C4E" w:rsidP="00997311">
                  <w:pPr>
                    <w:adjustRightInd w:val="0"/>
                    <w:snapToGrid w:val="0"/>
                    <w:jc w:val="center"/>
                    <w:rPr>
                      <w:color w:val="000000" w:themeColor="text1"/>
                      <w:szCs w:val="21"/>
                    </w:rPr>
                  </w:pPr>
                  <w:r>
                    <w:rPr>
                      <w:rFonts w:hint="eastAsia"/>
                      <w:color w:val="000000" w:themeColor="text1"/>
                      <w:szCs w:val="21"/>
                    </w:rPr>
                    <w:t>机床配件</w:t>
                  </w:r>
                </w:p>
              </w:tc>
              <w:tc>
                <w:tcPr>
                  <w:tcW w:w="806" w:type="pct"/>
                  <w:vAlign w:val="center"/>
                </w:tcPr>
                <w:p w:rsidR="00F13C4E" w:rsidRDefault="00F13C4E" w:rsidP="00997311">
                  <w:pPr>
                    <w:snapToGrid w:val="0"/>
                    <w:jc w:val="center"/>
                    <w:rPr>
                      <w:szCs w:val="21"/>
                    </w:rPr>
                  </w:pPr>
                  <w:r>
                    <w:rPr>
                      <w:rFonts w:hint="eastAsia"/>
                      <w:szCs w:val="21"/>
                    </w:rPr>
                    <w:t>200</w:t>
                  </w:r>
                  <w:r>
                    <w:rPr>
                      <w:rFonts w:hint="eastAsia"/>
                      <w:szCs w:val="21"/>
                    </w:rPr>
                    <w:t>套</w:t>
                  </w:r>
                </w:p>
              </w:tc>
              <w:tc>
                <w:tcPr>
                  <w:tcW w:w="1451" w:type="pct"/>
                  <w:vAlign w:val="center"/>
                </w:tcPr>
                <w:p w:rsidR="00F13C4E" w:rsidRDefault="00F13C4E" w:rsidP="00997311">
                  <w:pPr>
                    <w:snapToGrid w:val="0"/>
                    <w:jc w:val="center"/>
                  </w:pPr>
                  <w:r w:rsidRPr="00E472B9">
                    <w:rPr>
                      <w:color w:val="000000"/>
                      <w:szCs w:val="21"/>
                    </w:rPr>
                    <w:t>仓库存储，外购车运</w:t>
                  </w:r>
                </w:p>
              </w:tc>
            </w:tr>
            <w:tr w:rsidR="00F13C4E" w:rsidRPr="005F1737" w:rsidTr="00997311">
              <w:trPr>
                <w:trHeight w:val="340"/>
                <w:jc w:val="center"/>
              </w:trPr>
              <w:tc>
                <w:tcPr>
                  <w:tcW w:w="527" w:type="pct"/>
                  <w:vAlign w:val="center"/>
                </w:tcPr>
                <w:p w:rsidR="00F13C4E" w:rsidRPr="005F1737" w:rsidRDefault="00F13C4E" w:rsidP="00997311">
                  <w:pPr>
                    <w:adjustRightInd w:val="0"/>
                    <w:snapToGrid w:val="0"/>
                    <w:jc w:val="center"/>
                    <w:rPr>
                      <w:color w:val="000000"/>
                      <w:szCs w:val="21"/>
                    </w:rPr>
                  </w:pPr>
                  <w:r w:rsidRPr="005F1737">
                    <w:rPr>
                      <w:rFonts w:hint="eastAsia"/>
                      <w:color w:val="000000"/>
                      <w:szCs w:val="21"/>
                    </w:rPr>
                    <w:t>7</w:t>
                  </w:r>
                </w:p>
              </w:tc>
              <w:tc>
                <w:tcPr>
                  <w:tcW w:w="1007" w:type="pct"/>
                  <w:vAlign w:val="center"/>
                </w:tcPr>
                <w:p w:rsidR="00F13C4E" w:rsidRDefault="00F13C4E" w:rsidP="00997311">
                  <w:pPr>
                    <w:snapToGrid w:val="0"/>
                    <w:jc w:val="center"/>
                    <w:rPr>
                      <w:szCs w:val="21"/>
                    </w:rPr>
                  </w:pPr>
                  <w:r>
                    <w:rPr>
                      <w:rFonts w:hint="eastAsia"/>
                      <w:szCs w:val="21"/>
                    </w:rPr>
                    <w:t>POCO</w:t>
                  </w:r>
                  <w:r>
                    <w:rPr>
                      <w:rFonts w:hint="eastAsia"/>
                      <w:szCs w:val="21"/>
                    </w:rPr>
                    <w:t>石墨</w:t>
                  </w:r>
                </w:p>
              </w:tc>
              <w:tc>
                <w:tcPr>
                  <w:tcW w:w="1209" w:type="pct"/>
                  <w:vAlign w:val="center"/>
                </w:tcPr>
                <w:p w:rsidR="00F13C4E" w:rsidRPr="005F1737" w:rsidRDefault="00F13C4E" w:rsidP="00997311">
                  <w:pPr>
                    <w:adjustRightInd w:val="0"/>
                    <w:snapToGrid w:val="0"/>
                    <w:jc w:val="center"/>
                    <w:rPr>
                      <w:color w:val="000000" w:themeColor="text1"/>
                      <w:szCs w:val="21"/>
                    </w:rPr>
                  </w:pPr>
                  <w:r>
                    <w:rPr>
                      <w:rFonts w:hint="eastAsia"/>
                      <w:color w:val="000000" w:themeColor="text1"/>
                      <w:szCs w:val="21"/>
                    </w:rPr>
                    <w:t>板材</w:t>
                  </w:r>
                </w:p>
              </w:tc>
              <w:tc>
                <w:tcPr>
                  <w:tcW w:w="806" w:type="pct"/>
                  <w:vAlign w:val="center"/>
                </w:tcPr>
                <w:p w:rsidR="00F13C4E" w:rsidRDefault="00F13C4E" w:rsidP="00997311">
                  <w:pPr>
                    <w:snapToGrid w:val="0"/>
                    <w:jc w:val="center"/>
                    <w:rPr>
                      <w:szCs w:val="21"/>
                    </w:rPr>
                  </w:pPr>
                  <w:r>
                    <w:rPr>
                      <w:rFonts w:hint="eastAsia"/>
                      <w:szCs w:val="21"/>
                    </w:rPr>
                    <w:t>0.5</w:t>
                  </w:r>
                  <w:r>
                    <w:rPr>
                      <w:rFonts w:hint="eastAsia"/>
                      <w:szCs w:val="21"/>
                    </w:rPr>
                    <w:t>立方</w:t>
                  </w:r>
                </w:p>
              </w:tc>
              <w:tc>
                <w:tcPr>
                  <w:tcW w:w="1451" w:type="pct"/>
                  <w:vAlign w:val="center"/>
                </w:tcPr>
                <w:p w:rsidR="00F13C4E" w:rsidRDefault="00F13C4E" w:rsidP="00997311">
                  <w:pPr>
                    <w:snapToGrid w:val="0"/>
                    <w:jc w:val="center"/>
                  </w:pPr>
                  <w:r w:rsidRPr="00E472B9">
                    <w:rPr>
                      <w:color w:val="000000"/>
                      <w:szCs w:val="21"/>
                    </w:rPr>
                    <w:t>仓库存储，外购车运</w:t>
                  </w:r>
                </w:p>
              </w:tc>
            </w:tr>
            <w:tr w:rsidR="00F13C4E" w:rsidRPr="005F1737" w:rsidTr="00997311">
              <w:trPr>
                <w:trHeight w:val="340"/>
                <w:jc w:val="center"/>
              </w:trPr>
              <w:tc>
                <w:tcPr>
                  <w:tcW w:w="527" w:type="pct"/>
                  <w:vAlign w:val="center"/>
                </w:tcPr>
                <w:p w:rsidR="00F13C4E" w:rsidRPr="005F1737" w:rsidRDefault="00F13C4E" w:rsidP="00997311">
                  <w:pPr>
                    <w:adjustRightInd w:val="0"/>
                    <w:snapToGrid w:val="0"/>
                    <w:jc w:val="center"/>
                    <w:rPr>
                      <w:color w:val="000000"/>
                      <w:szCs w:val="21"/>
                    </w:rPr>
                  </w:pPr>
                </w:p>
              </w:tc>
              <w:tc>
                <w:tcPr>
                  <w:tcW w:w="1007" w:type="pct"/>
                  <w:vAlign w:val="center"/>
                </w:tcPr>
                <w:p w:rsidR="00F13C4E" w:rsidRDefault="00F13C4E" w:rsidP="00997311">
                  <w:pPr>
                    <w:snapToGrid w:val="0"/>
                    <w:jc w:val="center"/>
                    <w:rPr>
                      <w:szCs w:val="21"/>
                    </w:rPr>
                  </w:pPr>
                  <w:r>
                    <w:rPr>
                      <w:rFonts w:hint="eastAsia"/>
                      <w:szCs w:val="21"/>
                    </w:rPr>
                    <w:t>铜板材</w:t>
                  </w:r>
                </w:p>
              </w:tc>
              <w:tc>
                <w:tcPr>
                  <w:tcW w:w="1209" w:type="pct"/>
                  <w:vAlign w:val="center"/>
                </w:tcPr>
                <w:p w:rsidR="00F13C4E" w:rsidRPr="005F1737" w:rsidRDefault="00F13C4E" w:rsidP="00997311">
                  <w:pPr>
                    <w:adjustRightInd w:val="0"/>
                    <w:snapToGrid w:val="0"/>
                    <w:jc w:val="center"/>
                    <w:rPr>
                      <w:color w:val="000000" w:themeColor="text1"/>
                      <w:szCs w:val="21"/>
                    </w:rPr>
                  </w:pPr>
                  <w:r>
                    <w:rPr>
                      <w:rFonts w:hint="eastAsia"/>
                      <w:color w:val="000000" w:themeColor="text1"/>
                      <w:szCs w:val="21"/>
                    </w:rPr>
                    <w:t>铜板</w:t>
                  </w:r>
                </w:p>
              </w:tc>
              <w:tc>
                <w:tcPr>
                  <w:tcW w:w="806" w:type="pct"/>
                  <w:vAlign w:val="center"/>
                </w:tcPr>
                <w:p w:rsidR="00F13C4E" w:rsidRDefault="00F13C4E" w:rsidP="00997311">
                  <w:pPr>
                    <w:snapToGrid w:val="0"/>
                    <w:jc w:val="center"/>
                    <w:rPr>
                      <w:szCs w:val="21"/>
                    </w:rPr>
                  </w:pPr>
                  <w:r>
                    <w:rPr>
                      <w:rFonts w:hint="eastAsia"/>
                      <w:szCs w:val="21"/>
                    </w:rPr>
                    <w:t>2</w:t>
                  </w:r>
                  <w:r>
                    <w:rPr>
                      <w:rFonts w:hint="eastAsia"/>
                      <w:szCs w:val="21"/>
                    </w:rPr>
                    <w:t>吨</w:t>
                  </w:r>
                </w:p>
              </w:tc>
              <w:tc>
                <w:tcPr>
                  <w:tcW w:w="1451" w:type="pct"/>
                  <w:vAlign w:val="center"/>
                </w:tcPr>
                <w:p w:rsidR="00F13C4E" w:rsidRDefault="00F13C4E" w:rsidP="00997311">
                  <w:pPr>
                    <w:snapToGrid w:val="0"/>
                    <w:jc w:val="center"/>
                  </w:pPr>
                  <w:r w:rsidRPr="00E472B9">
                    <w:rPr>
                      <w:color w:val="000000"/>
                      <w:szCs w:val="21"/>
                    </w:rPr>
                    <w:t>仓库存储，外购车运</w:t>
                  </w:r>
                </w:p>
              </w:tc>
            </w:tr>
            <w:tr w:rsidR="00F13C4E" w:rsidRPr="005F1737" w:rsidTr="00997311">
              <w:trPr>
                <w:trHeight w:val="340"/>
                <w:jc w:val="center"/>
              </w:trPr>
              <w:tc>
                <w:tcPr>
                  <w:tcW w:w="527" w:type="pct"/>
                  <w:vAlign w:val="center"/>
                </w:tcPr>
                <w:p w:rsidR="00F13C4E" w:rsidRPr="005F1737" w:rsidRDefault="00F13C4E" w:rsidP="00997311">
                  <w:pPr>
                    <w:adjustRightInd w:val="0"/>
                    <w:snapToGrid w:val="0"/>
                    <w:jc w:val="center"/>
                    <w:rPr>
                      <w:color w:val="000000"/>
                      <w:szCs w:val="21"/>
                    </w:rPr>
                  </w:pPr>
                  <w:r w:rsidRPr="005F1737">
                    <w:rPr>
                      <w:rFonts w:hint="eastAsia"/>
                      <w:color w:val="000000"/>
                      <w:szCs w:val="21"/>
                    </w:rPr>
                    <w:t>8</w:t>
                  </w:r>
                </w:p>
              </w:tc>
              <w:tc>
                <w:tcPr>
                  <w:tcW w:w="1007" w:type="pct"/>
                  <w:vAlign w:val="center"/>
                </w:tcPr>
                <w:p w:rsidR="00F13C4E" w:rsidRPr="005F1737" w:rsidRDefault="00012111" w:rsidP="00997311">
                  <w:pPr>
                    <w:adjustRightInd w:val="0"/>
                    <w:snapToGrid w:val="0"/>
                    <w:jc w:val="center"/>
                    <w:rPr>
                      <w:color w:val="000000"/>
                      <w:szCs w:val="21"/>
                    </w:rPr>
                  </w:pPr>
                  <w:r>
                    <w:rPr>
                      <w:rFonts w:hint="eastAsia"/>
                      <w:color w:val="000000"/>
                      <w:szCs w:val="21"/>
                    </w:rPr>
                    <w:t>润滑</w:t>
                  </w:r>
                  <w:r w:rsidR="00F13C4E" w:rsidRPr="005F1737">
                    <w:rPr>
                      <w:rFonts w:hint="eastAsia"/>
                      <w:color w:val="000000"/>
                      <w:szCs w:val="21"/>
                    </w:rPr>
                    <w:t>油</w:t>
                  </w:r>
                </w:p>
              </w:tc>
              <w:tc>
                <w:tcPr>
                  <w:tcW w:w="1209" w:type="pct"/>
                  <w:vAlign w:val="center"/>
                </w:tcPr>
                <w:p w:rsidR="00F13C4E" w:rsidRPr="005F1737" w:rsidRDefault="00F13C4E" w:rsidP="00997311">
                  <w:pPr>
                    <w:adjustRightInd w:val="0"/>
                    <w:snapToGrid w:val="0"/>
                    <w:jc w:val="center"/>
                    <w:rPr>
                      <w:color w:val="000000"/>
                      <w:szCs w:val="21"/>
                    </w:rPr>
                  </w:pPr>
                  <w:r w:rsidRPr="005F1737">
                    <w:rPr>
                      <w:color w:val="000000"/>
                      <w:szCs w:val="21"/>
                    </w:rPr>
                    <w:t>矿物油</w:t>
                  </w:r>
                </w:p>
              </w:tc>
              <w:tc>
                <w:tcPr>
                  <w:tcW w:w="806" w:type="pct"/>
                  <w:vAlign w:val="center"/>
                </w:tcPr>
                <w:p w:rsidR="00F13C4E" w:rsidRPr="005F1737" w:rsidRDefault="00F13C4E" w:rsidP="00997311">
                  <w:pPr>
                    <w:adjustRightInd w:val="0"/>
                    <w:snapToGrid w:val="0"/>
                    <w:jc w:val="center"/>
                    <w:rPr>
                      <w:color w:val="000000"/>
                      <w:szCs w:val="21"/>
                    </w:rPr>
                  </w:pPr>
                  <w:r w:rsidRPr="005F1737">
                    <w:rPr>
                      <w:rFonts w:hint="eastAsia"/>
                      <w:color w:val="000000"/>
                      <w:szCs w:val="21"/>
                    </w:rPr>
                    <w:t>0.9 t/a</w:t>
                  </w:r>
                </w:p>
              </w:tc>
              <w:tc>
                <w:tcPr>
                  <w:tcW w:w="1451" w:type="pct"/>
                  <w:vAlign w:val="center"/>
                </w:tcPr>
                <w:p w:rsidR="00F13C4E" w:rsidRPr="005F1737" w:rsidRDefault="00F13C4E" w:rsidP="00997311">
                  <w:pPr>
                    <w:adjustRightInd w:val="0"/>
                    <w:snapToGrid w:val="0"/>
                    <w:jc w:val="center"/>
                    <w:rPr>
                      <w:color w:val="000000"/>
                      <w:szCs w:val="21"/>
                    </w:rPr>
                  </w:pPr>
                  <w:r w:rsidRPr="005F1737">
                    <w:rPr>
                      <w:color w:val="000000"/>
                      <w:szCs w:val="21"/>
                    </w:rPr>
                    <w:t>仓库存储，外购车运</w:t>
                  </w:r>
                </w:p>
              </w:tc>
            </w:tr>
            <w:tr w:rsidR="00F13C4E" w:rsidRPr="005F1737" w:rsidTr="00997311">
              <w:trPr>
                <w:trHeight w:val="340"/>
                <w:jc w:val="center"/>
              </w:trPr>
              <w:tc>
                <w:tcPr>
                  <w:tcW w:w="527" w:type="pct"/>
                  <w:vAlign w:val="center"/>
                </w:tcPr>
                <w:p w:rsidR="00F13C4E" w:rsidRPr="005F1737" w:rsidRDefault="00F13C4E" w:rsidP="00997311">
                  <w:pPr>
                    <w:adjustRightInd w:val="0"/>
                    <w:snapToGrid w:val="0"/>
                    <w:jc w:val="center"/>
                    <w:rPr>
                      <w:color w:val="000000"/>
                      <w:szCs w:val="21"/>
                    </w:rPr>
                  </w:pPr>
                  <w:r w:rsidRPr="005F1737">
                    <w:rPr>
                      <w:rFonts w:hint="eastAsia"/>
                      <w:color w:val="000000"/>
                      <w:szCs w:val="21"/>
                    </w:rPr>
                    <w:t>9</w:t>
                  </w:r>
                </w:p>
              </w:tc>
              <w:tc>
                <w:tcPr>
                  <w:tcW w:w="1007" w:type="pct"/>
                  <w:vAlign w:val="center"/>
                </w:tcPr>
                <w:p w:rsidR="00F13C4E" w:rsidRPr="005F1737" w:rsidRDefault="00F13C4E" w:rsidP="00997311">
                  <w:pPr>
                    <w:adjustRightInd w:val="0"/>
                    <w:snapToGrid w:val="0"/>
                    <w:jc w:val="center"/>
                    <w:rPr>
                      <w:color w:val="000000"/>
                      <w:szCs w:val="21"/>
                    </w:rPr>
                  </w:pPr>
                  <w:r w:rsidRPr="005F1737">
                    <w:rPr>
                      <w:rFonts w:hint="eastAsia"/>
                      <w:color w:val="000000"/>
                      <w:szCs w:val="21"/>
                    </w:rPr>
                    <w:t>切削液</w:t>
                  </w:r>
                </w:p>
              </w:tc>
              <w:tc>
                <w:tcPr>
                  <w:tcW w:w="1209" w:type="pct"/>
                  <w:vAlign w:val="center"/>
                </w:tcPr>
                <w:p w:rsidR="00F13C4E" w:rsidRPr="005F1737" w:rsidRDefault="00F13C4E" w:rsidP="00997311">
                  <w:pPr>
                    <w:adjustRightInd w:val="0"/>
                    <w:snapToGrid w:val="0"/>
                    <w:jc w:val="center"/>
                    <w:rPr>
                      <w:color w:val="000000"/>
                      <w:szCs w:val="21"/>
                    </w:rPr>
                  </w:pPr>
                  <w:r w:rsidRPr="005F1737">
                    <w:rPr>
                      <w:color w:val="000000"/>
                      <w:szCs w:val="21"/>
                    </w:rPr>
                    <w:t>矿物油</w:t>
                  </w:r>
                  <w:r w:rsidRPr="005F1737">
                    <w:rPr>
                      <w:color w:val="000000"/>
                      <w:szCs w:val="21"/>
                    </w:rPr>
                    <w:t>8%</w:t>
                  </w:r>
                  <w:r w:rsidRPr="005F1737">
                    <w:rPr>
                      <w:color w:val="000000"/>
                      <w:szCs w:val="21"/>
                    </w:rPr>
                    <w:t>、硫化油脂</w:t>
                  </w:r>
                  <w:r w:rsidRPr="005F1737">
                    <w:rPr>
                      <w:color w:val="000000"/>
                      <w:szCs w:val="21"/>
                    </w:rPr>
                    <w:t>8%</w:t>
                  </w:r>
                  <w:r w:rsidRPr="005F1737">
                    <w:rPr>
                      <w:color w:val="000000"/>
                      <w:szCs w:val="21"/>
                    </w:rPr>
                    <w:t>、聚乙二醇（</w:t>
                  </w:r>
                  <w:r w:rsidRPr="005F1737">
                    <w:rPr>
                      <w:color w:val="000000"/>
                      <w:szCs w:val="21"/>
                    </w:rPr>
                    <w:t>400</w:t>
                  </w:r>
                  <w:r w:rsidRPr="005F1737">
                    <w:rPr>
                      <w:color w:val="000000"/>
                      <w:szCs w:val="21"/>
                    </w:rPr>
                    <w:t>）单油酸脂</w:t>
                  </w:r>
                  <w:r w:rsidRPr="005F1737">
                    <w:rPr>
                      <w:color w:val="000000"/>
                      <w:szCs w:val="21"/>
                    </w:rPr>
                    <w:t>12%</w:t>
                  </w:r>
                  <w:r w:rsidRPr="005F1737">
                    <w:rPr>
                      <w:color w:val="000000"/>
                      <w:szCs w:val="21"/>
                    </w:rPr>
                    <w:t>、壬基酚聚氧乙烯醚</w:t>
                  </w:r>
                  <w:r w:rsidRPr="005F1737">
                    <w:rPr>
                      <w:color w:val="000000"/>
                      <w:szCs w:val="21"/>
                    </w:rPr>
                    <w:t>5%</w:t>
                  </w:r>
                  <w:r w:rsidRPr="005F1737">
                    <w:rPr>
                      <w:color w:val="000000"/>
                      <w:szCs w:val="21"/>
                    </w:rPr>
                    <w:t>、油酸二乙醇胺</w:t>
                  </w:r>
                  <w:r w:rsidRPr="005F1737">
                    <w:rPr>
                      <w:color w:val="000000"/>
                      <w:szCs w:val="21"/>
                    </w:rPr>
                    <w:t>28%</w:t>
                  </w:r>
                  <w:r w:rsidRPr="005F1737">
                    <w:rPr>
                      <w:color w:val="000000"/>
                      <w:szCs w:val="21"/>
                    </w:rPr>
                    <w:t>、水</w:t>
                  </w:r>
                  <w:r w:rsidRPr="005F1737">
                    <w:rPr>
                      <w:color w:val="000000"/>
                      <w:szCs w:val="21"/>
                    </w:rPr>
                    <w:t>39%</w:t>
                  </w:r>
                </w:p>
              </w:tc>
              <w:tc>
                <w:tcPr>
                  <w:tcW w:w="806" w:type="pct"/>
                  <w:vAlign w:val="center"/>
                </w:tcPr>
                <w:p w:rsidR="00F13C4E" w:rsidRPr="005F1737" w:rsidRDefault="00F13C4E" w:rsidP="00997311">
                  <w:pPr>
                    <w:adjustRightInd w:val="0"/>
                    <w:snapToGrid w:val="0"/>
                    <w:jc w:val="center"/>
                    <w:rPr>
                      <w:color w:val="000000"/>
                      <w:szCs w:val="21"/>
                    </w:rPr>
                  </w:pPr>
                  <w:r w:rsidRPr="005F1737">
                    <w:rPr>
                      <w:rFonts w:hint="eastAsia"/>
                      <w:color w:val="000000"/>
                      <w:szCs w:val="21"/>
                    </w:rPr>
                    <w:t>0.4 t/a</w:t>
                  </w:r>
                </w:p>
              </w:tc>
              <w:tc>
                <w:tcPr>
                  <w:tcW w:w="1451" w:type="pct"/>
                  <w:vAlign w:val="center"/>
                </w:tcPr>
                <w:p w:rsidR="00F13C4E" w:rsidRPr="005F1737" w:rsidRDefault="00F13C4E" w:rsidP="00997311">
                  <w:pPr>
                    <w:adjustRightInd w:val="0"/>
                    <w:snapToGrid w:val="0"/>
                    <w:jc w:val="center"/>
                    <w:rPr>
                      <w:color w:val="000000"/>
                      <w:szCs w:val="21"/>
                    </w:rPr>
                  </w:pPr>
                  <w:r w:rsidRPr="005F1737">
                    <w:rPr>
                      <w:color w:val="000000"/>
                      <w:szCs w:val="21"/>
                    </w:rPr>
                    <w:t>仓库存储，外购车运</w:t>
                  </w:r>
                </w:p>
              </w:tc>
            </w:tr>
          </w:tbl>
          <w:bookmarkEnd w:id="0"/>
          <w:p w:rsidR="002E7EFB" w:rsidRPr="005F1737" w:rsidRDefault="002E7EFB" w:rsidP="005D2578">
            <w:pPr>
              <w:spacing w:beforeLines="50" w:line="360" w:lineRule="auto"/>
              <w:ind w:firstLineChars="196" w:firstLine="472"/>
              <w:rPr>
                <w:b/>
                <w:color w:val="000000"/>
                <w:sz w:val="24"/>
                <w:szCs w:val="24"/>
              </w:rPr>
            </w:pPr>
            <w:r w:rsidRPr="005F1737">
              <w:rPr>
                <w:rFonts w:hint="eastAsia"/>
                <w:b/>
                <w:color w:val="000000"/>
                <w:sz w:val="24"/>
                <w:szCs w:val="24"/>
              </w:rPr>
              <w:t>2</w:t>
            </w:r>
            <w:r w:rsidRPr="005F1737">
              <w:rPr>
                <w:rFonts w:hint="eastAsia"/>
                <w:b/>
                <w:color w:val="000000"/>
                <w:sz w:val="24"/>
                <w:szCs w:val="24"/>
              </w:rPr>
              <w:t>、原辅材料理化性质</w:t>
            </w:r>
          </w:p>
          <w:p w:rsidR="00F15D53" w:rsidRPr="005F1737" w:rsidRDefault="00110681" w:rsidP="00564A08">
            <w:pPr>
              <w:spacing w:line="360" w:lineRule="auto"/>
              <w:ind w:firstLineChars="200" w:firstLine="480"/>
              <w:rPr>
                <w:color w:val="000000"/>
                <w:sz w:val="24"/>
                <w:szCs w:val="24"/>
              </w:rPr>
            </w:pPr>
            <w:r w:rsidRPr="005F1737">
              <w:rPr>
                <w:rFonts w:hint="eastAsia"/>
                <w:color w:val="000000"/>
                <w:sz w:val="24"/>
                <w:szCs w:val="24"/>
              </w:rPr>
              <w:t>主要原辅材料理化性质表</w:t>
            </w:r>
            <w:r w:rsidR="00C241A6" w:rsidRPr="005F1737">
              <w:rPr>
                <w:color w:val="000000"/>
                <w:sz w:val="24"/>
                <w:szCs w:val="24"/>
              </w:rPr>
              <w:t>1-</w:t>
            </w:r>
            <w:r w:rsidR="00C241A6" w:rsidRPr="005F1737">
              <w:rPr>
                <w:rFonts w:hint="eastAsia"/>
                <w:color w:val="000000"/>
                <w:sz w:val="24"/>
                <w:szCs w:val="24"/>
              </w:rPr>
              <w:t>2</w:t>
            </w:r>
            <w:r w:rsidR="00F15D53" w:rsidRPr="005F1737">
              <w:rPr>
                <w:color w:val="000000"/>
                <w:sz w:val="24"/>
                <w:szCs w:val="24"/>
              </w:rPr>
              <w:t>。</w:t>
            </w:r>
          </w:p>
          <w:p w:rsidR="002E7EFB" w:rsidRPr="005F1737" w:rsidRDefault="002E7EFB" w:rsidP="00300D3F">
            <w:pPr>
              <w:adjustRightInd w:val="0"/>
              <w:snapToGrid w:val="0"/>
              <w:jc w:val="center"/>
              <w:rPr>
                <w:b/>
                <w:color w:val="000000"/>
                <w:sz w:val="24"/>
                <w:szCs w:val="24"/>
              </w:rPr>
            </w:pPr>
            <w:r w:rsidRPr="005F1737">
              <w:rPr>
                <w:rFonts w:hint="eastAsia"/>
                <w:b/>
                <w:color w:val="000000"/>
                <w:sz w:val="24"/>
                <w:szCs w:val="24"/>
              </w:rPr>
              <w:t>表</w:t>
            </w:r>
            <w:r w:rsidRPr="005F1737">
              <w:rPr>
                <w:rFonts w:hint="eastAsia"/>
                <w:b/>
                <w:color w:val="000000"/>
                <w:sz w:val="24"/>
                <w:szCs w:val="24"/>
              </w:rPr>
              <w:t>1-</w:t>
            </w:r>
            <w:r w:rsidR="00C241A6" w:rsidRPr="005F1737">
              <w:rPr>
                <w:rFonts w:hint="eastAsia"/>
                <w:b/>
                <w:color w:val="000000"/>
                <w:sz w:val="24"/>
                <w:szCs w:val="24"/>
              </w:rPr>
              <w:t>2</w:t>
            </w:r>
            <w:r w:rsidRPr="005F1737">
              <w:rPr>
                <w:rFonts w:hint="eastAsia"/>
                <w:b/>
                <w:color w:val="000000"/>
                <w:sz w:val="24"/>
                <w:szCs w:val="24"/>
              </w:rPr>
              <w:t xml:space="preserve">  </w:t>
            </w:r>
            <w:r w:rsidRPr="005F1737">
              <w:rPr>
                <w:rFonts w:hint="eastAsia"/>
                <w:b/>
                <w:color w:val="000000"/>
                <w:sz w:val="24"/>
                <w:szCs w:val="24"/>
              </w:rPr>
              <w:t>主要原辅材料理化性质表</w:t>
            </w:r>
          </w:p>
          <w:tbl>
            <w:tblPr>
              <w:tblW w:w="878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428"/>
              <w:gridCol w:w="780"/>
              <w:gridCol w:w="1346"/>
              <w:gridCol w:w="3792"/>
              <w:gridCol w:w="886"/>
              <w:gridCol w:w="1557"/>
            </w:tblGrid>
            <w:tr w:rsidR="005F7113" w:rsidRPr="005F1737" w:rsidTr="00CE14C7">
              <w:trPr>
                <w:trHeight w:val="680"/>
                <w:jc w:val="center"/>
              </w:trPr>
              <w:tc>
                <w:tcPr>
                  <w:tcW w:w="243" w:type="pct"/>
                  <w:vAlign w:val="center"/>
                </w:tcPr>
                <w:p w:rsidR="00110681" w:rsidRPr="005F1737" w:rsidRDefault="00110681" w:rsidP="00564A08">
                  <w:pPr>
                    <w:adjustRightInd w:val="0"/>
                    <w:snapToGrid w:val="0"/>
                    <w:jc w:val="center"/>
                    <w:outlineLvl w:val="0"/>
                    <w:rPr>
                      <w:b/>
                      <w:color w:val="000000"/>
                      <w:szCs w:val="21"/>
                    </w:rPr>
                  </w:pPr>
                  <w:r w:rsidRPr="005F1737">
                    <w:rPr>
                      <w:rFonts w:hint="eastAsia"/>
                      <w:b/>
                      <w:color w:val="000000"/>
                      <w:szCs w:val="21"/>
                    </w:rPr>
                    <w:t>序号</w:t>
                  </w:r>
                </w:p>
              </w:tc>
              <w:tc>
                <w:tcPr>
                  <w:tcW w:w="444" w:type="pct"/>
                  <w:vAlign w:val="center"/>
                </w:tcPr>
                <w:p w:rsidR="00110681" w:rsidRPr="005F1737" w:rsidRDefault="00110681" w:rsidP="00564A08">
                  <w:pPr>
                    <w:adjustRightInd w:val="0"/>
                    <w:snapToGrid w:val="0"/>
                    <w:jc w:val="center"/>
                    <w:outlineLvl w:val="0"/>
                    <w:rPr>
                      <w:b/>
                      <w:color w:val="000000"/>
                      <w:szCs w:val="21"/>
                    </w:rPr>
                  </w:pPr>
                  <w:r w:rsidRPr="005F1737">
                    <w:rPr>
                      <w:rFonts w:hint="eastAsia"/>
                      <w:b/>
                      <w:color w:val="000000"/>
                      <w:szCs w:val="21"/>
                    </w:rPr>
                    <w:t>名称</w:t>
                  </w:r>
                </w:p>
              </w:tc>
              <w:tc>
                <w:tcPr>
                  <w:tcW w:w="766" w:type="pct"/>
                  <w:vAlign w:val="center"/>
                </w:tcPr>
                <w:p w:rsidR="00110681" w:rsidRPr="005F1737" w:rsidRDefault="00110681" w:rsidP="00564A08">
                  <w:pPr>
                    <w:adjustRightInd w:val="0"/>
                    <w:snapToGrid w:val="0"/>
                    <w:jc w:val="center"/>
                    <w:outlineLvl w:val="0"/>
                    <w:rPr>
                      <w:b/>
                      <w:color w:val="000000"/>
                      <w:szCs w:val="21"/>
                    </w:rPr>
                  </w:pPr>
                  <w:r w:rsidRPr="005F1737">
                    <w:rPr>
                      <w:b/>
                      <w:color w:val="000000"/>
                      <w:szCs w:val="21"/>
                    </w:rPr>
                    <w:t>分子式</w:t>
                  </w:r>
                </w:p>
                <w:p w:rsidR="00110681" w:rsidRPr="005F1737" w:rsidRDefault="00110681" w:rsidP="00564A08">
                  <w:pPr>
                    <w:adjustRightInd w:val="0"/>
                    <w:snapToGrid w:val="0"/>
                    <w:jc w:val="center"/>
                    <w:outlineLvl w:val="0"/>
                    <w:rPr>
                      <w:b/>
                      <w:color w:val="000000"/>
                      <w:szCs w:val="21"/>
                    </w:rPr>
                  </w:pPr>
                  <w:r w:rsidRPr="005F1737">
                    <w:rPr>
                      <w:b/>
                      <w:color w:val="000000"/>
                      <w:szCs w:val="21"/>
                    </w:rPr>
                    <w:t>/CAS</w:t>
                  </w:r>
                  <w:r w:rsidRPr="005F1737">
                    <w:rPr>
                      <w:b/>
                      <w:color w:val="000000"/>
                      <w:szCs w:val="21"/>
                    </w:rPr>
                    <w:t>号</w:t>
                  </w:r>
                </w:p>
              </w:tc>
              <w:tc>
                <w:tcPr>
                  <w:tcW w:w="2157" w:type="pct"/>
                  <w:vAlign w:val="center"/>
                </w:tcPr>
                <w:p w:rsidR="00110681" w:rsidRPr="005F1737" w:rsidRDefault="00110681" w:rsidP="00564A08">
                  <w:pPr>
                    <w:adjustRightInd w:val="0"/>
                    <w:snapToGrid w:val="0"/>
                    <w:jc w:val="center"/>
                    <w:outlineLvl w:val="0"/>
                    <w:rPr>
                      <w:b/>
                      <w:color w:val="000000"/>
                      <w:szCs w:val="21"/>
                    </w:rPr>
                  </w:pPr>
                  <w:r w:rsidRPr="005F1737">
                    <w:rPr>
                      <w:rFonts w:hint="eastAsia"/>
                      <w:b/>
                      <w:color w:val="000000"/>
                      <w:szCs w:val="21"/>
                    </w:rPr>
                    <w:t>理化性质</w:t>
                  </w:r>
                </w:p>
              </w:tc>
              <w:tc>
                <w:tcPr>
                  <w:tcW w:w="504" w:type="pct"/>
                  <w:vAlign w:val="center"/>
                </w:tcPr>
                <w:p w:rsidR="00110681" w:rsidRPr="005F1737" w:rsidRDefault="00110681" w:rsidP="00564A08">
                  <w:pPr>
                    <w:adjustRightInd w:val="0"/>
                    <w:snapToGrid w:val="0"/>
                    <w:jc w:val="center"/>
                    <w:outlineLvl w:val="0"/>
                    <w:rPr>
                      <w:b/>
                      <w:color w:val="000000"/>
                      <w:szCs w:val="21"/>
                    </w:rPr>
                  </w:pPr>
                  <w:r w:rsidRPr="005F1737">
                    <w:rPr>
                      <w:rFonts w:hint="eastAsia"/>
                      <w:b/>
                      <w:color w:val="000000"/>
                      <w:szCs w:val="21"/>
                    </w:rPr>
                    <w:t>燃烧爆炸性</w:t>
                  </w:r>
                </w:p>
              </w:tc>
              <w:tc>
                <w:tcPr>
                  <w:tcW w:w="886" w:type="pct"/>
                  <w:vAlign w:val="center"/>
                </w:tcPr>
                <w:p w:rsidR="00110681" w:rsidRPr="005F1737" w:rsidRDefault="00110681" w:rsidP="00564A08">
                  <w:pPr>
                    <w:adjustRightInd w:val="0"/>
                    <w:snapToGrid w:val="0"/>
                    <w:jc w:val="center"/>
                    <w:outlineLvl w:val="0"/>
                    <w:rPr>
                      <w:b/>
                      <w:color w:val="000000"/>
                      <w:szCs w:val="21"/>
                    </w:rPr>
                  </w:pPr>
                  <w:r w:rsidRPr="005F1737">
                    <w:rPr>
                      <w:rFonts w:hint="eastAsia"/>
                      <w:b/>
                      <w:color w:val="000000"/>
                      <w:szCs w:val="21"/>
                    </w:rPr>
                    <w:t>毒性毒理</w:t>
                  </w:r>
                </w:p>
              </w:tc>
            </w:tr>
            <w:tr w:rsidR="002109C3" w:rsidRPr="005F1737" w:rsidTr="00CE14C7">
              <w:trPr>
                <w:trHeight w:val="954"/>
                <w:jc w:val="center"/>
              </w:trPr>
              <w:tc>
                <w:tcPr>
                  <w:tcW w:w="243" w:type="pct"/>
                  <w:vAlign w:val="center"/>
                </w:tcPr>
                <w:p w:rsidR="002109C3" w:rsidRPr="005F1737" w:rsidRDefault="002109C3" w:rsidP="00564A08">
                  <w:pPr>
                    <w:adjustRightInd w:val="0"/>
                    <w:snapToGrid w:val="0"/>
                    <w:jc w:val="center"/>
                    <w:outlineLvl w:val="0"/>
                    <w:rPr>
                      <w:color w:val="000000"/>
                      <w:szCs w:val="21"/>
                    </w:rPr>
                  </w:pPr>
                  <w:r w:rsidRPr="005F1737">
                    <w:rPr>
                      <w:rFonts w:hint="eastAsia"/>
                      <w:color w:val="000000"/>
                      <w:szCs w:val="21"/>
                    </w:rPr>
                    <w:t>1</w:t>
                  </w:r>
                </w:p>
              </w:tc>
              <w:tc>
                <w:tcPr>
                  <w:tcW w:w="444" w:type="pct"/>
                  <w:vAlign w:val="center"/>
                </w:tcPr>
                <w:p w:rsidR="002109C3" w:rsidRPr="005F1737" w:rsidRDefault="002109C3" w:rsidP="00337C58">
                  <w:pPr>
                    <w:adjustRightInd w:val="0"/>
                    <w:snapToGrid w:val="0"/>
                    <w:jc w:val="center"/>
                    <w:outlineLvl w:val="0"/>
                    <w:rPr>
                      <w:color w:val="000000"/>
                      <w:szCs w:val="21"/>
                    </w:rPr>
                  </w:pPr>
                  <w:r w:rsidRPr="005F1737">
                    <w:rPr>
                      <w:rFonts w:hint="eastAsia"/>
                      <w:color w:val="000000"/>
                      <w:szCs w:val="21"/>
                    </w:rPr>
                    <w:t>切削液</w:t>
                  </w:r>
                </w:p>
              </w:tc>
              <w:tc>
                <w:tcPr>
                  <w:tcW w:w="766" w:type="pct"/>
                  <w:vAlign w:val="center"/>
                </w:tcPr>
                <w:p w:rsidR="002109C3" w:rsidRPr="005F1737" w:rsidRDefault="002109C3" w:rsidP="00337C58">
                  <w:pPr>
                    <w:adjustRightInd w:val="0"/>
                    <w:snapToGrid w:val="0"/>
                    <w:jc w:val="center"/>
                    <w:outlineLvl w:val="0"/>
                    <w:rPr>
                      <w:b/>
                      <w:bCs/>
                      <w:color w:val="000000"/>
                      <w:szCs w:val="21"/>
                    </w:rPr>
                  </w:pPr>
                  <w:r w:rsidRPr="005F1737">
                    <w:rPr>
                      <w:rFonts w:hint="eastAsia"/>
                      <w:color w:val="000000"/>
                      <w:szCs w:val="21"/>
                    </w:rPr>
                    <w:t>-</w:t>
                  </w:r>
                  <w:r w:rsidRPr="005F1737">
                    <w:rPr>
                      <w:color w:val="000000"/>
                      <w:szCs w:val="21"/>
                    </w:rPr>
                    <w:t>-</w:t>
                  </w:r>
                </w:p>
              </w:tc>
              <w:tc>
                <w:tcPr>
                  <w:tcW w:w="2157" w:type="pct"/>
                  <w:vAlign w:val="center"/>
                </w:tcPr>
                <w:p w:rsidR="002109C3" w:rsidRPr="005F1737" w:rsidRDefault="002109C3" w:rsidP="00337C58">
                  <w:pPr>
                    <w:adjustRightInd w:val="0"/>
                    <w:snapToGrid w:val="0"/>
                    <w:jc w:val="left"/>
                    <w:outlineLvl w:val="0"/>
                    <w:rPr>
                      <w:color w:val="000000"/>
                      <w:szCs w:val="21"/>
                    </w:rPr>
                  </w:pPr>
                  <w:r w:rsidRPr="005F1737">
                    <w:rPr>
                      <w:bCs/>
                      <w:color w:val="000000"/>
                      <w:szCs w:val="21"/>
                    </w:rPr>
                    <w:t>含乳化剂混合物的矿物油产品，光亮液体，油气味，溶于水；密度</w:t>
                  </w:r>
                  <w:r w:rsidRPr="005F1737">
                    <w:rPr>
                      <w:bCs/>
                      <w:color w:val="000000"/>
                      <w:szCs w:val="21"/>
                    </w:rPr>
                    <w:t>0.9g/cm</w:t>
                  </w:r>
                  <w:r w:rsidRPr="005F1737">
                    <w:rPr>
                      <w:bCs/>
                      <w:color w:val="000000"/>
                      <w:szCs w:val="21"/>
                      <w:vertAlign w:val="superscript"/>
                    </w:rPr>
                    <w:t>3</w:t>
                  </w:r>
                </w:p>
              </w:tc>
              <w:tc>
                <w:tcPr>
                  <w:tcW w:w="504" w:type="pct"/>
                  <w:vAlign w:val="center"/>
                </w:tcPr>
                <w:p w:rsidR="002109C3" w:rsidRPr="005F1737" w:rsidRDefault="00012111" w:rsidP="00337C58">
                  <w:pPr>
                    <w:tabs>
                      <w:tab w:val="left" w:pos="277"/>
                      <w:tab w:val="left" w:pos="600"/>
                      <w:tab w:val="left" w:pos="780"/>
                      <w:tab w:val="left" w:pos="2517"/>
                    </w:tabs>
                    <w:jc w:val="center"/>
                    <w:textAlignment w:val="baseline"/>
                    <w:rPr>
                      <w:bCs/>
                      <w:color w:val="000000"/>
                      <w:szCs w:val="21"/>
                    </w:rPr>
                  </w:pPr>
                  <w:r>
                    <w:rPr>
                      <w:rFonts w:hint="eastAsia"/>
                      <w:bCs/>
                      <w:color w:val="000000"/>
                      <w:szCs w:val="21"/>
                    </w:rPr>
                    <w:t>不燃</w:t>
                  </w:r>
                </w:p>
              </w:tc>
              <w:tc>
                <w:tcPr>
                  <w:tcW w:w="886" w:type="pct"/>
                  <w:vAlign w:val="center"/>
                </w:tcPr>
                <w:p w:rsidR="002109C3" w:rsidRPr="005F1737" w:rsidRDefault="002109C3" w:rsidP="00337C58">
                  <w:pPr>
                    <w:tabs>
                      <w:tab w:val="left" w:pos="277"/>
                      <w:tab w:val="left" w:pos="600"/>
                      <w:tab w:val="left" w:pos="780"/>
                      <w:tab w:val="left" w:pos="2517"/>
                    </w:tabs>
                    <w:jc w:val="center"/>
                    <w:textAlignment w:val="baseline"/>
                    <w:rPr>
                      <w:bCs/>
                      <w:color w:val="000000"/>
                      <w:szCs w:val="21"/>
                    </w:rPr>
                  </w:pPr>
                  <w:r w:rsidRPr="005F1737">
                    <w:rPr>
                      <w:rFonts w:hint="eastAsia"/>
                      <w:bCs/>
                      <w:color w:val="000000"/>
                      <w:szCs w:val="21"/>
                    </w:rPr>
                    <w:t>-</w:t>
                  </w:r>
                  <w:r w:rsidRPr="005F1737">
                    <w:rPr>
                      <w:bCs/>
                      <w:color w:val="000000"/>
                      <w:szCs w:val="21"/>
                    </w:rPr>
                    <w:t>-</w:t>
                  </w:r>
                </w:p>
              </w:tc>
            </w:tr>
            <w:tr w:rsidR="005F7113" w:rsidRPr="005F1737" w:rsidTr="00CE14C7">
              <w:trPr>
                <w:trHeight w:val="1394"/>
                <w:jc w:val="center"/>
              </w:trPr>
              <w:tc>
                <w:tcPr>
                  <w:tcW w:w="243" w:type="pct"/>
                  <w:vAlign w:val="center"/>
                </w:tcPr>
                <w:p w:rsidR="00110681" w:rsidRPr="005F1737" w:rsidRDefault="002109C3" w:rsidP="00564A08">
                  <w:pPr>
                    <w:adjustRightInd w:val="0"/>
                    <w:snapToGrid w:val="0"/>
                    <w:jc w:val="center"/>
                    <w:outlineLvl w:val="0"/>
                    <w:rPr>
                      <w:color w:val="000000"/>
                      <w:szCs w:val="21"/>
                    </w:rPr>
                  </w:pPr>
                  <w:r w:rsidRPr="005F1737">
                    <w:rPr>
                      <w:rFonts w:hint="eastAsia"/>
                      <w:color w:val="000000"/>
                      <w:szCs w:val="21"/>
                    </w:rPr>
                    <w:t>2</w:t>
                  </w:r>
                </w:p>
              </w:tc>
              <w:tc>
                <w:tcPr>
                  <w:tcW w:w="444" w:type="pct"/>
                  <w:vAlign w:val="center"/>
                </w:tcPr>
                <w:p w:rsidR="00110681" w:rsidRPr="005F1737" w:rsidRDefault="00012111" w:rsidP="00564A08">
                  <w:pPr>
                    <w:adjustRightInd w:val="0"/>
                    <w:snapToGrid w:val="0"/>
                    <w:jc w:val="center"/>
                    <w:outlineLvl w:val="0"/>
                    <w:rPr>
                      <w:color w:val="000000"/>
                      <w:szCs w:val="21"/>
                    </w:rPr>
                  </w:pPr>
                  <w:r>
                    <w:rPr>
                      <w:rFonts w:hint="eastAsia"/>
                      <w:color w:val="000000"/>
                      <w:szCs w:val="21"/>
                    </w:rPr>
                    <w:t>润滑油</w:t>
                  </w:r>
                </w:p>
              </w:tc>
              <w:tc>
                <w:tcPr>
                  <w:tcW w:w="766" w:type="pct"/>
                  <w:vAlign w:val="center"/>
                </w:tcPr>
                <w:p w:rsidR="00110681" w:rsidRPr="005F1737" w:rsidRDefault="000F41F2" w:rsidP="00564A08">
                  <w:pPr>
                    <w:widowControl/>
                    <w:spacing w:before="100" w:beforeAutospacing="1" w:after="100" w:afterAutospacing="1"/>
                    <w:jc w:val="center"/>
                    <w:rPr>
                      <w:bCs/>
                      <w:color w:val="000000"/>
                      <w:szCs w:val="21"/>
                    </w:rPr>
                  </w:pPr>
                  <w:r w:rsidRPr="005F1737">
                    <w:rPr>
                      <w:rFonts w:hint="eastAsia"/>
                      <w:bCs/>
                      <w:color w:val="000000"/>
                      <w:szCs w:val="21"/>
                    </w:rPr>
                    <w:t>-</w:t>
                  </w:r>
                  <w:r w:rsidRPr="005F1737">
                    <w:rPr>
                      <w:bCs/>
                      <w:color w:val="000000"/>
                      <w:szCs w:val="21"/>
                    </w:rPr>
                    <w:t>-</w:t>
                  </w:r>
                </w:p>
              </w:tc>
              <w:tc>
                <w:tcPr>
                  <w:tcW w:w="2157" w:type="pct"/>
                  <w:vAlign w:val="center"/>
                </w:tcPr>
                <w:p w:rsidR="00110681" w:rsidRPr="005F1737" w:rsidRDefault="00110681" w:rsidP="00A556E1">
                  <w:pPr>
                    <w:widowControl/>
                    <w:spacing w:before="100" w:beforeAutospacing="1" w:after="100" w:afterAutospacing="1"/>
                    <w:jc w:val="left"/>
                    <w:rPr>
                      <w:bCs/>
                      <w:color w:val="000000"/>
                      <w:szCs w:val="21"/>
                    </w:rPr>
                  </w:pPr>
                  <w:r w:rsidRPr="005F1737">
                    <w:rPr>
                      <w:bCs/>
                      <w:color w:val="000000"/>
                      <w:szCs w:val="21"/>
                    </w:rPr>
                    <w:t>一般由基础油和添加剂两部分组成。基础油是润滑油的主要成分，决定着润滑油的基本性质，添加剂则可弥补和改善基础油性能方面的不足，赋予某些新的性能，是润滑油的重要组成部分</w:t>
                  </w:r>
                </w:p>
              </w:tc>
              <w:tc>
                <w:tcPr>
                  <w:tcW w:w="504" w:type="pct"/>
                  <w:vAlign w:val="center"/>
                </w:tcPr>
                <w:p w:rsidR="00110681" w:rsidRPr="005F1737" w:rsidRDefault="00110681" w:rsidP="00564A08">
                  <w:pPr>
                    <w:tabs>
                      <w:tab w:val="left" w:pos="277"/>
                      <w:tab w:val="left" w:pos="600"/>
                      <w:tab w:val="left" w:pos="780"/>
                      <w:tab w:val="left" w:pos="2517"/>
                    </w:tabs>
                    <w:jc w:val="center"/>
                    <w:textAlignment w:val="baseline"/>
                    <w:rPr>
                      <w:bCs/>
                      <w:color w:val="000000"/>
                      <w:szCs w:val="21"/>
                    </w:rPr>
                  </w:pPr>
                  <w:r w:rsidRPr="005F1737">
                    <w:rPr>
                      <w:rFonts w:hint="eastAsia"/>
                      <w:bCs/>
                      <w:color w:val="000000"/>
                      <w:szCs w:val="21"/>
                    </w:rPr>
                    <w:t>遇明火，高热可燃</w:t>
                  </w:r>
                </w:p>
              </w:tc>
              <w:tc>
                <w:tcPr>
                  <w:tcW w:w="886" w:type="pct"/>
                  <w:vAlign w:val="center"/>
                </w:tcPr>
                <w:p w:rsidR="00110681" w:rsidRPr="005F1737" w:rsidRDefault="00110681" w:rsidP="00564A08">
                  <w:pPr>
                    <w:tabs>
                      <w:tab w:val="left" w:pos="277"/>
                      <w:tab w:val="left" w:pos="600"/>
                      <w:tab w:val="left" w:pos="780"/>
                      <w:tab w:val="left" w:pos="2517"/>
                    </w:tabs>
                    <w:jc w:val="center"/>
                    <w:textAlignment w:val="baseline"/>
                    <w:rPr>
                      <w:bCs/>
                      <w:color w:val="000000"/>
                      <w:szCs w:val="21"/>
                    </w:rPr>
                  </w:pPr>
                  <w:r w:rsidRPr="005F1737">
                    <w:rPr>
                      <w:rFonts w:hint="eastAsia"/>
                      <w:bCs/>
                      <w:color w:val="000000"/>
                      <w:szCs w:val="21"/>
                    </w:rPr>
                    <w:t>--</w:t>
                  </w:r>
                </w:p>
              </w:tc>
            </w:tr>
          </w:tbl>
          <w:p w:rsidR="002E7EFB" w:rsidRPr="005F1737" w:rsidRDefault="002E7EFB" w:rsidP="005D2578">
            <w:pPr>
              <w:spacing w:beforeLines="50" w:line="360" w:lineRule="auto"/>
              <w:ind w:firstLineChars="200" w:firstLine="482"/>
              <w:rPr>
                <w:b/>
                <w:color w:val="000000"/>
                <w:sz w:val="24"/>
                <w:szCs w:val="24"/>
              </w:rPr>
            </w:pPr>
            <w:r w:rsidRPr="005F1737">
              <w:rPr>
                <w:rFonts w:hint="eastAsia"/>
                <w:b/>
                <w:color w:val="000000"/>
                <w:sz w:val="24"/>
                <w:szCs w:val="24"/>
              </w:rPr>
              <w:t>3</w:t>
            </w:r>
            <w:r w:rsidRPr="005F1737">
              <w:rPr>
                <w:b/>
                <w:color w:val="000000"/>
                <w:sz w:val="24"/>
                <w:szCs w:val="24"/>
              </w:rPr>
              <w:t>、主要设备</w:t>
            </w:r>
          </w:p>
          <w:p w:rsidR="00A43A2D" w:rsidRPr="005F1737" w:rsidRDefault="002E7EFB" w:rsidP="004153C1">
            <w:pPr>
              <w:spacing w:line="360" w:lineRule="auto"/>
              <w:ind w:firstLineChars="200" w:firstLine="480"/>
              <w:rPr>
                <w:color w:val="000000"/>
                <w:sz w:val="24"/>
                <w:szCs w:val="24"/>
              </w:rPr>
            </w:pPr>
            <w:r w:rsidRPr="005F1737">
              <w:rPr>
                <w:color w:val="000000"/>
                <w:sz w:val="24"/>
                <w:szCs w:val="24"/>
              </w:rPr>
              <w:t>项目主要生产设备见表</w:t>
            </w:r>
            <w:r w:rsidRPr="005F1737">
              <w:rPr>
                <w:color w:val="000000"/>
                <w:sz w:val="24"/>
                <w:szCs w:val="24"/>
              </w:rPr>
              <w:t>1-</w:t>
            </w:r>
            <w:r w:rsidR="00C241A6" w:rsidRPr="005F1737">
              <w:rPr>
                <w:rFonts w:hint="eastAsia"/>
                <w:color w:val="000000"/>
                <w:sz w:val="24"/>
                <w:szCs w:val="24"/>
              </w:rPr>
              <w:t>3</w:t>
            </w:r>
            <w:r w:rsidRPr="005F1737">
              <w:rPr>
                <w:color w:val="000000"/>
                <w:sz w:val="24"/>
                <w:szCs w:val="24"/>
              </w:rPr>
              <w:t>。</w:t>
            </w:r>
          </w:p>
          <w:p w:rsidR="0011566E" w:rsidRDefault="0011566E" w:rsidP="00300D3F">
            <w:pPr>
              <w:adjustRightInd w:val="0"/>
              <w:snapToGrid w:val="0"/>
              <w:jc w:val="center"/>
              <w:rPr>
                <w:b/>
                <w:color w:val="000000"/>
                <w:sz w:val="24"/>
                <w:szCs w:val="24"/>
              </w:rPr>
            </w:pPr>
          </w:p>
          <w:p w:rsidR="00997311" w:rsidRDefault="00997311" w:rsidP="00300D3F">
            <w:pPr>
              <w:adjustRightInd w:val="0"/>
              <w:snapToGrid w:val="0"/>
              <w:jc w:val="center"/>
              <w:rPr>
                <w:b/>
                <w:color w:val="000000"/>
                <w:sz w:val="24"/>
                <w:szCs w:val="24"/>
              </w:rPr>
            </w:pPr>
          </w:p>
          <w:p w:rsidR="00997311" w:rsidRDefault="00997311" w:rsidP="00300D3F">
            <w:pPr>
              <w:adjustRightInd w:val="0"/>
              <w:snapToGrid w:val="0"/>
              <w:jc w:val="center"/>
              <w:rPr>
                <w:b/>
                <w:color w:val="000000"/>
                <w:sz w:val="24"/>
                <w:szCs w:val="24"/>
              </w:rPr>
            </w:pPr>
          </w:p>
          <w:p w:rsidR="00EA474C" w:rsidRPr="005F1737" w:rsidRDefault="00EA474C" w:rsidP="00300D3F">
            <w:pPr>
              <w:adjustRightInd w:val="0"/>
              <w:snapToGrid w:val="0"/>
              <w:jc w:val="center"/>
              <w:rPr>
                <w:b/>
                <w:color w:val="000000"/>
                <w:sz w:val="24"/>
                <w:szCs w:val="24"/>
              </w:rPr>
            </w:pPr>
            <w:r w:rsidRPr="005F1737">
              <w:rPr>
                <w:b/>
                <w:color w:val="000000"/>
                <w:sz w:val="24"/>
                <w:szCs w:val="24"/>
              </w:rPr>
              <w:lastRenderedPageBreak/>
              <w:t>表</w:t>
            </w:r>
            <w:r w:rsidRPr="005F1737">
              <w:rPr>
                <w:b/>
                <w:color w:val="000000"/>
                <w:sz w:val="24"/>
                <w:szCs w:val="24"/>
              </w:rPr>
              <w:t>1-</w:t>
            </w:r>
            <w:r w:rsidR="00C241A6" w:rsidRPr="005F1737">
              <w:rPr>
                <w:rFonts w:hint="eastAsia"/>
                <w:b/>
                <w:color w:val="000000"/>
                <w:sz w:val="24"/>
                <w:szCs w:val="24"/>
              </w:rPr>
              <w:t>3</w:t>
            </w:r>
            <w:r w:rsidRPr="005F1737">
              <w:rPr>
                <w:b/>
                <w:color w:val="000000"/>
                <w:sz w:val="24"/>
                <w:szCs w:val="24"/>
              </w:rPr>
              <w:t xml:space="preserve">  </w:t>
            </w:r>
            <w:r w:rsidRPr="005F1737">
              <w:rPr>
                <w:b/>
                <w:color w:val="000000"/>
                <w:sz w:val="24"/>
                <w:szCs w:val="24"/>
              </w:rPr>
              <w:t>主要生产设备表</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05"/>
              <w:gridCol w:w="2041"/>
              <w:gridCol w:w="2252"/>
              <w:gridCol w:w="1352"/>
              <w:gridCol w:w="2139"/>
            </w:tblGrid>
            <w:tr w:rsidR="00997311" w:rsidRPr="00C97AD6" w:rsidTr="0099023E">
              <w:trPr>
                <w:trHeight w:val="340"/>
                <w:jc w:val="center"/>
              </w:trPr>
              <w:tc>
                <w:tcPr>
                  <w:tcW w:w="572" w:type="pct"/>
                  <w:vAlign w:val="center"/>
                </w:tcPr>
                <w:p w:rsidR="00997311" w:rsidRPr="00C97AD6" w:rsidRDefault="00997311" w:rsidP="0099023E">
                  <w:pPr>
                    <w:adjustRightInd w:val="0"/>
                    <w:snapToGrid w:val="0"/>
                    <w:jc w:val="center"/>
                    <w:rPr>
                      <w:b/>
                      <w:szCs w:val="21"/>
                    </w:rPr>
                  </w:pPr>
                  <w:r w:rsidRPr="00C97AD6">
                    <w:rPr>
                      <w:b/>
                      <w:szCs w:val="21"/>
                    </w:rPr>
                    <w:t>序号</w:t>
                  </w:r>
                </w:p>
              </w:tc>
              <w:tc>
                <w:tcPr>
                  <w:tcW w:w="1161" w:type="pct"/>
                  <w:vAlign w:val="center"/>
                </w:tcPr>
                <w:p w:rsidR="00997311" w:rsidRPr="00C97AD6" w:rsidRDefault="00997311" w:rsidP="0099023E">
                  <w:pPr>
                    <w:adjustRightInd w:val="0"/>
                    <w:snapToGrid w:val="0"/>
                    <w:jc w:val="center"/>
                    <w:rPr>
                      <w:b/>
                      <w:szCs w:val="21"/>
                    </w:rPr>
                  </w:pPr>
                  <w:r w:rsidRPr="00C97AD6">
                    <w:rPr>
                      <w:b/>
                      <w:szCs w:val="21"/>
                    </w:rPr>
                    <w:t>名</w:t>
                  </w:r>
                  <w:r w:rsidRPr="00C97AD6">
                    <w:rPr>
                      <w:b/>
                      <w:szCs w:val="21"/>
                    </w:rPr>
                    <w:t xml:space="preserve">  </w:t>
                  </w:r>
                  <w:r w:rsidRPr="00C97AD6">
                    <w:rPr>
                      <w:b/>
                      <w:szCs w:val="21"/>
                    </w:rPr>
                    <w:t>称</w:t>
                  </w:r>
                </w:p>
              </w:tc>
              <w:tc>
                <w:tcPr>
                  <w:tcW w:w="1281" w:type="pct"/>
                  <w:vAlign w:val="center"/>
                </w:tcPr>
                <w:p w:rsidR="00997311" w:rsidRPr="00C97AD6" w:rsidRDefault="00997311" w:rsidP="0099023E">
                  <w:pPr>
                    <w:adjustRightInd w:val="0"/>
                    <w:snapToGrid w:val="0"/>
                    <w:jc w:val="center"/>
                    <w:rPr>
                      <w:b/>
                      <w:szCs w:val="21"/>
                    </w:rPr>
                  </w:pPr>
                  <w:r w:rsidRPr="00C97AD6">
                    <w:rPr>
                      <w:rFonts w:hint="eastAsia"/>
                      <w:b/>
                      <w:szCs w:val="21"/>
                    </w:rPr>
                    <w:t>规格、型号</w:t>
                  </w:r>
                </w:p>
              </w:tc>
              <w:tc>
                <w:tcPr>
                  <w:tcW w:w="769" w:type="pct"/>
                  <w:vAlign w:val="center"/>
                </w:tcPr>
                <w:p w:rsidR="00997311" w:rsidRPr="00C97AD6" w:rsidRDefault="00997311" w:rsidP="0099023E">
                  <w:pPr>
                    <w:adjustRightInd w:val="0"/>
                    <w:snapToGrid w:val="0"/>
                    <w:jc w:val="center"/>
                    <w:rPr>
                      <w:b/>
                      <w:szCs w:val="21"/>
                    </w:rPr>
                  </w:pPr>
                  <w:r w:rsidRPr="00C97AD6">
                    <w:rPr>
                      <w:b/>
                      <w:szCs w:val="21"/>
                    </w:rPr>
                    <w:t>数量</w:t>
                  </w:r>
                  <w:r w:rsidRPr="00C97AD6">
                    <w:rPr>
                      <w:rFonts w:hint="eastAsia"/>
                      <w:b/>
                      <w:szCs w:val="21"/>
                    </w:rPr>
                    <w:t>（台）</w:t>
                  </w:r>
                </w:p>
              </w:tc>
              <w:tc>
                <w:tcPr>
                  <w:tcW w:w="1217" w:type="pct"/>
                  <w:vAlign w:val="center"/>
                </w:tcPr>
                <w:p w:rsidR="00997311" w:rsidRPr="00C97AD6" w:rsidRDefault="00997311" w:rsidP="0099023E">
                  <w:pPr>
                    <w:adjustRightInd w:val="0"/>
                    <w:snapToGrid w:val="0"/>
                    <w:jc w:val="center"/>
                    <w:rPr>
                      <w:b/>
                      <w:szCs w:val="21"/>
                    </w:rPr>
                  </w:pPr>
                  <w:r w:rsidRPr="00C97AD6">
                    <w:rPr>
                      <w:rFonts w:hint="eastAsia"/>
                      <w:b/>
                      <w:szCs w:val="21"/>
                    </w:rPr>
                    <w:t>位置</w:t>
                  </w:r>
                </w:p>
              </w:tc>
            </w:tr>
            <w:tr w:rsidR="00997311" w:rsidRPr="00C97AD6" w:rsidTr="0099023E">
              <w:trPr>
                <w:trHeight w:val="340"/>
                <w:jc w:val="center"/>
              </w:trPr>
              <w:tc>
                <w:tcPr>
                  <w:tcW w:w="572" w:type="pct"/>
                  <w:vAlign w:val="center"/>
                </w:tcPr>
                <w:p w:rsidR="00997311" w:rsidRPr="00C97AD6" w:rsidRDefault="00997311" w:rsidP="0099023E">
                  <w:pPr>
                    <w:widowControl/>
                    <w:jc w:val="center"/>
                    <w:rPr>
                      <w:kern w:val="0"/>
                      <w:szCs w:val="21"/>
                    </w:rPr>
                  </w:pPr>
                  <w:r w:rsidRPr="00C97AD6">
                    <w:rPr>
                      <w:rFonts w:hint="eastAsia"/>
                      <w:szCs w:val="21"/>
                    </w:rPr>
                    <w:t>1</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全自动车床</w:t>
                  </w:r>
                </w:p>
              </w:tc>
              <w:tc>
                <w:tcPr>
                  <w:tcW w:w="1281" w:type="pct"/>
                  <w:vAlign w:val="center"/>
                </w:tcPr>
                <w:p w:rsidR="00997311" w:rsidRPr="00C97AD6" w:rsidRDefault="00997311" w:rsidP="0099023E">
                  <w:pPr>
                    <w:jc w:val="center"/>
                    <w:rPr>
                      <w:szCs w:val="21"/>
                    </w:rPr>
                  </w:pPr>
                  <w:r w:rsidRPr="00C97AD6">
                    <w:rPr>
                      <w:rFonts w:hint="eastAsia"/>
                      <w:szCs w:val="21"/>
                    </w:rPr>
                    <w:t>CAK3665NI</w:t>
                  </w:r>
                </w:p>
              </w:tc>
              <w:tc>
                <w:tcPr>
                  <w:tcW w:w="769" w:type="pct"/>
                  <w:vAlign w:val="center"/>
                </w:tcPr>
                <w:p w:rsidR="00997311" w:rsidRPr="00C97AD6" w:rsidRDefault="00997311" w:rsidP="0099023E">
                  <w:pPr>
                    <w:jc w:val="center"/>
                    <w:rPr>
                      <w:rFonts w:ascii="宋体" w:hAnsi="宋体" w:cs="Calibri"/>
                      <w:szCs w:val="21"/>
                    </w:rPr>
                  </w:pPr>
                  <w:r w:rsidRPr="00C97AD6">
                    <w:rPr>
                      <w:rFonts w:ascii="宋体" w:hAnsi="宋体" w:cs="Calibri"/>
                      <w:szCs w:val="21"/>
                    </w:rPr>
                    <w:t>4</w:t>
                  </w:r>
                </w:p>
              </w:tc>
              <w:tc>
                <w:tcPr>
                  <w:tcW w:w="1217"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2</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钻孔攻牙机</w:t>
                  </w:r>
                </w:p>
              </w:tc>
              <w:tc>
                <w:tcPr>
                  <w:tcW w:w="1281" w:type="pct"/>
                  <w:vAlign w:val="center"/>
                </w:tcPr>
                <w:p w:rsidR="00997311" w:rsidRPr="00C97AD6" w:rsidRDefault="00997311" w:rsidP="0099023E">
                  <w:pPr>
                    <w:jc w:val="center"/>
                    <w:rPr>
                      <w:szCs w:val="21"/>
                    </w:rPr>
                  </w:pPr>
                  <w:r w:rsidRPr="00C97AD6">
                    <w:rPr>
                      <w:rFonts w:hint="eastAsia"/>
                      <w:szCs w:val="21"/>
                    </w:rPr>
                    <w:t>Z516</w:t>
                  </w:r>
                </w:p>
              </w:tc>
              <w:tc>
                <w:tcPr>
                  <w:tcW w:w="769" w:type="pct"/>
                  <w:vAlign w:val="center"/>
                </w:tcPr>
                <w:p w:rsidR="00997311" w:rsidRPr="00C97AD6" w:rsidRDefault="00997311" w:rsidP="0099023E">
                  <w:pPr>
                    <w:jc w:val="center"/>
                    <w:rPr>
                      <w:rFonts w:ascii="宋体" w:hAnsi="宋体" w:cs="Calibri"/>
                      <w:szCs w:val="21"/>
                    </w:rPr>
                  </w:pPr>
                  <w:r w:rsidRPr="00C97AD6">
                    <w:rPr>
                      <w:rFonts w:ascii="宋体" w:hAnsi="宋体" w:cs="Calibri"/>
                      <w:szCs w:val="21"/>
                    </w:rPr>
                    <w:t>2</w:t>
                  </w:r>
                </w:p>
              </w:tc>
              <w:tc>
                <w:tcPr>
                  <w:tcW w:w="1217" w:type="pct"/>
                  <w:vAlign w:val="center"/>
                </w:tcPr>
                <w:p w:rsidR="00997311" w:rsidRPr="00C97AD6" w:rsidRDefault="00997311" w:rsidP="0099023E">
                  <w:pPr>
                    <w:jc w:val="center"/>
                  </w:pPr>
                  <w:r w:rsidRPr="00C97AD6">
                    <w:rPr>
                      <w:rFonts w:hint="eastAsia"/>
                      <w:szCs w:val="21"/>
                    </w:rPr>
                    <w:t>1#</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3</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空压机</w:t>
                  </w:r>
                </w:p>
              </w:tc>
              <w:tc>
                <w:tcPr>
                  <w:tcW w:w="1281" w:type="pct"/>
                  <w:vAlign w:val="center"/>
                </w:tcPr>
                <w:p w:rsidR="00997311" w:rsidRPr="00C97AD6" w:rsidRDefault="00997311" w:rsidP="0099023E">
                  <w:pPr>
                    <w:jc w:val="center"/>
                    <w:rPr>
                      <w:szCs w:val="21"/>
                    </w:rPr>
                  </w:pPr>
                  <w:r w:rsidRPr="00C97AD6">
                    <w:rPr>
                      <w:rFonts w:hint="eastAsia"/>
                      <w:szCs w:val="21"/>
                    </w:rPr>
                    <w:t>/</w:t>
                  </w:r>
                </w:p>
              </w:tc>
              <w:tc>
                <w:tcPr>
                  <w:tcW w:w="769" w:type="pct"/>
                  <w:vAlign w:val="center"/>
                </w:tcPr>
                <w:p w:rsidR="00997311" w:rsidRPr="00C97AD6" w:rsidRDefault="00997311" w:rsidP="0099023E">
                  <w:pPr>
                    <w:jc w:val="center"/>
                    <w:rPr>
                      <w:rFonts w:ascii="宋体" w:hAnsi="宋体" w:cs="Calibri"/>
                      <w:szCs w:val="21"/>
                    </w:rPr>
                  </w:pPr>
                  <w:r w:rsidRPr="00C97AD6">
                    <w:rPr>
                      <w:rFonts w:ascii="宋体" w:hAnsi="宋体" w:cs="Calibri"/>
                      <w:szCs w:val="21"/>
                    </w:rPr>
                    <w:t>2</w:t>
                  </w:r>
                </w:p>
              </w:tc>
              <w:tc>
                <w:tcPr>
                  <w:tcW w:w="1217" w:type="pct"/>
                  <w:vAlign w:val="center"/>
                </w:tcPr>
                <w:p w:rsidR="00997311" w:rsidRPr="00C97AD6" w:rsidRDefault="00997311" w:rsidP="0099023E">
                  <w:pPr>
                    <w:jc w:val="center"/>
                  </w:pPr>
                  <w:r w:rsidRPr="00C97AD6">
                    <w:rPr>
                      <w:rFonts w:hint="eastAsia"/>
                      <w:szCs w:val="21"/>
                    </w:rPr>
                    <w:t>1#</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4</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行车吊车系统</w:t>
                  </w:r>
                </w:p>
              </w:tc>
              <w:tc>
                <w:tcPr>
                  <w:tcW w:w="1281" w:type="pct"/>
                  <w:vAlign w:val="center"/>
                </w:tcPr>
                <w:p w:rsidR="00997311" w:rsidRPr="00C97AD6" w:rsidRDefault="00997311" w:rsidP="0099023E">
                  <w:pPr>
                    <w:jc w:val="center"/>
                    <w:rPr>
                      <w:szCs w:val="21"/>
                    </w:rPr>
                  </w:pPr>
                  <w:r w:rsidRPr="00C97AD6">
                    <w:rPr>
                      <w:rFonts w:hint="eastAsia"/>
                      <w:szCs w:val="21"/>
                    </w:rPr>
                    <w:t>5T\10T</w:t>
                  </w:r>
                </w:p>
              </w:tc>
              <w:tc>
                <w:tcPr>
                  <w:tcW w:w="769" w:type="pct"/>
                  <w:vAlign w:val="center"/>
                </w:tcPr>
                <w:p w:rsidR="00997311" w:rsidRPr="00C97AD6" w:rsidRDefault="00997311" w:rsidP="0099023E">
                  <w:pPr>
                    <w:jc w:val="center"/>
                    <w:rPr>
                      <w:rFonts w:ascii="宋体" w:hAnsi="宋体" w:cs="Calibri"/>
                      <w:szCs w:val="21"/>
                    </w:rPr>
                  </w:pPr>
                  <w:r w:rsidRPr="00C97AD6">
                    <w:rPr>
                      <w:rFonts w:ascii="宋体" w:hAnsi="宋体" w:cs="Calibri" w:hint="eastAsia"/>
                      <w:szCs w:val="21"/>
                    </w:rPr>
                    <w:t>2</w:t>
                  </w:r>
                </w:p>
              </w:tc>
              <w:tc>
                <w:tcPr>
                  <w:tcW w:w="1217" w:type="pct"/>
                  <w:vAlign w:val="center"/>
                </w:tcPr>
                <w:p w:rsidR="00997311" w:rsidRPr="00C97AD6" w:rsidRDefault="00997311" w:rsidP="0099023E">
                  <w:pPr>
                    <w:jc w:val="center"/>
                  </w:pPr>
                  <w:r w:rsidRPr="00C97AD6">
                    <w:rPr>
                      <w:rFonts w:hint="eastAsia"/>
                      <w:szCs w:val="21"/>
                    </w:rPr>
                    <w:t>1#</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5</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推高车/自动叉车</w:t>
                  </w:r>
                </w:p>
              </w:tc>
              <w:tc>
                <w:tcPr>
                  <w:tcW w:w="1281" w:type="pct"/>
                  <w:vAlign w:val="center"/>
                </w:tcPr>
                <w:p w:rsidR="00997311" w:rsidRPr="00C97AD6" w:rsidRDefault="00997311" w:rsidP="0099023E">
                  <w:pPr>
                    <w:jc w:val="center"/>
                    <w:rPr>
                      <w:szCs w:val="21"/>
                    </w:rPr>
                  </w:pPr>
                  <w:r w:rsidRPr="00C97AD6">
                    <w:rPr>
                      <w:rFonts w:hint="eastAsia"/>
                      <w:szCs w:val="21"/>
                    </w:rPr>
                    <w:t>/</w:t>
                  </w:r>
                </w:p>
              </w:tc>
              <w:tc>
                <w:tcPr>
                  <w:tcW w:w="769" w:type="pct"/>
                  <w:vAlign w:val="center"/>
                </w:tcPr>
                <w:p w:rsidR="00997311" w:rsidRPr="00C97AD6" w:rsidRDefault="00997311" w:rsidP="0099023E">
                  <w:pPr>
                    <w:jc w:val="center"/>
                    <w:rPr>
                      <w:rFonts w:ascii="宋体" w:hAnsi="宋体" w:cs="Calibri"/>
                      <w:szCs w:val="21"/>
                    </w:rPr>
                  </w:pPr>
                  <w:r w:rsidRPr="00C97AD6">
                    <w:rPr>
                      <w:rFonts w:ascii="宋体" w:hAnsi="宋体" w:cs="Calibri" w:hint="eastAsia"/>
                      <w:szCs w:val="21"/>
                    </w:rPr>
                    <w:t>3</w:t>
                  </w:r>
                </w:p>
              </w:tc>
              <w:tc>
                <w:tcPr>
                  <w:tcW w:w="1217" w:type="pct"/>
                  <w:vAlign w:val="center"/>
                </w:tcPr>
                <w:p w:rsidR="00997311" w:rsidRPr="00C97AD6" w:rsidRDefault="00997311" w:rsidP="0099023E">
                  <w:pPr>
                    <w:jc w:val="center"/>
                  </w:pPr>
                  <w:r w:rsidRPr="00C97AD6">
                    <w:rPr>
                      <w:rFonts w:hint="eastAsia"/>
                      <w:szCs w:val="21"/>
                    </w:rPr>
                    <w:t>1#</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6</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加工中心</w:t>
                  </w:r>
                </w:p>
              </w:tc>
              <w:tc>
                <w:tcPr>
                  <w:tcW w:w="128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大丸 R4530</w:t>
                  </w:r>
                </w:p>
              </w:tc>
              <w:tc>
                <w:tcPr>
                  <w:tcW w:w="769"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40</w:t>
                  </w:r>
                </w:p>
              </w:tc>
              <w:tc>
                <w:tcPr>
                  <w:tcW w:w="1217" w:type="pct"/>
                  <w:vAlign w:val="center"/>
                </w:tcPr>
                <w:p w:rsidR="00997311" w:rsidRPr="00C97AD6" w:rsidRDefault="00997311" w:rsidP="0099023E">
                  <w:pPr>
                    <w:jc w:val="center"/>
                  </w:pPr>
                  <w:r w:rsidRPr="00C97AD6">
                    <w:rPr>
                      <w:rFonts w:hint="eastAsia"/>
                      <w:szCs w:val="21"/>
                    </w:rPr>
                    <w:t>1#</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7</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高精密钻孔中心</w:t>
                  </w:r>
                </w:p>
              </w:tc>
              <w:tc>
                <w:tcPr>
                  <w:tcW w:w="128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Roku roku</w:t>
                  </w:r>
                </w:p>
              </w:tc>
              <w:tc>
                <w:tcPr>
                  <w:tcW w:w="769"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20</w:t>
                  </w:r>
                </w:p>
              </w:tc>
              <w:tc>
                <w:tcPr>
                  <w:tcW w:w="1217" w:type="pct"/>
                  <w:vAlign w:val="center"/>
                </w:tcPr>
                <w:p w:rsidR="00997311" w:rsidRPr="00C97AD6" w:rsidRDefault="00997311" w:rsidP="0099023E">
                  <w:pPr>
                    <w:jc w:val="center"/>
                  </w:pPr>
                  <w:r w:rsidRPr="00C97AD6">
                    <w:rPr>
                      <w:rFonts w:hint="eastAsia"/>
                      <w:szCs w:val="21"/>
                    </w:rPr>
                    <w:t>1#</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8</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磨床</w:t>
                  </w:r>
                </w:p>
              </w:tc>
              <w:tc>
                <w:tcPr>
                  <w:tcW w:w="128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冈本</w:t>
                  </w:r>
                </w:p>
              </w:tc>
              <w:tc>
                <w:tcPr>
                  <w:tcW w:w="769"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12</w:t>
                  </w:r>
                </w:p>
              </w:tc>
              <w:tc>
                <w:tcPr>
                  <w:tcW w:w="1217" w:type="pct"/>
                  <w:vAlign w:val="center"/>
                </w:tcPr>
                <w:p w:rsidR="00997311" w:rsidRPr="00C97AD6" w:rsidRDefault="00997311" w:rsidP="0099023E">
                  <w:pPr>
                    <w:jc w:val="center"/>
                  </w:pPr>
                  <w:r w:rsidRPr="00C97AD6">
                    <w:rPr>
                      <w:rFonts w:hint="eastAsia"/>
                      <w:szCs w:val="21"/>
                    </w:rPr>
                    <w:t>1#</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9</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全自动磨床</w:t>
                  </w:r>
                </w:p>
              </w:tc>
              <w:tc>
                <w:tcPr>
                  <w:tcW w:w="128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冈本</w:t>
                  </w:r>
                </w:p>
              </w:tc>
              <w:tc>
                <w:tcPr>
                  <w:tcW w:w="769"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8</w:t>
                  </w:r>
                </w:p>
              </w:tc>
              <w:tc>
                <w:tcPr>
                  <w:tcW w:w="1217"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10</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铣床</w:t>
                  </w:r>
                </w:p>
              </w:tc>
              <w:tc>
                <w:tcPr>
                  <w:tcW w:w="128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精机</w:t>
                  </w:r>
                </w:p>
              </w:tc>
              <w:tc>
                <w:tcPr>
                  <w:tcW w:w="769"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40</w:t>
                  </w:r>
                </w:p>
              </w:tc>
              <w:tc>
                <w:tcPr>
                  <w:tcW w:w="1217"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11</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投影检查机</w:t>
                  </w:r>
                </w:p>
              </w:tc>
              <w:tc>
                <w:tcPr>
                  <w:tcW w:w="128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Protek</w:t>
                  </w:r>
                </w:p>
              </w:tc>
              <w:tc>
                <w:tcPr>
                  <w:tcW w:w="769"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4</w:t>
                  </w:r>
                </w:p>
              </w:tc>
              <w:tc>
                <w:tcPr>
                  <w:tcW w:w="1217" w:type="pct"/>
                  <w:vAlign w:val="center"/>
                </w:tcPr>
                <w:p w:rsidR="00997311" w:rsidRPr="00C97AD6" w:rsidRDefault="00997311" w:rsidP="0099023E">
                  <w:pPr>
                    <w:jc w:val="center"/>
                    <w:rPr>
                      <w:szCs w:val="21"/>
                    </w:rPr>
                  </w:pPr>
                  <w:r w:rsidRPr="00C97AD6">
                    <w:rPr>
                      <w:rFonts w:hint="eastAsia"/>
                      <w:szCs w:val="21"/>
                    </w:rPr>
                    <w:t>2#</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12</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二次元检查</w:t>
                  </w:r>
                </w:p>
              </w:tc>
              <w:tc>
                <w:tcPr>
                  <w:tcW w:w="128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三丰</w:t>
                  </w:r>
                </w:p>
              </w:tc>
              <w:tc>
                <w:tcPr>
                  <w:tcW w:w="769"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4</w:t>
                  </w:r>
                </w:p>
              </w:tc>
              <w:tc>
                <w:tcPr>
                  <w:tcW w:w="1217"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13</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三次元检查</w:t>
                  </w:r>
                </w:p>
              </w:tc>
              <w:tc>
                <w:tcPr>
                  <w:tcW w:w="128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三丰</w:t>
                  </w:r>
                </w:p>
              </w:tc>
              <w:tc>
                <w:tcPr>
                  <w:tcW w:w="769"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4</w:t>
                  </w:r>
                </w:p>
              </w:tc>
              <w:tc>
                <w:tcPr>
                  <w:tcW w:w="1217"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14</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量测显微镜</w:t>
                  </w:r>
                </w:p>
              </w:tc>
              <w:tc>
                <w:tcPr>
                  <w:tcW w:w="128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三丰</w:t>
                  </w:r>
                </w:p>
              </w:tc>
              <w:tc>
                <w:tcPr>
                  <w:tcW w:w="769"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8</w:t>
                  </w:r>
                </w:p>
              </w:tc>
              <w:tc>
                <w:tcPr>
                  <w:tcW w:w="1217"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15</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加工中心</w:t>
                  </w:r>
                </w:p>
              </w:tc>
              <w:tc>
                <w:tcPr>
                  <w:tcW w:w="128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大丸R640</w:t>
                  </w:r>
                </w:p>
              </w:tc>
              <w:tc>
                <w:tcPr>
                  <w:tcW w:w="769"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5</w:t>
                  </w:r>
                </w:p>
              </w:tc>
              <w:tc>
                <w:tcPr>
                  <w:tcW w:w="1217"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16</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行车吊车系统</w:t>
                  </w:r>
                </w:p>
              </w:tc>
              <w:tc>
                <w:tcPr>
                  <w:tcW w:w="1281" w:type="pct"/>
                  <w:vAlign w:val="center"/>
                </w:tcPr>
                <w:p w:rsidR="00997311" w:rsidRPr="00C97AD6" w:rsidRDefault="00997311" w:rsidP="0099023E">
                  <w:pPr>
                    <w:jc w:val="center"/>
                    <w:rPr>
                      <w:szCs w:val="21"/>
                    </w:rPr>
                  </w:pPr>
                  <w:r w:rsidRPr="00C97AD6">
                    <w:rPr>
                      <w:rFonts w:hint="eastAsia"/>
                      <w:szCs w:val="21"/>
                    </w:rPr>
                    <w:t>5T\10T</w:t>
                  </w:r>
                </w:p>
              </w:tc>
              <w:tc>
                <w:tcPr>
                  <w:tcW w:w="769" w:type="pct"/>
                  <w:vAlign w:val="center"/>
                </w:tcPr>
                <w:p w:rsidR="00997311" w:rsidRPr="00C97AD6" w:rsidRDefault="00997311" w:rsidP="0099023E">
                  <w:pPr>
                    <w:jc w:val="center"/>
                    <w:rPr>
                      <w:rFonts w:ascii="宋体" w:hAnsi="宋体" w:cs="Calibri"/>
                      <w:szCs w:val="21"/>
                    </w:rPr>
                  </w:pPr>
                  <w:r w:rsidRPr="00C97AD6">
                    <w:rPr>
                      <w:rFonts w:ascii="宋体" w:hAnsi="宋体" w:cs="Calibri" w:hint="eastAsia"/>
                      <w:szCs w:val="21"/>
                    </w:rPr>
                    <w:t>2</w:t>
                  </w:r>
                </w:p>
              </w:tc>
              <w:tc>
                <w:tcPr>
                  <w:tcW w:w="1217"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17</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凸点检查机</w:t>
                  </w:r>
                </w:p>
              </w:tc>
              <w:tc>
                <w:tcPr>
                  <w:tcW w:w="128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TSI</w:t>
                  </w:r>
                </w:p>
              </w:tc>
              <w:tc>
                <w:tcPr>
                  <w:tcW w:w="769"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2</w:t>
                  </w:r>
                </w:p>
              </w:tc>
              <w:tc>
                <w:tcPr>
                  <w:tcW w:w="1217"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18</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热风回流炉</w:t>
                  </w:r>
                </w:p>
              </w:tc>
              <w:tc>
                <w:tcPr>
                  <w:tcW w:w="128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Heller</w:t>
                  </w:r>
                </w:p>
              </w:tc>
              <w:tc>
                <w:tcPr>
                  <w:tcW w:w="769"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2</w:t>
                  </w:r>
                </w:p>
              </w:tc>
              <w:tc>
                <w:tcPr>
                  <w:tcW w:w="1217"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19</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高精度点胶机</w:t>
                  </w:r>
                </w:p>
              </w:tc>
              <w:tc>
                <w:tcPr>
                  <w:tcW w:w="128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武藏</w:t>
                  </w:r>
                </w:p>
              </w:tc>
              <w:tc>
                <w:tcPr>
                  <w:tcW w:w="769"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2</w:t>
                  </w:r>
                </w:p>
              </w:tc>
              <w:tc>
                <w:tcPr>
                  <w:tcW w:w="1217"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20</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激光打标机</w:t>
                  </w:r>
                </w:p>
              </w:tc>
              <w:tc>
                <w:tcPr>
                  <w:tcW w:w="1281" w:type="pct"/>
                  <w:vAlign w:val="center"/>
                </w:tcPr>
                <w:p w:rsidR="00997311" w:rsidRPr="00C97AD6" w:rsidRDefault="00997311" w:rsidP="0099023E">
                  <w:pPr>
                    <w:jc w:val="center"/>
                    <w:rPr>
                      <w:szCs w:val="21"/>
                    </w:rPr>
                  </w:pPr>
                  <w:r w:rsidRPr="00C97AD6">
                    <w:rPr>
                      <w:rFonts w:hint="eastAsia"/>
                      <w:szCs w:val="21"/>
                    </w:rPr>
                    <w:t>/</w:t>
                  </w:r>
                </w:p>
              </w:tc>
              <w:tc>
                <w:tcPr>
                  <w:tcW w:w="769" w:type="pct"/>
                  <w:vAlign w:val="center"/>
                </w:tcPr>
                <w:p w:rsidR="00997311" w:rsidRPr="00C97AD6" w:rsidRDefault="00997311" w:rsidP="0099023E">
                  <w:pPr>
                    <w:jc w:val="center"/>
                    <w:rPr>
                      <w:rFonts w:ascii="宋体" w:hAnsi="宋体" w:cs="Calibri"/>
                      <w:szCs w:val="21"/>
                    </w:rPr>
                  </w:pPr>
                  <w:r w:rsidRPr="00C97AD6">
                    <w:rPr>
                      <w:rFonts w:ascii="宋体" w:hAnsi="宋体" w:cs="Calibri"/>
                      <w:szCs w:val="21"/>
                    </w:rPr>
                    <w:t>4</w:t>
                  </w:r>
                </w:p>
              </w:tc>
              <w:tc>
                <w:tcPr>
                  <w:tcW w:w="1217"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21</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检测设备</w:t>
                  </w:r>
                </w:p>
              </w:tc>
              <w:tc>
                <w:tcPr>
                  <w:tcW w:w="1281" w:type="pct"/>
                  <w:vAlign w:val="center"/>
                </w:tcPr>
                <w:p w:rsidR="00997311" w:rsidRPr="00C97AD6" w:rsidRDefault="00997311" w:rsidP="0099023E">
                  <w:pPr>
                    <w:jc w:val="center"/>
                    <w:rPr>
                      <w:szCs w:val="21"/>
                    </w:rPr>
                  </w:pPr>
                  <w:r w:rsidRPr="00C97AD6">
                    <w:rPr>
                      <w:rFonts w:hint="eastAsia"/>
                      <w:szCs w:val="21"/>
                    </w:rPr>
                    <w:t>/</w:t>
                  </w:r>
                </w:p>
              </w:tc>
              <w:tc>
                <w:tcPr>
                  <w:tcW w:w="769" w:type="pct"/>
                  <w:vAlign w:val="center"/>
                </w:tcPr>
                <w:p w:rsidR="00997311" w:rsidRPr="00C97AD6" w:rsidRDefault="00997311" w:rsidP="0099023E">
                  <w:pPr>
                    <w:jc w:val="center"/>
                    <w:rPr>
                      <w:rFonts w:ascii="宋体" w:hAnsi="宋体" w:cs="Calibri"/>
                      <w:szCs w:val="21"/>
                    </w:rPr>
                  </w:pPr>
                  <w:r w:rsidRPr="00C97AD6">
                    <w:rPr>
                      <w:rFonts w:ascii="宋体" w:hAnsi="宋体" w:cs="Calibri"/>
                      <w:szCs w:val="21"/>
                    </w:rPr>
                    <w:t>2</w:t>
                  </w:r>
                </w:p>
              </w:tc>
              <w:tc>
                <w:tcPr>
                  <w:tcW w:w="1217"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22</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慢走丝</w:t>
                  </w:r>
                </w:p>
              </w:tc>
              <w:tc>
                <w:tcPr>
                  <w:tcW w:w="128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沙迪克</w:t>
                  </w:r>
                </w:p>
              </w:tc>
              <w:tc>
                <w:tcPr>
                  <w:tcW w:w="769"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16</w:t>
                  </w:r>
                </w:p>
              </w:tc>
              <w:tc>
                <w:tcPr>
                  <w:tcW w:w="1217"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23</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推高车/自动叉车</w:t>
                  </w:r>
                </w:p>
              </w:tc>
              <w:tc>
                <w:tcPr>
                  <w:tcW w:w="1281" w:type="pct"/>
                  <w:vAlign w:val="center"/>
                </w:tcPr>
                <w:p w:rsidR="00997311" w:rsidRPr="00C97AD6" w:rsidRDefault="00997311" w:rsidP="0099023E">
                  <w:pPr>
                    <w:jc w:val="center"/>
                    <w:rPr>
                      <w:szCs w:val="21"/>
                    </w:rPr>
                  </w:pPr>
                  <w:r w:rsidRPr="00C97AD6">
                    <w:rPr>
                      <w:rFonts w:hint="eastAsia"/>
                      <w:szCs w:val="21"/>
                    </w:rPr>
                    <w:t>/</w:t>
                  </w:r>
                </w:p>
              </w:tc>
              <w:tc>
                <w:tcPr>
                  <w:tcW w:w="769" w:type="pct"/>
                  <w:vAlign w:val="center"/>
                </w:tcPr>
                <w:p w:rsidR="00997311" w:rsidRPr="00C97AD6" w:rsidRDefault="00997311" w:rsidP="0099023E">
                  <w:pPr>
                    <w:jc w:val="center"/>
                    <w:rPr>
                      <w:rFonts w:ascii="宋体" w:hAnsi="宋体" w:cs="Calibri"/>
                      <w:szCs w:val="21"/>
                    </w:rPr>
                  </w:pPr>
                  <w:r w:rsidRPr="00C97AD6">
                    <w:rPr>
                      <w:rFonts w:ascii="宋体" w:hAnsi="宋体" w:cs="Calibri" w:hint="eastAsia"/>
                      <w:szCs w:val="21"/>
                    </w:rPr>
                    <w:t>3</w:t>
                  </w:r>
                </w:p>
              </w:tc>
              <w:tc>
                <w:tcPr>
                  <w:tcW w:w="1217"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r>
            <w:tr w:rsidR="00997311" w:rsidRPr="00C97AD6" w:rsidTr="0099023E">
              <w:trPr>
                <w:trHeight w:val="340"/>
                <w:jc w:val="center"/>
              </w:trPr>
              <w:tc>
                <w:tcPr>
                  <w:tcW w:w="572" w:type="pct"/>
                  <w:vAlign w:val="center"/>
                </w:tcPr>
                <w:p w:rsidR="00997311" w:rsidRPr="00C97AD6" w:rsidRDefault="00997311" w:rsidP="0099023E">
                  <w:pPr>
                    <w:jc w:val="center"/>
                    <w:rPr>
                      <w:szCs w:val="21"/>
                    </w:rPr>
                  </w:pPr>
                  <w:r w:rsidRPr="00C97AD6">
                    <w:rPr>
                      <w:rFonts w:hint="eastAsia"/>
                      <w:szCs w:val="21"/>
                    </w:rPr>
                    <w:t>24</w:t>
                  </w:r>
                </w:p>
              </w:tc>
              <w:tc>
                <w:tcPr>
                  <w:tcW w:w="116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自动插针机</w:t>
                  </w:r>
                </w:p>
              </w:tc>
              <w:tc>
                <w:tcPr>
                  <w:tcW w:w="1281"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TSI</w:t>
                  </w:r>
                </w:p>
              </w:tc>
              <w:tc>
                <w:tcPr>
                  <w:tcW w:w="769"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2</w:t>
                  </w:r>
                </w:p>
              </w:tc>
              <w:tc>
                <w:tcPr>
                  <w:tcW w:w="1217"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r>
          </w:tbl>
          <w:p w:rsidR="00B46B37" w:rsidRPr="005F1737" w:rsidRDefault="00B46B37" w:rsidP="00101107">
            <w:pPr>
              <w:spacing w:line="360" w:lineRule="auto"/>
              <w:rPr>
                <w:color w:val="000000"/>
                <w:sz w:val="24"/>
                <w:szCs w:val="24"/>
              </w:rPr>
            </w:pPr>
          </w:p>
        </w:tc>
      </w:tr>
      <w:tr w:rsidR="002E7EFB" w:rsidRPr="005F1737" w:rsidTr="00E94382">
        <w:trPr>
          <w:trHeight w:val="1807"/>
          <w:jc w:val="center"/>
        </w:trPr>
        <w:tc>
          <w:tcPr>
            <w:tcW w:w="9185" w:type="dxa"/>
            <w:tcBorders>
              <w:bottom w:val="single" w:sz="4" w:space="0" w:color="auto"/>
            </w:tcBorders>
          </w:tcPr>
          <w:p w:rsidR="002E7EFB" w:rsidRPr="00C97AD6" w:rsidRDefault="002E7EFB" w:rsidP="00EA474C">
            <w:pPr>
              <w:adjustRightInd w:val="0"/>
              <w:snapToGrid w:val="0"/>
              <w:spacing w:line="360" w:lineRule="auto"/>
              <w:rPr>
                <w:b/>
                <w:sz w:val="24"/>
                <w:szCs w:val="24"/>
              </w:rPr>
            </w:pPr>
            <w:r w:rsidRPr="00C97AD6">
              <w:rPr>
                <w:b/>
                <w:sz w:val="24"/>
                <w:szCs w:val="24"/>
              </w:rPr>
              <w:lastRenderedPageBreak/>
              <w:t>工程内容及规模：</w:t>
            </w:r>
          </w:p>
          <w:p w:rsidR="002E7EFB" w:rsidRPr="00C97AD6" w:rsidRDefault="002E7EFB" w:rsidP="00EA474C">
            <w:pPr>
              <w:adjustRightInd w:val="0"/>
              <w:snapToGrid w:val="0"/>
              <w:spacing w:line="360" w:lineRule="auto"/>
              <w:ind w:firstLineChars="200" w:firstLine="482"/>
              <w:rPr>
                <w:b/>
                <w:bCs/>
                <w:sz w:val="24"/>
                <w:szCs w:val="24"/>
              </w:rPr>
            </w:pPr>
            <w:r w:rsidRPr="00C97AD6">
              <w:rPr>
                <w:b/>
                <w:bCs/>
                <w:sz w:val="24"/>
                <w:szCs w:val="24"/>
              </w:rPr>
              <w:t xml:space="preserve">1 </w:t>
            </w:r>
            <w:r w:rsidRPr="00C97AD6">
              <w:rPr>
                <w:b/>
                <w:bCs/>
                <w:sz w:val="24"/>
                <w:szCs w:val="24"/>
              </w:rPr>
              <w:t>、</w:t>
            </w:r>
            <w:r w:rsidR="00355BBB" w:rsidRPr="00C97AD6">
              <w:rPr>
                <w:rFonts w:hint="eastAsia"/>
                <w:b/>
                <w:bCs/>
                <w:sz w:val="24"/>
                <w:szCs w:val="24"/>
              </w:rPr>
              <w:t>项目</w:t>
            </w:r>
            <w:r w:rsidR="00355BBB" w:rsidRPr="00C97AD6">
              <w:rPr>
                <w:b/>
                <w:bCs/>
                <w:sz w:val="24"/>
                <w:szCs w:val="24"/>
              </w:rPr>
              <w:t>概况及任务由来</w:t>
            </w:r>
          </w:p>
          <w:p w:rsidR="00012111" w:rsidRPr="00C97AD6" w:rsidRDefault="006708DE" w:rsidP="009466B7">
            <w:pPr>
              <w:autoSpaceDE w:val="0"/>
              <w:autoSpaceDN w:val="0"/>
              <w:adjustRightInd w:val="0"/>
              <w:snapToGrid w:val="0"/>
              <w:spacing w:line="360" w:lineRule="auto"/>
              <w:ind w:firstLineChars="200" w:firstLine="480"/>
              <w:rPr>
                <w:sz w:val="24"/>
              </w:rPr>
            </w:pPr>
            <w:r w:rsidRPr="00C97AD6">
              <w:rPr>
                <w:rFonts w:hint="eastAsia"/>
                <w:sz w:val="24"/>
              </w:rPr>
              <w:t>饶洲（南通）电子</w:t>
            </w:r>
            <w:r w:rsidR="00AB563C" w:rsidRPr="00C97AD6">
              <w:rPr>
                <w:rFonts w:hint="eastAsia"/>
                <w:sz w:val="24"/>
              </w:rPr>
              <w:t>有限公司</w:t>
            </w:r>
            <w:r w:rsidR="00555EF3" w:rsidRPr="00C97AD6">
              <w:rPr>
                <w:rFonts w:hint="eastAsia"/>
                <w:sz w:val="24"/>
              </w:rPr>
              <w:t>成立于</w:t>
            </w:r>
            <w:r w:rsidR="00AB563C" w:rsidRPr="00C97AD6">
              <w:rPr>
                <w:rFonts w:hint="eastAsia"/>
                <w:sz w:val="24"/>
              </w:rPr>
              <w:t>201</w:t>
            </w:r>
            <w:r w:rsidRPr="00C97AD6">
              <w:rPr>
                <w:rFonts w:hint="eastAsia"/>
                <w:sz w:val="24"/>
              </w:rPr>
              <w:t>8</w:t>
            </w:r>
            <w:r w:rsidR="00555EF3" w:rsidRPr="00C97AD6">
              <w:rPr>
                <w:rFonts w:hint="eastAsia"/>
                <w:sz w:val="24"/>
              </w:rPr>
              <w:t>年</w:t>
            </w:r>
            <w:r w:rsidRPr="00C97AD6">
              <w:rPr>
                <w:rFonts w:hint="eastAsia"/>
                <w:sz w:val="24"/>
              </w:rPr>
              <w:t>5</w:t>
            </w:r>
            <w:r w:rsidR="00555EF3" w:rsidRPr="00C97AD6">
              <w:rPr>
                <w:rFonts w:hint="eastAsia"/>
                <w:sz w:val="24"/>
              </w:rPr>
              <w:t>月，</w:t>
            </w:r>
            <w:r w:rsidR="00012111" w:rsidRPr="00C97AD6">
              <w:rPr>
                <w:rFonts w:hint="eastAsia"/>
                <w:sz w:val="24"/>
              </w:rPr>
              <w:t>位于南通市苏通科技产业园区</w:t>
            </w:r>
            <w:r w:rsidR="0011566E" w:rsidRPr="00C97AD6">
              <w:rPr>
                <w:rFonts w:hint="eastAsia"/>
                <w:sz w:val="24"/>
              </w:rPr>
              <w:t>海悦路以北、</w:t>
            </w:r>
            <w:r w:rsidR="0011566E" w:rsidRPr="00C97AD6">
              <w:rPr>
                <w:rFonts w:hint="eastAsia"/>
                <w:sz w:val="24"/>
              </w:rPr>
              <w:t>S223</w:t>
            </w:r>
            <w:r w:rsidR="0011566E" w:rsidRPr="00C97AD6">
              <w:rPr>
                <w:rFonts w:hint="eastAsia"/>
                <w:sz w:val="24"/>
              </w:rPr>
              <w:t>以东</w:t>
            </w:r>
            <w:r w:rsidR="00A01016" w:rsidRPr="00C97AD6">
              <w:rPr>
                <w:rFonts w:hint="eastAsia"/>
                <w:sz w:val="24"/>
              </w:rPr>
              <w:t>，占地面积</w:t>
            </w:r>
            <w:r w:rsidR="00A01016" w:rsidRPr="00C97AD6">
              <w:rPr>
                <w:rFonts w:hint="eastAsia"/>
                <w:sz w:val="24"/>
              </w:rPr>
              <w:t>29328</w:t>
            </w:r>
            <w:r w:rsidR="00A01016" w:rsidRPr="00C97AD6">
              <w:rPr>
                <w:rFonts w:hint="eastAsia"/>
                <w:sz w:val="24"/>
              </w:rPr>
              <w:t>平方米</w:t>
            </w:r>
            <w:r w:rsidR="00012111" w:rsidRPr="00C97AD6">
              <w:rPr>
                <w:rFonts w:hint="eastAsia"/>
                <w:sz w:val="24"/>
              </w:rPr>
              <w:t>。</w:t>
            </w:r>
            <w:r w:rsidR="00A01016" w:rsidRPr="00C97AD6">
              <w:rPr>
                <w:rFonts w:hint="eastAsia"/>
                <w:sz w:val="24"/>
              </w:rPr>
              <w:t>本项目</w:t>
            </w:r>
            <w:r w:rsidR="00012111" w:rsidRPr="00C97AD6">
              <w:rPr>
                <w:rFonts w:hint="eastAsia"/>
                <w:sz w:val="24"/>
              </w:rPr>
              <w:t>由香港</w:t>
            </w:r>
            <w:r w:rsidR="00012111" w:rsidRPr="00C97AD6">
              <w:rPr>
                <w:rFonts w:hint="eastAsia"/>
                <w:sz w:val="24"/>
              </w:rPr>
              <w:t>GENIUSTECH ASIA LIMITED</w:t>
            </w:r>
            <w:r w:rsidR="00012111" w:rsidRPr="00C97AD6">
              <w:rPr>
                <w:rFonts w:hint="eastAsia"/>
                <w:sz w:val="24"/>
              </w:rPr>
              <w:t>公司投资，总投资额</w:t>
            </w:r>
            <w:r w:rsidR="00012111" w:rsidRPr="00C97AD6">
              <w:rPr>
                <w:rFonts w:hint="eastAsia"/>
                <w:sz w:val="24"/>
              </w:rPr>
              <w:t>60300</w:t>
            </w:r>
            <w:r w:rsidR="00012111" w:rsidRPr="00C97AD6">
              <w:rPr>
                <w:rFonts w:hint="eastAsia"/>
                <w:sz w:val="24"/>
              </w:rPr>
              <w:t>万元，外购</w:t>
            </w:r>
            <w:r w:rsidR="00012111" w:rsidRPr="00C97AD6">
              <w:rPr>
                <w:rFonts w:hint="eastAsia"/>
                <w:sz w:val="24"/>
              </w:rPr>
              <w:t>Misumi</w:t>
            </w:r>
            <w:r w:rsidR="00012111" w:rsidRPr="00C97AD6">
              <w:rPr>
                <w:rFonts w:hint="eastAsia"/>
                <w:sz w:val="24"/>
              </w:rPr>
              <w:t>型材、松下电机、基恩士传感器、上银丝杠等主要原辅材料，采用铣磨、数控加工、装配、组装、调试等主要工艺流程，添置加工中心、高精密钻孔中心、慢走丝、铣磨床等主要设备，</w:t>
            </w:r>
            <w:r w:rsidR="00A01016" w:rsidRPr="00C97AD6">
              <w:rPr>
                <w:rFonts w:hint="eastAsia"/>
                <w:sz w:val="24"/>
              </w:rPr>
              <w:t>新建厂房、综合楼及辅助用房等设施，总建筑面积约</w:t>
            </w:r>
            <w:r w:rsidR="00A01016" w:rsidRPr="00C97AD6">
              <w:rPr>
                <w:rFonts w:hint="eastAsia"/>
                <w:sz w:val="24"/>
              </w:rPr>
              <w:t>24445</w:t>
            </w:r>
            <w:r w:rsidR="00A01016" w:rsidRPr="00C97AD6">
              <w:rPr>
                <w:rFonts w:hint="eastAsia"/>
                <w:sz w:val="24"/>
              </w:rPr>
              <w:t>平方米。项目建成后可形成</w:t>
            </w:r>
            <w:r w:rsidR="00012111" w:rsidRPr="00C97AD6">
              <w:rPr>
                <w:rFonts w:hint="eastAsia"/>
                <w:sz w:val="24"/>
              </w:rPr>
              <w:t>年产</w:t>
            </w:r>
            <w:r w:rsidR="00012111" w:rsidRPr="00C97AD6">
              <w:rPr>
                <w:rFonts w:hint="eastAsia"/>
                <w:sz w:val="24"/>
              </w:rPr>
              <w:t>500</w:t>
            </w:r>
            <w:r w:rsidR="00012111" w:rsidRPr="00C97AD6">
              <w:rPr>
                <w:rFonts w:hint="eastAsia"/>
                <w:sz w:val="24"/>
              </w:rPr>
              <w:t>台套半导体封装测试设备</w:t>
            </w:r>
            <w:r w:rsidR="00A01016" w:rsidRPr="00C97AD6">
              <w:rPr>
                <w:rFonts w:hint="eastAsia"/>
                <w:sz w:val="24"/>
              </w:rPr>
              <w:t>的建设规模</w:t>
            </w:r>
            <w:r w:rsidR="00012111" w:rsidRPr="00C97AD6">
              <w:rPr>
                <w:rFonts w:hint="eastAsia"/>
                <w:sz w:val="24"/>
              </w:rPr>
              <w:t>。</w:t>
            </w:r>
          </w:p>
          <w:p w:rsidR="002815D0" w:rsidRPr="00C97AD6" w:rsidRDefault="002815D0" w:rsidP="002815D0">
            <w:pPr>
              <w:autoSpaceDE w:val="0"/>
              <w:autoSpaceDN w:val="0"/>
              <w:adjustRightInd w:val="0"/>
              <w:spacing w:line="360" w:lineRule="auto"/>
              <w:ind w:firstLineChars="200" w:firstLine="480"/>
              <w:rPr>
                <w:sz w:val="24"/>
              </w:rPr>
            </w:pPr>
            <w:r w:rsidRPr="00C97AD6">
              <w:rPr>
                <w:sz w:val="24"/>
              </w:rPr>
              <w:t>按照《中华人民共和国环境保护法》、《建设项目环境保护管理条例》等有关法律、法规，建设过程中或者建成投产后可能对环境产生影响的新建、扩建、改建、迁建、技术改造项目及区域开发建设项目，必须进行环境影响评价。</w:t>
            </w:r>
            <w:r w:rsidR="00205EAA" w:rsidRPr="00C97AD6">
              <w:rPr>
                <w:rFonts w:hint="eastAsia"/>
                <w:b/>
                <w:sz w:val="24"/>
              </w:rPr>
              <w:t>本项目不涉及喷漆工艺，电镀工艺外协。</w:t>
            </w:r>
            <w:r w:rsidRPr="00C97AD6">
              <w:rPr>
                <w:b/>
                <w:sz w:val="24"/>
              </w:rPr>
              <w:t>根据《建设项目环境影响评价分类管理名录》（环境保护部令</w:t>
            </w:r>
            <w:r w:rsidRPr="00C97AD6">
              <w:rPr>
                <w:b/>
                <w:sz w:val="24"/>
              </w:rPr>
              <w:t>44</w:t>
            </w:r>
            <w:r w:rsidRPr="00C97AD6">
              <w:rPr>
                <w:b/>
                <w:sz w:val="24"/>
              </w:rPr>
              <w:t>号，</w:t>
            </w:r>
            <w:r w:rsidRPr="00C97AD6">
              <w:rPr>
                <w:b/>
                <w:sz w:val="24"/>
              </w:rPr>
              <w:t>2017</w:t>
            </w:r>
            <w:r w:rsidRPr="00C97AD6">
              <w:rPr>
                <w:b/>
                <w:sz w:val="24"/>
              </w:rPr>
              <w:t>年</w:t>
            </w:r>
            <w:r w:rsidRPr="00C97AD6">
              <w:rPr>
                <w:b/>
                <w:sz w:val="24"/>
              </w:rPr>
              <w:t>9</w:t>
            </w:r>
            <w:r w:rsidRPr="00C97AD6">
              <w:rPr>
                <w:b/>
                <w:sz w:val="24"/>
              </w:rPr>
              <w:t>月</w:t>
            </w:r>
            <w:r w:rsidRPr="00C97AD6">
              <w:rPr>
                <w:b/>
                <w:sz w:val="24"/>
              </w:rPr>
              <w:t>1</w:t>
            </w:r>
            <w:r w:rsidRPr="00C97AD6">
              <w:rPr>
                <w:b/>
                <w:sz w:val="24"/>
              </w:rPr>
              <w:t>日起施行）及其修改单（生态环境部第</w:t>
            </w:r>
            <w:r w:rsidRPr="00C97AD6">
              <w:rPr>
                <w:b/>
                <w:sz w:val="24"/>
              </w:rPr>
              <w:t>1</w:t>
            </w:r>
            <w:r w:rsidRPr="00C97AD6">
              <w:rPr>
                <w:b/>
                <w:sz w:val="24"/>
              </w:rPr>
              <w:t>号令，</w:t>
            </w:r>
            <w:r w:rsidRPr="00C97AD6">
              <w:rPr>
                <w:b/>
                <w:sz w:val="24"/>
              </w:rPr>
              <w:t>2018</w:t>
            </w:r>
            <w:r w:rsidRPr="00C97AD6">
              <w:rPr>
                <w:b/>
                <w:sz w:val="24"/>
              </w:rPr>
              <w:t>年</w:t>
            </w:r>
            <w:r w:rsidRPr="00C97AD6">
              <w:rPr>
                <w:b/>
                <w:sz w:val="24"/>
              </w:rPr>
              <w:t>4</w:t>
            </w:r>
            <w:r w:rsidRPr="00C97AD6">
              <w:rPr>
                <w:b/>
                <w:sz w:val="24"/>
              </w:rPr>
              <w:t>月</w:t>
            </w:r>
            <w:r w:rsidRPr="00C97AD6">
              <w:rPr>
                <w:b/>
                <w:sz w:val="24"/>
              </w:rPr>
              <w:t>28</w:t>
            </w:r>
            <w:r w:rsidRPr="00C97AD6">
              <w:rPr>
                <w:b/>
                <w:sz w:val="24"/>
              </w:rPr>
              <w:t>日实施），本项目属于</w:t>
            </w:r>
            <w:r w:rsidRPr="00C97AD6">
              <w:rPr>
                <w:b/>
                <w:sz w:val="24"/>
              </w:rPr>
              <w:t>“</w:t>
            </w:r>
            <w:r w:rsidRPr="00C97AD6">
              <w:rPr>
                <w:rFonts w:hint="eastAsia"/>
                <w:b/>
                <w:sz w:val="24"/>
              </w:rPr>
              <w:t>二十</w:t>
            </w:r>
            <w:r w:rsidR="00A01016" w:rsidRPr="00C97AD6">
              <w:rPr>
                <w:rFonts w:hint="eastAsia"/>
                <w:b/>
                <w:sz w:val="24"/>
              </w:rPr>
              <w:t>七</w:t>
            </w:r>
            <w:r w:rsidRPr="00C97AD6">
              <w:rPr>
                <w:b/>
                <w:sz w:val="24"/>
              </w:rPr>
              <w:t>、</w:t>
            </w:r>
            <w:r w:rsidR="00A01016" w:rsidRPr="00C97AD6">
              <w:rPr>
                <w:rFonts w:hint="eastAsia"/>
                <w:b/>
                <w:sz w:val="24"/>
              </w:rPr>
              <w:t>电气机械和器材</w:t>
            </w:r>
            <w:r w:rsidRPr="00C97AD6">
              <w:rPr>
                <w:rFonts w:hint="eastAsia"/>
                <w:b/>
                <w:sz w:val="24"/>
              </w:rPr>
              <w:t>制造业</w:t>
            </w:r>
            <w:r w:rsidRPr="00C97AD6">
              <w:rPr>
                <w:b/>
                <w:sz w:val="24"/>
              </w:rPr>
              <w:t>”</w:t>
            </w:r>
            <w:r w:rsidRPr="00C97AD6">
              <w:rPr>
                <w:b/>
                <w:sz w:val="24"/>
              </w:rPr>
              <w:t>中</w:t>
            </w:r>
            <w:r w:rsidRPr="00C97AD6">
              <w:rPr>
                <w:b/>
                <w:sz w:val="24"/>
              </w:rPr>
              <w:t>“</w:t>
            </w:r>
            <w:r w:rsidRPr="00C97AD6">
              <w:rPr>
                <w:rFonts w:hint="eastAsia"/>
                <w:b/>
                <w:sz w:val="24"/>
              </w:rPr>
              <w:t>7</w:t>
            </w:r>
            <w:r w:rsidR="00A01016" w:rsidRPr="00C97AD6">
              <w:rPr>
                <w:rFonts w:hint="eastAsia"/>
                <w:b/>
                <w:sz w:val="24"/>
              </w:rPr>
              <w:t>8</w:t>
            </w:r>
            <w:r w:rsidRPr="00C97AD6">
              <w:rPr>
                <w:b/>
                <w:sz w:val="24"/>
              </w:rPr>
              <w:t>、</w:t>
            </w:r>
            <w:r w:rsidR="00A01016" w:rsidRPr="00C97AD6">
              <w:rPr>
                <w:rFonts w:hint="eastAsia"/>
                <w:b/>
                <w:sz w:val="24"/>
              </w:rPr>
              <w:t>电气机械及器材制造</w:t>
            </w:r>
            <w:r w:rsidRPr="00C97AD6">
              <w:rPr>
                <w:b/>
                <w:sz w:val="24"/>
              </w:rPr>
              <w:t>”</w:t>
            </w:r>
            <w:r w:rsidR="00A01016" w:rsidRPr="00C97AD6">
              <w:rPr>
                <w:rFonts w:hint="eastAsia"/>
                <w:b/>
                <w:sz w:val="24"/>
              </w:rPr>
              <w:t>中其他（仅组装的除外）</w:t>
            </w:r>
            <w:r w:rsidRPr="00C97AD6">
              <w:rPr>
                <w:b/>
                <w:sz w:val="24"/>
              </w:rPr>
              <w:t>，应该编制环境影响报告表。</w:t>
            </w:r>
            <w:r w:rsidRPr="00C97AD6">
              <w:rPr>
                <w:sz w:val="24"/>
              </w:rPr>
              <w:t>我公司</w:t>
            </w:r>
            <w:r w:rsidR="00A01016" w:rsidRPr="00C97AD6">
              <w:rPr>
                <w:rFonts w:hint="eastAsia"/>
                <w:sz w:val="24"/>
              </w:rPr>
              <w:t>受饶洲（南通）电子有限公司</w:t>
            </w:r>
            <w:r w:rsidRPr="00C97AD6">
              <w:rPr>
                <w:sz w:val="24"/>
              </w:rPr>
              <w:t>委托</w:t>
            </w:r>
            <w:r w:rsidR="00A01016" w:rsidRPr="00C97AD6">
              <w:rPr>
                <w:sz w:val="24"/>
              </w:rPr>
              <w:t>开展该项目环境影响评价工作</w:t>
            </w:r>
            <w:r w:rsidR="00A01016" w:rsidRPr="00C97AD6">
              <w:rPr>
                <w:rFonts w:hint="eastAsia"/>
                <w:sz w:val="24"/>
              </w:rPr>
              <w:t>，</w:t>
            </w:r>
            <w:r w:rsidRPr="00C97AD6">
              <w:rPr>
                <w:sz w:val="24"/>
              </w:rPr>
              <w:t>环评工作组进行了实地踏勘和资料收集，在工程分析的基础上，编制了本环境影响报告表。</w:t>
            </w:r>
          </w:p>
          <w:p w:rsidR="009466B7" w:rsidRPr="00C97AD6" w:rsidRDefault="009466B7" w:rsidP="002815D0">
            <w:pPr>
              <w:autoSpaceDE w:val="0"/>
              <w:autoSpaceDN w:val="0"/>
              <w:adjustRightInd w:val="0"/>
              <w:spacing w:line="360" w:lineRule="auto"/>
              <w:ind w:firstLineChars="200" w:firstLine="480"/>
              <w:rPr>
                <w:sz w:val="24"/>
              </w:rPr>
            </w:pPr>
            <w:r w:rsidRPr="00C97AD6">
              <w:rPr>
                <w:rFonts w:hint="eastAsia"/>
                <w:sz w:val="24"/>
              </w:rPr>
              <w:t>本项目已在</w:t>
            </w:r>
            <w:r w:rsidRPr="00C97AD6">
              <w:rPr>
                <w:sz w:val="24"/>
              </w:rPr>
              <w:t>南通苏通科技产业园区行政审批局</w:t>
            </w:r>
            <w:r w:rsidRPr="00C97AD6">
              <w:rPr>
                <w:rFonts w:hint="eastAsia"/>
                <w:sz w:val="24"/>
              </w:rPr>
              <w:t>备案（</w:t>
            </w:r>
            <w:r w:rsidRPr="00C97AD6">
              <w:rPr>
                <w:sz w:val="24"/>
              </w:rPr>
              <w:t>苏通行审备</w:t>
            </w:r>
            <w:r w:rsidRPr="00C97AD6">
              <w:rPr>
                <w:sz w:val="24"/>
              </w:rPr>
              <w:t>[201</w:t>
            </w:r>
            <w:r w:rsidR="0011566E" w:rsidRPr="00C97AD6">
              <w:rPr>
                <w:rFonts w:hint="eastAsia"/>
                <w:sz w:val="24"/>
              </w:rPr>
              <w:t>9</w:t>
            </w:r>
            <w:r w:rsidRPr="00C97AD6">
              <w:rPr>
                <w:sz w:val="24"/>
              </w:rPr>
              <w:t>]</w:t>
            </w:r>
            <w:r w:rsidR="0011566E" w:rsidRPr="00C97AD6">
              <w:rPr>
                <w:rFonts w:hint="eastAsia"/>
                <w:sz w:val="24"/>
              </w:rPr>
              <w:t>26</w:t>
            </w:r>
            <w:r w:rsidRPr="00C97AD6">
              <w:rPr>
                <w:sz w:val="24"/>
              </w:rPr>
              <w:t>号</w:t>
            </w:r>
            <w:r w:rsidRPr="00C97AD6">
              <w:rPr>
                <w:rFonts w:hint="eastAsia"/>
                <w:sz w:val="24"/>
              </w:rPr>
              <w:t>）</w:t>
            </w:r>
            <w:r w:rsidRPr="00C97AD6">
              <w:rPr>
                <w:sz w:val="24"/>
              </w:rPr>
              <w:t>，项目代码为</w:t>
            </w:r>
            <w:r w:rsidR="0011566E" w:rsidRPr="00C97AD6">
              <w:rPr>
                <w:rFonts w:hint="eastAsia"/>
                <w:sz w:val="24"/>
              </w:rPr>
              <w:t>2019-320693-35-03-523591</w:t>
            </w:r>
            <w:r w:rsidRPr="00C97AD6">
              <w:rPr>
                <w:sz w:val="24"/>
              </w:rPr>
              <w:t>。</w:t>
            </w:r>
          </w:p>
          <w:p w:rsidR="00355BBB" w:rsidRPr="00C97AD6" w:rsidRDefault="00355BBB" w:rsidP="00EA474C">
            <w:pPr>
              <w:adjustRightInd w:val="0"/>
              <w:snapToGrid w:val="0"/>
              <w:spacing w:line="360" w:lineRule="auto"/>
              <w:ind w:firstLineChars="200" w:firstLine="482"/>
              <w:rPr>
                <w:b/>
                <w:bCs/>
                <w:sz w:val="24"/>
                <w:szCs w:val="24"/>
              </w:rPr>
            </w:pPr>
            <w:r w:rsidRPr="00C97AD6">
              <w:rPr>
                <w:rFonts w:hint="eastAsia"/>
                <w:b/>
                <w:bCs/>
                <w:sz w:val="24"/>
                <w:szCs w:val="24"/>
              </w:rPr>
              <w:t>2</w:t>
            </w:r>
            <w:r w:rsidRPr="00C97AD6">
              <w:rPr>
                <w:rFonts w:hint="eastAsia"/>
                <w:b/>
                <w:bCs/>
                <w:sz w:val="24"/>
                <w:szCs w:val="24"/>
              </w:rPr>
              <w:t>、分析判定情况</w:t>
            </w:r>
          </w:p>
          <w:p w:rsidR="00355BBB" w:rsidRPr="00C97AD6" w:rsidRDefault="00355BBB" w:rsidP="00891498">
            <w:pPr>
              <w:adjustRightInd w:val="0"/>
              <w:snapToGrid w:val="0"/>
              <w:spacing w:line="360" w:lineRule="auto"/>
              <w:ind w:firstLineChars="200" w:firstLine="480"/>
              <w:rPr>
                <w:sz w:val="24"/>
              </w:rPr>
            </w:pPr>
            <w:r w:rsidRPr="00C97AD6">
              <w:rPr>
                <w:sz w:val="24"/>
              </w:rPr>
              <w:t>（</w:t>
            </w:r>
            <w:r w:rsidRPr="00C97AD6">
              <w:rPr>
                <w:sz w:val="24"/>
              </w:rPr>
              <w:t>1</w:t>
            </w:r>
            <w:r w:rsidRPr="00C97AD6">
              <w:rPr>
                <w:sz w:val="24"/>
              </w:rPr>
              <w:t>）</w:t>
            </w:r>
            <w:r w:rsidR="002815D0" w:rsidRPr="00C97AD6">
              <w:rPr>
                <w:sz w:val="24"/>
              </w:rPr>
              <w:t>产业政策相容性分析</w:t>
            </w:r>
          </w:p>
          <w:p w:rsidR="004341F6" w:rsidRPr="00C97AD6" w:rsidRDefault="00472CC8" w:rsidP="00891498">
            <w:pPr>
              <w:adjustRightInd w:val="0"/>
              <w:snapToGrid w:val="0"/>
              <w:spacing w:line="360" w:lineRule="auto"/>
              <w:ind w:firstLineChars="200" w:firstLine="480"/>
              <w:rPr>
                <w:sz w:val="24"/>
              </w:rPr>
            </w:pPr>
            <w:r w:rsidRPr="00C97AD6">
              <w:rPr>
                <w:sz w:val="24"/>
              </w:rPr>
              <w:t>本项目</w:t>
            </w:r>
            <w:r w:rsidR="00355BBB" w:rsidRPr="00C97AD6">
              <w:rPr>
                <w:sz w:val="24"/>
              </w:rPr>
              <w:t>属于国民经济行业分类中的</w:t>
            </w:r>
            <w:r w:rsidR="00C241A6" w:rsidRPr="00C97AD6">
              <w:rPr>
                <w:rFonts w:hint="eastAsia"/>
                <w:sz w:val="24"/>
                <w:szCs w:val="24"/>
              </w:rPr>
              <w:t>C</w:t>
            </w:r>
            <w:r w:rsidR="002815D0" w:rsidRPr="00C97AD6">
              <w:rPr>
                <w:rFonts w:hint="eastAsia"/>
                <w:sz w:val="24"/>
                <w:szCs w:val="24"/>
              </w:rPr>
              <w:t>35</w:t>
            </w:r>
            <w:r w:rsidR="00205EAA" w:rsidRPr="00C97AD6">
              <w:rPr>
                <w:rFonts w:hint="eastAsia"/>
                <w:sz w:val="24"/>
                <w:szCs w:val="24"/>
              </w:rPr>
              <w:t>62</w:t>
            </w:r>
            <w:r w:rsidR="00B67163" w:rsidRPr="00C97AD6">
              <w:rPr>
                <w:rFonts w:hint="eastAsia"/>
                <w:sz w:val="24"/>
                <w:szCs w:val="24"/>
              </w:rPr>
              <w:t>（</w:t>
            </w:r>
            <w:r w:rsidR="00205EAA" w:rsidRPr="00C97AD6">
              <w:rPr>
                <w:rFonts w:hint="eastAsia"/>
                <w:sz w:val="24"/>
                <w:szCs w:val="24"/>
              </w:rPr>
              <w:t>半导体器件专用设备制造</w:t>
            </w:r>
            <w:r w:rsidR="00B67163" w:rsidRPr="00C97AD6">
              <w:rPr>
                <w:rFonts w:hint="eastAsia"/>
                <w:sz w:val="24"/>
                <w:szCs w:val="24"/>
              </w:rPr>
              <w:t>）</w:t>
            </w:r>
            <w:r w:rsidR="00355BBB" w:rsidRPr="00C97AD6">
              <w:rPr>
                <w:sz w:val="24"/>
              </w:rPr>
              <w:t>。</w:t>
            </w:r>
            <w:r w:rsidR="002815D0" w:rsidRPr="00C97AD6">
              <w:rPr>
                <w:sz w:val="24"/>
              </w:rPr>
              <w:t>对照国家发改委《产业结构调整指导目录（</w:t>
            </w:r>
            <w:r w:rsidR="002815D0" w:rsidRPr="00C97AD6">
              <w:rPr>
                <w:sz w:val="24"/>
              </w:rPr>
              <w:t>2011</w:t>
            </w:r>
            <w:r w:rsidR="002815D0" w:rsidRPr="00C97AD6">
              <w:rPr>
                <w:sz w:val="24"/>
              </w:rPr>
              <w:t>年本）（</w:t>
            </w:r>
            <w:r w:rsidR="002815D0" w:rsidRPr="00C97AD6">
              <w:rPr>
                <w:sz w:val="24"/>
              </w:rPr>
              <w:t>2013</w:t>
            </w:r>
            <w:r w:rsidR="002815D0" w:rsidRPr="00C97AD6">
              <w:rPr>
                <w:sz w:val="24"/>
              </w:rPr>
              <w:t>修订）》、《江苏省工业和信息产业结构调整指导目录（</w:t>
            </w:r>
            <w:r w:rsidR="002815D0" w:rsidRPr="00C97AD6">
              <w:rPr>
                <w:sz w:val="24"/>
              </w:rPr>
              <w:t xml:space="preserve">2012 </w:t>
            </w:r>
            <w:r w:rsidR="002815D0" w:rsidRPr="00C97AD6">
              <w:rPr>
                <w:sz w:val="24"/>
              </w:rPr>
              <w:t>年本）》（</w:t>
            </w:r>
            <w:r w:rsidR="002815D0" w:rsidRPr="00C97AD6">
              <w:rPr>
                <w:sz w:val="24"/>
              </w:rPr>
              <w:t>2013</w:t>
            </w:r>
            <w:r w:rsidR="002815D0" w:rsidRPr="00C97AD6">
              <w:rPr>
                <w:sz w:val="24"/>
              </w:rPr>
              <w:t>修订）（苏经信产业</w:t>
            </w:r>
            <w:r w:rsidR="002815D0" w:rsidRPr="00C97AD6">
              <w:rPr>
                <w:sz w:val="24"/>
              </w:rPr>
              <w:t xml:space="preserve">[2013]183 </w:t>
            </w:r>
            <w:r w:rsidR="002815D0" w:rsidRPr="00C97AD6">
              <w:rPr>
                <w:sz w:val="24"/>
              </w:rPr>
              <w:t>号）</w:t>
            </w:r>
            <w:r w:rsidR="00205EAA" w:rsidRPr="00C97AD6">
              <w:rPr>
                <w:rFonts w:hint="eastAsia"/>
                <w:sz w:val="24"/>
              </w:rPr>
              <w:t>、</w:t>
            </w:r>
            <w:r w:rsidR="002815D0" w:rsidRPr="00C97AD6">
              <w:rPr>
                <w:sz w:val="24"/>
              </w:rPr>
              <w:t>《南通市工业结构调整指导目录》</w:t>
            </w:r>
            <w:r w:rsidR="002815D0" w:rsidRPr="00C97AD6">
              <w:rPr>
                <w:sz w:val="24"/>
              </w:rPr>
              <w:t>(</w:t>
            </w:r>
            <w:r w:rsidR="002815D0" w:rsidRPr="00C97AD6">
              <w:rPr>
                <w:sz w:val="24"/>
              </w:rPr>
              <w:t>通政办发〔</w:t>
            </w:r>
            <w:r w:rsidR="002815D0" w:rsidRPr="00C97AD6">
              <w:rPr>
                <w:sz w:val="24"/>
              </w:rPr>
              <w:t>2007</w:t>
            </w:r>
            <w:r w:rsidR="002815D0" w:rsidRPr="00C97AD6">
              <w:rPr>
                <w:sz w:val="24"/>
              </w:rPr>
              <w:t>〕</w:t>
            </w:r>
            <w:r w:rsidR="002815D0" w:rsidRPr="00C97AD6">
              <w:rPr>
                <w:sz w:val="24"/>
              </w:rPr>
              <w:t xml:space="preserve">14 </w:t>
            </w:r>
            <w:r w:rsidR="002815D0" w:rsidRPr="00C97AD6">
              <w:rPr>
                <w:sz w:val="24"/>
              </w:rPr>
              <w:t>号</w:t>
            </w:r>
            <w:r w:rsidR="002815D0" w:rsidRPr="00C97AD6">
              <w:rPr>
                <w:sz w:val="24"/>
              </w:rPr>
              <w:t>)</w:t>
            </w:r>
            <w:r w:rsidR="00205EAA" w:rsidRPr="00C97AD6">
              <w:rPr>
                <w:rFonts w:hint="eastAsia"/>
                <w:sz w:val="24"/>
              </w:rPr>
              <w:t>和《外商投资产业指导目录》（</w:t>
            </w:r>
            <w:r w:rsidR="00205EAA" w:rsidRPr="00C97AD6">
              <w:rPr>
                <w:sz w:val="24"/>
              </w:rPr>
              <w:t>2017</w:t>
            </w:r>
            <w:r w:rsidR="00205EAA" w:rsidRPr="00C97AD6">
              <w:rPr>
                <w:rFonts w:hint="eastAsia"/>
                <w:sz w:val="24"/>
              </w:rPr>
              <w:t>年修订）</w:t>
            </w:r>
            <w:r w:rsidR="002815D0" w:rsidRPr="00C97AD6">
              <w:rPr>
                <w:sz w:val="24"/>
              </w:rPr>
              <w:t>，不属于其中的限制类、淘汰类，符合国家和地方产业政策。</w:t>
            </w:r>
          </w:p>
          <w:p w:rsidR="00355BBB" w:rsidRPr="00C97AD6" w:rsidRDefault="00355BBB" w:rsidP="00891498">
            <w:pPr>
              <w:adjustRightInd w:val="0"/>
              <w:snapToGrid w:val="0"/>
              <w:spacing w:line="360" w:lineRule="auto"/>
              <w:ind w:firstLineChars="200" w:firstLine="480"/>
              <w:rPr>
                <w:sz w:val="24"/>
                <w:szCs w:val="24"/>
              </w:rPr>
            </w:pPr>
            <w:r w:rsidRPr="00C97AD6">
              <w:rPr>
                <w:sz w:val="24"/>
                <w:szCs w:val="24"/>
              </w:rPr>
              <w:t>（</w:t>
            </w:r>
            <w:r w:rsidRPr="00C97AD6">
              <w:rPr>
                <w:sz w:val="24"/>
                <w:szCs w:val="24"/>
              </w:rPr>
              <w:t>2</w:t>
            </w:r>
            <w:r w:rsidR="00C93F3E" w:rsidRPr="00C97AD6">
              <w:rPr>
                <w:sz w:val="24"/>
                <w:szCs w:val="24"/>
              </w:rPr>
              <w:t>）选址及</w:t>
            </w:r>
            <w:r w:rsidRPr="00C97AD6">
              <w:rPr>
                <w:sz w:val="24"/>
                <w:szCs w:val="24"/>
              </w:rPr>
              <w:t>规划相符性</w:t>
            </w:r>
            <w:r w:rsidR="006E16DF" w:rsidRPr="00C97AD6">
              <w:rPr>
                <w:rFonts w:hint="eastAsia"/>
                <w:sz w:val="24"/>
                <w:szCs w:val="24"/>
              </w:rPr>
              <w:t>分析</w:t>
            </w:r>
          </w:p>
          <w:p w:rsidR="00891498" w:rsidRPr="00C97AD6" w:rsidRDefault="002815D0" w:rsidP="00891498">
            <w:pPr>
              <w:adjustRightInd w:val="0"/>
              <w:snapToGrid w:val="0"/>
              <w:spacing w:line="360" w:lineRule="auto"/>
              <w:ind w:firstLineChars="200" w:firstLine="480"/>
              <w:rPr>
                <w:sz w:val="24"/>
                <w:szCs w:val="24"/>
              </w:rPr>
            </w:pPr>
            <w:r w:rsidRPr="00C97AD6">
              <w:rPr>
                <w:sz w:val="24"/>
                <w:szCs w:val="24"/>
              </w:rPr>
              <w:t>本项目位于</w:t>
            </w:r>
            <w:r w:rsidR="00205EAA" w:rsidRPr="00C97AD6">
              <w:rPr>
                <w:rFonts w:hint="eastAsia"/>
                <w:sz w:val="24"/>
              </w:rPr>
              <w:t>苏通科技产业园区</w:t>
            </w:r>
            <w:r w:rsidR="0011566E" w:rsidRPr="00C97AD6">
              <w:rPr>
                <w:rFonts w:hint="eastAsia"/>
                <w:sz w:val="24"/>
              </w:rPr>
              <w:t>海悦路以北、</w:t>
            </w:r>
            <w:r w:rsidR="0011566E" w:rsidRPr="00C97AD6">
              <w:rPr>
                <w:rFonts w:hint="eastAsia"/>
                <w:sz w:val="24"/>
              </w:rPr>
              <w:t>S223</w:t>
            </w:r>
            <w:r w:rsidR="0011566E" w:rsidRPr="00C97AD6">
              <w:rPr>
                <w:rFonts w:hint="eastAsia"/>
                <w:sz w:val="24"/>
              </w:rPr>
              <w:t>以东</w:t>
            </w:r>
            <w:r w:rsidRPr="00C97AD6">
              <w:rPr>
                <w:sz w:val="24"/>
                <w:szCs w:val="24"/>
              </w:rPr>
              <w:t>，项目用地属于工业用地</w:t>
            </w:r>
            <w:r w:rsidR="00891498" w:rsidRPr="00C97AD6">
              <w:rPr>
                <w:rFonts w:hint="eastAsia"/>
                <w:sz w:val="24"/>
                <w:szCs w:val="24"/>
              </w:rPr>
              <w:t>，</w:t>
            </w:r>
            <w:r w:rsidR="00891498" w:rsidRPr="00C97AD6">
              <w:rPr>
                <w:rFonts w:hint="eastAsia"/>
                <w:sz w:val="24"/>
                <w:szCs w:val="24"/>
              </w:rPr>
              <w:lastRenderedPageBreak/>
              <w:t>符合土地规划和选址要求。</w:t>
            </w:r>
          </w:p>
          <w:p w:rsidR="00891498" w:rsidRPr="00C97AD6" w:rsidRDefault="00891498" w:rsidP="00891498">
            <w:pPr>
              <w:autoSpaceDE w:val="0"/>
              <w:autoSpaceDN w:val="0"/>
              <w:adjustRightInd w:val="0"/>
              <w:spacing w:line="360" w:lineRule="auto"/>
              <w:ind w:firstLineChars="200" w:firstLine="480"/>
              <w:jc w:val="left"/>
              <w:rPr>
                <w:sz w:val="24"/>
                <w:szCs w:val="24"/>
              </w:rPr>
            </w:pPr>
            <w:r w:rsidRPr="00C97AD6">
              <w:rPr>
                <w:rFonts w:hint="eastAsia"/>
                <w:sz w:val="24"/>
                <w:szCs w:val="24"/>
              </w:rPr>
              <w:t>苏通科技产业园规划产业定位为精密机械高端装备制造、汽车及零部件制造、节</w:t>
            </w:r>
          </w:p>
          <w:p w:rsidR="00891498" w:rsidRPr="00C97AD6" w:rsidRDefault="00891498" w:rsidP="00891498">
            <w:pPr>
              <w:autoSpaceDE w:val="0"/>
              <w:autoSpaceDN w:val="0"/>
              <w:adjustRightInd w:val="0"/>
              <w:spacing w:line="360" w:lineRule="auto"/>
              <w:jc w:val="left"/>
              <w:rPr>
                <w:sz w:val="24"/>
                <w:szCs w:val="24"/>
              </w:rPr>
            </w:pPr>
            <w:r w:rsidRPr="00C97AD6">
              <w:rPr>
                <w:rFonts w:hint="eastAsia"/>
                <w:sz w:val="24"/>
                <w:szCs w:val="24"/>
              </w:rPr>
              <w:t>能环保、新一代信息技术、新材料、生物技术及医疗设备等产业以及现代服务业。建</w:t>
            </w:r>
          </w:p>
          <w:p w:rsidR="00891498" w:rsidRPr="00C97AD6" w:rsidRDefault="00891498" w:rsidP="00891498">
            <w:pPr>
              <w:autoSpaceDE w:val="0"/>
              <w:autoSpaceDN w:val="0"/>
              <w:adjustRightInd w:val="0"/>
              <w:spacing w:line="360" w:lineRule="auto"/>
              <w:jc w:val="left"/>
              <w:rPr>
                <w:sz w:val="24"/>
                <w:szCs w:val="24"/>
              </w:rPr>
            </w:pPr>
            <w:r w:rsidRPr="00C97AD6">
              <w:rPr>
                <w:rFonts w:hint="eastAsia"/>
                <w:sz w:val="24"/>
                <w:szCs w:val="24"/>
              </w:rPr>
              <w:t>设项目为</w:t>
            </w:r>
            <w:r w:rsidRPr="00C97AD6">
              <w:rPr>
                <w:rFonts w:hint="eastAsia"/>
                <w:sz w:val="24"/>
              </w:rPr>
              <w:t>半导体封装测试设备制造</w:t>
            </w:r>
            <w:r w:rsidRPr="00C97AD6">
              <w:rPr>
                <w:rFonts w:hint="eastAsia"/>
                <w:sz w:val="24"/>
                <w:szCs w:val="24"/>
              </w:rPr>
              <w:t>，</w:t>
            </w:r>
            <w:r w:rsidR="00630F90">
              <w:rPr>
                <w:sz w:val="24"/>
                <w:szCs w:val="24"/>
              </w:rPr>
              <w:t>不属于高耗能、高污染、资源型企业，</w:t>
            </w:r>
            <w:r w:rsidRPr="00C97AD6">
              <w:rPr>
                <w:rFonts w:hint="eastAsia"/>
                <w:sz w:val="24"/>
                <w:szCs w:val="24"/>
              </w:rPr>
              <w:t>符合苏通科技产业园产业规划。</w:t>
            </w:r>
          </w:p>
          <w:p w:rsidR="00DC12E9" w:rsidRPr="00C97AD6" w:rsidRDefault="00DC12E9" w:rsidP="00DC12E9">
            <w:pPr>
              <w:adjustRightInd w:val="0"/>
              <w:snapToGrid w:val="0"/>
              <w:spacing w:line="360" w:lineRule="auto"/>
              <w:ind w:firstLineChars="200" w:firstLine="480"/>
              <w:rPr>
                <w:sz w:val="24"/>
              </w:rPr>
            </w:pPr>
            <w:r w:rsidRPr="00C97AD6">
              <w:rPr>
                <w:sz w:val="24"/>
              </w:rPr>
              <w:t>（</w:t>
            </w:r>
            <w:r w:rsidRPr="00C97AD6">
              <w:rPr>
                <w:rFonts w:hint="eastAsia"/>
                <w:sz w:val="24"/>
              </w:rPr>
              <w:t>3</w:t>
            </w:r>
            <w:r w:rsidRPr="00C97AD6">
              <w:rPr>
                <w:sz w:val="24"/>
              </w:rPr>
              <w:t>）</w:t>
            </w:r>
            <w:r w:rsidRPr="00C97AD6">
              <w:rPr>
                <w:rFonts w:hint="eastAsia"/>
                <w:sz w:val="24"/>
                <w:szCs w:val="24"/>
              </w:rPr>
              <w:t>“</w:t>
            </w:r>
            <w:r w:rsidRPr="00C97AD6">
              <w:rPr>
                <w:sz w:val="24"/>
              </w:rPr>
              <w:t>三线一单</w:t>
            </w:r>
            <w:r w:rsidRPr="00C97AD6">
              <w:rPr>
                <w:rFonts w:hint="eastAsia"/>
                <w:sz w:val="24"/>
                <w:szCs w:val="24"/>
              </w:rPr>
              <w:t>”</w:t>
            </w:r>
            <w:r w:rsidRPr="00C97AD6">
              <w:rPr>
                <w:sz w:val="24"/>
              </w:rPr>
              <w:t>相符性分析</w:t>
            </w:r>
          </w:p>
          <w:p w:rsidR="00DC12E9" w:rsidRPr="00C97AD6" w:rsidRDefault="00DC12E9" w:rsidP="00DC12E9">
            <w:pPr>
              <w:adjustRightInd w:val="0"/>
              <w:snapToGrid w:val="0"/>
              <w:spacing w:line="360" w:lineRule="auto"/>
              <w:ind w:firstLineChars="200" w:firstLine="480"/>
              <w:rPr>
                <w:sz w:val="24"/>
              </w:rPr>
            </w:pPr>
            <w:r w:rsidRPr="00C97AD6">
              <w:rPr>
                <w:rFonts w:hint="eastAsia"/>
                <w:sz w:val="24"/>
              </w:rPr>
              <w:t>①</w:t>
            </w:r>
            <w:r w:rsidRPr="00C97AD6">
              <w:rPr>
                <w:sz w:val="24"/>
              </w:rPr>
              <w:t>生态红线区域保护规划相符性分析</w:t>
            </w:r>
          </w:p>
          <w:p w:rsidR="00DC12E9" w:rsidRPr="00C97AD6" w:rsidRDefault="00DC12E9" w:rsidP="00DC12E9">
            <w:pPr>
              <w:adjustRightInd w:val="0"/>
              <w:snapToGrid w:val="0"/>
              <w:spacing w:line="360" w:lineRule="auto"/>
              <w:ind w:firstLineChars="200" w:firstLine="480"/>
              <w:rPr>
                <w:sz w:val="24"/>
              </w:rPr>
            </w:pPr>
            <w:r w:rsidRPr="00C97AD6">
              <w:rPr>
                <w:sz w:val="24"/>
              </w:rPr>
              <w:t>根据《江苏省生态红线区域保护规划》（苏政发〔</w:t>
            </w:r>
            <w:r w:rsidRPr="00C97AD6">
              <w:rPr>
                <w:sz w:val="24"/>
              </w:rPr>
              <w:t>2013</w:t>
            </w:r>
            <w:r w:rsidRPr="00C97AD6">
              <w:rPr>
                <w:sz w:val="24"/>
              </w:rPr>
              <w:t>〕</w:t>
            </w:r>
            <w:r w:rsidRPr="00C97AD6">
              <w:rPr>
                <w:sz w:val="24"/>
              </w:rPr>
              <w:t>113</w:t>
            </w:r>
            <w:r w:rsidRPr="00C97AD6">
              <w:rPr>
                <w:sz w:val="24"/>
              </w:rPr>
              <w:t>号）与《南通市生态红线区域保护规划》（通政发〔</w:t>
            </w:r>
            <w:r w:rsidRPr="00C97AD6">
              <w:rPr>
                <w:sz w:val="24"/>
              </w:rPr>
              <w:t>2013</w:t>
            </w:r>
            <w:r w:rsidRPr="00C97AD6">
              <w:rPr>
                <w:sz w:val="24"/>
              </w:rPr>
              <w:t>〕</w:t>
            </w:r>
            <w:r w:rsidRPr="00C97AD6">
              <w:rPr>
                <w:sz w:val="24"/>
              </w:rPr>
              <w:t>72</w:t>
            </w:r>
            <w:r w:rsidRPr="00C97AD6">
              <w:rPr>
                <w:sz w:val="24"/>
              </w:rPr>
              <w:t>号），本项目距老洪港湿地公园</w:t>
            </w:r>
            <w:r w:rsidR="00BC4D96">
              <w:rPr>
                <w:rFonts w:hint="eastAsia"/>
                <w:sz w:val="24"/>
              </w:rPr>
              <w:t>10000</w:t>
            </w:r>
            <w:r w:rsidRPr="00C97AD6">
              <w:rPr>
                <w:sz w:val="24"/>
              </w:rPr>
              <w:t>m</w:t>
            </w:r>
            <w:r w:rsidRPr="00C97AD6">
              <w:rPr>
                <w:sz w:val="24"/>
              </w:rPr>
              <w:t>，不在</w:t>
            </w:r>
            <w:r w:rsidR="008258F7" w:rsidRPr="00C97AD6">
              <w:rPr>
                <w:rFonts w:hint="eastAsia"/>
                <w:sz w:val="24"/>
              </w:rPr>
              <w:t>其</w:t>
            </w:r>
            <w:r w:rsidRPr="00C97AD6">
              <w:rPr>
                <w:sz w:val="24"/>
              </w:rPr>
              <w:t>二级管控区范</w:t>
            </w:r>
            <w:r w:rsidR="002E75D3" w:rsidRPr="00C97AD6">
              <w:rPr>
                <w:sz w:val="24"/>
              </w:rPr>
              <w:t>围内，因此，本项目与江苏省及南通市关于生态红线的相关规划相符。</w:t>
            </w:r>
            <w:r w:rsidR="002E75D3" w:rsidRPr="00C97AD6">
              <w:rPr>
                <w:rFonts w:hint="eastAsia"/>
                <w:sz w:val="24"/>
              </w:rPr>
              <w:t>拟建项目与生态红线位置关系</w:t>
            </w:r>
            <w:r w:rsidRPr="00C97AD6">
              <w:rPr>
                <w:sz w:val="24"/>
              </w:rPr>
              <w:t>见附图</w:t>
            </w:r>
            <w:r w:rsidRPr="00C97AD6">
              <w:rPr>
                <w:sz w:val="24"/>
              </w:rPr>
              <w:t>3</w:t>
            </w:r>
            <w:r w:rsidRPr="00C97AD6">
              <w:rPr>
                <w:sz w:val="24"/>
              </w:rPr>
              <w:t>。</w:t>
            </w:r>
          </w:p>
          <w:p w:rsidR="00DC12E9" w:rsidRPr="00C97AD6" w:rsidRDefault="00DC12E9" w:rsidP="00DC12E9">
            <w:pPr>
              <w:adjustRightInd w:val="0"/>
              <w:snapToGrid w:val="0"/>
              <w:spacing w:line="360" w:lineRule="auto"/>
              <w:ind w:firstLineChars="200" w:firstLine="480"/>
              <w:rPr>
                <w:sz w:val="24"/>
              </w:rPr>
            </w:pPr>
            <w:r w:rsidRPr="00C97AD6">
              <w:rPr>
                <w:rFonts w:hint="eastAsia"/>
                <w:sz w:val="24"/>
              </w:rPr>
              <w:t>②</w:t>
            </w:r>
            <w:r w:rsidRPr="00C97AD6">
              <w:rPr>
                <w:sz w:val="24"/>
              </w:rPr>
              <w:t>环境质量底线相符性</w:t>
            </w:r>
          </w:p>
          <w:p w:rsidR="00891498" w:rsidRPr="00C97AD6" w:rsidRDefault="00DC12E9" w:rsidP="00891498">
            <w:pPr>
              <w:adjustRightInd w:val="0"/>
              <w:snapToGrid w:val="0"/>
              <w:spacing w:line="360" w:lineRule="auto"/>
              <w:ind w:firstLineChars="200" w:firstLine="480"/>
              <w:rPr>
                <w:sz w:val="24"/>
              </w:rPr>
            </w:pPr>
            <w:r w:rsidRPr="00C97AD6">
              <w:rPr>
                <w:sz w:val="24"/>
              </w:rPr>
              <w:t>根据《</w:t>
            </w:r>
            <w:r w:rsidRPr="00C97AD6">
              <w:rPr>
                <w:sz w:val="24"/>
              </w:rPr>
              <w:t>2017</w:t>
            </w:r>
            <w:r w:rsidRPr="00C97AD6">
              <w:rPr>
                <w:sz w:val="24"/>
              </w:rPr>
              <w:t>年南通市环境状况公报》，项目所在区域环境质量现状总体较好；地表水监测断面各项监测指标均可达到相应水质标准要求，区域内地表水环境质量良好。</w:t>
            </w:r>
          </w:p>
          <w:p w:rsidR="00891498" w:rsidRPr="00C97AD6" w:rsidRDefault="00891498" w:rsidP="00891498">
            <w:pPr>
              <w:autoSpaceDE w:val="0"/>
              <w:autoSpaceDN w:val="0"/>
              <w:adjustRightInd w:val="0"/>
              <w:spacing w:line="360" w:lineRule="auto"/>
              <w:jc w:val="left"/>
              <w:rPr>
                <w:rFonts w:ascii="宋体" w:cs="宋体"/>
                <w:kern w:val="0"/>
                <w:sz w:val="24"/>
                <w:szCs w:val="24"/>
              </w:rPr>
            </w:pPr>
            <w:r w:rsidRPr="00C97AD6">
              <w:rPr>
                <w:rFonts w:ascii="宋体" w:cs="宋体" w:hint="eastAsia"/>
                <w:kern w:val="0"/>
                <w:sz w:val="24"/>
                <w:szCs w:val="24"/>
              </w:rPr>
              <w:t>项目所在区域南通市区</w:t>
            </w:r>
            <w:r w:rsidRPr="00C97AD6">
              <w:rPr>
                <w:rFonts w:ascii="TimesNewRomanPSMT" w:eastAsia="TimesNewRomanPSMT" w:cs="TimesNewRomanPSMT"/>
                <w:kern w:val="0"/>
                <w:sz w:val="24"/>
                <w:szCs w:val="24"/>
              </w:rPr>
              <w:t>NO</w:t>
            </w:r>
            <w:r w:rsidRPr="00C97AD6">
              <w:rPr>
                <w:rFonts w:ascii="TimesNewRomanPSMT" w:eastAsia="TimesNewRomanPSMT" w:cs="TimesNewRomanPSMT"/>
                <w:kern w:val="0"/>
                <w:sz w:val="16"/>
                <w:szCs w:val="16"/>
              </w:rPr>
              <w:t>2</w:t>
            </w:r>
            <w:r w:rsidRPr="00C97AD6">
              <w:rPr>
                <w:rFonts w:ascii="宋体" w:cs="宋体" w:hint="eastAsia"/>
                <w:kern w:val="0"/>
                <w:sz w:val="24"/>
                <w:szCs w:val="24"/>
              </w:rPr>
              <w:t>、</w:t>
            </w:r>
            <w:r w:rsidRPr="00C97AD6">
              <w:rPr>
                <w:rFonts w:ascii="TimesNewRomanPSMT" w:eastAsia="TimesNewRomanPSMT" w:cs="TimesNewRomanPSMT"/>
                <w:kern w:val="0"/>
                <w:sz w:val="24"/>
                <w:szCs w:val="24"/>
              </w:rPr>
              <w:t>PM</w:t>
            </w:r>
            <w:r w:rsidRPr="00C97AD6">
              <w:rPr>
                <w:rFonts w:ascii="TimesNewRomanPSMT" w:eastAsia="TimesNewRomanPSMT" w:cs="TimesNewRomanPSMT"/>
                <w:kern w:val="0"/>
                <w:sz w:val="16"/>
                <w:szCs w:val="16"/>
              </w:rPr>
              <w:t>10</w:t>
            </w:r>
            <w:r w:rsidRPr="00C97AD6">
              <w:rPr>
                <w:rFonts w:ascii="宋体" w:cs="宋体" w:hint="eastAsia"/>
                <w:kern w:val="0"/>
                <w:sz w:val="24"/>
                <w:szCs w:val="24"/>
              </w:rPr>
              <w:t>、</w:t>
            </w:r>
            <w:r w:rsidRPr="00C97AD6">
              <w:rPr>
                <w:rFonts w:ascii="TimesNewRomanPSMT" w:eastAsia="TimesNewRomanPSMT" w:cs="TimesNewRomanPSMT"/>
                <w:kern w:val="0"/>
                <w:sz w:val="24"/>
                <w:szCs w:val="24"/>
              </w:rPr>
              <w:t>PM</w:t>
            </w:r>
            <w:r w:rsidRPr="00C97AD6">
              <w:rPr>
                <w:rFonts w:ascii="TimesNewRomanPSMT" w:eastAsia="TimesNewRomanPSMT" w:cs="TimesNewRomanPSMT"/>
                <w:kern w:val="0"/>
                <w:sz w:val="16"/>
                <w:szCs w:val="16"/>
              </w:rPr>
              <w:t xml:space="preserve">2.5 </w:t>
            </w:r>
            <w:r w:rsidRPr="00C97AD6">
              <w:rPr>
                <w:rFonts w:ascii="宋体" w:cs="宋体" w:hint="eastAsia"/>
                <w:kern w:val="0"/>
                <w:sz w:val="24"/>
                <w:szCs w:val="24"/>
              </w:rPr>
              <w:t>和</w:t>
            </w:r>
            <w:r w:rsidRPr="00C97AD6">
              <w:rPr>
                <w:rFonts w:ascii="TimesNewRomanPSMT" w:eastAsia="TimesNewRomanPSMT" w:cs="TimesNewRomanPSMT"/>
                <w:kern w:val="0"/>
                <w:sz w:val="24"/>
                <w:szCs w:val="24"/>
              </w:rPr>
              <w:t>O</w:t>
            </w:r>
            <w:r w:rsidRPr="00C97AD6">
              <w:rPr>
                <w:rFonts w:ascii="TimesNewRomanPSMT" w:eastAsia="TimesNewRomanPSMT" w:cs="TimesNewRomanPSMT"/>
                <w:kern w:val="0"/>
                <w:sz w:val="16"/>
                <w:szCs w:val="16"/>
              </w:rPr>
              <w:t xml:space="preserve">3 </w:t>
            </w:r>
            <w:r w:rsidRPr="00C97AD6">
              <w:rPr>
                <w:rFonts w:ascii="宋体" w:cs="宋体" w:hint="eastAsia"/>
                <w:kern w:val="0"/>
                <w:sz w:val="24"/>
                <w:szCs w:val="24"/>
              </w:rPr>
              <w:t>超标，</w:t>
            </w:r>
            <w:r w:rsidRPr="00C97AD6">
              <w:rPr>
                <w:rFonts w:ascii="TimesNewRomanPSMT" w:eastAsia="TimesNewRomanPSMT" w:cs="TimesNewRomanPSMT"/>
                <w:kern w:val="0"/>
                <w:sz w:val="24"/>
                <w:szCs w:val="24"/>
              </w:rPr>
              <w:t>SO</w:t>
            </w:r>
            <w:r w:rsidRPr="00C97AD6">
              <w:rPr>
                <w:rFonts w:ascii="TimesNewRomanPSMT" w:eastAsia="TimesNewRomanPSMT" w:cs="TimesNewRomanPSMT"/>
                <w:kern w:val="0"/>
                <w:sz w:val="16"/>
                <w:szCs w:val="16"/>
              </w:rPr>
              <w:t xml:space="preserve">2 </w:t>
            </w:r>
            <w:r w:rsidRPr="00C97AD6">
              <w:rPr>
                <w:rFonts w:ascii="宋体" w:cs="宋体" w:hint="eastAsia"/>
                <w:kern w:val="0"/>
                <w:sz w:val="24"/>
                <w:szCs w:val="24"/>
              </w:rPr>
              <w:t>和</w:t>
            </w:r>
            <w:r w:rsidRPr="00C97AD6">
              <w:rPr>
                <w:rFonts w:ascii="TimesNewRomanPSMT" w:eastAsia="TimesNewRomanPSMT" w:cs="TimesNewRomanPSMT"/>
                <w:kern w:val="0"/>
                <w:sz w:val="24"/>
                <w:szCs w:val="24"/>
              </w:rPr>
              <w:t xml:space="preserve">CO </w:t>
            </w:r>
            <w:r w:rsidRPr="00C97AD6">
              <w:rPr>
                <w:rFonts w:ascii="宋体" w:cs="宋体" w:hint="eastAsia"/>
                <w:kern w:val="0"/>
                <w:sz w:val="24"/>
                <w:szCs w:val="24"/>
              </w:rPr>
              <w:t>达标。为进一步改善环境质量，根据《南通市打赢蓝天保卫战三年行动计划实施方案（</w:t>
            </w:r>
            <w:r w:rsidRPr="00C97AD6">
              <w:rPr>
                <w:rFonts w:ascii="TimesNewRomanPSMT" w:eastAsia="TimesNewRomanPSMT" w:cs="TimesNewRomanPSMT"/>
                <w:kern w:val="0"/>
                <w:sz w:val="24"/>
                <w:szCs w:val="24"/>
              </w:rPr>
              <w:t>2018</w:t>
            </w:r>
            <w:r w:rsidRPr="00C97AD6">
              <w:rPr>
                <w:rFonts w:ascii="宋体" w:cs="宋体" w:hint="eastAsia"/>
                <w:kern w:val="0"/>
                <w:sz w:val="24"/>
                <w:szCs w:val="24"/>
              </w:rPr>
              <w:t>～</w:t>
            </w:r>
            <w:r w:rsidRPr="00C97AD6">
              <w:rPr>
                <w:rFonts w:ascii="TimesNewRomanPSMT" w:eastAsia="TimesNewRomanPSMT" w:cs="TimesNewRomanPSMT"/>
                <w:kern w:val="0"/>
                <w:sz w:val="24"/>
                <w:szCs w:val="24"/>
              </w:rPr>
              <w:t xml:space="preserve">2020 </w:t>
            </w:r>
            <w:r w:rsidRPr="00C97AD6">
              <w:rPr>
                <w:rFonts w:ascii="宋体" w:cs="宋体" w:hint="eastAsia"/>
                <w:kern w:val="0"/>
                <w:sz w:val="24"/>
                <w:szCs w:val="24"/>
              </w:rPr>
              <w:t>年）》，南通市人民政府持续深入开展大气污染治理。实施燃煤控制，在用煤量实现减量替代的前提下，新建热电项目，加强供热管网建设。治理工业污染，实施超低排放改造，以家具制造行业为重点进行整治，推进油烟净化和在线监控设施建设。防治移动污染源，推广使用</w:t>
            </w:r>
            <w:r w:rsidRPr="00C97AD6">
              <w:rPr>
                <w:rFonts w:ascii="TimesNewRomanPSMT" w:eastAsia="TimesNewRomanPSMT" w:cs="TimesNewRomanPSMT"/>
                <w:kern w:val="0"/>
                <w:sz w:val="24"/>
                <w:szCs w:val="24"/>
              </w:rPr>
              <w:t xml:space="preserve">200 </w:t>
            </w:r>
            <w:r w:rsidRPr="00C97AD6">
              <w:rPr>
                <w:rFonts w:ascii="宋体" w:cs="宋体" w:hint="eastAsia"/>
                <w:kern w:val="0"/>
                <w:sz w:val="24"/>
                <w:szCs w:val="24"/>
              </w:rPr>
              <w:t>辆新能源汽车，淘汰</w:t>
            </w:r>
            <w:r w:rsidRPr="00C97AD6">
              <w:rPr>
                <w:rFonts w:ascii="TimesNewRomanPSMT" w:eastAsia="TimesNewRomanPSMT" w:cs="TimesNewRomanPSMT"/>
                <w:kern w:val="0"/>
                <w:sz w:val="24"/>
                <w:szCs w:val="24"/>
              </w:rPr>
              <w:t xml:space="preserve">500 </w:t>
            </w:r>
            <w:r w:rsidRPr="00C97AD6">
              <w:rPr>
                <w:rFonts w:ascii="宋体" w:cs="宋体" w:hint="eastAsia"/>
                <w:kern w:val="0"/>
                <w:sz w:val="24"/>
                <w:szCs w:val="24"/>
              </w:rPr>
              <w:t>辆高污染车辆。划定禁止高排放非道路移动机械使用区域。整治面源污染、全面推行</w:t>
            </w:r>
            <w:r w:rsidRPr="00C97AD6">
              <w:rPr>
                <w:rFonts w:ascii="TimesNewRomanPSMT" w:eastAsia="TimesNewRomanPSMT" w:cs="TimesNewRomanPSMT" w:hint="eastAsia"/>
                <w:kern w:val="0"/>
                <w:sz w:val="24"/>
                <w:szCs w:val="24"/>
              </w:rPr>
              <w:t>“</w:t>
            </w:r>
            <w:r w:rsidRPr="00C97AD6">
              <w:rPr>
                <w:rFonts w:ascii="宋体" w:cs="宋体" w:hint="eastAsia"/>
                <w:kern w:val="0"/>
                <w:sz w:val="24"/>
                <w:szCs w:val="24"/>
              </w:rPr>
              <w:t>绿色施工</w:t>
            </w:r>
            <w:r w:rsidRPr="00C97AD6">
              <w:rPr>
                <w:rFonts w:ascii="TimesNewRomanPSMT" w:eastAsia="TimesNewRomanPSMT" w:cs="TimesNewRomanPSMT" w:hint="eastAsia"/>
                <w:kern w:val="0"/>
                <w:sz w:val="24"/>
                <w:szCs w:val="24"/>
              </w:rPr>
              <w:t>”</w:t>
            </w:r>
            <w:r w:rsidRPr="00C97AD6">
              <w:rPr>
                <w:rFonts w:ascii="宋体" w:cs="宋体" w:hint="eastAsia"/>
                <w:kern w:val="0"/>
                <w:sz w:val="24"/>
                <w:szCs w:val="24"/>
              </w:rPr>
              <w:t>，建立扬尘控制责任制，深化秸秆</w:t>
            </w:r>
            <w:r w:rsidRPr="00C97AD6">
              <w:rPr>
                <w:rFonts w:ascii="TimesNewRomanPSMT" w:eastAsia="TimesNewRomanPSMT" w:cs="TimesNewRomanPSMT" w:hint="eastAsia"/>
                <w:kern w:val="0"/>
                <w:sz w:val="24"/>
                <w:szCs w:val="24"/>
              </w:rPr>
              <w:t>“</w:t>
            </w:r>
            <w:r w:rsidRPr="00C97AD6">
              <w:rPr>
                <w:rFonts w:ascii="宋体" w:cs="宋体" w:hint="eastAsia"/>
                <w:kern w:val="0"/>
                <w:sz w:val="24"/>
                <w:szCs w:val="24"/>
              </w:rPr>
              <w:t>双禁</w:t>
            </w:r>
            <w:r w:rsidRPr="00C97AD6">
              <w:rPr>
                <w:rFonts w:ascii="TimesNewRomanPSMT" w:eastAsia="TimesNewRomanPSMT" w:cs="TimesNewRomanPSMT" w:hint="eastAsia"/>
                <w:kern w:val="0"/>
                <w:sz w:val="24"/>
                <w:szCs w:val="24"/>
              </w:rPr>
              <w:t>”</w:t>
            </w:r>
            <w:r w:rsidRPr="00C97AD6">
              <w:rPr>
                <w:rFonts w:ascii="宋体" w:cs="宋体" w:hint="eastAsia"/>
                <w:kern w:val="0"/>
                <w:sz w:val="24"/>
                <w:szCs w:val="24"/>
              </w:rPr>
              <w:t>，强化</w:t>
            </w:r>
            <w:r w:rsidRPr="00C97AD6">
              <w:rPr>
                <w:rFonts w:ascii="TimesNewRomanPSMT" w:eastAsia="TimesNewRomanPSMT" w:cs="TimesNewRomanPSMT" w:hint="eastAsia"/>
                <w:kern w:val="0"/>
                <w:sz w:val="24"/>
                <w:szCs w:val="24"/>
              </w:rPr>
              <w:t>“</w:t>
            </w:r>
            <w:r w:rsidRPr="00C97AD6">
              <w:rPr>
                <w:rFonts w:ascii="宋体" w:cs="宋体" w:hint="eastAsia"/>
                <w:kern w:val="0"/>
                <w:sz w:val="24"/>
                <w:szCs w:val="24"/>
              </w:rPr>
              <w:t>双禁</w:t>
            </w:r>
            <w:r w:rsidRPr="00C97AD6">
              <w:rPr>
                <w:rFonts w:ascii="TimesNewRomanPSMT" w:eastAsia="TimesNewRomanPSMT" w:cs="TimesNewRomanPSMT" w:hint="eastAsia"/>
                <w:kern w:val="0"/>
                <w:sz w:val="24"/>
                <w:szCs w:val="24"/>
              </w:rPr>
              <w:t>”</w:t>
            </w:r>
            <w:r w:rsidRPr="00C97AD6">
              <w:rPr>
                <w:rFonts w:ascii="宋体" w:cs="宋体" w:hint="eastAsia"/>
                <w:kern w:val="0"/>
                <w:sz w:val="24"/>
                <w:szCs w:val="24"/>
              </w:rPr>
              <w:t>工作力度。采取上述措施后，南通市大气环境质量状况可以得到进一步改善。</w:t>
            </w:r>
          </w:p>
          <w:p w:rsidR="00DC12E9" w:rsidRPr="00C97AD6" w:rsidRDefault="00DC12E9" w:rsidP="00891498">
            <w:pPr>
              <w:adjustRightInd w:val="0"/>
              <w:snapToGrid w:val="0"/>
              <w:spacing w:line="360" w:lineRule="auto"/>
              <w:ind w:firstLineChars="200" w:firstLine="480"/>
              <w:rPr>
                <w:sz w:val="24"/>
              </w:rPr>
            </w:pPr>
            <w:r w:rsidRPr="00C97AD6">
              <w:rPr>
                <w:sz w:val="24"/>
              </w:rPr>
              <w:t>本项目运行期排放的大气污染物在采取污染有效的污染防治措施后，对环境影响较小</w:t>
            </w:r>
            <w:r w:rsidR="0023037A" w:rsidRPr="00C97AD6">
              <w:rPr>
                <w:sz w:val="24"/>
              </w:rPr>
              <w:t>。运营期废水主要为</w:t>
            </w:r>
            <w:r w:rsidR="0023037A" w:rsidRPr="00C97AD6">
              <w:rPr>
                <w:sz w:val="24"/>
                <w:szCs w:val="24"/>
              </w:rPr>
              <w:t>生活污水和食堂废水</w:t>
            </w:r>
            <w:r w:rsidR="0023037A" w:rsidRPr="00C97AD6">
              <w:rPr>
                <w:rFonts w:hint="eastAsia"/>
                <w:sz w:val="24"/>
                <w:szCs w:val="24"/>
              </w:rPr>
              <w:t>，</w:t>
            </w:r>
            <w:r w:rsidR="0023037A" w:rsidRPr="00C97AD6">
              <w:rPr>
                <w:sz w:val="24"/>
                <w:szCs w:val="24"/>
              </w:rPr>
              <w:t>分别经化粪池及隔油池预处理达标</w:t>
            </w:r>
            <w:r w:rsidR="0023037A" w:rsidRPr="00C97AD6">
              <w:rPr>
                <w:rFonts w:hint="eastAsia"/>
                <w:sz w:val="24"/>
                <w:szCs w:val="24"/>
              </w:rPr>
              <w:t>后</w:t>
            </w:r>
            <w:r w:rsidR="0023037A" w:rsidRPr="00C97AD6">
              <w:rPr>
                <w:sz w:val="24"/>
                <w:szCs w:val="24"/>
              </w:rPr>
              <w:t>接管进南通市经济技术开发区第二污水处理厂</w:t>
            </w:r>
            <w:r w:rsidR="0023037A" w:rsidRPr="00C97AD6">
              <w:rPr>
                <w:rFonts w:hint="eastAsia"/>
                <w:sz w:val="24"/>
                <w:szCs w:val="24"/>
              </w:rPr>
              <w:t>深度</w:t>
            </w:r>
            <w:r w:rsidR="0023037A" w:rsidRPr="00C97AD6">
              <w:rPr>
                <w:sz w:val="24"/>
                <w:szCs w:val="24"/>
              </w:rPr>
              <w:t>处理</w:t>
            </w:r>
            <w:r w:rsidRPr="00C97AD6">
              <w:rPr>
                <w:sz w:val="24"/>
              </w:rPr>
              <w:t>，处理达标后最终排入长江，不会降低长江水体环境功能。高噪声设备经过减振、隔声等降噪措施后，不会引起所在区域声环境质量功能的改变。运营期产生的固废均得到妥善处置，排放量为零。因此本项目建设不会对区域环境质量造成较大不利影响。</w:t>
            </w:r>
          </w:p>
          <w:p w:rsidR="00DC12E9" w:rsidRPr="00C97AD6" w:rsidRDefault="00DC12E9" w:rsidP="00DC12E9">
            <w:pPr>
              <w:adjustRightInd w:val="0"/>
              <w:snapToGrid w:val="0"/>
              <w:spacing w:line="360" w:lineRule="auto"/>
              <w:ind w:firstLineChars="200" w:firstLine="480"/>
              <w:rPr>
                <w:sz w:val="24"/>
              </w:rPr>
            </w:pPr>
            <w:r w:rsidRPr="00C97AD6">
              <w:rPr>
                <w:rFonts w:hint="eastAsia"/>
                <w:sz w:val="24"/>
              </w:rPr>
              <w:lastRenderedPageBreak/>
              <w:t>③</w:t>
            </w:r>
            <w:r w:rsidRPr="00C97AD6">
              <w:rPr>
                <w:sz w:val="24"/>
              </w:rPr>
              <w:t>资源利用上线相符性</w:t>
            </w:r>
          </w:p>
          <w:p w:rsidR="00DC12E9" w:rsidRPr="00C97AD6" w:rsidRDefault="00DC12E9" w:rsidP="00DC12E9">
            <w:pPr>
              <w:adjustRightInd w:val="0"/>
              <w:snapToGrid w:val="0"/>
              <w:spacing w:line="360" w:lineRule="auto"/>
              <w:ind w:firstLineChars="200" w:firstLine="480"/>
              <w:rPr>
                <w:sz w:val="24"/>
              </w:rPr>
            </w:pPr>
            <w:r w:rsidRPr="00C97AD6">
              <w:rPr>
                <w:sz w:val="24"/>
              </w:rPr>
              <w:t>本项目位于南通市苏通科技产业园内，用水来源为市政自来水，当地自来水厂能够满足本项目的新鲜水使用要求。本项目用电来源于区域电网，可满足项目使用要求。</w:t>
            </w:r>
          </w:p>
          <w:p w:rsidR="00DC12E9" w:rsidRPr="00C97AD6" w:rsidRDefault="00DC12E9" w:rsidP="00DC12E9">
            <w:pPr>
              <w:adjustRightInd w:val="0"/>
              <w:snapToGrid w:val="0"/>
              <w:spacing w:line="360" w:lineRule="auto"/>
              <w:ind w:firstLineChars="200" w:firstLine="480"/>
              <w:rPr>
                <w:sz w:val="24"/>
              </w:rPr>
            </w:pPr>
            <w:r w:rsidRPr="00C97AD6">
              <w:rPr>
                <w:rFonts w:hint="eastAsia"/>
                <w:sz w:val="24"/>
              </w:rPr>
              <w:t>④</w:t>
            </w:r>
            <w:r w:rsidRPr="00C97AD6">
              <w:rPr>
                <w:sz w:val="24"/>
              </w:rPr>
              <w:t>环境准入负面清单</w:t>
            </w:r>
          </w:p>
          <w:p w:rsidR="00DC12E9" w:rsidRPr="00C97AD6" w:rsidRDefault="00DC12E9" w:rsidP="00DC12E9">
            <w:pPr>
              <w:adjustRightInd w:val="0"/>
              <w:snapToGrid w:val="0"/>
              <w:spacing w:line="360" w:lineRule="auto"/>
              <w:ind w:firstLineChars="200" w:firstLine="480"/>
              <w:rPr>
                <w:sz w:val="24"/>
              </w:rPr>
            </w:pPr>
            <w:r w:rsidRPr="00C97AD6">
              <w:rPr>
                <w:sz w:val="24"/>
              </w:rPr>
              <w:t>本项目所在地没有环境准入负面清单，本次环评对照国家及地方产业政策和《市场准入负面清单草案》进行说明，具体见表</w:t>
            </w:r>
            <w:r w:rsidRPr="00C97AD6">
              <w:rPr>
                <w:sz w:val="24"/>
              </w:rPr>
              <w:t>1-</w:t>
            </w:r>
            <w:r w:rsidR="0023037A" w:rsidRPr="00C97AD6">
              <w:rPr>
                <w:rFonts w:hint="eastAsia"/>
                <w:sz w:val="24"/>
              </w:rPr>
              <w:t>4</w:t>
            </w:r>
            <w:r w:rsidRPr="00C97AD6">
              <w:rPr>
                <w:sz w:val="24"/>
              </w:rPr>
              <w:t>。</w:t>
            </w:r>
          </w:p>
          <w:p w:rsidR="0023037A" w:rsidRPr="00C97AD6" w:rsidRDefault="0023037A" w:rsidP="0023037A">
            <w:pPr>
              <w:adjustRightInd w:val="0"/>
              <w:snapToGrid w:val="0"/>
              <w:jc w:val="center"/>
              <w:rPr>
                <w:b/>
                <w:sz w:val="24"/>
                <w:szCs w:val="24"/>
              </w:rPr>
            </w:pPr>
            <w:r w:rsidRPr="00C97AD6">
              <w:rPr>
                <w:b/>
                <w:sz w:val="24"/>
                <w:szCs w:val="24"/>
              </w:rPr>
              <w:t>表</w:t>
            </w:r>
            <w:r w:rsidRPr="00C97AD6">
              <w:rPr>
                <w:b/>
                <w:sz w:val="24"/>
                <w:szCs w:val="24"/>
              </w:rPr>
              <w:t>1-</w:t>
            </w:r>
            <w:r w:rsidRPr="00C97AD6">
              <w:rPr>
                <w:rFonts w:hint="eastAsia"/>
                <w:b/>
                <w:sz w:val="24"/>
                <w:szCs w:val="24"/>
              </w:rPr>
              <w:t>4</w:t>
            </w:r>
            <w:r w:rsidRPr="00C97AD6">
              <w:rPr>
                <w:b/>
                <w:sz w:val="24"/>
                <w:szCs w:val="24"/>
              </w:rPr>
              <w:t xml:space="preserve"> </w:t>
            </w:r>
            <w:r w:rsidRPr="00C97AD6">
              <w:rPr>
                <w:b/>
                <w:sz w:val="24"/>
                <w:szCs w:val="24"/>
              </w:rPr>
              <w:t>本项目与国家及地方产业政策和《市场准入负面清单草案》相符性分析</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27"/>
              <w:gridCol w:w="3152"/>
              <w:gridCol w:w="4910"/>
            </w:tblGrid>
            <w:tr w:rsidR="0023037A" w:rsidRPr="00C97AD6" w:rsidTr="0023037A">
              <w:trPr>
                <w:trHeight w:val="340"/>
                <w:jc w:val="center"/>
              </w:trPr>
              <w:tc>
                <w:tcPr>
                  <w:tcW w:w="743" w:type="dxa"/>
                  <w:vAlign w:val="center"/>
                  <w:hideMark/>
                </w:tcPr>
                <w:p w:rsidR="0023037A" w:rsidRPr="00C97AD6" w:rsidRDefault="0023037A" w:rsidP="006873CF">
                  <w:pPr>
                    <w:jc w:val="center"/>
                    <w:rPr>
                      <w:szCs w:val="21"/>
                    </w:rPr>
                  </w:pPr>
                  <w:r w:rsidRPr="00C97AD6">
                    <w:rPr>
                      <w:szCs w:val="21"/>
                    </w:rPr>
                    <w:t>序号</w:t>
                  </w:r>
                </w:p>
              </w:tc>
              <w:tc>
                <w:tcPr>
                  <w:tcW w:w="3266" w:type="dxa"/>
                  <w:vAlign w:val="center"/>
                  <w:hideMark/>
                </w:tcPr>
                <w:p w:rsidR="0023037A" w:rsidRPr="00C97AD6" w:rsidRDefault="0023037A" w:rsidP="006873CF">
                  <w:pPr>
                    <w:jc w:val="center"/>
                    <w:rPr>
                      <w:szCs w:val="21"/>
                    </w:rPr>
                  </w:pPr>
                  <w:r w:rsidRPr="00C97AD6">
                    <w:rPr>
                      <w:szCs w:val="21"/>
                    </w:rPr>
                    <w:t>内容</w:t>
                  </w:r>
                </w:p>
              </w:tc>
              <w:tc>
                <w:tcPr>
                  <w:tcW w:w="5119" w:type="dxa"/>
                  <w:vAlign w:val="center"/>
                  <w:hideMark/>
                </w:tcPr>
                <w:p w:rsidR="0023037A" w:rsidRPr="00C97AD6" w:rsidRDefault="0023037A" w:rsidP="006873CF">
                  <w:pPr>
                    <w:jc w:val="center"/>
                    <w:rPr>
                      <w:szCs w:val="21"/>
                    </w:rPr>
                  </w:pPr>
                  <w:r w:rsidRPr="00C97AD6">
                    <w:rPr>
                      <w:szCs w:val="21"/>
                    </w:rPr>
                    <w:t>相符性分析</w:t>
                  </w:r>
                </w:p>
              </w:tc>
            </w:tr>
            <w:tr w:rsidR="0023037A" w:rsidRPr="00C97AD6" w:rsidTr="0023037A">
              <w:trPr>
                <w:trHeight w:val="340"/>
                <w:jc w:val="center"/>
              </w:trPr>
              <w:tc>
                <w:tcPr>
                  <w:tcW w:w="743" w:type="dxa"/>
                  <w:vAlign w:val="center"/>
                  <w:hideMark/>
                </w:tcPr>
                <w:p w:rsidR="0023037A" w:rsidRPr="00C97AD6" w:rsidRDefault="0023037A" w:rsidP="006873CF">
                  <w:pPr>
                    <w:jc w:val="center"/>
                    <w:rPr>
                      <w:szCs w:val="21"/>
                    </w:rPr>
                  </w:pPr>
                  <w:r w:rsidRPr="00C97AD6">
                    <w:rPr>
                      <w:szCs w:val="21"/>
                    </w:rPr>
                    <w:t>1</w:t>
                  </w:r>
                </w:p>
              </w:tc>
              <w:tc>
                <w:tcPr>
                  <w:tcW w:w="3266" w:type="dxa"/>
                  <w:vAlign w:val="center"/>
                  <w:hideMark/>
                </w:tcPr>
                <w:p w:rsidR="0023037A" w:rsidRPr="00C97AD6" w:rsidRDefault="0023037A" w:rsidP="006873CF">
                  <w:pPr>
                    <w:jc w:val="center"/>
                    <w:rPr>
                      <w:szCs w:val="21"/>
                    </w:rPr>
                  </w:pPr>
                  <w:r w:rsidRPr="00C97AD6">
                    <w:rPr>
                      <w:szCs w:val="21"/>
                    </w:rPr>
                    <w:t>《产业结构调整指导目录（</w:t>
                  </w:r>
                  <w:r w:rsidRPr="00C97AD6">
                    <w:rPr>
                      <w:szCs w:val="21"/>
                    </w:rPr>
                    <w:t xml:space="preserve">2011 </w:t>
                  </w:r>
                  <w:r w:rsidRPr="00C97AD6">
                    <w:rPr>
                      <w:szCs w:val="21"/>
                    </w:rPr>
                    <w:t>年本）》（</w:t>
                  </w:r>
                  <w:r w:rsidRPr="00C97AD6">
                    <w:rPr>
                      <w:szCs w:val="21"/>
                    </w:rPr>
                    <w:t>2013</w:t>
                  </w:r>
                  <w:r w:rsidRPr="00C97AD6">
                    <w:rPr>
                      <w:szCs w:val="21"/>
                    </w:rPr>
                    <w:t>年修订）</w:t>
                  </w:r>
                </w:p>
              </w:tc>
              <w:tc>
                <w:tcPr>
                  <w:tcW w:w="5119" w:type="dxa"/>
                  <w:vAlign w:val="center"/>
                  <w:hideMark/>
                </w:tcPr>
                <w:p w:rsidR="0023037A" w:rsidRPr="00C97AD6" w:rsidRDefault="0023037A" w:rsidP="006873CF">
                  <w:pPr>
                    <w:jc w:val="center"/>
                    <w:rPr>
                      <w:szCs w:val="21"/>
                    </w:rPr>
                  </w:pPr>
                  <w:r w:rsidRPr="00C97AD6">
                    <w:rPr>
                      <w:szCs w:val="21"/>
                    </w:rPr>
                    <w:t>经查《产业结构调整指导目录（</w:t>
                  </w:r>
                  <w:r w:rsidRPr="00C97AD6">
                    <w:rPr>
                      <w:szCs w:val="21"/>
                    </w:rPr>
                    <w:t>2011</w:t>
                  </w:r>
                  <w:r w:rsidRPr="00C97AD6">
                    <w:rPr>
                      <w:szCs w:val="21"/>
                    </w:rPr>
                    <w:t>年本）》（</w:t>
                  </w:r>
                  <w:r w:rsidRPr="00C97AD6">
                    <w:rPr>
                      <w:szCs w:val="21"/>
                    </w:rPr>
                    <w:t>2013</w:t>
                  </w:r>
                  <w:r w:rsidRPr="00C97AD6">
                    <w:rPr>
                      <w:szCs w:val="21"/>
                    </w:rPr>
                    <w:t>年修订），项目不在《产业结构调整指导目录（</w:t>
                  </w:r>
                  <w:r w:rsidRPr="00C97AD6">
                    <w:rPr>
                      <w:szCs w:val="21"/>
                    </w:rPr>
                    <w:t xml:space="preserve">2011 </w:t>
                  </w:r>
                  <w:r w:rsidRPr="00C97AD6">
                    <w:rPr>
                      <w:szCs w:val="21"/>
                    </w:rPr>
                    <w:t>年本）》（</w:t>
                  </w:r>
                  <w:r w:rsidRPr="00C97AD6">
                    <w:rPr>
                      <w:szCs w:val="21"/>
                    </w:rPr>
                    <w:t>2013</w:t>
                  </w:r>
                  <w:r w:rsidRPr="00C97AD6">
                    <w:rPr>
                      <w:szCs w:val="21"/>
                    </w:rPr>
                    <w:t>年修订）中的限制及淘汰类，符合该文件的要求。</w:t>
                  </w:r>
                </w:p>
              </w:tc>
            </w:tr>
            <w:tr w:rsidR="0023037A" w:rsidRPr="00C97AD6" w:rsidTr="0023037A">
              <w:trPr>
                <w:trHeight w:val="340"/>
                <w:jc w:val="center"/>
              </w:trPr>
              <w:tc>
                <w:tcPr>
                  <w:tcW w:w="743" w:type="dxa"/>
                  <w:vAlign w:val="center"/>
                  <w:hideMark/>
                </w:tcPr>
                <w:p w:rsidR="0023037A" w:rsidRPr="00C97AD6" w:rsidRDefault="0023037A" w:rsidP="006873CF">
                  <w:pPr>
                    <w:jc w:val="center"/>
                    <w:rPr>
                      <w:szCs w:val="21"/>
                    </w:rPr>
                  </w:pPr>
                  <w:r w:rsidRPr="00C97AD6">
                    <w:rPr>
                      <w:szCs w:val="21"/>
                    </w:rPr>
                    <w:t>2</w:t>
                  </w:r>
                </w:p>
              </w:tc>
              <w:tc>
                <w:tcPr>
                  <w:tcW w:w="3266" w:type="dxa"/>
                  <w:vAlign w:val="center"/>
                  <w:hideMark/>
                </w:tcPr>
                <w:p w:rsidR="0023037A" w:rsidRPr="00C97AD6" w:rsidRDefault="0023037A" w:rsidP="006873CF">
                  <w:pPr>
                    <w:jc w:val="center"/>
                    <w:rPr>
                      <w:szCs w:val="21"/>
                    </w:rPr>
                  </w:pPr>
                  <w:r w:rsidRPr="00C97AD6">
                    <w:rPr>
                      <w:szCs w:val="21"/>
                    </w:rPr>
                    <w:t>《江苏省工业和信息产业结构调整指导目录》（</w:t>
                  </w:r>
                  <w:r w:rsidRPr="00C97AD6">
                    <w:rPr>
                      <w:szCs w:val="21"/>
                    </w:rPr>
                    <w:t>2012</w:t>
                  </w:r>
                  <w:r w:rsidRPr="00C97AD6">
                    <w:rPr>
                      <w:szCs w:val="21"/>
                    </w:rPr>
                    <w:t>年本）</w:t>
                  </w:r>
                </w:p>
              </w:tc>
              <w:tc>
                <w:tcPr>
                  <w:tcW w:w="5119" w:type="dxa"/>
                  <w:vAlign w:val="center"/>
                  <w:hideMark/>
                </w:tcPr>
                <w:p w:rsidR="0023037A" w:rsidRPr="00C97AD6" w:rsidRDefault="0023037A" w:rsidP="006873CF">
                  <w:pPr>
                    <w:jc w:val="center"/>
                    <w:rPr>
                      <w:szCs w:val="21"/>
                    </w:rPr>
                  </w:pPr>
                  <w:r w:rsidRPr="00C97AD6">
                    <w:rPr>
                      <w:szCs w:val="21"/>
                    </w:rPr>
                    <w:t>经查《江苏省工业和信息产业结构调整指导目录》（</w:t>
                  </w:r>
                  <w:r w:rsidRPr="00C97AD6">
                    <w:rPr>
                      <w:szCs w:val="21"/>
                    </w:rPr>
                    <w:t>2012</w:t>
                  </w:r>
                  <w:r w:rsidRPr="00C97AD6">
                    <w:rPr>
                      <w:szCs w:val="21"/>
                    </w:rPr>
                    <w:t>年本），项目不在《江苏省工业和信息产业结构调整指导目录》（</w:t>
                  </w:r>
                  <w:r w:rsidRPr="00C97AD6">
                    <w:rPr>
                      <w:szCs w:val="21"/>
                    </w:rPr>
                    <w:t>2012</w:t>
                  </w:r>
                  <w:r w:rsidRPr="00C97AD6">
                    <w:rPr>
                      <w:szCs w:val="21"/>
                    </w:rPr>
                    <w:t>年本）中的限制及淘汰类，符合该文件的要求。</w:t>
                  </w:r>
                </w:p>
              </w:tc>
            </w:tr>
            <w:tr w:rsidR="0023037A" w:rsidRPr="00C97AD6" w:rsidTr="0023037A">
              <w:trPr>
                <w:trHeight w:val="340"/>
                <w:jc w:val="center"/>
              </w:trPr>
              <w:tc>
                <w:tcPr>
                  <w:tcW w:w="743" w:type="dxa"/>
                  <w:vAlign w:val="center"/>
                  <w:hideMark/>
                </w:tcPr>
                <w:p w:rsidR="0023037A" w:rsidRPr="00C97AD6" w:rsidRDefault="0023037A" w:rsidP="006873CF">
                  <w:pPr>
                    <w:jc w:val="center"/>
                    <w:rPr>
                      <w:szCs w:val="21"/>
                    </w:rPr>
                  </w:pPr>
                  <w:r w:rsidRPr="00C97AD6">
                    <w:rPr>
                      <w:szCs w:val="21"/>
                    </w:rPr>
                    <w:t>3</w:t>
                  </w:r>
                </w:p>
              </w:tc>
              <w:tc>
                <w:tcPr>
                  <w:tcW w:w="3266" w:type="dxa"/>
                  <w:vAlign w:val="center"/>
                  <w:hideMark/>
                </w:tcPr>
                <w:p w:rsidR="0023037A" w:rsidRPr="00C97AD6" w:rsidRDefault="0023037A" w:rsidP="006873CF">
                  <w:pPr>
                    <w:jc w:val="center"/>
                    <w:rPr>
                      <w:szCs w:val="21"/>
                    </w:rPr>
                  </w:pPr>
                  <w:r w:rsidRPr="00C97AD6">
                    <w:rPr>
                      <w:szCs w:val="21"/>
                    </w:rPr>
                    <w:t>《限制用地项目目录（</w:t>
                  </w:r>
                  <w:r w:rsidRPr="00C97AD6">
                    <w:rPr>
                      <w:szCs w:val="21"/>
                    </w:rPr>
                    <w:t>2012</w:t>
                  </w:r>
                  <w:r w:rsidRPr="00C97AD6">
                    <w:rPr>
                      <w:szCs w:val="21"/>
                    </w:rPr>
                    <w:t>年本）》、《禁止用地项目目录（</w:t>
                  </w:r>
                  <w:r w:rsidRPr="00C97AD6">
                    <w:rPr>
                      <w:szCs w:val="21"/>
                    </w:rPr>
                    <w:t>2012</w:t>
                  </w:r>
                  <w:r w:rsidRPr="00C97AD6">
                    <w:rPr>
                      <w:szCs w:val="21"/>
                    </w:rPr>
                    <w:t>年本）》</w:t>
                  </w:r>
                </w:p>
              </w:tc>
              <w:tc>
                <w:tcPr>
                  <w:tcW w:w="5119" w:type="dxa"/>
                  <w:vAlign w:val="center"/>
                  <w:hideMark/>
                </w:tcPr>
                <w:p w:rsidR="0023037A" w:rsidRPr="00C97AD6" w:rsidRDefault="0023037A" w:rsidP="006873CF">
                  <w:pPr>
                    <w:jc w:val="center"/>
                    <w:rPr>
                      <w:szCs w:val="21"/>
                    </w:rPr>
                  </w:pPr>
                  <w:r w:rsidRPr="00C97AD6">
                    <w:rPr>
                      <w:szCs w:val="21"/>
                    </w:rPr>
                    <w:t>本项目不在国家《限制用地项目目录（</w:t>
                  </w:r>
                  <w:r w:rsidRPr="00C97AD6">
                    <w:rPr>
                      <w:szCs w:val="21"/>
                    </w:rPr>
                    <w:t>2012</w:t>
                  </w:r>
                  <w:r w:rsidRPr="00C97AD6">
                    <w:rPr>
                      <w:szCs w:val="21"/>
                    </w:rPr>
                    <w:t>年本）》、《禁止用地项目目录（</w:t>
                  </w:r>
                  <w:r w:rsidRPr="00C97AD6">
                    <w:rPr>
                      <w:szCs w:val="21"/>
                    </w:rPr>
                    <w:t>2012</w:t>
                  </w:r>
                  <w:r w:rsidRPr="00C97AD6">
                    <w:rPr>
                      <w:szCs w:val="21"/>
                    </w:rPr>
                    <w:t>年本）》中。</w:t>
                  </w:r>
                </w:p>
              </w:tc>
            </w:tr>
            <w:tr w:rsidR="0023037A" w:rsidRPr="00C97AD6" w:rsidTr="0023037A">
              <w:trPr>
                <w:trHeight w:val="340"/>
                <w:jc w:val="center"/>
              </w:trPr>
              <w:tc>
                <w:tcPr>
                  <w:tcW w:w="743" w:type="dxa"/>
                  <w:vAlign w:val="center"/>
                  <w:hideMark/>
                </w:tcPr>
                <w:p w:rsidR="0023037A" w:rsidRPr="00C97AD6" w:rsidRDefault="0023037A" w:rsidP="006873CF">
                  <w:pPr>
                    <w:jc w:val="center"/>
                    <w:rPr>
                      <w:szCs w:val="21"/>
                    </w:rPr>
                  </w:pPr>
                  <w:r w:rsidRPr="00C97AD6">
                    <w:rPr>
                      <w:szCs w:val="21"/>
                    </w:rPr>
                    <w:t>4</w:t>
                  </w:r>
                </w:p>
              </w:tc>
              <w:tc>
                <w:tcPr>
                  <w:tcW w:w="3266" w:type="dxa"/>
                  <w:vAlign w:val="center"/>
                  <w:hideMark/>
                </w:tcPr>
                <w:p w:rsidR="0023037A" w:rsidRPr="00C97AD6" w:rsidRDefault="0023037A" w:rsidP="006873CF">
                  <w:pPr>
                    <w:jc w:val="center"/>
                    <w:rPr>
                      <w:szCs w:val="21"/>
                    </w:rPr>
                  </w:pPr>
                  <w:r w:rsidRPr="00C97AD6">
                    <w:rPr>
                      <w:szCs w:val="21"/>
                    </w:rPr>
                    <w:t>《江苏省限制用地项目目录（</w:t>
                  </w:r>
                  <w:r w:rsidRPr="00C97AD6">
                    <w:rPr>
                      <w:szCs w:val="21"/>
                    </w:rPr>
                    <w:t>2013</w:t>
                  </w:r>
                  <w:r w:rsidRPr="00C97AD6">
                    <w:rPr>
                      <w:szCs w:val="21"/>
                    </w:rPr>
                    <w:t>年本）》、《江苏省禁止用地项目目录（</w:t>
                  </w:r>
                  <w:r w:rsidRPr="00C97AD6">
                    <w:rPr>
                      <w:szCs w:val="21"/>
                    </w:rPr>
                    <w:t>2013</w:t>
                  </w:r>
                  <w:r w:rsidRPr="00C97AD6">
                    <w:rPr>
                      <w:szCs w:val="21"/>
                    </w:rPr>
                    <w:t>年本）》</w:t>
                  </w:r>
                </w:p>
              </w:tc>
              <w:tc>
                <w:tcPr>
                  <w:tcW w:w="5119" w:type="dxa"/>
                  <w:vAlign w:val="center"/>
                  <w:hideMark/>
                </w:tcPr>
                <w:p w:rsidR="0023037A" w:rsidRPr="00C97AD6" w:rsidRDefault="0023037A" w:rsidP="006873CF">
                  <w:pPr>
                    <w:jc w:val="center"/>
                    <w:rPr>
                      <w:szCs w:val="21"/>
                    </w:rPr>
                  </w:pPr>
                  <w:r w:rsidRPr="00C97AD6">
                    <w:rPr>
                      <w:szCs w:val="21"/>
                    </w:rPr>
                    <w:t>本项目不在《江苏省限制用地项目目录（</w:t>
                  </w:r>
                  <w:r w:rsidRPr="00C97AD6">
                    <w:rPr>
                      <w:szCs w:val="21"/>
                    </w:rPr>
                    <w:t>2013</w:t>
                  </w:r>
                  <w:r w:rsidRPr="00C97AD6">
                    <w:rPr>
                      <w:szCs w:val="21"/>
                    </w:rPr>
                    <w:t>年</w:t>
                  </w:r>
                </w:p>
                <w:p w:rsidR="0023037A" w:rsidRPr="00C97AD6" w:rsidRDefault="0023037A" w:rsidP="006873CF">
                  <w:pPr>
                    <w:jc w:val="center"/>
                    <w:rPr>
                      <w:szCs w:val="21"/>
                    </w:rPr>
                  </w:pPr>
                  <w:r w:rsidRPr="00C97AD6">
                    <w:rPr>
                      <w:szCs w:val="21"/>
                    </w:rPr>
                    <w:t>）》、《江苏省禁止用地项目目录（</w:t>
                  </w:r>
                  <w:r w:rsidRPr="00C97AD6">
                    <w:rPr>
                      <w:szCs w:val="21"/>
                    </w:rPr>
                    <w:t>2013</w:t>
                  </w:r>
                  <w:r w:rsidRPr="00C97AD6">
                    <w:rPr>
                      <w:szCs w:val="21"/>
                    </w:rPr>
                    <w:t>年本）》中。</w:t>
                  </w:r>
                </w:p>
              </w:tc>
            </w:tr>
            <w:tr w:rsidR="0023037A" w:rsidRPr="00C97AD6" w:rsidTr="0023037A">
              <w:trPr>
                <w:trHeight w:val="340"/>
                <w:jc w:val="center"/>
              </w:trPr>
              <w:tc>
                <w:tcPr>
                  <w:tcW w:w="743" w:type="dxa"/>
                  <w:vAlign w:val="center"/>
                  <w:hideMark/>
                </w:tcPr>
                <w:p w:rsidR="0023037A" w:rsidRPr="00C97AD6" w:rsidRDefault="0023037A" w:rsidP="006873CF">
                  <w:pPr>
                    <w:jc w:val="center"/>
                    <w:rPr>
                      <w:szCs w:val="21"/>
                    </w:rPr>
                  </w:pPr>
                  <w:r w:rsidRPr="00C97AD6">
                    <w:rPr>
                      <w:szCs w:val="21"/>
                    </w:rPr>
                    <w:t>5</w:t>
                  </w:r>
                </w:p>
              </w:tc>
              <w:tc>
                <w:tcPr>
                  <w:tcW w:w="3266" w:type="dxa"/>
                  <w:vAlign w:val="center"/>
                  <w:hideMark/>
                </w:tcPr>
                <w:p w:rsidR="0023037A" w:rsidRPr="00C97AD6" w:rsidRDefault="0023037A" w:rsidP="006873CF">
                  <w:pPr>
                    <w:jc w:val="center"/>
                    <w:rPr>
                      <w:szCs w:val="21"/>
                    </w:rPr>
                  </w:pPr>
                  <w:r w:rsidRPr="00C97AD6">
                    <w:rPr>
                      <w:szCs w:val="21"/>
                    </w:rPr>
                    <w:t>《市场准入负面清单草案》</w:t>
                  </w:r>
                </w:p>
              </w:tc>
              <w:tc>
                <w:tcPr>
                  <w:tcW w:w="5119" w:type="dxa"/>
                  <w:vAlign w:val="center"/>
                  <w:hideMark/>
                </w:tcPr>
                <w:p w:rsidR="0023037A" w:rsidRPr="00C97AD6" w:rsidRDefault="0023037A" w:rsidP="006873CF">
                  <w:pPr>
                    <w:jc w:val="center"/>
                    <w:rPr>
                      <w:szCs w:val="21"/>
                    </w:rPr>
                  </w:pPr>
                  <w:r w:rsidRPr="00C97AD6">
                    <w:rPr>
                      <w:szCs w:val="21"/>
                    </w:rPr>
                    <w:t>经查《市场准入负面清单草案》（试点版），本项目不在其禁止准入类和限制准入类中。</w:t>
                  </w:r>
                </w:p>
              </w:tc>
            </w:tr>
            <w:tr w:rsidR="00205EAA" w:rsidRPr="00C97AD6" w:rsidTr="0023037A">
              <w:trPr>
                <w:trHeight w:val="340"/>
                <w:jc w:val="center"/>
              </w:trPr>
              <w:tc>
                <w:tcPr>
                  <w:tcW w:w="743" w:type="dxa"/>
                  <w:vAlign w:val="center"/>
                  <w:hideMark/>
                </w:tcPr>
                <w:p w:rsidR="00205EAA" w:rsidRPr="00C97AD6" w:rsidRDefault="00205EAA" w:rsidP="006873CF">
                  <w:pPr>
                    <w:jc w:val="center"/>
                    <w:rPr>
                      <w:szCs w:val="21"/>
                    </w:rPr>
                  </w:pPr>
                  <w:r w:rsidRPr="00C97AD6">
                    <w:rPr>
                      <w:rFonts w:hint="eastAsia"/>
                      <w:szCs w:val="21"/>
                    </w:rPr>
                    <w:t>6</w:t>
                  </w:r>
                </w:p>
              </w:tc>
              <w:tc>
                <w:tcPr>
                  <w:tcW w:w="3266" w:type="dxa"/>
                  <w:vAlign w:val="center"/>
                  <w:hideMark/>
                </w:tcPr>
                <w:p w:rsidR="00205EAA" w:rsidRPr="00C97AD6" w:rsidRDefault="00205EAA" w:rsidP="00205EAA">
                  <w:pPr>
                    <w:autoSpaceDE w:val="0"/>
                    <w:autoSpaceDN w:val="0"/>
                    <w:adjustRightInd w:val="0"/>
                    <w:jc w:val="left"/>
                    <w:rPr>
                      <w:rFonts w:ascii="宋体" w:cs="宋体"/>
                      <w:kern w:val="0"/>
                      <w:szCs w:val="21"/>
                    </w:rPr>
                  </w:pPr>
                  <w:r w:rsidRPr="00C97AD6">
                    <w:rPr>
                      <w:rFonts w:ascii="宋体" w:cs="宋体" w:hint="eastAsia"/>
                      <w:kern w:val="0"/>
                      <w:szCs w:val="21"/>
                    </w:rPr>
                    <w:t>《国务院关于印发打赢蓝天保</w:t>
                  </w:r>
                </w:p>
                <w:p w:rsidR="00205EAA" w:rsidRPr="00C97AD6" w:rsidRDefault="00205EAA" w:rsidP="00205EAA">
                  <w:pPr>
                    <w:autoSpaceDE w:val="0"/>
                    <w:autoSpaceDN w:val="0"/>
                    <w:adjustRightInd w:val="0"/>
                    <w:jc w:val="left"/>
                    <w:rPr>
                      <w:rFonts w:ascii="宋体" w:cs="宋体"/>
                      <w:kern w:val="0"/>
                      <w:szCs w:val="21"/>
                    </w:rPr>
                  </w:pPr>
                  <w:r w:rsidRPr="00C97AD6">
                    <w:rPr>
                      <w:rFonts w:ascii="宋体" w:cs="宋体" w:hint="eastAsia"/>
                      <w:kern w:val="0"/>
                      <w:szCs w:val="21"/>
                    </w:rPr>
                    <w:t>卫战三年行动计划的通知》国</w:t>
                  </w:r>
                </w:p>
                <w:p w:rsidR="00205EAA" w:rsidRPr="00C97AD6" w:rsidRDefault="00205EAA" w:rsidP="00205EAA">
                  <w:pPr>
                    <w:autoSpaceDE w:val="0"/>
                    <w:autoSpaceDN w:val="0"/>
                    <w:adjustRightInd w:val="0"/>
                    <w:jc w:val="left"/>
                    <w:rPr>
                      <w:rFonts w:ascii="宋体" w:cs="宋体"/>
                      <w:kern w:val="0"/>
                      <w:sz w:val="20"/>
                    </w:rPr>
                  </w:pPr>
                  <w:r w:rsidRPr="00C97AD6">
                    <w:rPr>
                      <w:rFonts w:ascii="宋体" w:cs="宋体" w:hint="eastAsia"/>
                      <w:kern w:val="0"/>
                      <w:szCs w:val="21"/>
                    </w:rPr>
                    <w:t>发〔</w:t>
                  </w:r>
                  <w:r w:rsidRPr="00C97AD6">
                    <w:rPr>
                      <w:rFonts w:ascii="TimesNewRomanPSMT" w:eastAsia="TimesNewRomanPSMT" w:cs="TimesNewRomanPSMT"/>
                      <w:kern w:val="0"/>
                      <w:szCs w:val="21"/>
                    </w:rPr>
                    <w:t>2018</w:t>
                  </w:r>
                  <w:r w:rsidRPr="00C97AD6">
                    <w:rPr>
                      <w:rFonts w:ascii="宋体" w:cs="宋体" w:hint="eastAsia"/>
                      <w:kern w:val="0"/>
                      <w:szCs w:val="21"/>
                    </w:rPr>
                    <w:t>〕</w:t>
                  </w:r>
                  <w:r w:rsidRPr="00C97AD6">
                    <w:rPr>
                      <w:rFonts w:ascii="TimesNewRomanPSMT" w:eastAsia="TimesNewRomanPSMT" w:cs="TimesNewRomanPSMT"/>
                      <w:kern w:val="0"/>
                      <w:szCs w:val="21"/>
                    </w:rPr>
                    <w:t xml:space="preserve">22 </w:t>
                  </w:r>
                  <w:r w:rsidRPr="00C97AD6">
                    <w:rPr>
                      <w:rFonts w:ascii="宋体" w:cs="宋体" w:hint="eastAsia"/>
                      <w:kern w:val="0"/>
                      <w:szCs w:val="21"/>
                    </w:rPr>
                    <w:t>号</w:t>
                  </w:r>
                </w:p>
              </w:tc>
              <w:tc>
                <w:tcPr>
                  <w:tcW w:w="5119" w:type="dxa"/>
                  <w:vAlign w:val="center"/>
                  <w:hideMark/>
                </w:tcPr>
                <w:p w:rsidR="00205EAA" w:rsidRPr="00C97AD6" w:rsidRDefault="00205EAA" w:rsidP="00205EAA">
                  <w:pPr>
                    <w:autoSpaceDE w:val="0"/>
                    <w:autoSpaceDN w:val="0"/>
                    <w:adjustRightInd w:val="0"/>
                    <w:jc w:val="left"/>
                    <w:rPr>
                      <w:rFonts w:ascii="宋体" w:cs="宋体"/>
                      <w:kern w:val="0"/>
                      <w:szCs w:val="21"/>
                    </w:rPr>
                  </w:pPr>
                  <w:r w:rsidRPr="00C97AD6">
                    <w:rPr>
                      <w:rFonts w:ascii="宋体" w:cs="宋体" w:hint="eastAsia"/>
                      <w:kern w:val="0"/>
                      <w:szCs w:val="21"/>
                    </w:rPr>
                    <w:t>本项目不属于《国务院关于印发打赢蓝天保卫战三年行动计划的通知》国发〔</w:t>
                  </w:r>
                  <w:r w:rsidRPr="00C97AD6">
                    <w:rPr>
                      <w:rFonts w:ascii="TimesNewRomanPSMT" w:eastAsia="TimesNewRomanPSMT" w:cs="TimesNewRomanPSMT"/>
                      <w:kern w:val="0"/>
                      <w:szCs w:val="21"/>
                    </w:rPr>
                    <w:t>2018</w:t>
                  </w:r>
                  <w:r w:rsidRPr="00C97AD6">
                    <w:rPr>
                      <w:rFonts w:ascii="宋体" w:cs="宋体" w:hint="eastAsia"/>
                      <w:kern w:val="0"/>
                      <w:szCs w:val="21"/>
                    </w:rPr>
                    <w:t>〕</w:t>
                  </w:r>
                  <w:r w:rsidRPr="00C97AD6">
                    <w:rPr>
                      <w:rFonts w:ascii="TimesNewRomanPSMT" w:eastAsia="TimesNewRomanPSMT" w:cs="TimesNewRomanPSMT"/>
                      <w:kern w:val="0"/>
                      <w:szCs w:val="21"/>
                    </w:rPr>
                    <w:t xml:space="preserve">22 </w:t>
                  </w:r>
                  <w:r w:rsidRPr="00C97AD6">
                    <w:rPr>
                      <w:rFonts w:ascii="宋体" w:cs="宋体" w:hint="eastAsia"/>
                      <w:kern w:val="0"/>
                      <w:szCs w:val="21"/>
                    </w:rPr>
                    <w:t>号中所涉及的禁止行业。</w:t>
                  </w:r>
                </w:p>
              </w:tc>
            </w:tr>
          </w:tbl>
          <w:p w:rsidR="0023037A" w:rsidRPr="00C97AD6" w:rsidRDefault="0023037A" w:rsidP="005D2578">
            <w:pPr>
              <w:autoSpaceDE w:val="0"/>
              <w:autoSpaceDN w:val="0"/>
              <w:adjustRightInd w:val="0"/>
              <w:snapToGrid w:val="0"/>
              <w:spacing w:beforeLines="50" w:line="360" w:lineRule="auto"/>
              <w:ind w:firstLineChars="200" w:firstLine="480"/>
              <w:rPr>
                <w:sz w:val="24"/>
                <w:szCs w:val="24"/>
              </w:rPr>
            </w:pPr>
            <w:r w:rsidRPr="00C97AD6">
              <w:rPr>
                <w:sz w:val="24"/>
                <w:szCs w:val="24"/>
              </w:rPr>
              <w:t>综上所述，本项目符合</w:t>
            </w:r>
            <w:r w:rsidRPr="00C97AD6">
              <w:rPr>
                <w:rFonts w:hint="eastAsia"/>
                <w:sz w:val="24"/>
                <w:szCs w:val="24"/>
              </w:rPr>
              <w:t>“</w:t>
            </w:r>
            <w:r w:rsidRPr="00C97AD6">
              <w:rPr>
                <w:sz w:val="24"/>
                <w:szCs w:val="24"/>
              </w:rPr>
              <w:t>三线一单</w:t>
            </w:r>
            <w:r w:rsidRPr="00C97AD6">
              <w:rPr>
                <w:rFonts w:hint="eastAsia"/>
                <w:sz w:val="24"/>
                <w:szCs w:val="24"/>
              </w:rPr>
              <w:t>”</w:t>
            </w:r>
            <w:r w:rsidRPr="00C97AD6">
              <w:rPr>
                <w:sz w:val="24"/>
                <w:szCs w:val="24"/>
              </w:rPr>
              <w:t>的相关要求。</w:t>
            </w:r>
          </w:p>
          <w:p w:rsidR="00EE52B8" w:rsidRPr="00C97AD6" w:rsidRDefault="00355BBB" w:rsidP="0023037A">
            <w:pPr>
              <w:autoSpaceDE w:val="0"/>
              <w:autoSpaceDN w:val="0"/>
              <w:adjustRightInd w:val="0"/>
              <w:spacing w:line="360" w:lineRule="auto"/>
              <w:ind w:firstLineChars="200" w:firstLine="482"/>
              <w:rPr>
                <w:b/>
                <w:sz w:val="24"/>
              </w:rPr>
            </w:pPr>
            <w:r w:rsidRPr="00C97AD6">
              <w:rPr>
                <w:rFonts w:hint="eastAsia"/>
                <w:b/>
                <w:sz w:val="24"/>
              </w:rPr>
              <w:t>3</w:t>
            </w:r>
            <w:r w:rsidR="002A0E4F" w:rsidRPr="00C97AD6">
              <w:rPr>
                <w:rFonts w:hint="eastAsia"/>
                <w:b/>
                <w:sz w:val="24"/>
              </w:rPr>
              <w:t>、</w:t>
            </w:r>
            <w:r w:rsidR="00EE52B8" w:rsidRPr="00C97AD6">
              <w:rPr>
                <w:rFonts w:hint="eastAsia"/>
                <w:b/>
                <w:sz w:val="24"/>
              </w:rPr>
              <w:t>地理位置</w:t>
            </w:r>
          </w:p>
          <w:p w:rsidR="00092157" w:rsidRPr="00C97AD6" w:rsidRDefault="00891498" w:rsidP="0023037A">
            <w:pPr>
              <w:autoSpaceDE w:val="0"/>
              <w:autoSpaceDN w:val="0"/>
              <w:adjustRightInd w:val="0"/>
              <w:spacing w:line="360" w:lineRule="auto"/>
              <w:ind w:firstLineChars="200" w:firstLine="480"/>
              <w:rPr>
                <w:sz w:val="24"/>
              </w:rPr>
            </w:pPr>
            <w:r w:rsidRPr="00C97AD6">
              <w:rPr>
                <w:sz w:val="24"/>
                <w:szCs w:val="24"/>
              </w:rPr>
              <w:t>本项目位于</w:t>
            </w:r>
            <w:r w:rsidRPr="00C97AD6">
              <w:rPr>
                <w:rFonts w:hint="eastAsia"/>
                <w:sz w:val="24"/>
              </w:rPr>
              <w:t>苏通科技产业园区</w:t>
            </w:r>
            <w:r w:rsidR="0011566E" w:rsidRPr="00C97AD6">
              <w:rPr>
                <w:rFonts w:hint="eastAsia"/>
                <w:sz w:val="24"/>
              </w:rPr>
              <w:t>海悦路以北、</w:t>
            </w:r>
            <w:r w:rsidR="0011566E" w:rsidRPr="00C97AD6">
              <w:rPr>
                <w:rFonts w:hint="eastAsia"/>
                <w:sz w:val="24"/>
              </w:rPr>
              <w:t>S223</w:t>
            </w:r>
            <w:r w:rsidR="0011566E" w:rsidRPr="00C97AD6">
              <w:rPr>
                <w:rFonts w:hint="eastAsia"/>
                <w:sz w:val="24"/>
              </w:rPr>
              <w:t>以东</w:t>
            </w:r>
            <w:r w:rsidRPr="00C97AD6">
              <w:rPr>
                <w:rFonts w:hint="eastAsia"/>
                <w:sz w:val="24"/>
                <w:szCs w:val="24"/>
              </w:rPr>
              <w:t>。</w:t>
            </w:r>
            <w:r w:rsidR="00997311" w:rsidRPr="00C97AD6">
              <w:rPr>
                <w:rFonts w:hint="eastAsia"/>
                <w:sz w:val="24"/>
              </w:rPr>
              <w:t>项目东侧为莫愁湖路，南侧海悦路，西侧为江康路，隔路为苏十一河，北侧为通七河。</w:t>
            </w:r>
            <w:r w:rsidR="00997311" w:rsidRPr="00C97AD6">
              <w:rPr>
                <w:sz w:val="24"/>
              </w:rPr>
              <w:t>最近敏感目标为距离本项目</w:t>
            </w:r>
            <w:r w:rsidR="00997311" w:rsidRPr="00C97AD6">
              <w:rPr>
                <w:rFonts w:hint="eastAsia"/>
                <w:sz w:val="24"/>
              </w:rPr>
              <w:t>东</w:t>
            </w:r>
            <w:r w:rsidR="00997311" w:rsidRPr="00C97AD6">
              <w:rPr>
                <w:sz w:val="24"/>
              </w:rPr>
              <w:t>侧</w:t>
            </w:r>
            <w:r w:rsidR="00997311" w:rsidRPr="00C97AD6">
              <w:rPr>
                <w:rFonts w:hint="eastAsia"/>
                <w:sz w:val="24"/>
              </w:rPr>
              <w:t>18</w:t>
            </w:r>
            <w:r w:rsidR="00997311" w:rsidRPr="00C97AD6">
              <w:rPr>
                <w:sz w:val="24"/>
              </w:rPr>
              <w:t>0m</w:t>
            </w:r>
            <w:r w:rsidR="00997311" w:rsidRPr="00C97AD6">
              <w:rPr>
                <w:sz w:val="24"/>
              </w:rPr>
              <w:t>处的</w:t>
            </w:r>
            <w:r w:rsidR="00997311" w:rsidRPr="00C97AD6">
              <w:rPr>
                <w:rFonts w:hint="eastAsia"/>
                <w:sz w:val="24"/>
              </w:rPr>
              <w:t>龙吟</w:t>
            </w:r>
            <w:r w:rsidR="00997311" w:rsidRPr="00C97AD6">
              <w:rPr>
                <w:sz w:val="24"/>
              </w:rPr>
              <w:t>公寓。</w:t>
            </w:r>
          </w:p>
          <w:p w:rsidR="00EE52B8" w:rsidRPr="00C97AD6" w:rsidRDefault="00EE52B8" w:rsidP="00EA474C">
            <w:pPr>
              <w:spacing w:line="360" w:lineRule="auto"/>
              <w:ind w:firstLine="480"/>
              <w:rPr>
                <w:sz w:val="24"/>
              </w:rPr>
            </w:pPr>
            <w:r w:rsidRPr="00C97AD6">
              <w:rPr>
                <w:rFonts w:hint="eastAsia"/>
                <w:sz w:val="24"/>
              </w:rPr>
              <w:t>项目具体地理位置见附图</w:t>
            </w:r>
            <w:r w:rsidRPr="00C97AD6">
              <w:rPr>
                <w:rFonts w:hint="eastAsia"/>
                <w:sz w:val="24"/>
              </w:rPr>
              <w:t>1</w:t>
            </w:r>
            <w:r w:rsidRPr="00C97AD6">
              <w:rPr>
                <w:rFonts w:hint="eastAsia"/>
                <w:sz w:val="24"/>
              </w:rPr>
              <w:t>，</w:t>
            </w:r>
            <w:r w:rsidR="00E0464E" w:rsidRPr="00C97AD6">
              <w:rPr>
                <w:rFonts w:hint="eastAsia"/>
                <w:sz w:val="24"/>
              </w:rPr>
              <w:t>项目周边</w:t>
            </w:r>
            <w:r w:rsidR="0023037A" w:rsidRPr="00C97AD6">
              <w:rPr>
                <w:rFonts w:hint="eastAsia"/>
                <w:sz w:val="24"/>
              </w:rPr>
              <w:t>500</w:t>
            </w:r>
            <w:r w:rsidR="005179AE" w:rsidRPr="00C97AD6">
              <w:rPr>
                <w:rFonts w:hint="eastAsia"/>
                <w:sz w:val="24"/>
              </w:rPr>
              <w:t>m</w:t>
            </w:r>
            <w:r w:rsidR="005179AE" w:rsidRPr="00C97AD6">
              <w:rPr>
                <w:rFonts w:hint="eastAsia"/>
                <w:sz w:val="24"/>
              </w:rPr>
              <w:t>用地情况</w:t>
            </w:r>
            <w:r w:rsidRPr="00C97AD6">
              <w:rPr>
                <w:rFonts w:hint="eastAsia"/>
                <w:sz w:val="24"/>
              </w:rPr>
              <w:t>见</w:t>
            </w:r>
            <w:r w:rsidRPr="00C97AD6">
              <w:rPr>
                <w:sz w:val="24"/>
              </w:rPr>
              <w:t>附图</w:t>
            </w:r>
            <w:r w:rsidRPr="00C97AD6">
              <w:rPr>
                <w:sz w:val="24"/>
              </w:rPr>
              <w:t>2</w:t>
            </w:r>
            <w:r w:rsidR="002A0E4F" w:rsidRPr="00C97AD6">
              <w:rPr>
                <w:rFonts w:hint="eastAsia"/>
                <w:sz w:val="24"/>
              </w:rPr>
              <w:t>。</w:t>
            </w:r>
          </w:p>
          <w:p w:rsidR="002E7EFB" w:rsidRPr="00C97AD6" w:rsidRDefault="002E7EFB" w:rsidP="00EA474C">
            <w:pPr>
              <w:adjustRightInd w:val="0"/>
              <w:snapToGrid w:val="0"/>
              <w:spacing w:line="360" w:lineRule="auto"/>
              <w:ind w:firstLineChars="200" w:firstLine="482"/>
              <w:rPr>
                <w:b/>
                <w:sz w:val="24"/>
                <w:szCs w:val="24"/>
              </w:rPr>
            </w:pPr>
            <w:r w:rsidRPr="00C97AD6">
              <w:rPr>
                <w:b/>
                <w:sz w:val="24"/>
                <w:szCs w:val="24"/>
              </w:rPr>
              <w:t>4</w:t>
            </w:r>
            <w:r w:rsidRPr="00C97AD6">
              <w:rPr>
                <w:b/>
                <w:sz w:val="24"/>
                <w:szCs w:val="24"/>
              </w:rPr>
              <w:t>、</w:t>
            </w:r>
            <w:r w:rsidR="00417D7D" w:rsidRPr="00C97AD6">
              <w:rPr>
                <w:rFonts w:hint="eastAsia"/>
                <w:b/>
                <w:sz w:val="24"/>
                <w:szCs w:val="24"/>
              </w:rPr>
              <w:t>工程内容及</w:t>
            </w:r>
            <w:r w:rsidRPr="00C97AD6">
              <w:rPr>
                <w:b/>
                <w:sz w:val="24"/>
                <w:szCs w:val="24"/>
              </w:rPr>
              <w:t>规模</w:t>
            </w:r>
          </w:p>
          <w:p w:rsidR="00344EBC" w:rsidRPr="00C97AD6" w:rsidRDefault="00344EBC" w:rsidP="00EA474C">
            <w:pPr>
              <w:autoSpaceDE w:val="0"/>
              <w:autoSpaceDN w:val="0"/>
              <w:adjustRightInd w:val="0"/>
              <w:snapToGrid w:val="0"/>
              <w:spacing w:line="360" w:lineRule="auto"/>
              <w:ind w:firstLineChars="200" w:firstLine="482"/>
              <w:rPr>
                <w:b/>
                <w:sz w:val="24"/>
                <w:szCs w:val="24"/>
              </w:rPr>
            </w:pPr>
            <w:r w:rsidRPr="00C97AD6">
              <w:rPr>
                <w:rFonts w:hint="eastAsia"/>
                <w:b/>
                <w:sz w:val="24"/>
                <w:szCs w:val="24"/>
              </w:rPr>
              <w:t>（</w:t>
            </w:r>
            <w:r w:rsidRPr="00C97AD6">
              <w:rPr>
                <w:rFonts w:hint="eastAsia"/>
                <w:b/>
                <w:sz w:val="24"/>
                <w:szCs w:val="24"/>
              </w:rPr>
              <w:t>1</w:t>
            </w:r>
            <w:r w:rsidRPr="00C97AD6">
              <w:rPr>
                <w:rFonts w:hint="eastAsia"/>
                <w:b/>
                <w:sz w:val="24"/>
                <w:szCs w:val="24"/>
              </w:rPr>
              <w:t>）建设内容及产品方案</w:t>
            </w:r>
          </w:p>
          <w:p w:rsidR="00891498" w:rsidRPr="00C97AD6" w:rsidRDefault="00891498" w:rsidP="00891498">
            <w:pPr>
              <w:autoSpaceDE w:val="0"/>
              <w:autoSpaceDN w:val="0"/>
              <w:adjustRightInd w:val="0"/>
              <w:snapToGrid w:val="0"/>
              <w:spacing w:line="360" w:lineRule="auto"/>
              <w:ind w:firstLineChars="200" w:firstLine="480"/>
              <w:rPr>
                <w:sz w:val="24"/>
              </w:rPr>
            </w:pPr>
            <w:r w:rsidRPr="00C97AD6">
              <w:rPr>
                <w:rFonts w:hint="eastAsia"/>
                <w:sz w:val="24"/>
              </w:rPr>
              <w:t>饶洲（南通）电子有限公司拟投资</w:t>
            </w:r>
            <w:r w:rsidRPr="00C97AD6">
              <w:rPr>
                <w:rFonts w:hint="eastAsia"/>
                <w:sz w:val="24"/>
              </w:rPr>
              <w:t>60300</w:t>
            </w:r>
            <w:r w:rsidRPr="00C97AD6">
              <w:rPr>
                <w:rFonts w:hint="eastAsia"/>
                <w:sz w:val="24"/>
              </w:rPr>
              <w:t>万元，于南通市苏通科技产业园区</w:t>
            </w:r>
            <w:r w:rsidR="0011566E" w:rsidRPr="00C97AD6">
              <w:rPr>
                <w:rFonts w:hint="eastAsia"/>
                <w:sz w:val="24"/>
              </w:rPr>
              <w:t>海悦路以北、</w:t>
            </w:r>
            <w:r w:rsidR="0011566E" w:rsidRPr="00C97AD6">
              <w:rPr>
                <w:rFonts w:hint="eastAsia"/>
                <w:sz w:val="24"/>
              </w:rPr>
              <w:t>S223</w:t>
            </w:r>
            <w:r w:rsidR="0011566E" w:rsidRPr="00C97AD6">
              <w:rPr>
                <w:rFonts w:hint="eastAsia"/>
                <w:sz w:val="24"/>
              </w:rPr>
              <w:t>以东</w:t>
            </w:r>
            <w:r w:rsidRPr="00C97AD6">
              <w:rPr>
                <w:rFonts w:hint="eastAsia"/>
                <w:sz w:val="24"/>
              </w:rPr>
              <w:t>地块，新建厂房、综合楼及辅助用房等设施，总建筑面积约</w:t>
            </w:r>
            <w:r w:rsidRPr="00C97AD6">
              <w:rPr>
                <w:rFonts w:hint="eastAsia"/>
                <w:sz w:val="24"/>
              </w:rPr>
              <w:t>24445</w:t>
            </w:r>
            <w:r w:rsidRPr="00C97AD6">
              <w:rPr>
                <w:rFonts w:hint="eastAsia"/>
                <w:sz w:val="24"/>
              </w:rPr>
              <w:t>平方</w:t>
            </w:r>
            <w:r w:rsidRPr="00C97AD6">
              <w:rPr>
                <w:rFonts w:hint="eastAsia"/>
                <w:sz w:val="24"/>
              </w:rPr>
              <w:lastRenderedPageBreak/>
              <w:t>米。外购</w:t>
            </w:r>
            <w:r w:rsidRPr="00C97AD6">
              <w:rPr>
                <w:rFonts w:hint="eastAsia"/>
                <w:sz w:val="24"/>
              </w:rPr>
              <w:t>Misumi</w:t>
            </w:r>
            <w:r w:rsidRPr="00C97AD6">
              <w:rPr>
                <w:rFonts w:hint="eastAsia"/>
                <w:sz w:val="24"/>
              </w:rPr>
              <w:t>型材、松下电机、基恩士传感器、上银丝杠等主要原辅材料，采用铣磨、数控加工、装配、组装、调试等主要工艺流程，添置加工中心、高精密钻孔中心、慢走丝、铣磨床等主要设备，新建年产</w:t>
            </w:r>
            <w:r w:rsidRPr="00C97AD6">
              <w:rPr>
                <w:rFonts w:hint="eastAsia"/>
                <w:sz w:val="24"/>
              </w:rPr>
              <w:t>500</w:t>
            </w:r>
            <w:r w:rsidRPr="00C97AD6">
              <w:rPr>
                <w:rFonts w:hint="eastAsia"/>
                <w:sz w:val="24"/>
              </w:rPr>
              <w:t>台套半导体封装测试设备项目。</w:t>
            </w:r>
          </w:p>
          <w:p w:rsidR="002E7EFB" w:rsidRPr="00C97AD6" w:rsidRDefault="002E7EFB" w:rsidP="00EA474C">
            <w:pPr>
              <w:spacing w:line="360" w:lineRule="auto"/>
              <w:ind w:firstLineChars="200" w:firstLine="480"/>
              <w:rPr>
                <w:sz w:val="24"/>
                <w:szCs w:val="24"/>
              </w:rPr>
            </w:pPr>
            <w:r w:rsidRPr="00C97AD6">
              <w:rPr>
                <w:sz w:val="24"/>
                <w:szCs w:val="24"/>
              </w:rPr>
              <w:t>项目主体工程及产品方案见表</w:t>
            </w:r>
            <w:r w:rsidRPr="00C97AD6">
              <w:rPr>
                <w:sz w:val="24"/>
                <w:szCs w:val="24"/>
              </w:rPr>
              <w:t>1-</w:t>
            </w:r>
            <w:r w:rsidR="00487AFE" w:rsidRPr="00C97AD6">
              <w:rPr>
                <w:rFonts w:hint="eastAsia"/>
                <w:sz w:val="24"/>
                <w:szCs w:val="24"/>
              </w:rPr>
              <w:t>5</w:t>
            </w:r>
            <w:r w:rsidRPr="00C97AD6">
              <w:rPr>
                <w:sz w:val="24"/>
                <w:szCs w:val="24"/>
              </w:rPr>
              <w:t>。</w:t>
            </w:r>
          </w:p>
          <w:p w:rsidR="002E7EFB" w:rsidRPr="00C97AD6" w:rsidRDefault="002E7EFB" w:rsidP="00595849">
            <w:pPr>
              <w:adjustRightInd w:val="0"/>
              <w:snapToGrid w:val="0"/>
              <w:jc w:val="center"/>
              <w:rPr>
                <w:b/>
                <w:sz w:val="24"/>
                <w:szCs w:val="24"/>
              </w:rPr>
            </w:pPr>
            <w:r w:rsidRPr="00C97AD6">
              <w:rPr>
                <w:rFonts w:hint="eastAsia"/>
                <w:b/>
                <w:sz w:val="24"/>
                <w:szCs w:val="24"/>
              </w:rPr>
              <w:t>表</w:t>
            </w:r>
            <w:r w:rsidRPr="00C97AD6">
              <w:rPr>
                <w:rFonts w:hint="eastAsia"/>
                <w:b/>
                <w:sz w:val="24"/>
                <w:szCs w:val="24"/>
              </w:rPr>
              <w:t>1-</w:t>
            </w:r>
            <w:r w:rsidR="00487AFE" w:rsidRPr="00C97AD6">
              <w:rPr>
                <w:rFonts w:hint="eastAsia"/>
                <w:b/>
                <w:sz w:val="24"/>
                <w:szCs w:val="24"/>
              </w:rPr>
              <w:t>5</w:t>
            </w:r>
            <w:r w:rsidR="00E22155" w:rsidRPr="00C97AD6">
              <w:rPr>
                <w:rFonts w:hint="eastAsia"/>
                <w:b/>
                <w:sz w:val="24"/>
                <w:szCs w:val="24"/>
              </w:rPr>
              <w:t xml:space="preserve"> </w:t>
            </w:r>
            <w:r w:rsidR="005D34F3" w:rsidRPr="00C97AD6">
              <w:rPr>
                <w:rFonts w:hint="eastAsia"/>
                <w:b/>
                <w:sz w:val="24"/>
                <w:szCs w:val="24"/>
              </w:rPr>
              <w:t xml:space="preserve"> </w:t>
            </w:r>
            <w:r w:rsidRPr="00C97AD6">
              <w:rPr>
                <w:b/>
                <w:sz w:val="24"/>
                <w:szCs w:val="24"/>
              </w:rPr>
              <w:t>主体工程及产品方案表</w:t>
            </w:r>
          </w:p>
          <w:tbl>
            <w:tblPr>
              <w:tblW w:w="878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788"/>
              <w:gridCol w:w="2050"/>
              <w:gridCol w:w="2823"/>
              <w:gridCol w:w="1571"/>
              <w:gridCol w:w="1557"/>
            </w:tblGrid>
            <w:tr w:rsidR="00366E95" w:rsidRPr="00C97AD6" w:rsidTr="00783D41">
              <w:trPr>
                <w:trHeight w:val="312"/>
                <w:jc w:val="center"/>
              </w:trPr>
              <w:tc>
                <w:tcPr>
                  <w:tcW w:w="448" w:type="pct"/>
                  <w:vAlign w:val="center"/>
                </w:tcPr>
                <w:p w:rsidR="00366E95" w:rsidRPr="00C97AD6" w:rsidRDefault="00366E95" w:rsidP="00891498">
                  <w:pPr>
                    <w:adjustRightInd w:val="0"/>
                    <w:snapToGrid w:val="0"/>
                    <w:spacing w:line="240" w:lineRule="atLeast"/>
                    <w:jc w:val="center"/>
                    <w:rPr>
                      <w:b/>
                      <w:szCs w:val="21"/>
                    </w:rPr>
                  </w:pPr>
                  <w:r w:rsidRPr="00C97AD6">
                    <w:rPr>
                      <w:rFonts w:hint="eastAsia"/>
                      <w:b/>
                      <w:szCs w:val="21"/>
                    </w:rPr>
                    <w:t>序号</w:t>
                  </w:r>
                </w:p>
              </w:tc>
              <w:tc>
                <w:tcPr>
                  <w:tcW w:w="1166" w:type="pct"/>
                  <w:vAlign w:val="center"/>
                </w:tcPr>
                <w:p w:rsidR="00366E95" w:rsidRPr="00C97AD6" w:rsidRDefault="00B67163" w:rsidP="00891498">
                  <w:pPr>
                    <w:adjustRightInd w:val="0"/>
                    <w:snapToGrid w:val="0"/>
                    <w:spacing w:line="240" w:lineRule="atLeast"/>
                    <w:jc w:val="center"/>
                    <w:rPr>
                      <w:b/>
                      <w:szCs w:val="21"/>
                    </w:rPr>
                  </w:pPr>
                  <w:r w:rsidRPr="00C97AD6">
                    <w:rPr>
                      <w:rFonts w:hint="eastAsia"/>
                      <w:b/>
                      <w:szCs w:val="21"/>
                    </w:rPr>
                    <w:t>项目</w:t>
                  </w:r>
                  <w:r w:rsidR="00366E95" w:rsidRPr="00C97AD6">
                    <w:rPr>
                      <w:rFonts w:hint="eastAsia"/>
                      <w:b/>
                      <w:szCs w:val="21"/>
                    </w:rPr>
                    <w:t>名称</w:t>
                  </w:r>
                </w:p>
              </w:tc>
              <w:tc>
                <w:tcPr>
                  <w:tcW w:w="1606" w:type="pct"/>
                  <w:vAlign w:val="center"/>
                </w:tcPr>
                <w:p w:rsidR="00366E95" w:rsidRPr="00C97AD6" w:rsidRDefault="00366E95" w:rsidP="00891498">
                  <w:pPr>
                    <w:adjustRightInd w:val="0"/>
                    <w:snapToGrid w:val="0"/>
                    <w:spacing w:line="240" w:lineRule="atLeast"/>
                    <w:jc w:val="center"/>
                    <w:rPr>
                      <w:b/>
                      <w:szCs w:val="21"/>
                    </w:rPr>
                  </w:pPr>
                  <w:r w:rsidRPr="00C97AD6">
                    <w:rPr>
                      <w:rFonts w:hint="eastAsia"/>
                      <w:b/>
                      <w:szCs w:val="21"/>
                    </w:rPr>
                    <w:t>产品名称</w:t>
                  </w:r>
                </w:p>
              </w:tc>
              <w:tc>
                <w:tcPr>
                  <w:tcW w:w="894" w:type="pct"/>
                  <w:vAlign w:val="center"/>
                </w:tcPr>
                <w:p w:rsidR="00366E95" w:rsidRPr="00C97AD6" w:rsidRDefault="00366E95" w:rsidP="00891498">
                  <w:pPr>
                    <w:adjustRightInd w:val="0"/>
                    <w:snapToGrid w:val="0"/>
                    <w:spacing w:line="240" w:lineRule="atLeast"/>
                    <w:jc w:val="center"/>
                    <w:rPr>
                      <w:b/>
                      <w:szCs w:val="21"/>
                    </w:rPr>
                  </w:pPr>
                  <w:r w:rsidRPr="00C97AD6">
                    <w:rPr>
                      <w:rFonts w:hint="eastAsia"/>
                      <w:b/>
                      <w:szCs w:val="21"/>
                    </w:rPr>
                    <w:t>设计能力</w:t>
                  </w:r>
                </w:p>
              </w:tc>
              <w:tc>
                <w:tcPr>
                  <w:tcW w:w="886" w:type="pct"/>
                  <w:vAlign w:val="center"/>
                </w:tcPr>
                <w:p w:rsidR="00366E95" w:rsidRPr="00C97AD6" w:rsidRDefault="00366E95" w:rsidP="00891498">
                  <w:pPr>
                    <w:adjustRightInd w:val="0"/>
                    <w:snapToGrid w:val="0"/>
                    <w:spacing w:line="240" w:lineRule="atLeast"/>
                    <w:jc w:val="center"/>
                    <w:rPr>
                      <w:b/>
                      <w:szCs w:val="21"/>
                    </w:rPr>
                  </w:pPr>
                  <w:r w:rsidRPr="00C97AD6">
                    <w:rPr>
                      <w:rFonts w:hint="eastAsia"/>
                      <w:b/>
                      <w:szCs w:val="21"/>
                    </w:rPr>
                    <w:t>年运行时数</w:t>
                  </w:r>
                  <w:r w:rsidR="002170D8" w:rsidRPr="00C97AD6">
                    <w:rPr>
                      <w:rFonts w:hint="eastAsia"/>
                      <w:b/>
                      <w:szCs w:val="21"/>
                    </w:rPr>
                    <w:t>(h)</w:t>
                  </w:r>
                </w:p>
              </w:tc>
            </w:tr>
            <w:tr w:rsidR="00891498" w:rsidRPr="00C97AD6" w:rsidTr="00891498">
              <w:trPr>
                <w:trHeight w:val="423"/>
                <w:jc w:val="center"/>
              </w:trPr>
              <w:tc>
                <w:tcPr>
                  <w:tcW w:w="448" w:type="pct"/>
                  <w:vMerge w:val="restar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1</w:t>
                  </w:r>
                </w:p>
              </w:tc>
              <w:tc>
                <w:tcPr>
                  <w:tcW w:w="1166" w:type="pct"/>
                  <w:vMerge w:val="restart"/>
                  <w:vAlign w:val="center"/>
                </w:tcPr>
                <w:p w:rsidR="00891498" w:rsidRPr="00C97AD6" w:rsidRDefault="00891498" w:rsidP="00891498">
                  <w:pPr>
                    <w:widowControl/>
                    <w:adjustRightInd w:val="0"/>
                    <w:snapToGrid w:val="0"/>
                    <w:spacing w:line="240" w:lineRule="atLeast"/>
                    <w:jc w:val="center"/>
                    <w:rPr>
                      <w:szCs w:val="21"/>
                    </w:rPr>
                  </w:pPr>
                  <w:r w:rsidRPr="00C97AD6">
                    <w:rPr>
                      <w:rFonts w:hint="eastAsia"/>
                      <w:szCs w:val="21"/>
                    </w:rPr>
                    <w:t>年产</w:t>
                  </w:r>
                  <w:r w:rsidRPr="00C97AD6">
                    <w:rPr>
                      <w:rFonts w:hint="eastAsia"/>
                      <w:szCs w:val="21"/>
                    </w:rPr>
                    <w:t>500</w:t>
                  </w:r>
                  <w:r w:rsidRPr="00C97AD6">
                    <w:rPr>
                      <w:rFonts w:hint="eastAsia"/>
                      <w:szCs w:val="21"/>
                    </w:rPr>
                    <w:t>台套半导体封装测试设备项目</w:t>
                  </w:r>
                </w:p>
              </w:tc>
              <w:tc>
                <w:tcPr>
                  <w:tcW w:w="1606" w:type="pc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环氧树脂</w:t>
                  </w:r>
                  <w:r w:rsidRPr="00C97AD6">
                    <w:rPr>
                      <w:rFonts w:hint="eastAsia"/>
                      <w:szCs w:val="21"/>
                    </w:rPr>
                    <w:t>/DAF</w:t>
                  </w:r>
                  <w:r w:rsidRPr="00C97AD6">
                    <w:rPr>
                      <w:rFonts w:hint="eastAsia"/>
                      <w:szCs w:val="21"/>
                    </w:rPr>
                    <w:t>装片机</w:t>
                  </w:r>
                </w:p>
              </w:tc>
              <w:tc>
                <w:tcPr>
                  <w:tcW w:w="894" w:type="pc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80</w:t>
                  </w:r>
                  <w:r w:rsidRPr="00C97AD6">
                    <w:rPr>
                      <w:rFonts w:hint="eastAsia"/>
                      <w:szCs w:val="21"/>
                    </w:rPr>
                    <w:t>台</w:t>
                  </w:r>
                </w:p>
              </w:tc>
              <w:tc>
                <w:tcPr>
                  <w:tcW w:w="886" w:type="pct"/>
                  <w:vMerge w:val="restar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2400</w:t>
                  </w:r>
                </w:p>
              </w:tc>
            </w:tr>
            <w:tr w:rsidR="00891498" w:rsidRPr="00C97AD6" w:rsidTr="00783D41">
              <w:trPr>
                <w:trHeight w:val="312"/>
                <w:jc w:val="center"/>
              </w:trPr>
              <w:tc>
                <w:tcPr>
                  <w:tcW w:w="448" w:type="pct"/>
                  <w:vMerge/>
                  <w:vAlign w:val="center"/>
                </w:tcPr>
                <w:p w:rsidR="00891498" w:rsidRPr="00C97AD6" w:rsidRDefault="00891498" w:rsidP="00891498">
                  <w:pPr>
                    <w:adjustRightInd w:val="0"/>
                    <w:snapToGrid w:val="0"/>
                    <w:spacing w:line="240" w:lineRule="atLeast"/>
                    <w:jc w:val="center"/>
                    <w:rPr>
                      <w:szCs w:val="21"/>
                    </w:rPr>
                  </w:pPr>
                </w:p>
              </w:tc>
              <w:tc>
                <w:tcPr>
                  <w:tcW w:w="1166" w:type="pct"/>
                  <w:vMerge/>
                  <w:vAlign w:val="center"/>
                </w:tcPr>
                <w:p w:rsidR="00891498" w:rsidRPr="00C97AD6" w:rsidRDefault="00891498" w:rsidP="00891498">
                  <w:pPr>
                    <w:widowControl/>
                    <w:adjustRightInd w:val="0"/>
                    <w:snapToGrid w:val="0"/>
                    <w:spacing w:line="240" w:lineRule="atLeast"/>
                    <w:jc w:val="center"/>
                    <w:rPr>
                      <w:szCs w:val="21"/>
                    </w:rPr>
                  </w:pPr>
                </w:p>
              </w:tc>
              <w:tc>
                <w:tcPr>
                  <w:tcW w:w="1606" w:type="pc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共晶焊装片机</w:t>
                  </w:r>
                </w:p>
              </w:tc>
              <w:tc>
                <w:tcPr>
                  <w:tcW w:w="894" w:type="pc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80</w:t>
                  </w:r>
                  <w:r w:rsidRPr="00C97AD6">
                    <w:rPr>
                      <w:rFonts w:hint="eastAsia"/>
                      <w:szCs w:val="21"/>
                    </w:rPr>
                    <w:t>台</w:t>
                  </w:r>
                </w:p>
              </w:tc>
              <w:tc>
                <w:tcPr>
                  <w:tcW w:w="886" w:type="pct"/>
                  <w:vMerge/>
                  <w:vAlign w:val="center"/>
                </w:tcPr>
                <w:p w:rsidR="00891498" w:rsidRPr="00C97AD6" w:rsidRDefault="00891498" w:rsidP="00891498">
                  <w:pPr>
                    <w:adjustRightInd w:val="0"/>
                    <w:snapToGrid w:val="0"/>
                    <w:spacing w:line="240" w:lineRule="atLeast"/>
                    <w:jc w:val="center"/>
                    <w:rPr>
                      <w:szCs w:val="21"/>
                    </w:rPr>
                  </w:pPr>
                </w:p>
              </w:tc>
            </w:tr>
            <w:tr w:rsidR="00891498" w:rsidRPr="00C97AD6" w:rsidTr="00783D41">
              <w:trPr>
                <w:trHeight w:val="312"/>
                <w:jc w:val="center"/>
              </w:trPr>
              <w:tc>
                <w:tcPr>
                  <w:tcW w:w="448" w:type="pct"/>
                  <w:vMerge/>
                  <w:vAlign w:val="center"/>
                </w:tcPr>
                <w:p w:rsidR="00891498" w:rsidRPr="00C97AD6" w:rsidRDefault="00891498" w:rsidP="00891498">
                  <w:pPr>
                    <w:adjustRightInd w:val="0"/>
                    <w:snapToGrid w:val="0"/>
                    <w:spacing w:line="240" w:lineRule="atLeast"/>
                    <w:jc w:val="center"/>
                    <w:rPr>
                      <w:szCs w:val="21"/>
                    </w:rPr>
                  </w:pPr>
                </w:p>
              </w:tc>
              <w:tc>
                <w:tcPr>
                  <w:tcW w:w="1166" w:type="pct"/>
                  <w:vMerge/>
                  <w:vAlign w:val="center"/>
                </w:tcPr>
                <w:p w:rsidR="00891498" w:rsidRPr="00C97AD6" w:rsidRDefault="00891498" w:rsidP="00891498">
                  <w:pPr>
                    <w:widowControl/>
                    <w:adjustRightInd w:val="0"/>
                    <w:snapToGrid w:val="0"/>
                    <w:spacing w:line="240" w:lineRule="atLeast"/>
                    <w:jc w:val="center"/>
                    <w:rPr>
                      <w:szCs w:val="21"/>
                    </w:rPr>
                  </w:pPr>
                </w:p>
              </w:tc>
              <w:tc>
                <w:tcPr>
                  <w:tcW w:w="1606" w:type="pc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2D/3D</w:t>
                  </w:r>
                  <w:r w:rsidRPr="00C97AD6">
                    <w:rPr>
                      <w:rFonts w:hint="eastAsia"/>
                      <w:szCs w:val="21"/>
                    </w:rPr>
                    <w:t>光学检测机</w:t>
                  </w:r>
                </w:p>
              </w:tc>
              <w:tc>
                <w:tcPr>
                  <w:tcW w:w="894" w:type="pc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100</w:t>
                  </w:r>
                  <w:r w:rsidRPr="00C97AD6">
                    <w:rPr>
                      <w:rFonts w:hint="eastAsia"/>
                      <w:szCs w:val="21"/>
                    </w:rPr>
                    <w:t>台</w:t>
                  </w:r>
                </w:p>
              </w:tc>
              <w:tc>
                <w:tcPr>
                  <w:tcW w:w="886" w:type="pct"/>
                  <w:vMerge/>
                  <w:vAlign w:val="center"/>
                </w:tcPr>
                <w:p w:rsidR="00891498" w:rsidRPr="00C97AD6" w:rsidRDefault="00891498" w:rsidP="00891498">
                  <w:pPr>
                    <w:adjustRightInd w:val="0"/>
                    <w:snapToGrid w:val="0"/>
                    <w:spacing w:line="240" w:lineRule="atLeast"/>
                    <w:jc w:val="center"/>
                    <w:rPr>
                      <w:szCs w:val="21"/>
                    </w:rPr>
                  </w:pPr>
                </w:p>
              </w:tc>
            </w:tr>
            <w:tr w:rsidR="00891498" w:rsidRPr="00C97AD6" w:rsidTr="00783D41">
              <w:trPr>
                <w:trHeight w:val="312"/>
                <w:jc w:val="center"/>
              </w:trPr>
              <w:tc>
                <w:tcPr>
                  <w:tcW w:w="448" w:type="pct"/>
                  <w:vMerge/>
                  <w:vAlign w:val="center"/>
                </w:tcPr>
                <w:p w:rsidR="00891498" w:rsidRPr="00C97AD6" w:rsidRDefault="00891498" w:rsidP="00891498">
                  <w:pPr>
                    <w:adjustRightInd w:val="0"/>
                    <w:snapToGrid w:val="0"/>
                    <w:spacing w:line="240" w:lineRule="atLeast"/>
                    <w:jc w:val="center"/>
                    <w:rPr>
                      <w:szCs w:val="21"/>
                    </w:rPr>
                  </w:pPr>
                </w:p>
              </w:tc>
              <w:tc>
                <w:tcPr>
                  <w:tcW w:w="1166" w:type="pct"/>
                  <w:vMerge/>
                  <w:vAlign w:val="center"/>
                </w:tcPr>
                <w:p w:rsidR="00891498" w:rsidRPr="00C97AD6" w:rsidRDefault="00891498" w:rsidP="00891498">
                  <w:pPr>
                    <w:widowControl/>
                    <w:adjustRightInd w:val="0"/>
                    <w:snapToGrid w:val="0"/>
                    <w:spacing w:line="240" w:lineRule="atLeast"/>
                    <w:jc w:val="center"/>
                    <w:rPr>
                      <w:szCs w:val="21"/>
                    </w:rPr>
                  </w:pPr>
                </w:p>
              </w:tc>
              <w:tc>
                <w:tcPr>
                  <w:tcW w:w="1606" w:type="pc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全自动植球机</w:t>
                  </w:r>
                </w:p>
              </w:tc>
              <w:tc>
                <w:tcPr>
                  <w:tcW w:w="894" w:type="pc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60</w:t>
                  </w:r>
                  <w:r w:rsidRPr="00C97AD6">
                    <w:rPr>
                      <w:rFonts w:hint="eastAsia"/>
                      <w:szCs w:val="21"/>
                    </w:rPr>
                    <w:t>台</w:t>
                  </w:r>
                </w:p>
              </w:tc>
              <w:tc>
                <w:tcPr>
                  <w:tcW w:w="886" w:type="pct"/>
                  <w:vMerge/>
                  <w:vAlign w:val="center"/>
                </w:tcPr>
                <w:p w:rsidR="00891498" w:rsidRPr="00C97AD6" w:rsidRDefault="00891498" w:rsidP="00891498">
                  <w:pPr>
                    <w:adjustRightInd w:val="0"/>
                    <w:snapToGrid w:val="0"/>
                    <w:spacing w:line="240" w:lineRule="atLeast"/>
                    <w:jc w:val="center"/>
                    <w:rPr>
                      <w:szCs w:val="21"/>
                    </w:rPr>
                  </w:pPr>
                </w:p>
              </w:tc>
            </w:tr>
            <w:tr w:rsidR="00891498" w:rsidRPr="00C97AD6" w:rsidTr="00783D41">
              <w:trPr>
                <w:trHeight w:val="312"/>
                <w:jc w:val="center"/>
              </w:trPr>
              <w:tc>
                <w:tcPr>
                  <w:tcW w:w="448" w:type="pct"/>
                  <w:vMerge/>
                  <w:vAlign w:val="center"/>
                </w:tcPr>
                <w:p w:rsidR="00891498" w:rsidRPr="00C97AD6" w:rsidRDefault="00891498" w:rsidP="00891498">
                  <w:pPr>
                    <w:adjustRightInd w:val="0"/>
                    <w:snapToGrid w:val="0"/>
                    <w:spacing w:line="240" w:lineRule="atLeast"/>
                    <w:jc w:val="center"/>
                    <w:rPr>
                      <w:szCs w:val="21"/>
                    </w:rPr>
                  </w:pPr>
                </w:p>
              </w:tc>
              <w:tc>
                <w:tcPr>
                  <w:tcW w:w="1166" w:type="pct"/>
                  <w:vMerge/>
                  <w:vAlign w:val="center"/>
                </w:tcPr>
                <w:p w:rsidR="00891498" w:rsidRPr="00C97AD6" w:rsidRDefault="00891498" w:rsidP="00891498">
                  <w:pPr>
                    <w:widowControl/>
                    <w:adjustRightInd w:val="0"/>
                    <w:snapToGrid w:val="0"/>
                    <w:spacing w:line="240" w:lineRule="atLeast"/>
                    <w:jc w:val="center"/>
                    <w:rPr>
                      <w:szCs w:val="21"/>
                    </w:rPr>
                  </w:pPr>
                </w:p>
              </w:tc>
              <w:tc>
                <w:tcPr>
                  <w:tcW w:w="1606" w:type="pc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晶圆传送分选机</w:t>
                  </w:r>
                </w:p>
              </w:tc>
              <w:tc>
                <w:tcPr>
                  <w:tcW w:w="894" w:type="pc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60</w:t>
                  </w:r>
                  <w:r w:rsidRPr="00C97AD6">
                    <w:rPr>
                      <w:rFonts w:hint="eastAsia"/>
                      <w:szCs w:val="21"/>
                    </w:rPr>
                    <w:t>台</w:t>
                  </w:r>
                </w:p>
              </w:tc>
              <w:tc>
                <w:tcPr>
                  <w:tcW w:w="886" w:type="pct"/>
                  <w:vMerge/>
                  <w:vAlign w:val="center"/>
                </w:tcPr>
                <w:p w:rsidR="00891498" w:rsidRPr="00C97AD6" w:rsidRDefault="00891498" w:rsidP="00891498">
                  <w:pPr>
                    <w:adjustRightInd w:val="0"/>
                    <w:snapToGrid w:val="0"/>
                    <w:spacing w:line="240" w:lineRule="atLeast"/>
                    <w:jc w:val="center"/>
                    <w:rPr>
                      <w:szCs w:val="21"/>
                    </w:rPr>
                  </w:pPr>
                </w:p>
              </w:tc>
            </w:tr>
            <w:tr w:rsidR="00891498" w:rsidRPr="00C97AD6" w:rsidTr="00783D41">
              <w:trPr>
                <w:trHeight w:val="312"/>
                <w:jc w:val="center"/>
              </w:trPr>
              <w:tc>
                <w:tcPr>
                  <w:tcW w:w="448" w:type="pct"/>
                  <w:vMerge/>
                  <w:vAlign w:val="center"/>
                </w:tcPr>
                <w:p w:rsidR="00891498" w:rsidRPr="00C97AD6" w:rsidRDefault="00891498" w:rsidP="00891498">
                  <w:pPr>
                    <w:adjustRightInd w:val="0"/>
                    <w:snapToGrid w:val="0"/>
                    <w:spacing w:line="240" w:lineRule="atLeast"/>
                    <w:jc w:val="center"/>
                    <w:rPr>
                      <w:szCs w:val="21"/>
                    </w:rPr>
                  </w:pPr>
                </w:p>
              </w:tc>
              <w:tc>
                <w:tcPr>
                  <w:tcW w:w="1166" w:type="pct"/>
                  <w:vMerge/>
                  <w:vAlign w:val="center"/>
                </w:tcPr>
                <w:p w:rsidR="00891498" w:rsidRPr="00C97AD6" w:rsidRDefault="00891498" w:rsidP="00891498">
                  <w:pPr>
                    <w:widowControl/>
                    <w:adjustRightInd w:val="0"/>
                    <w:snapToGrid w:val="0"/>
                    <w:spacing w:line="240" w:lineRule="atLeast"/>
                    <w:jc w:val="center"/>
                    <w:rPr>
                      <w:szCs w:val="21"/>
                    </w:rPr>
                  </w:pPr>
                </w:p>
              </w:tc>
              <w:tc>
                <w:tcPr>
                  <w:tcW w:w="1606" w:type="pc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无人导航小车</w:t>
                  </w:r>
                </w:p>
              </w:tc>
              <w:tc>
                <w:tcPr>
                  <w:tcW w:w="894" w:type="pc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20</w:t>
                  </w:r>
                  <w:r w:rsidRPr="00C97AD6">
                    <w:rPr>
                      <w:rFonts w:hint="eastAsia"/>
                      <w:szCs w:val="21"/>
                    </w:rPr>
                    <w:t>台</w:t>
                  </w:r>
                </w:p>
              </w:tc>
              <w:tc>
                <w:tcPr>
                  <w:tcW w:w="886" w:type="pct"/>
                  <w:vMerge/>
                  <w:vAlign w:val="center"/>
                </w:tcPr>
                <w:p w:rsidR="00891498" w:rsidRPr="00C97AD6" w:rsidRDefault="00891498" w:rsidP="00891498">
                  <w:pPr>
                    <w:adjustRightInd w:val="0"/>
                    <w:snapToGrid w:val="0"/>
                    <w:spacing w:line="240" w:lineRule="atLeast"/>
                    <w:jc w:val="center"/>
                    <w:rPr>
                      <w:szCs w:val="21"/>
                    </w:rPr>
                  </w:pPr>
                </w:p>
              </w:tc>
            </w:tr>
            <w:tr w:rsidR="00891498" w:rsidRPr="00C97AD6" w:rsidTr="00783D41">
              <w:trPr>
                <w:trHeight w:val="312"/>
                <w:jc w:val="center"/>
              </w:trPr>
              <w:tc>
                <w:tcPr>
                  <w:tcW w:w="448" w:type="pct"/>
                  <w:vMerge/>
                  <w:vAlign w:val="center"/>
                </w:tcPr>
                <w:p w:rsidR="00891498" w:rsidRPr="00C97AD6" w:rsidRDefault="00891498" w:rsidP="00891498">
                  <w:pPr>
                    <w:adjustRightInd w:val="0"/>
                    <w:snapToGrid w:val="0"/>
                    <w:spacing w:line="240" w:lineRule="atLeast"/>
                    <w:jc w:val="center"/>
                    <w:rPr>
                      <w:szCs w:val="21"/>
                    </w:rPr>
                  </w:pPr>
                </w:p>
              </w:tc>
              <w:tc>
                <w:tcPr>
                  <w:tcW w:w="1166" w:type="pct"/>
                  <w:vMerge/>
                  <w:vAlign w:val="center"/>
                </w:tcPr>
                <w:p w:rsidR="00891498" w:rsidRPr="00C97AD6" w:rsidRDefault="00891498" w:rsidP="00891498">
                  <w:pPr>
                    <w:widowControl/>
                    <w:adjustRightInd w:val="0"/>
                    <w:snapToGrid w:val="0"/>
                    <w:spacing w:line="240" w:lineRule="atLeast"/>
                    <w:jc w:val="center"/>
                    <w:rPr>
                      <w:szCs w:val="21"/>
                    </w:rPr>
                  </w:pPr>
                </w:p>
              </w:tc>
              <w:tc>
                <w:tcPr>
                  <w:tcW w:w="1606" w:type="pc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四轴</w:t>
                  </w:r>
                  <w:r w:rsidRPr="00C97AD6">
                    <w:rPr>
                      <w:rFonts w:hint="eastAsia"/>
                      <w:szCs w:val="21"/>
                    </w:rPr>
                    <w:t>/</w:t>
                  </w:r>
                  <w:r w:rsidRPr="00C97AD6">
                    <w:rPr>
                      <w:rFonts w:hint="eastAsia"/>
                      <w:szCs w:val="21"/>
                    </w:rPr>
                    <w:t>六轴机器人集成应用</w:t>
                  </w:r>
                </w:p>
              </w:tc>
              <w:tc>
                <w:tcPr>
                  <w:tcW w:w="894" w:type="pc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50</w:t>
                  </w:r>
                  <w:r w:rsidRPr="00C97AD6">
                    <w:rPr>
                      <w:rFonts w:hint="eastAsia"/>
                      <w:szCs w:val="21"/>
                    </w:rPr>
                    <w:t>套</w:t>
                  </w:r>
                </w:p>
              </w:tc>
              <w:tc>
                <w:tcPr>
                  <w:tcW w:w="886" w:type="pct"/>
                  <w:vMerge/>
                  <w:vAlign w:val="center"/>
                </w:tcPr>
                <w:p w:rsidR="00891498" w:rsidRPr="00C97AD6" w:rsidRDefault="00891498" w:rsidP="00891498">
                  <w:pPr>
                    <w:adjustRightInd w:val="0"/>
                    <w:snapToGrid w:val="0"/>
                    <w:spacing w:line="240" w:lineRule="atLeast"/>
                    <w:jc w:val="center"/>
                    <w:rPr>
                      <w:szCs w:val="21"/>
                    </w:rPr>
                  </w:pPr>
                </w:p>
              </w:tc>
            </w:tr>
            <w:tr w:rsidR="00891498" w:rsidRPr="00C97AD6" w:rsidTr="00783D41">
              <w:trPr>
                <w:trHeight w:val="312"/>
                <w:jc w:val="center"/>
              </w:trPr>
              <w:tc>
                <w:tcPr>
                  <w:tcW w:w="448" w:type="pct"/>
                  <w:vMerge/>
                  <w:vAlign w:val="center"/>
                </w:tcPr>
                <w:p w:rsidR="00891498" w:rsidRPr="00C97AD6" w:rsidRDefault="00891498" w:rsidP="00891498">
                  <w:pPr>
                    <w:adjustRightInd w:val="0"/>
                    <w:snapToGrid w:val="0"/>
                    <w:spacing w:line="240" w:lineRule="atLeast"/>
                    <w:jc w:val="center"/>
                    <w:rPr>
                      <w:szCs w:val="21"/>
                    </w:rPr>
                  </w:pPr>
                </w:p>
              </w:tc>
              <w:tc>
                <w:tcPr>
                  <w:tcW w:w="1166" w:type="pct"/>
                  <w:vMerge/>
                  <w:vAlign w:val="center"/>
                </w:tcPr>
                <w:p w:rsidR="00891498" w:rsidRPr="00C97AD6" w:rsidRDefault="00891498" w:rsidP="00891498">
                  <w:pPr>
                    <w:widowControl/>
                    <w:adjustRightInd w:val="0"/>
                    <w:snapToGrid w:val="0"/>
                    <w:spacing w:line="240" w:lineRule="atLeast"/>
                    <w:jc w:val="center"/>
                    <w:rPr>
                      <w:szCs w:val="21"/>
                    </w:rPr>
                  </w:pPr>
                </w:p>
              </w:tc>
              <w:tc>
                <w:tcPr>
                  <w:tcW w:w="1606" w:type="pc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上下料系统</w:t>
                  </w:r>
                </w:p>
              </w:tc>
              <w:tc>
                <w:tcPr>
                  <w:tcW w:w="894" w:type="pct"/>
                  <w:vAlign w:val="center"/>
                </w:tcPr>
                <w:p w:rsidR="00891498" w:rsidRPr="00C97AD6" w:rsidRDefault="00891498" w:rsidP="00891498">
                  <w:pPr>
                    <w:adjustRightInd w:val="0"/>
                    <w:snapToGrid w:val="0"/>
                    <w:spacing w:line="240" w:lineRule="atLeast"/>
                    <w:jc w:val="center"/>
                    <w:rPr>
                      <w:szCs w:val="21"/>
                    </w:rPr>
                  </w:pPr>
                  <w:r w:rsidRPr="00C97AD6">
                    <w:rPr>
                      <w:rFonts w:hint="eastAsia"/>
                      <w:szCs w:val="21"/>
                    </w:rPr>
                    <w:t>50</w:t>
                  </w:r>
                  <w:r w:rsidRPr="00C97AD6">
                    <w:rPr>
                      <w:rFonts w:hint="eastAsia"/>
                      <w:szCs w:val="21"/>
                    </w:rPr>
                    <w:t>套</w:t>
                  </w:r>
                </w:p>
              </w:tc>
              <w:tc>
                <w:tcPr>
                  <w:tcW w:w="886" w:type="pct"/>
                  <w:vMerge/>
                  <w:vAlign w:val="center"/>
                </w:tcPr>
                <w:p w:rsidR="00891498" w:rsidRPr="00C97AD6" w:rsidRDefault="00891498" w:rsidP="00891498">
                  <w:pPr>
                    <w:adjustRightInd w:val="0"/>
                    <w:snapToGrid w:val="0"/>
                    <w:spacing w:line="240" w:lineRule="atLeast"/>
                    <w:jc w:val="center"/>
                    <w:rPr>
                      <w:szCs w:val="21"/>
                    </w:rPr>
                  </w:pPr>
                </w:p>
              </w:tc>
            </w:tr>
          </w:tbl>
          <w:p w:rsidR="00344EBC" w:rsidRPr="00C97AD6" w:rsidRDefault="00344EBC" w:rsidP="00344EBC">
            <w:pPr>
              <w:adjustRightInd w:val="0"/>
              <w:snapToGrid w:val="0"/>
              <w:spacing w:line="460" w:lineRule="exact"/>
              <w:ind w:firstLineChars="147" w:firstLine="354"/>
              <w:rPr>
                <w:b/>
                <w:sz w:val="24"/>
                <w:szCs w:val="24"/>
              </w:rPr>
            </w:pPr>
            <w:r w:rsidRPr="00C97AD6">
              <w:rPr>
                <w:rFonts w:hint="eastAsia"/>
                <w:b/>
                <w:sz w:val="24"/>
                <w:szCs w:val="24"/>
              </w:rPr>
              <w:t>（</w:t>
            </w:r>
            <w:r w:rsidRPr="00C97AD6">
              <w:rPr>
                <w:rFonts w:hint="eastAsia"/>
                <w:b/>
                <w:sz w:val="24"/>
                <w:szCs w:val="24"/>
              </w:rPr>
              <w:t>2</w:t>
            </w:r>
            <w:r w:rsidRPr="00C97AD6">
              <w:rPr>
                <w:rFonts w:hint="eastAsia"/>
                <w:b/>
                <w:sz w:val="24"/>
                <w:szCs w:val="24"/>
              </w:rPr>
              <w:t>）平面布置情况</w:t>
            </w:r>
          </w:p>
          <w:p w:rsidR="00997311" w:rsidRPr="00C97AD6" w:rsidRDefault="00997311" w:rsidP="00997311">
            <w:pPr>
              <w:spacing w:line="460" w:lineRule="exact"/>
              <w:ind w:firstLineChars="200" w:firstLine="480"/>
              <w:rPr>
                <w:sz w:val="24"/>
                <w:szCs w:val="24"/>
              </w:rPr>
            </w:pPr>
            <w:r w:rsidRPr="00C97AD6">
              <w:rPr>
                <w:rFonts w:hint="eastAsia"/>
                <w:sz w:val="24"/>
                <w:szCs w:val="24"/>
              </w:rPr>
              <w:t>本项目厂区大门位于东侧，整个厂区南北布置。设有</w:t>
            </w:r>
            <w:r w:rsidRPr="00C97AD6">
              <w:rPr>
                <w:rFonts w:hint="eastAsia"/>
                <w:sz w:val="24"/>
                <w:szCs w:val="24"/>
              </w:rPr>
              <w:t>1#-6#</w:t>
            </w:r>
            <w:r w:rsidRPr="00C97AD6">
              <w:rPr>
                <w:rFonts w:hint="eastAsia"/>
                <w:sz w:val="24"/>
                <w:szCs w:val="24"/>
              </w:rPr>
              <w:t>厂房和研发厂房，其中</w:t>
            </w:r>
            <w:r w:rsidRPr="00C97AD6">
              <w:rPr>
                <w:rFonts w:hint="eastAsia"/>
                <w:sz w:val="24"/>
                <w:szCs w:val="24"/>
              </w:rPr>
              <w:t>3#-6#</w:t>
            </w:r>
            <w:r w:rsidRPr="00C97AD6">
              <w:rPr>
                <w:rFonts w:hint="eastAsia"/>
                <w:sz w:val="24"/>
                <w:szCs w:val="24"/>
              </w:rPr>
              <w:t>厂房为预留厂房。研发厂房位于厂区最南侧，</w:t>
            </w:r>
            <w:r w:rsidRPr="00C97AD6">
              <w:rPr>
                <w:rFonts w:hint="eastAsia"/>
                <w:sz w:val="24"/>
                <w:szCs w:val="24"/>
              </w:rPr>
              <w:t>1#</w:t>
            </w:r>
            <w:r w:rsidRPr="00C97AD6">
              <w:rPr>
                <w:rFonts w:hint="eastAsia"/>
                <w:sz w:val="24"/>
                <w:szCs w:val="24"/>
              </w:rPr>
              <w:t>厂房位于厂区西南侧，</w:t>
            </w:r>
            <w:r w:rsidRPr="00C97AD6">
              <w:rPr>
                <w:rFonts w:hint="eastAsia"/>
                <w:sz w:val="24"/>
                <w:szCs w:val="24"/>
              </w:rPr>
              <w:t>2#</w:t>
            </w:r>
            <w:r w:rsidR="00536150" w:rsidRPr="00C97AD6">
              <w:rPr>
                <w:rFonts w:hint="eastAsia"/>
                <w:sz w:val="24"/>
                <w:szCs w:val="24"/>
              </w:rPr>
              <w:t>厂房紧挨研发厂房，</w:t>
            </w:r>
            <w:r w:rsidRPr="00C97AD6">
              <w:rPr>
                <w:rFonts w:hint="eastAsia"/>
                <w:sz w:val="24"/>
                <w:szCs w:val="24"/>
              </w:rPr>
              <w:t>3#-6#</w:t>
            </w:r>
            <w:r w:rsidRPr="00C97AD6">
              <w:rPr>
                <w:rFonts w:hint="eastAsia"/>
                <w:sz w:val="24"/>
                <w:szCs w:val="24"/>
              </w:rPr>
              <w:t>厂房靠北侧布置。</w:t>
            </w:r>
          </w:p>
          <w:p w:rsidR="00997311" w:rsidRPr="00C97AD6" w:rsidRDefault="00997311" w:rsidP="00997311">
            <w:pPr>
              <w:spacing w:line="460" w:lineRule="exact"/>
              <w:ind w:firstLineChars="200" w:firstLine="480"/>
              <w:rPr>
                <w:sz w:val="24"/>
                <w:szCs w:val="24"/>
              </w:rPr>
            </w:pPr>
            <w:r w:rsidRPr="00C97AD6">
              <w:rPr>
                <w:rFonts w:hint="eastAsia"/>
                <w:sz w:val="24"/>
                <w:szCs w:val="24"/>
              </w:rPr>
              <w:t>1#</w:t>
            </w:r>
            <w:r w:rsidRPr="00C97AD6">
              <w:rPr>
                <w:rFonts w:hint="eastAsia"/>
                <w:sz w:val="24"/>
                <w:szCs w:val="24"/>
              </w:rPr>
              <w:t>厂房为二次粗加工厂房，包括：铣、磨区、加工中心区、车钻区、一般固废存放区、危险</w:t>
            </w:r>
            <w:r w:rsidR="002F5AB5" w:rsidRPr="00C97AD6">
              <w:rPr>
                <w:rFonts w:hint="eastAsia"/>
                <w:sz w:val="24"/>
                <w:szCs w:val="24"/>
              </w:rPr>
              <w:t>废物</w:t>
            </w:r>
            <w:r w:rsidRPr="00C97AD6">
              <w:rPr>
                <w:rFonts w:hint="eastAsia"/>
                <w:sz w:val="24"/>
                <w:szCs w:val="24"/>
              </w:rPr>
              <w:t>暂存区、原材料</w:t>
            </w:r>
            <w:r w:rsidR="00EA77B1" w:rsidRPr="00C97AD6">
              <w:rPr>
                <w:rFonts w:hint="eastAsia"/>
                <w:sz w:val="24"/>
                <w:szCs w:val="24"/>
              </w:rPr>
              <w:t>堆放</w:t>
            </w:r>
            <w:r w:rsidRPr="00C97AD6">
              <w:rPr>
                <w:rFonts w:hint="eastAsia"/>
                <w:sz w:val="24"/>
                <w:szCs w:val="24"/>
              </w:rPr>
              <w:t>区、半成品区。</w:t>
            </w:r>
          </w:p>
          <w:p w:rsidR="00997311" w:rsidRPr="00C97AD6" w:rsidRDefault="00997311" w:rsidP="00997311">
            <w:pPr>
              <w:spacing w:line="460" w:lineRule="exact"/>
              <w:ind w:firstLineChars="200" w:firstLine="480"/>
              <w:rPr>
                <w:sz w:val="24"/>
                <w:szCs w:val="24"/>
              </w:rPr>
            </w:pPr>
            <w:r w:rsidRPr="00C97AD6">
              <w:rPr>
                <w:rFonts w:hint="eastAsia"/>
                <w:sz w:val="24"/>
                <w:szCs w:val="24"/>
              </w:rPr>
              <w:t>2#</w:t>
            </w:r>
            <w:r w:rsidRPr="00C97AD6">
              <w:rPr>
                <w:rFonts w:hint="eastAsia"/>
                <w:sz w:val="24"/>
                <w:szCs w:val="24"/>
              </w:rPr>
              <w:t>厂房为精加工装配厂房，包括：慢走丝精加工区、加工中心区、检测区、装配区、成品区、</w:t>
            </w:r>
            <w:r w:rsidR="00433FEA" w:rsidRPr="00C97AD6">
              <w:rPr>
                <w:rFonts w:hint="eastAsia"/>
                <w:sz w:val="24"/>
                <w:szCs w:val="24"/>
              </w:rPr>
              <w:t>废料暂存区</w:t>
            </w:r>
            <w:r w:rsidRPr="00C97AD6">
              <w:rPr>
                <w:rFonts w:hint="eastAsia"/>
                <w:sz w:val="24"/>
                <w:szCs w:val="24"/>
              </w:rPr>
              <w:t>等。</w:t>
            </w:r>
          </w:p>
          <w:p w:rsidR="00997311" w:rsidRPr="00C97AD6" w:rsidRDefault="00997311" w:rsidP="00997311">
            <w:pPr>
              <w:spacing w:line="460" w:lineRule="exact"/>
              <w:ind w:firstLineChars="200" w:firstLine="480"/>
              <w:rPr>
                <w:sz w:val="24"/>
                <w:szCs w:val="24"/>
              </w:rPr>
            </w:pPr>
            <w:r w:rsidRPr="00C97AD6">
              <w:rPr>
                <w:sz w:val="24"/>
                <w:szCs w:val="24"/>
              </w:rPr>
              <w:t>具体平面布置情况见附图</w:t>
            </w:r>
            <w:r w:rsidRPr="00C97AD6">
              <w:rPr>
                <w:sz w:val="24"/>
                <w:szCs w:val="24"/>
              </w:rPr>
              <w:t>4</w:t>
            </w:r>
            <w:r w:rsidRPr="00C97AD6">
              <w:rPr>
                <w:rFonts w:hint="eastAsia"/>
                <w:sz w:val="24"/>
                <w:szCs w:val="24"/>
              </w:rPr>
              <w:t>，</w:t>
            </w:r>
            <w:r w:rsidRPr="00C97AD6">
              <w:rPr>
                <w:sz w:val="24"/>
                <w:szCs w:val="24"/>
              </w:rPr>
              <w:t>建设项目主要构筑物见表</w:t>
            </w:r>
            <w:r w:rsidRPr="00C97AD6">
              <w:rPr>
                <w:sz w:val="24"/>
                <w:szCs w:val="24"/>
              </w:rPr>
              <w:t>1-</w:t>
            </w:r>
            <w:r w:rsidRPr="00C97AD6">
              <w:rPr>
                <w:rFonts w:hint="eastAsia"/>
                <w:sz w:val="24"/>
                <w:szCs w:val="24"/>
              </w:rPr>
              <w:t>6</w:t>
            </w:r>
            <w:r w:rsidRPr="00C97AD6">
              <w:rPr>
                <w:rFonts w:hint="eastAsia"/>
                <w:sz w:val="24"/>
                <w:szCs w:val="24"/>
              </w:rPr>
              <w:t>。</w:t>
            </w:r>
          </w:p>
          <w:p w:rsidR="00997311" w:rsidRPr="00C97AD6" w:rsidRDefault="00997311" w:rsidP="005D2578">
            <w:pPr>
              <w:adjustRightInd w:val="0"/>
              <w:snapToGrid w:val="0"/>
              <w:spacing w:beforeLines="50"/>
              <w:jc w:val="center"/>
              <w:rPr>
                <w:b/>
                <w:sz w:val="24"/>
                <w:szCs w:val="24"/>
              </w:rPr>
            </w:pPr>
            <w:r w:rsidRPr="00C97AD6">
              <w:rPr>
                <w:b/>
                <w:sz w:val="24"/>
                <w:szCs w:val="24"/>
              </w:rPr>
              <w:t>表</w:t>
            </w:r>
            <w:r w:rsidRPr="00C97AD6">
              <w:rPr>
                <w:b/>
                <w:sz w:val="24"/>
                <w:szCs w:val="24"/>
              </w:rPr>
              <w:t>1-</w:t>
            </w:r>
            <w:r w:rsidRPr="00C97AD6">
              <w:rPr>
                <w:rFonts w:hint="eastAsia"/>
                <w:b/>
                <w:sz w:val="24"/>
                <w:szCs w:val="24"/>
              </w:rPr>
              <w:t xml:space="preserve">6  </w:t>
            </w:r>
            <w:r w:rsidRPr="00C97AD6">
              <w:rPr>
                <w:rFonts w:eastAsiaTheme="minorEastAsia"/>
                <w:b/>
                <w:sz w:val="24"/>
                <w:szCs w:val="24"/>
              </w:rPr>
              <w:t>建设项目构筑物及功能一览表</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277"/>
              <w:gridCol w:w="2978"/>
              <w:gridCol w:w="1983"/>
              <w:gridCol w:w="2551"/>
            </w:tblGrid>
            <w:tr w:rsidR="00997311" w:rsidRPr="00C97AD6" w:rsidTr="0099023E">
              <w:trPr>
                <w:trHeight w:val="340"/>
                <w:jc w:val="center"/>
              </w:trPr>
              <w:tc>
                <w:tcPr>
                  <w:tcW w:w="726" w:type="pct"/>
                  <w:vAlign w:val="center"/>
                </w:tcPr>
                <w:p w:rsidR="00997311" w:rsidRPr="00C97AD6" w:rsidRDefault="00997311" w:rsidP="0099023E">
                  <w:pPr>
                    <w:jc w:val="center"/>
                    <w:rPr>
                      <w:b/>
                      <w:szCs w:val="21"/>
                    </w:rPr>
                  </w:pPr>
                  <w:r w:rsidRPr="00C97AD6">
                    <w:rPr>
                      <w:rFonts w:hint="eastAsia"/>
                      <w:b/>
                      <w:szCs w:val="21"/>
                    </w:rPr>
                    <w:t>厂房名称</w:t>
                  </w:r>
                </w:p>
              </w:tc>
              <w:tc>
                <w:tcPr>
                  <w:tcW w:w="1694" w:type="pct"/>
                  <w:vAlign w:val="center"/>
                </w:tcPr>
                <w:p w:rsidR="00997311" w:rsidRPr="00C97AD6" w:rsidRDefault="00997311" w:rsidP="0099023E">
                  <w:pPr>
                    <w:jc w:val="center"/>
                    <w:rPr>
                      <w:b/>
                      <w:szCs w:val="21"/>
                    </w:rPr>
                  </w:pPr>
                  <w:r w:rsidRPr="00C97AD6">
                    <w:rPr>
                      <w:rFonts w:hint="eastAsia"/>
                      <w:b/>
                      <w:szCs w:val="21"/>
                    </w:rPr>
                    <w:t>区域名称</w:t>
                  </w:r>
                </w:p>
              </w:tc>
              <w:tc>
                <w:tcPr>
                  <w:tcW w:w="1128" w:type="pct"/>
                  <w:vAlign w:val="center"/>
                </w:tcPr>
                <w:p w:rsidR="00997311" w:rsidRPr="00C97AD6" w:rsidRDefault="00997311" w:rsidP="0099023E">
                  <w:pPr>
                    <w:jc w:val="center"/>
                    <w:rPr>
                      <w:b/>
                      <w:szCs w:val="21"/>
                    </w:rPr>
                  </w:pPr>
                  <w:r w:rsidRPr="00C97AD6">
                    <w:rPr>
                      <w:rFonts w:hint="eastAsia"/>
                      <w:b/>
                      <w:szCs w:val="21"/>
                    </w:rPr>
                    <w:t>数值</w:t>
                  </w:r>
                </w:p>
              </w:tc>
              <w:tc>
                <w:tcPr>
                  <w:tcW w:w="1451" w:type="pct"/>
                  <w:vAlign w:val="center"/>
                </w:tcPr>
                <w:p w:rsidR="00997311" w:rsidRPr="00C97AD6" w:rsidRDefault="00997311" w:rsidP="0099023E">
                  <w:pPr>
                    <w:jc w:val="center"/>
                    <w:rPr>
                      <w:b/>
                      <w:szCs w:val="21"/>
                    </w:rPr>
                  </w:pPr>
                  <w:r w:rsidRPr="00C97AD6">
                    <w:rPr>
                      <w:rFonts w:hint="eastAsia"/>
                      <w:b/>
                      <w:szCs w:val="21"/>
                    </w:rPr>
                    <w:t>备注</w:t>
                  </w:r>
                </w:p>
              </w:tc>
            </w:tr>
            <w:tr w:rsidR="00997311" w:rsidRPr="00C97AD6" w:rsidTr="0099023E">
              <w:trPr>
                <w:trHeight w:val="340"/>
                <w:jc w:val="center"/>
              </w:trPr>
              <w:tc>
                <w:tcPr>
                  <w:tcW w:w="726" w:type="pct"/>
                  <w:vAlign w:val="center"/>
                </w:tcPr>
                <w:p w:rsidR="00940D6E" w:rsidRPr="00C97AD6" w:rsidRDefault="00997311" w:rsidP="0099023E">
                  <w:pPr>
                    <w:jc w:val="center"/>
                    <w:rPr>
                      <w:szCs w:val="21"/>
                    </w:rPr>
                  </w:pPr>
                  <w:r w:rsidRPr="00C97AD6">
                    <w:rPr>
                      <w:rFonts w:hint="eastAsia"/>
                      <w:szCs w:val="21"/>
                    </w:rPr>
                    <w:t>研发厂房</w:t>
                  </w:r>
                </w:p>
                <w:p w:rsidR="00997311" w:rsidRPr="00C97AD6" w:rsidRDefault="00940D6E" w:rsidP="0099023E">
                  <w:pPr>
                    <w:jc w:val="center"/>
                    <w:rPr>
                      <w:szCs w:val="21"/>
                    </w:rPr>
                  </w:pPr>
                  <w:r w:rsidRPr="00C97AD6">
                    <w:rPr>
                      <w:rFonts w:hint="eastAsia"/>
                      <w:szCs w:val="21"/>
                    </w:rPr>
                    <w:t>（</w:t>
                  </w:r>
                  <w:r w:rsidRPr="00C97AD6">
                    <w:rPr>
                      <w:rFonts w:hint="eastAsia"/>
                      <w:szCs w:val="21"/>
                    </w:rPr>
                    <w:t>3</w:t>
                  </w:r>
                  <w:r w:rsidRPr="00C97AD6">
                    <w:rPr>
                      <w:rFonts w:hint="eastAsia"/>
                      <w:szCs w:val="21"/>
                    </w:rPr>
                    <w:t>层）</w:t>
                  </w:r>
                </w:p>
              </w:tc>
              <w:tc>
                <w:tcPr>
                  <w:tcW w:w="1694" w:type="pct"/>
                  <w:vAlign w:val="center"/>
                </w:tcPr>
                <w:p w:rsidR="00997311" w:rsidRPr="00C97AD6" w:rsidRDefault="00997311" w:rsidP="0099023E">
                  <w:pPr>
                    <w:jc w:val="center"/>
                    <w:rPr>
                      <w:szCs w:val="21"/>
                    </w:rPr>
                  </w:pPr>
                  <w:r w:rsidRPr="00C97AD6">
                    <w:rPr>
                      <w:rFonts w:hint="eastAsia"/>
                      <w:szCs w:val="21"/>
                    </w:rPr>
                    <w:t>/</w:t>
                  </w:r>
                </w:p>
              </w:tc>
              <w:tc>
                <w:tcPr>
                  <w:tcW w:w="1128" w:type="pct"/>
                  <w:vAlign w:val="center"/>
                </w:tcPr>
                <w:p w:rsidR="00997311" w:rsidRPr="00C97AD6" w:rsidRDefault="00997311" w:rsidP="0099023E">
                  <w:pPr>
                    <w:jc w:val="center"/>
                    <w:rPr>
                      <w:szCs w:val="21"/>
                    </w:rPr>
                  </w:pPr>
                  <w:r w:rsidRPr="00C97AD6">
                    <w:rPr>
                      <w:rFonts w:hint="eastAsia"/>
                      <w:szCs w:val="21"/>
                    </w:rPr>
                    <w:t xml:space="preserve">4725 </w:t>
                  </w:r>
                  <w:r w:rsidRPr="00C97AD6">
                    <w:rPr>
                      <w:szCs w:val="21"/>
                    </w:rPr>
                    <w:t>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3</w:t>
                  </w:r>
                  <w:r w:rsidRPr="00C97AD6">
                    <w:rPr>
                      <w:rFonts w:hint="eastAsia"/>
                      <w:szCs w:val="21"/>
                    </w:rPr>
                    <w:t>层，总高</w:t>
                  </w:r>
                  <w:r w:rsidRPr="00C97AD6">
                    <w:rPr>
                      <w:rFonts w:hint="eastAsia"/>
                      <w:szCs w:val="21"/>
                    </w:rPr>
                    <w:t>18m</w:t>
                  </w:r>
                </w:p>
              </w:tc>
            </w:tr>
            <w:tr w:rsidR="00997311" w:rsidRPr="00C97AD6" w:rsidTr="0099023E">
              <w:trPr>
                <w:trHeight w:val="340"/>
                <w:jc w:val="center"/>
              </w:trPr>
              <w:tc>
                <w:tcPr>
                  <w:tcW w:w="726" w:type="pct"/>
                  <w:vMerge w:val="restart"/>
                  <w:vAlign w:val="center"/>
                </w:tcPr>
                <w:p w:rsidR="00940D6E" w:rsidRPr="00C97AD6" w:rsidRDefault="00997311" w:rsidP="0099023E">
                  <w:pPr>
                    <w:jc w:val="center"/>
                    <w:rPr>
                      <w:szCs w:val="21"/>
                    </w:rPr>
                  </w:pPr>
                  <w:r w:rsidRPr="00C97AD6">
                    <w:rPr>
                      <w:rFonts w:hint="eastAsia"/>
                      <w:szCs w:val="21"/>
                    </w:rPr>
                    <w:t>1#</w:t>
                  </w:r>
                  <w:r w:rsidRPr="00C97AD6">
                    <w:rPr>
                      <w:rFonts w:hint="eastAsia"/>
                      <w:szCs w:val="21"/>
                    </w:rPr>
                    <w:t>厂房</w:t>
                  </w:r>
                </w:p>
                <w:p w:rsidR="00997311" w:rsidRPr="00C97AD6" w:rsidRDefault="00940D6E" w:rsidP="0099023E">
                  <w:pPr>
                    <w:jc w:val="center"/>
                    <w:rPr>
                      <w:szCs w:val="21"/>
                    </w:rPr>
                  </w:pPr>
                  <w:r w:rsidRPr="00C97AD6">
                    <w:rPr>
                      <w:rFonts w:hint="eastAsia"/>
                      <w:szCs w:val="21"/>
                    </w:rPr>
                    <w:t>（</w:t>
                  </w:r>
                  <w:r w:rsidRPr="00C97AD6">
                    <w:rPr>
                      <w:rFonts w:hint="eastAsia"/>
                      <w:szCs w:val="21"/>
                    </w:rPr>
                    <w:t>3</w:t>
                  </w:r>
                  <w:r w:rsidRPr="00C97AD6">
                    <w:rPr>
                      <w:rFonts w:hint="eastAsia"/>
                      <w:szCs w:val="21"/>
                    </w:rPr>
                    <w:t>层）</w:t>
                  </w:r>
                </w:p>
              </w:tc>
              <w:tc>
                <w:tcPr>
                  <w:tcW w:w="1694" w:type="pct"/>
                  <w:vAlign w:val="center"/>
                </w:tcPr>
                <w:p w:rsidR="00997311" w:rsidRPr="00C97AD6" w:rsidRDefault="00997311" w:rsidP="0099023E">
                  <w:pPr>
                    <w:jc w:val="center"/>
                    <w:rPr>
                      <w:szCs w:val="21"/>
                    </w:rPr>
                  </w:pPr>
                  <w:r w:rsidRPr="00C97AD6">
                    <w:rPr>
                      <w:rFonts w:hint="eastAsia"/>
                      <w:szCs w:val="21"/>
                    </w:rPr>
                    <w:t>铣磨区</w:t>
                  </w:r>
                </w:p>
              </w:tc>
              <w:tc>
                <w:tcPr>
                  <w:tcW w:w="1128" w:type="pct"/>
                  <w:vAlign w:val="center"/>
                </w:tcPr>
                <w:p w:rsidR="00997311" w:rsidRPr="00C97AD6" w:rsidRDefault="00997311" w:rsidP="0099023E">
                  <w:pPr>
                    <w:jc w:val="center"/>
                    <w:rPr>
                      <w:szCs w:val="21"/>
                    </w:rPr>
                  </w:pPr>
                  <w:r w:rsidRPr="00C97AD6">
                    <w:rPr>
                      <w:rFonts w:hint="eastAsia"/>
                      <w:szCs w:val="21"/>
                    </w:rPr>
                    <w:t xml:space="preserve">525 </w:t>
                  </w:r>
                  <w:r w:rsidRPr="00C97AD6">
                    <w:rPr>
                      <w:szCs w:val="21"/>
                    </w:rPr>
                    <w:t>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层，层高</w:t>
                  </w:r>
                  <w:r w:rsidRPr="00C97AD6">
                    <w:rPr>
                      <w:rFonts w:hint="eastAsia"/>
                      <w:szCs w:val="21"/>
                    </w:rPr>
                    <w:t>8m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997311" w:rsidP="0099023E">
                  <w:pPr>
                    <w:jc w:val="center"/>
                    <w:rPr>
                      <w:szCs w:val="21"/>
                    </w:rPr>
                  </w:pPr>
                  <w:r w:rsidRPr="00C97AD6">
                    <w:rPr>
                      <w:rFonts w:hint="eastAsia"/>
                      <w:szCs w:val="21"/>
                    </w:rPr>
                    <w:t>车、钻区</w:t>
                  </w:r>
                </w:p>
              </w:tc>
              <w:tc>
                <w:tcPr>
                  <w:tcW w:w="1128" w:type="pct"/>
                  <w:vAlign w:val="center"/>
                </w:tcPr>
                <w:p w:rsidR="00997311" w:rsidRPr="00C97AD6" w:rsidRDefault="005C47E6" w:rsidP="0099023E">
                  <w:pPr>
                    <w:jc w:val="center"/>
                    <w:rPr>
                      <w:szCs w:val="21"/>
                    </w:rPr>
                  </w:pPr>
                  <w:r w:rsidRPr="00C97AD6">
                    <w:rPr>
                      <w:rFonts w:hint="eastAsia"/>
                      <w:szCs w:val="21"/>
                    </w:rPr>
                    <w:t>2</w:t>
                  </w:r>
                  <w:r w:rsidR="00997311" w:rsidRPr="00C97AD6">
                    <w:rPr>
                      <w:rFonts w:hint="eastAsia"/>
                      <w:szCs w:val="21"/>
                    </w:rPr>
                    <w:t>05</w:t>
                  </w:r>
                  <w:r w:rsidR="00997311" w:rsidRPr="00C97AD6">
                    <w:rPr>
                      <w:szCs w:val="21"/>
                    </w:rPr>
                    <w:t xml:space="preserve"> m</w:t>
                  </w:r>
                  <w:r w:rsidR="00997311"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层，层高</w:t>
                  </w:r>
                  <w:r w:rsidRPr="00C97AD6">
                    <w:rPr>
                      <w:rFonts w:hint="eastAsia"/>
                      <w:szCs w:val="21"/>
                    </w:rPr>
                    <w:t>8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997311" w:rsidP="0099023E">
                  <w:pPr>
                    <w:jc w:val="center"/>
                    <w:rPr>
                      <w:szCs w:val="21"/>
                    </w:rPr>
                  </w:pPr>
                  <w:r w:rsidRPr="00C97AD6">
                    <w:rPr>
                      <w:rFonts w:hint="eastAsia"/>
                      <w:szCs w:val="21"/>
                    </w:rPr>
                    <w:t>原材料</w:t>
                  </w:r>
                  <w:r w:rsidR="00EA77B1" w:rsidRPr="00C97AD6">
                    <w:rPr>
                      <w:rFonts w:hint="eastAsia"/>
                      <w:szCs w:val="21"/>
                    </w:rPr>
                    <w:t>堆放</w:t>
                  </w:r>
                  <w:r w:rsidRPr="00C97AD6">
                    <w:rPr>
                      <w:rFonts w:hint="eastAsia"/>
                      <w:szCs w:val="21"/>
                    </w:rPr>
                    <w:t>区</w:t>
                  </w:r>
                </w:p>
              </w:tc>
              <w:tc>
                <w:tcPr>
                  <w:tcW w:w="1128" w:type="pct"/>
                  <w:vAlign w:val="center"/>
                </w:tcPr>
                <w:p w:rsidR="00997311" w:rsidRPr="00C97AD6" w:rsidRDefault="005C47E6" w:rsidP="0099023E">
                  <w:pPr>
                    <w:jc w:val="center"/>
                    <w:rPr>
                      <w:szCs w:val="21"/>
                    </w:rPr>
                  </w:pPr>
                  <w:r w:rsidRPr="00C97AD6">
                    <w:rPr>
                      <w:rFonts w:hint="eastAsia"/>
                      <w:szCs w:val="21"/>
                    </w:rPr>
                    <w:t>3</w:t>
                  </w:r>
                  <w:r w:rsidR="00997311" w:rsidRPr="00C97AD6">
                    <w:rPr>
                      <w:rFonts w:hint="eastAsia"/>
                      <w:szCs w:val="21"/>
                    </w:rPr>
                    <w:t xml:space="preserve">40 </w:t>
                  </w:r>
                  <w:r w:rsidR="00997311" w:rsidRPr="00C97AD6">
                    <w:rPr>
                      <w:szCs w:val="21"/>
                    </w:rPr>
                    <w:t>m</w:t>
                  </w:r>
                  <w:r w:rsidR="00997311"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层，层高</w:t>
                  </w:r>
                  <w:r w:rsidRPr="00C97AD6">
                    <w:rPr>
                      <w:rFonts w:hint="eastAsia"/>
                      <w:szCs w:val="21"/>
                    </w:rPr>
                    <w:t>8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997311" w:rsidP="0099023E">
                  <w:pPr>
                    <w:jc w:val="center"/>
                    <w:rPr>
                      <w:szCs w:val="21"/>
                    </w:rPr>
                  </w:pPr>
                  <w:r w:rsidRPr="00C97AD6">
                    <w:rPr>
                      <w:rFonts w:hint="eastAsia"/>
                      <w:szCs w:val="21"/>
                    </w:rPr>
                    <w:t>半成品区</w:t>
                  </w:r>
                </w:p>
              </w:tc>
              <w:tc>
                <w:tcPr>
                  <w:tcW w:w="1128" w:type="pct"/>
                  <w:vAlign w:val="center"/>
                </w:tcPr>
                <w:p w:rsidR="00997311" w:rsidRPr="00C97AD6" w:rsidRDefault="00997311" w:rsidP="0099023E">
                  <w:pPr>
                    <w:jc w:val="center"/>
                    <w:rPr>
                      <w:szCs w:val="21"/>
                    </w:rPr>
                  </w:pPr>
                  <w:r w:rsidRPr="00C97AD6">
                    <w:rPr>
                      <w:rFonts w:hint="eastAsia"/>
                      <w:szCs w:val="21"/>
                    </w:rPr>
                    <w:t xml:space="preserve">180 </w:t>
                  </w:r>
                  <w:r w:rsidRPr="00C97AD6">
                    <w:rPr>
                      <w:szCs w:val="21"/>
                    </w:rPr>
                    <w:t>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层，层高</w:t>
                  </w:r>
                  <w:r w:rsidRPr="00C97AD6">
                    <w:rPr>
                      <w:rFonts w:hint="eastAsia"/>
                      <w:szCs w:val="21"/>
                    </w:rPr>
                    <w:t>8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997311" w:rsidP="0099023E">
                  <w:pPr>
                    <w:jc w:val="center"/>
                    <w:rPr>
                      <w:szCs w:val="21"/>
                    </w:rPr>
                  </w:pPr>
                  <w:r w:rsidRPr="00C97AD6">
                    <w:rPr>
                      <w:rFonts w:hint="eastAsia"/>
                      <w:szCs w:val="21"/>
                    </w:rPr>
                    <w:t>一般固废存放区</w:t>
                  </w:r>
                </w:p>
              </w:tc>
              <w:tc>
                <w:tcPr>
                  <w:tcW w:w="1128" w:type="pct"/>
                  <w:vAlign w:val="center"/>
                </w:tcPr>
                <w:p w:rsidR="00997311" w:rsidRPr="00C97AD6" w:rsidRDefault="00997311" w:rsidP="0099023E">
                  <w:pPr>
                    <w:jc w:val="center"/>
                    <w:rPr>
                      <w:szCs w:val="21"/>
                    </w:rPr>
                  </w:pPr>
                  <w:r w:rsidRPr="00C97AD6">
                    <w:rPr>
                      <w:rFonts w:hint="eastAsia"/>
                      <w:szCs w:val="21"/>
                    </w:rPr>
                    <w:t>50</w:t>
                  </w:r>
                  <w:r w:rsidRPr="00C97AD6">
                    <w:rPr>
                      <w:szCs w:val="21"/>
                    </w:rPr>
                    <w:t xml:space="preserve"> 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层，层高</w:t>
                  </w:r>
                  <w:r w:rsidRPr="00C97AD6">
                    <w:rPr>
                      <w:rFonts w:hint="eastAsia"/>
                      <w:szCs w:val="21"/>
                    </w:rPr>
                    <w:t>8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997311" w:rsidP="002F5AB5">
                  <w:pPr>
                    <w:jc w:val="center"/>
                    <w:rPr>
                      <w:szCs w:val="21"/>
                    </w:rPr>
                  </w:pPr>
                  <w:r w:rsidRPr="00C97AD6">
                    <w:rPr>
                      <w:rFonts w:hint="eastAsia"/>
                      <w:szCs w:val="21"/>
                    </w:rPr>
                    <w:t>危险</w:t>
                  </w:r>
                  <w:r w:rsidR="002F5AB5" w:rsidRPr="00C97AD6">
                    <w:rPr>
                      <w:rFonts w:hint="eastAsia"/>
                      <w:szCs w:val="21"/>
                    </w:rPr>
                    <w:t>废物</w:t>
                  </w:r>
                  <w:r w:rsidRPr="00C97AD6">
                    <w:rPr>
                      <w:rFonts w:hint="eastAsia"/>
                      <w:szCs w:val="21"/>
                    </w:rPr>
                    <w:t>暂存区</w:t>
                  </w:r>
                </w:p>
              </w:tc>
              <w:tc>
                <w:tcPr>
                  <w:tcW w:w="1128" w:type="pct"/>
                  <w:vAlign w:val="center"/>
                </w:tcPr>
                <w:p w:rsidR="00997311" w:rsidRPr="00C97AD6" w:rsidRDefault="00997311" w:rsidP="0099023E">
                  <w:pPr>
                    <w:jc w:val="center"/>
                    <w:rPr>
                      <w:szCs w:val="21"/>
                    </w:rPr>
                  </w:pPr>
                  <w:r w:rsidRPr="00C97AD6">
                    <w:rPr>
                      <w:rFonts w:hint="eastAsia"/>
                      <w:szCs w:val="21"/>
                    </w:rPr>
                    <w:t xml:space="preserve">20 </w:t>
                  </w:r>
                  <w:r w:rsidRPr="00C97AD6">
                    <w:rPr>
                      <w:szCs w:val="21"/>
                    </w:rPr>
                    <w:t>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层，层高</w:t>
                  </w:r>
                  <w:r w:rsidRPr="00C97AD6">
                    <w:rPr>
                      <w:rFonts w:hint="eastAsia"/>
                      <w:szCs w:val="21"/>
                    </w:rPr>
                    <w:t>8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997311" w:rsidP="0099023E">
                  <w:pPr>
                    <w:jc w:val="center"/>
                    <w:rPr>
                      <w:szCs w:val="21"/>
                    </w:rPr>
                  </w:pPr>
                  <w:r w:rsidRPr="00C97AD6">
                    <w:rPr>
                      <w:rFonts w:hint="eastAsia"/>
                      <w:szCs w:val="21"/>
                    </w:rPr>
                    <w:t>车间通道</w:t>
                  </w:r>
                </w:p>
              </w:tc>
              <w:tc>
                <w:tcPr>
                  <w:tcW w:w="1128" w:type="pct"/>
                  <w:vAlign w:val="center"/>
                </w:tcPr>
                <w:p w:rsidR="00997311" w:rsidRPr="00C97AD6" w:rsidRDefault="00997311" w:rsidP="0099023E">
                  <w:pPr>
                    <w:jc w:val="center"/>
                    <w:rPr>
                      <w:szCs w:val="21"/>
                    </w:rPr>
                  </w:pPr>
                  <w:r w:rsidRPr="00C97AD6">
                    <w:rPr>
                      <w:rFonts w:hint="eastAsia"/>
                      <w:szCs w:val="21"/>
                    </w:rPr>
                    <w:t>408</w:t>
                  </w:r>
                  <w:r w:rsidRPr="00C97AD6">
                    <w:rPr>
                      <w:szCs w:val="21"/>
                    </w:rPr>
                    <w:t>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层，层高</w:t>
                  </w:r>
                  <w:r w:rsidRPr="00C97AD6">
                    <w:rPr>
                      <w:rFonts w:hint="eastAsia"/>
                      <w:szCs w:val="21"/>
                    </w:rPr>
                    <w:t>8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997311" w:rsidP="0099023E">
                  <w:pPr>
                    <w:jc w:val="center"/>
                    <w:rPr>
                      <w:szCs w:val="21"/>
                    </w:rPr>
                  </w:pPr>
                  <w:r w:rsidRPr="00C97AD6">
                    <w:rPr>
                      <w:rFonts w:hint="eastAsia"/>
                      <w:szCs w:val="21"/>
                    </w:rPr>
                    <w:t>加工中心区</w:t>
                  </w:r>
                </w:p>
              </w:tc>
              <w:tc>
                <w:tcPr>
                  <w:tcW w:w="1128" w:type="pct"/>
                  <w:vAlign w:val="center"/>
                </w:tcPr>
                <w:p w:rsidR="00997311" w:rsidRPr="00C97AD6" w:rsidRDefault="00997311" w:rsidP="0099023E">
                  <w:pPr>
                    <w:jc w:val="center"/>
                    <w:rPr>
                      <w:szCs w:val="21"/>
                    </w:rPr>
                  </w:pPr>
                  <w:r w:rsidRPr="00C97AD6">
                    <w:rPr>
                      <w:rFonts w:hint="eastAsia"/>
                      <w:szCs w:val="21"/>
                    </w:rPr>
                    <w:t xml:space="preserve">1020 </w:t>
                  </w:r>
                  <w:r w:rsidRPr="00C97AD6">
                    <w:rPr>
                      <w:szCs w:val="21"/>
                    </w:rPr>
                    <w:t>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2</w:t>
                  </w:r>
                  <w:r w:rsidRPr="00C97AD6">
                    <w:rPr>
                      <w:rFonts w:hint="eastAsia"/>
                      <w:szCs w:val="21"/>
                    </w:rPr>
                    <w:t>层，层高</w:t>
                  </w:r>
                  <w:r w:rsidRPr="00C97AD6">
                    <w:rPr>
                      <w:rFonts w:hint="eastAsia"/>
                      <w:szCs w:val="21"/>
                    </w:rPr>
                    <w:t>6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997311" w:rsidP="0099023E">
                  <w:pPr>
                    <w:jc w:val="center"/>
                    <w:rPr>
                      <w:szCs w:val="21"/>
                    </w:rPr>
                  </w:pPr>
                  <w:r w:rsidRPr="00C97AD6">
                    <w:rPr>
                      <w:rFonts w:hint="eastAsia"/>
                      <w:szCs w:val="21"/>
                    </w:rPr>
                    <w:t>半成品区</w:t>
                  </w:r>
                </w:p>
              </w:tc>
              <w:tc>
                <w:tcPr>
                  <w:tcW w:w="1128" w:type="pct"/>
                  <w:vAlign w:val="center"/>
                </w:tcPr>
                <w:p w:rsidR="00997311" w:rsidRPr="00C97AD6" w:rsidRDefault="00997311" w:rsidP="0099023E">
                  <w:pPr>
                    <w:jc w:val="center"/>
                    <w:rPr>
                      <w:szCs w:val="21"/>
                    </w:rPr>
                  </w:pPr>
                  <w:r w:rsidRPr="00C97AD6">
                    <w:rPr>
                      <w:rFonts w:hint="eastAsia"/>
                      <w:szCs w:val="21"/>
                    </w:rPr>
                    <w:t xml:space="preserve">200 </w:t>
                  </w:r>
                  <w:r w:rsidRPr="00C97AD6">
                    <w:rPr>
                      <w:szCs w:val="21"/>
                    </w:rPr>
                    <w:t>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2</w:t>
                  </w:r>
                  <w:r w:rsidRPr="00C97AD6">
                    <w:rPr>
                      <w:rFonts w:hint="eastAsia"/>
                      <w:szCs w:val="21"/>
                    </w:rPr>
                    <w:t>层，层高</w:t>
                  </w:r>
                  <w:r w:rsidRPr="00C97AD6">
                    <w:rPr>
                      <w:rFonts w:hint="eastAsia"/>
                      <w:szCs w:val="21"/>
                    </w:rPr>
                    <w:t>6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491B3D" w:rsidP="0099023E">
                  <w:pPr>
                    <w:jc w:val="center"/>
                    <w:rPr>
                      <w:szCs w:val="21"/>
                    </w:rPr>
                  </w:pPr>
                  <w:r w:rsidRPr="00C97AD6">
                    <w:rPr>
                      <w:rFonts w:hint="eastAsia"/>
                      <w:szCs w:val="21"/>
                    </w:rPr>
                    <w:t>废料暂存区</w:t>
                  </w:r>
                </w:p>
              </w:tc>
              <w:tc>
                <w:tcPr>
                  <w:tcW w:w="1128" w:type="pct"/>
                  <w:vAlign w:val="center"/>
                </w:tcPr>
                <w:p w:rsidR="00997311" w:rsidRPr="00C97AD6" w:rsidRDefault="00997311" w:rsidP="0099023E">
                  <w:pPr>
                    <w:jc w:val="center"/>
                    <w:rPr>
                      <w:szCs w:val="21"/>
                    </w:rPr>
                  </w:pPr>
                  <w:r w:rsidRPr="00C97AD6">
                    <w:rPr>
                      <w:rFonts w:hint="eastAsia"/>
                      <w:szCs w:val="21"/>
                    </w:rPr>
                    <w:t>50</w:t>
                  </w:r>
                  <w:r w:rsidRPr="00C97AD6">
                    <w:rPr>
                      <w:szCs w:val="21"/>
                    </w:rPr>
                    <w:t xml:space="preserve"> 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2</w:t>
                  </w:r>
                  <w:r w:rsidRPr="00C97AD6">
                    <w:rPr>
                      <w:rFonts w:hint="eastAsia"/>
                      <w:szCs w:val="21"/>
                    </w:rPr>
                    <w:t>层，层高</w:t>
                  </w:r>
                  <w:r w:rsidRPr="00C97AD6">
                    <w:rPr>
                      <w:rFonts w:hint="eastAsia"/>
                      <w:szCs w:val="21"/>
                    </w:rPr>
                    <w:t>6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997311" w:rsidP="0099023E">
                  <w:pPr>
                    <w:jc w:val="center"/>
                    <w:rPr>
                      <w:szCs w:val="21"/>
                    </w:rPr>
                  </w:pPr>
                  <w:r w:rsidRPr="00C97AD6">
                    <w:rPr>
                      <w:rFonts w:hint="eastAsia"/>
                      <w:szCs w:val="21"/>
                    </w:rPr>
                    <w:t>车间通道</w:t>
                  </w:r>
                </w:p>
              </w:tc>
              <w:tc>
                <w:tcPr>
                  <w:tcW w:w="1128" w:type="pct"/>
                  <w:vAlign w:val="center"/>
                </w:tcPr>
                <w:p w:rsidR="00997311" w:rsidRPr="00C97AD6" w:rsidRDefault="00997311" w:rsidP="0099023E">
                  <w:pPr>
                    <w:jc w:val="center"/>
                    <w:rPr>
                      <w:szCs w:val="21"/>
                    </w:rPr>
                  </w:pPr>
                  <w:r w:rsidRPr="00C97AD6">
                    <w:rPr>
                      <w:rFonts w:hint="eastAsia"/>
                      <w:szCs w:val="21"/>
                    </w:rPr>
                    <w:t>458</w:t>
                  </w:r>
                  <w:r w:rsidRPr="00C97AD6">
                    <w:rPr>
                      <w:szCs w:val="21"/>
                    </w:rPr>
                    <w:t xml:space="preserve"> 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2</w:t>
                  </w:r>
                  <w:r w:rsidRPr="00C97AD6">
                    <w:rPr>
                      <w:rFonts w:hint="eastAsia"/>
                      <w:szCs w:val="21"/>
                    </w:rPr>
                    <w:t>层，层高</w:t>
                  </w:r>
                  <w:r w:rsidRPr="00C97AD6">
                    <w:rPr>
                      <w:rFonts w:hint="eastAsia"/>
                      <w:szCs w:val="21"/>
                    </w:rPr>
                    <w:t>6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997311" w:rsidP="0099023E">
                  <w:pPr>
                    <w:jc w:val="center"/>
                    <w:rPr>
                      <w:szCs w:val="21"/>
                    </w:rPr>
                  </w:pPr>
                  <w:r w:rsidRPr="00C97AD6">
                    <w:rPr>
                      <w:rFonts w:hint="eastAsia"/>
                      <w:szCs w:val="21"/>
                    </w:rPr>
                    <w:t>加工中心区</w:t>
                  </w:r>
                </w:p>
              </w:tc>
              <w:tc>
                <w:tcPr>
                  <w:tcW w:w="1128" w:type="pct"/>
                  <w:vAlign w:val="center"/>
                </w:tcPr>
                <w:p w:rsidR="00997311" w:rsidRPr="00C97AD6" w:rsidRDefault="00997311" w:rsidP="0099023E">
                  <w:pPr>
                    <w:jc w:val="center"/>
                    <w:rPr>
                      <w:szCs w:val="21"/>
                    </w:rPr>
                  </w:pPr>
                  <w:r w:rsidRPr="00C97AD6">
                    <w:rPr>
                      <w:rFonts w:hint="eastAsia"/>
                      <w:szCs w:val="21"/>
                    </w:rPr>
                    <w:t xml:space="preserve">400 </w:t>
                  </w:r>
                  <w:r w:rsidRPr="00C97AD6">
                    <w:rPr>
                      <w:szCs w:val="21"/>
                    </w:rPr>
                    <w:t>m</w:t>
                  </w:r>
                  <w:r w:rsidRPr="00C97AD6">
                    <w:rPr>
                      <w:szCs w:val="21"/>
                      <w:vertAlign w:val="superscript"/>
                    </w:rPr>
                    <w:t>2</w:t>
                  </w:r>
                </w:p>
              </w:tc>
              <w:tc>
                <w:tcPr>
                  <w:tcW w:w="1451" w:type="pct"/>
                  <w:vAlign w:val="center"/>
                </w:tcPr>
                <w:p w:rsidR="00997311" w:rsidRPr="00C97AD6" w:rsidRDefault="0093295C" w:rsidP="0099023E">
                  <w:pPr>
                    <w:jc w:val="center"/>
                    <w:rPr>
                      <w:szCs w:val="21"/>
                    </w:rPr>
                  </w:pPr>
                  <w:r w:rsidRPr="00C97AD6">
                    <w:rPr>
                      <w:rFonts w:hint="eastAsia"/>
                      <w:szCs w:val="21"/>
                    </w:rPr>
                    <w:t>3</w:t>
                  </w:r>
                  <w:r w:rsidR="00997311" w:rsidRPr="00C97AD6">
                    <w:rPr>
                      <w:rFonts w:hint="eastAsia"/>
                      <w:szCs w:val="21"/>
                    </w:rPr>
                    <w:t>层，</w:t>
                  </w:r>
                  <w:r w:rsidRPr="00C97AD6">
                    <w:rPr>
                      <w:rFonts w:hint="eastAsia"/>
                      <w:szCs w:val="21"/>
                    </w:rPr>
                    <w:t>层高</w:t>
                  </w:r>
                  <w:r w:rsidRPr="00C97AD6">
                    <w:rPr>
                      <w:rFonts w:hint="eastAsia"/>
                      <w:szCs w:val="21"/>
                    </w:rPr>
                    <w:t>5.6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491B3D" w:rsidP="0099023E">
                  <w:pPr>
                    <w:jc w:val="center"/>
                    <w:rPr>
                      <w:szCs w:val="21"/>
                    </w:rPr>
                  </w:pPr>
                  <w:r w:rsidRPr="00C97AD6">
                    <w:rPr>
                      <w:rFonts w:hint="eastAsia"/>
                      <w:szCs w:val="21"/>
                    </w:rPr>
                    <w:t>废料暂存区</w:t>
                  </w:r>
                </w:p>
              </w:tc>
              <w:tc>
                <w:tcPr>
                  <w:tcW w:w="1128" w:type="pct"/>
                  <w:vAlign w:val="center"/>
                </w:tcPr>
                <w:p w:rsidR="00997311" w:rsidRPr="00C97AD6" w:rsidRDefault="00997311" w:rsidP="0099023E">
                  <w:pPr>
                    <w:jc w:val="center"/>
                    <w:rPr>
                      <w:szCs w:val="21"/>
                    </w:rPr>
                  </w:pPr>
                  <w:r w:rsidRPr="00C97AD6">
                    <w:rPr>
                      <w:rFonts w:hint="eastAsia"/>
                      <w:szCs w:val="21"/>
                    </w:rPr>
                    <w:t>30</w:t>
                  </w:r>
                  <w:r w:rsidRPr="00C97AD6">
                    <w:rPr>
                      <w:szCs w:val="21"/>
                    </w:rPr>
                    <w:t xml:space="preserve"> 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3</w:t>
                  </w:r>
                  <w:r w:rsidRPr="00C97AD6">
                    <w:rPr>
                      <w:rFonts w:hint="eastAsia"/>
                      <w:szCs w:val="21"/>
                    </w:rPr>
                    <w:t>层，层高</w:t>
                  </w:r>
                  <w:r w:rsidRPr="00C97AD6">
                    <w:rPr>
                      <w:rFonts w:hint="eastAsia"/>
                      <w:szCs w:val="21"/>
                    </w:rPr>
                    <w:t>5.6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997311" w:rsidP="0099023E">
                  <w:pPr>
                    <w:jc w:val="center"/>
                    <w:rPr>
                      <w:szCs w:val="21"/>
                    </w:rPr>
                  </w:pPr>
                  <w:r w:rsidRPr="00C97AD6">
                    <w:rPr>
                      <w:rFonts w:hint="eastAsia"/>
                      <w:szCs w:val="21"/>
                    </w:rPr>
                    <w:t>车间通道</w:t>
                  </w:r>
                </w:p>
              </w:tc>
              <w:tc>
                <w:tcPr>
                  <w:tcW w:w="1128" w:type="pct"/>
                  <w:vAlign w:val="center"/>
                </w:tcPr>
                <w:p w:rsidR="00997311" w:rsidRPr="00C97AD6" w:rsidRDefault="00997311" w:rsidP="0099023E">
                  <w:pPr>
                    <w:jc w:val="center"/>
                    <w:rPr>
                      <w:szCs w:val="21"/>
                    </w:rPr>
                  </w:pPr>
                  <w:r w:rsidRPr="00C97AD6">
                    <w:rPr>
                      <w:rFonts w:hint="eastAsia"/>
                      <w:szCs w:val="21"/>
                    </w:rPr>
                    <w:t>310</w:t>
                  </w:r>
                  <w:r w:rsidRPr="00C97AD6">
                    <w:rPr>
                      <w:szCs w:val="21"/>
                    </w:rPr>
                    <w:t xml:space="preserve"> 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3</w:t>
                  </w:r>
                  <w:r w:rsidRPr="00C97AD6">
                    <w:rPr>
                      <w:rFonts w:hint="eastAsia"/>
                      <w:szCs w:val="21"/>
                    </w:rPr>
                    <w:t>层，层高</w:t>
                  </w:r>
                  <w:r w:rsidRPr="00C97AD6">
                    <w:rPr>
                      <w:rFonts w:hint="eastAsia"/>
                      <w:szCs w:val="21"/>
                    </w:rPr>
                    <w:t>5.6 m</w:t>
                  </w:r>
                </w:p>
              </w:tc>
            </w:tr>
            <w:tr w:rsidR="00997311" w:rsidRPr="00C97AD6" w:rsidTr="0099023E">
              <w:trPr>
                <w:trHeight w:val="340"/>
                <w:jc w:val="center"/>
              </w:trPr>
              <w:tc>
                <w:tcPr>
                  <w:tcW w:w="726" w:type="pct"/>
                  <w:vMerge w:val="restart"/>
                  <w:vAlign w:val="center"/>
                </w:tcPr>
                <w:p w:rsidR="00940D6E" w:rsidRPr="00C97AD6" w:rsidRDefault="00997311" w:rsidP="0099023E">
                  <w:pPr>
                    <w:jc w:val="center"/>
                    <w:rPr>
                      <w:szCs w:val="21"/>
                    </w:rPr>
                  </w:pPr>
                  <w:r w:rsidRPr="00C97AD6">
                    <w:rPr>
                      <w:rFonts w:hint="eastAsia"/>
                      <w:szCs w:val="21"/>
                    </w:rPr>
                    <w:t>2#</w:t>
                  </w:r>
                  <w:r w:rsidRPr="00C97AD6">
                    <w:rPr>
                      <w:rFonts w:hint="eastAsia"/>
                      <w:szCs w:val="21"/>
                    </w:rPr>
                    <w:t>厂房</w:t>
                  </w:r>
                </w:p>
                <w:p w:rsidR="00997311" w:rsidRPr="00C97AD6" w:rsidRDefault="00940D6E" w:rsidP="0099023E">
                  <w:pPr>
                    <w:jc w:val="center"/>
                    <w:rPr>
                      <w:szCs w:val="21"/>
                    </w:rPr>
                  </w:pPr>
                  <w:r w:rsidRPr="00C97AD6">
                    <w:rPr>
                      <w:rFonts w:hint="eastAsia"/>
                      <w:szCs w:val="21"/>
                    </w:rPr>
                    <w:t>（</w:t>
                  </w:r>
                  <w:r w:rsidRPr="00C97AD6">
                    <w:rPr>
                      <w:rFonts w:hint="eastAsia"/>
                      <w:szCs w:val="21"/>
                    </w:rPr>
                    <w:t>1</w:t>
                  </w:r>
                  <w:r w:rsidRPr="00C97AD6">
                    <w:rPr>
                      <w:rFonts w:hint="eastAsia"/>
                      <w:szCs w:val="21"/>
                    </w:rPr>
                    <w:t>层）</w:t>
                  </w:r>
                </w:p>
              </w:tc>
              <w:tc>
                <w:tcPr>
                  <w:tcW w:w="1694" w:type="pct"/>
                  <w:vAlign w:val="center"/>
                </w:tcPr>
                <w:p w:rsidR="00997311" w:rsidRPr="00C97AD6" w:rsidRDefault="00997311" w:rsidP="0099023E">
                  <w:pPr>
                    <w:jc w:val="center"/>
                    <w:rPr>
                      <w:szCs w:val="21"/>
                    </w:rPr>
                  </w:pPr>
                  <w:r w:rsidRPr="00C97AD6">
                    <w:rPr>
                      <w:rFonts w:hint="eastAsia"/>
                      <w:szCs w:val="21"/>
                    </w:rPr>
                    <w:t>慢走丝精加工区</w:t>
                  </w:r>
                </w:p>
              </w:tc>
              <w:tc>
                <w:tcPr>
                  <w:tcW w:w="1128" w:type="pct"/>
                  <w:vAlign w:val="center"/>
                </w:tcPr>
                <w:p w:rsidR="00997311" w:rsidRPr="00C97AD6" w:rsidRDefault="00997311" w:rsidP="0099023E">
                  <w:pPr>
                    <w:jc w:val="center"/>
                    <w:rPr>
                      <w:szCs w:val="21"/>
                    </w:rPr>
                  </w:pPr>
                  <w:r w:rsidRPr="00C97AD6">
                    <w:rPr>
                      <w:rFonts w:hint="eastAsia"/>
                      <w:szCs w:val="21"/>
                    </w:rPr>
                    <w:t>480</w:t>
                  </w:r>
                  <w:r w:rsidRPr="00C97AD6">
                    <w:rPr>
                      <w:szCs w:val="21"/>
                    </w:rPr>
                    <w:t xml:space="preserve"> 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层，层高</w:t>
                  </w:r>
                  <w:r w:rsidRPr="00C97AD6">
                    <w:rPr>
                      <w:rFonts w:hint="eastAsia"/>
                      <w:szCs w:val="21"/>
                    </w:rPr>
                    <w:t>9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997311" w:rsidP="0099023E">
                  <w:pPr>
                    <w:jc w:val="center"/>
                    <w:rPr>
                      <w:szCs w:val="21"/>
                    </w:rPr>
                  </w:pPr>
                  <w:r w:rsidRPr="00C97AD6">
                    <w:rPr>
                      <w:rFonts w:hint="eastAsia"/>
                      <w:szCs w:val="21"/>
                    </w:rPr>
                    <w:t>加工中心区</w:t>
                  </w:r>
                </w:p>
              </w:tc>
              <w:tc>
                <w:tcPr>
                  <w:tcW w:w="1128" w:type="pct"/>
                  <w:vAlign w:val="center"/>
                </w:tcPr>
                <w:p w:rsidR="00997311" w:rsidRPr="00C97AD6" w:rsidRDefault="00997311" w:rsidP="0099023E">
                  <w:pPr>
                    <w:jc w:val="center"/>
                    <w:rPr>
                      <w:szCs w:val="21"/>
                    </w:rPr>
                  </w:pPr>
                  <w:r w:rsidRPr="00C97AD6">
                    <w:rPr>
                      <w:rFonts w:hint="eastAsia"/>
                      <w:szCs w:val="21"/>
                    </w:rPr>
                    <w:t>120</w:t>
                  </w:r>
                  <w:r w:rsidRPr="00C97AD6">
                    <w:rPr>
                      <w:szCs w:val="21"/>
                    </w:rPr>
                    <w:t xml:space="preserve"> 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层，层高</w:t>
                  </w:r>
                  <w:r w:rsidRPr="00C97AD6">
                    <w:rPr>
                      <w:rFonts w:hint="eastAsia"/>
                      <w:szCs w:val="21"/>
                    </w:rPr>
                    <w:t>9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997311" w:rsidP="0099023E">
                  <w:pPr>
                    <w:jc w:val="center"/>
                    <w:rPr>
                      <w:szCs w:val="21"/>
                    </w:rPr>
                  </w:pPr>
                  <w:r w:rsidRPr="00C97AD6">
                    <w:rPr>
                      <w:rFonts w:hint="eastAsia"/>
                      <w:szCs w:val="21"/>
                    </w:rPr>
                    <w:t>检测区</w:t>
                  </w:r>
                </w:p>
              </w:tc>
              <w:tc>
                <w:tcPr>
                  <w:tcW w:w="1128" w:type="pct"/>
                  <w:vAlign w:val="center"/>
                </w:tcPr>
                <w:p w:rsidR="00997311" w:rsidRPr="00C97AD6" w:rsidRDefault="00997311" w:rsidP="0099023E">
                  <w:pPr>
                    <w:jc w:val="center"/>
                    <w:rPr>
                      <w:szCs w:val="21"/>
                    </w:rPr>
                  </w:pPr>
                  <w:r w:rsidRPr="00C97AD6">
                    <w:rPr>
                      <w:rFonts w:hint="eastAsia"/>
                      <w:szCs w:val="21"/>
                    </w:rPr>
                    <w:t>180</w:t>
                  </w:r>
                  <w:r w:rsidRPr="00C97AD6">
                    <w:rPr>
                      <w:szCs w:val="21"/>
                    </w:rPr>
                    <w:t xml:space="preserve"> 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层，层高</w:t>
                  </w:r>
                  <w:r w:rsidRPr="00C97AD6">
                    <w:rPr>
                      <w:rFonts w:hint="eastAsia"/>
                      <w:szCs w:val="21"/>
                    </w:rPr>
                    <w:t>9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997311" w:rsidP="0099023E">
                  <w:pPr>
                    <w:jc w:val="center"/>
                    <w:rPr>
                      <w:szCs w:val="21"/>
                    </w:rPr>
                  </w:pPr>
                  <w:r w:rsidRPr="00C97AD6">
                    <w:rPr>
                      <w:rFonts w:hint="eastAsia"/>
                      <w:szCs w:val="21"/>
                    </w:rPr>
                    <w:t>装配区</w:t>
                  </w:r>
                </w:p>
              </w:tc>
              <w:tc>
                <w:tcPr>
                  <w:tcW w:w="1128" w:type="pct"/>
                  <w:vAlign w:val="center"/>
                </w:tcPr>
                <w:p w:rsidR="00997311" w:rsidRPr="00C97AD6" w:rsidRDefault="00997311" w:rsidP="0099023E">
                  <w:pPr>
                    <w:jc w:val="center"/>
                    <w:rPr>
                      <w:szCs w:val="21"/>
                    </w:rPr>
                  </w:pPr>
                  <w:r w:rsidRPr="00C97AD6">
                    <w:rPr>
                      <w:rFonts w:hint="eastAsia"/>
                      <w:szCs w:val="21"/>
                    </w:rPr>
                    <w:t>265</w:t>
                  </w:r>
                  <w:r w:rsidRPr="00C97AD6">
                    <w:rPr>
                      <w:szCs w:val="21"/>
                    </w:rPr>
                    <w:t xml:space="preserve"> 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层，层高</w:t>
                  </w:r>
                  <w:r w:rsidRPr="00C97AD6">
                    <w:rPr>
                      <w:rFonts w:hint="eastAsia"/>
                      <w:szCs w:val="21"/>
                    </w:rPr>
                    <w:t>9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997311" w:rsidP="0099023E">
                  <w:pPr>
                    <w:jc w:val="center"/>
                    <w:rPr>
                      <w:szCs w:val="21"/>
                    </w:rPr>
                  </w:pPr>
                  <w:r w:rsidRPr="00C97AD6">
                    <w:rPr>
                      <w:rFonts w:hint="eastAsia"/>
                      <w:szCs w:val="21"/>
                    </w:rPr>
                    <w:t>成品区</w:t>
                  </w:r>
                </w:p>
              </w:tc>
              <w:tc>
                <w:tcPr>
                  <w:tcW w:w="1128" w:type="pct"/>
                  <w:vAlign w:val="center"/>
                </w:tcPr>
                <w:p w:rsidR="00997311" w:rsidRPr="00C97AD6" w:rsidRDefault="00997311" w:rsidP="0099023E">
                  <w:pPr>
                    <w:jc w:val="center"/>
                    <w:rPr>
                      <w:szCs w:val="21"/>
                    </w:rPr>
                  </w:pPr>
                  <w:r w:rsidRPr="00C97AD6">
                    <w:rPr>
                      <w:rFonts w:hint="eastAsia"/>
                      <w:szCs w:val="21"/>
                    </w:rPr>
                    <w:t xml:space="preserve">250 </w:t>
                  </w:r>
                  <w:r w:rsidRPr="00C97AD6">
                    <w:rPr>
                      <w:szCs w:val="21"/>
                    </w:rPr>
                    <w:t>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层，层高</w:t>
                  </w:r>
                  <w:r w:rsidRPr="00C97AD6">
                    <w:rPr>
                      <w:rFonts w:hint="eastAsia"/>
                      <w:szCs w:val="21"/>
                    </w:rPr>
                    <w:t>9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491B3D" w:rsidP="0099023E">
                  <w:pPr>
                    <w:jc w:val="center"/>
                    <w:rPr>
                      <w:szCs w:val="21"/>
                    </w:rPr>
                  </w:pPr>
                  <w:r w:rsidRPr="00C97AD6">
                    <w:rPr>
                      <w:rFonts w:hint="eastAsia"/>
                      <w:szCs w:val="21"/>
                    </w:rPr>
                    <w:t>废料暂存区</w:t>
                  </w:r>
                </w:p>
              </w:tc>
              <w:tc>
                <w:tcPr>
                  <w:tcW w:w="1128" w:type="pct"/>
                  <w:vAlign w:val="center"/>
                </w:tcPr>
                <w:p w:rsidR="00997311" w:rsidRPr="00C97AD6" w:rsidRDefault="00997311" w:rsidP="0099023E">
                  <w:pPr>
                    <w:jc w:val="center"/>
                    <w:rPr>
                      <w:szCs w:val="21"/>
                    </w:rPr>
                  </w:pPr>
                  <w:r w:rsidRPr="00C97AD6">
                    <w:rPr>
                      <w:rFonts w:hint="eastAsia"/>
                      <w:szCs w:val="21"/>
                    </w:rPr>
                    <w:t>40</w:t>
                  </w:r>
                  <w:r w:rsidRPr="00C97AD6">
                    <w:rPr>
                      <w:szCs w:val="21"/>
                    </w:rPr>
                    <w:t xml:space="preserve"> 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层，层高</w:t>
                  </w:r>
                  <w:r w:rsidRPr="00C97AD6">
                    <w:rPr>
                      <w:rFonts w:hint="eastAsia"/>
                      <w:szCs w:val="21"/>
                    </w:rPr>
                    <w:t>9 m</w:t>
                  </w:r>
                </w:p>
              </w:tc>
            </w:tr>
            <w:tr w:rsidR="00997311" w:rsidRPr="00C97AD6" w:rsidTr="0099023E">
              <w:trPr>
                <w:trHeight w:val="340"/>
                <w:jc w:val="center"/>
              </w:trPr>
              <w:tc>
                <w:tcPr>
                  <w:tcW w:w="726" w:type="pct"/>
                  <w:vMerge/>
                  <w:vAlign w:val="center"/>
                </w:tcPr>
                <w:p w:rsidR="00997311" w:rsidRPr="00C97AD6" w:rsidRDefault="00997311" w:rsidP="0099023E">
                  <w:pPr>
                    <w:jc w:val="center"/>
                    <w:rPr>
                      <w:szCs w:val="21"/>
                    </w:rPr>
                  </w:pPr>
                </w:p>
              </w:tc>
              <w:tc>
                <w:tcPr>
                  <w:tcW w:w="1694" w:type="pct"/>
                  <w:vAlign w:val="center"/>
                </w:tcPr>
                <w:p w:rsidR="00997311" w:rsidRPr="00C97AD6" w:rsidRDefault="00997311" w:rsidP="0099023E">
                  <w:pPr>
                    <w:jc w:val="center"/>
                    <w:rPr>
                      <w:szCs w:val="21"/>
                    </w:rPr>
                  </w:pPr>
                  <w:r w:rsidRPr="00C97AD6">
                    <w:rPr>
                      <w:rFonts w:hint="eastAsia"/>
                      <w:szCs w:val="21"/>
                    </w:rPr>
                    <w:t>车间通道</w:t>
                  </w:r>
                </w:p>
              </w:tc>
              <w:tc>
                <w:tcPr>
                  <w:tcW w:w="1128" w:type="pct"/>
                  <w:vAlign w:val="center"/>
                </w:tcPr>
                <w:p w:rsidR="00997311" w:rsidRPr="00C97AD6" w:rsidRDefault="00997311" w:rsidP="0099023E">
                  <w:pPr>
                    <w:jc w:val="center"/>
                    <w:rPr>
                      <w:szCs w:val="21"/>
                    </w:rPr>
                  </w:pPr>
                  <w:r w:rsidRPr="00C97AD6">
                    <w:rPr>
                      <w:rFonts w:hint="eastAsia"/>
                      <w:szCs w:val="21"/>
                    </w:rPr>
                    <w:t>410</w:t>
                  </w:r>
                  <w:r w:rsidRPr="00C97AD6">
                    <w:rPr>
                      <w:szCs w:val="21"/>
                    </w:rPr>
                    <w:t xml:space="preserve"> 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层，层高</w:t>
                  </w:r>
                  <w:r w:rsidRPr="00C97AD6">
                    <w:rPr>
                      <w:rFonts w:hint="eastAsia"/>
                      <w:szCs w:val="21"/>
                    </w:rPr>
                    <w:t>9 m</w:t>
                  </w:r>
                </w:p>
              </w:tc>
            </w:tr>
            <w:tr w:rsidR="00997311" w:rsidRPr="00C97AD6" w:rsidTr="0099023E">
              <w:trPr>
                <w:trHeight w:val="340"/>
                <w:jc w:val="center"/>
              </w:trPr>
              <w:tc>
                <w:tcPr>
                  <w:tcW w:w="726" w:type="pct"/>
                  <w:vAlign w:val="center"/>
                </w:tcPr>
                <w:p w:rsidR="00997311" w:rsidRPr="00C97AD6" w:rsidRDefault="00997311" w:rsidP="0099023E">
                  <w:pPr>
                    <w:jc w:val="center"/>
                    <w:rPr>
                      <w:szCs w:val="21"/>
                    </w:rPr>
                  </w:pPr>
                  <w:r w:rsidRPr="00C97AD6">
                    <w:rPr>
                      <w:rFonts w:hint="eastAsia"/>
                      <w:szCs w:val="21"/>
                    </w:rPr>
                    <w:t>3#</w:t>
                  </w:r>
                  <w:r w:rsidRPr="00C97AD6">
                    <w:rPr>
                      <w:rFonts w:hint="eastAsia"/>
                      <w:szCs w:val="21"/>
                    </w:rPr>
                    <w:t>厂房</w:t>
                  </w:r>
                </w:p>
              </w:tc>
              <w:tc>
                <w:tcPr>
                  <w:tcW w:w="1694" w:type="pct"/>
                  <w:vAlign w:val="center"/>
                </w:tcPr>
                <w:p w:rsidR="00997311" w:rsidRPr="00C97AD6" w:rsidRDefault="00997311" w:rsidP="0099023E">
                  <w:pPr>
                    <w:jc w:val="center"/>
                    <w:rPr>
                      <w:szCs w:val="21"/>
                    </w:rPr>
                  </w:pPr>
                  <w:r w:rsidRPr="00C97AD6">
                    <w:rPr>
                      <w:rFonts w:hint="eastAsia"/>
                      <w:szCs w:val="21"/>
                    </w:rPr>
                    <w:t>预留厂房</w:t>
                  </w:r>
                </w:p>
              </w:tc>
              <w:tc>
                <w:tcPr>
                  <w:tcW w:w="1128" w:type="pct"/>
                  <w:vAlign w:val="center"/>
                </w:tcPr>
                <w:p w:rsidR="00997311" w:rsidRPr="00C97AD6" w:rsidRDefault="00997311" w:rsidP="0099023E">
                  <w:pPr>
                    <w:jc w:val="center"/>
                    <w:rPr>
                      <w:szCs w:val="21"/>
                    </w:rPr>
                  </w:pPr>
                  <w:r w:rsidRPr="00C97AD6">
                    <w:rPr>
                      <w:rFonts w:hint="eastAsia"/>
                      <w:szCs w:val="21"/>
                    </w:rPr>
                    <w:t>4319</w:t>
                  </w:r>
                  <w:r w:rsidRPr="00C97AD6">
                    <w:rPr>
                      <w:szCs w:val="21"/>
                    </w:rPr>
                    <w:t>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3</w:t>
                  </w:r>
                  <w:r w:rsidRPr="00C97AD6">
                    <w:rPr>
                      <w:rFonts w:hint="eastAsia"/>
                      <w:szCs w:val="21"/>
                    </w:rPr>
                    <w:t>层，总高</w:t>
                  </w:r>
                  <w:r w:rsidRPr="00C97AD6">
                    <w:rPr>
                      <w:rFonts w:hint="eastAsia"/>
                      <w:szCs w:val="21"/>
                    </w:rPr>
                    <w:t>19.6 m</w:t>
                  </w:r>
                </w:p>
              </w:tc>
            </w:tr>
            <w:tr w:rsidR="00997311" w:rsidRPr="00C97AD6" w:rsidTr="0099023E">
              <w:trPr>
                <w:trHeight w:val="340"/>
                <w:jc w:val="center"/>
              </w:trPr>
              <w:tc>
                <w:tcPr>
                  <w:tcW w:w="726" w:type="pct"/>
                  <w:vAlign w:val="center"/>
                </w:tcPr>
                <w:p w:rsidR="00997311" w:rsidRPr="00C97AD6" w:rsidRDefault="00997311" w:rsidP="0099023E">
                  <w:pPr>
                    <w:jc w:val="center"/>
                    <w:rPr>
                      <w:szCs w:val="21"/>
                    </w:rPr>
                  </w:pPr>
                  <w:r w:rsidRPr="00C97AD6">
                    <w:rPr>
                      <w:rFonts w:hint="eastAsia"/>
                      <w:szCs w:val="21"/>
                    </w:rPr>
                    <w:t>4#</w:t>
                  </w:r>
                  <w:r w:rsidRPr="00C97AD6">
                    <w:rPr>
                      <w:rFonts w:hint="eastAsia"/>
                      <w:szCs w:val="21"/>
                    </w:rPr>
                    <w:t>厂房</w:t>
                  </w:r>
                </w:p>
              </w:tc>
              <w:tc>
                <w:tcPr>
                  <w:tcW w:w="1694" w:type="pct"/>
                  <w:vAlign w:val="center"/>
                </w:tcPr>
                <w:p w:rsidR="00997311" w:rsidRPr="00C97AD6" w:rsidRDefault="00997311" w:rsidP="0099023E">
                  <w:pPr>
                    <w:jc w:val="center"/>
                    <w:rPr>
                      <w:szCs w:val="21"/>
                    </w:rPr>
                  </w:pPr>
                  <w:r w:rsidRPr="00C97AD6">
                    <w:rPr>
                      <w:rFonts w:hint="eastAsia"/>
                      <w:szCs w:val="21"/>
                    </w:rPr>
                    <w:t>预留厂房</w:t>
                  </w:r>
                </w:p>
              </w:tc>
              <w:tc>
                <w:tcPr>
                  <w:tcW w:w="1128" w:type="pct"/>
                  <w:vAlign w:val="center"/>
                </w:tcPr>
                <w:p w:rsidR="00997311" w:rsidRPr="00C97AD6" w:rsidRDefault="00997311" w:rsidP="0099023E">
                  <w:pPr>
                    <w:jc w:val="center"/>
                    <w:rPr>
                      <w:szCs w:val="21"/>
                    </w:rPr>
                  </w:pPr>
                  <w:r w:rsidRPr="00C97AD6">
                    <w:rPr>
                      <w:rFonts w:hint="eastAsia"/>
                      <w:szCs w:val="21"/>
                    </w:rPr>
                    <w:t>1745</w:t>
                  </w:r>
                  <w:r w:rsidRPr="00C97AD6">
                    <w:rPr>
                      <w:szCs w:val="21"/>
                    </w:rPr>
                    <w:t>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层，总高</w:t>
                  </w:r>
                  <w:r w:rsidRPr="00C97AD6">
                    <w:rPr>
                      <w:rFonts w:hint="eastAsia"/>
                      <w:szCs w:val="21"/>
                    </w:rPr>
                    <w:t>9 m</w:t>
                  </w:r>
                </w:p>
              </w:tc>
            </w:tr>
            <w:tr w:rsidR="00997311" w:rsidRPr="00C97AD6" w:rsidTr="0099023E">
              <w:trPr>
                <w:trHeight w:val="340"/>
                <w:jc w:val="center"/>
              </w:trPr>
              <w:tc>
                <w:tcPr>
                  <w:tcW w:w="726" w:type="pct"/>
                  <w:vAlign w:val="center"/>
                </w:tcPr>
                <w:p w:rsidR="00997311" w:rsidRPr="00C97AD6" w:rsidRDefault="00997311" w:rsidP="0099023E">
                  <w:pPr>
                    <w:jc w:val="center"/>
                    <w:rPr>
                      <w:szCs w:val="21"/>
                    </w:rPr>
                  </w:pPr>
                  <w:r w:rsidRPr="00C97AD6">
                    <w:rPr>
                      <w:rFonts w:hint="eastAsia"/>
                      <w:szCs w:val="21"/>
                    </w:rPr>
                    <w:t>5#</w:t>
                  </w:r>
                  <w:r w:rsidRPr="00C97AD6">
                    <w:rPr>
                      <w:rFonts w:hint="eastAsia"/>
                      <w:szCs w:val="21"/>
                    </w:rPr>
                    <w:t>厂房</w:t>
                  </w:r>
                </w:p>
              </w:tc>
              <w:tc>
                <w:tcPr>
                  <w:tcW w:w="1694" w:type="pct"/>
                  <w:vAlign w:val="center"/>
                </w:tcPr>
                <w:p w:rsidR="00997311" w:rsidRPr="00C97AD6" w:rsidRDefault="00997311" w:rsidP="0099023E">
                  <w:pPr>
                    <w:jc w:val="center"/>
                    <w:rPr>
                      <w:szCs w:val="21"/>
                    </w:rPr>
                  </w:pPr>
                  <w:r w:rsidRPr="00C97AD6">
                    <w:rPr>
                      <w:rFonts w:hint="eastAsia"/>
                      <w:szCs w:val="21"/>
                    </w:rPr>
                    <w:t>预留厂房</w:t>
                  </w:r>
                </w:p>
              </w:tc>
              <w:tc>
                <w:tcPr>
                  <w:tcW w:w="1128" w:type="pct"/>
                  <w:vAlign w:val="center"/>
                </w:tcPr>
                <w:p w:rsidR="00997311" w:rsidRPr="00C97AD6" w:rsidRDefault="00997311" w:rsidP="0099023E">
                  <w:pPr>
                    <w:jc w:val="center"/>
                    <w:rPr>
                      <w:szCs w:val="21"/>
                    </w:rPr>
                  </w:pPr>
                  <w:r w:rsidRPr="00C97AD6">
                    <w:rPr>
                      <w:rFonts w:hint="eastAsia"/>
                      <w:szCs w:val="21"/>
                    </w:rPr>
                    <w:t xml:space="preserve">5910 </w:t>
                  </w:r>
                  <w:r w:rsidRPr="00C97AD6">
                    <w:rPr>
                      <w:szCs w:val="21"/>
                    </w:rPr>
                    <w:t>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3</w:t>
                  </w:r>
                  <w:r w:rsidRPr="00C97AD6">
                    <w:rPr>
                      <w:rFonts w:hint="eastAsia"/>
                      <w:szCs w:val="21"/>
                    </w:rPr>
                    <w:t>层，总高</w:t>
                  </w:r>
                  <w:r w:rsidRPr="00C97AD6">
                    <w:rPr>
                      <w:rFonts w:hint="eastAsia"/>
                      <w:szCs w:val="21"/>
                    </w:rPr>
                    <w:t>19.6 m</w:t>
                  </w:r>
                </w:p>
              </w:tc>
            </w:tr>
            <w:tr w:rsidR="00997311" w:rsidRPr="00C97AD6" w:rsidTr="0099023E">
              <w:trPr>
                <w:trHeight w:val="340"/>
                <w:jc w:val="center"/>
              </w:trPr>
              <w:tc>
                <w:tcPr>
                  <w:tcW w:w="726" w:type="pct"/>
                  <w:vAlign w:val="center"/>
                </w:tcPr>
                <w:p w:rsidR="00997311" w:rsidRPr="00C97AD6" w:rsidRDefault="00997311" w:rsidP="0099023E">
                  <w:pPr>
                    <w:jc w:val="center"/>
                    <w:rPr>
                      <w:szCs w:val="21"/>
                    </w:rPr>
                  </w:pPr>
                  <w:r w:rsidRPr="00C97AD6">
                    <w:rPr>
                      <w:rFonts w:hint="eastAsia"/>
                      <w:szCs w:val="21"/>
                    </w:rPr>
                    <w:t>6#</w:t>
                  </w:r>
                  <w:r w:rsidRPr="00C97AD6">
                    <w:rPr>
                      <w:rFonts w:hint="eastAsia"/>
                      <w:szCs w:val="21"/>
                    </w:rPr>
                    <w:t>厂房</w:t>
                  </w:r>
                </w:p>
              </w:tc>
              <w:tc>
                <w:tcPr>
                  <w:tcW w:w="1694" w:type="pct"/>
                  <w:vAlign w:val="center"/>
                </w:tcPr>
                <w:p w:rsidR="00997311" w:rsidRPr="00C97AD6" w:rsidRDefault="00997311" w:rsidP="0099023E">
                  <w:pPr>
                    <w:jc w:val="center"/>
                    <w:rPr>
                      <w:szCs w:val="21"/>
                    </w:rPr>
                  </w:pPr>
                  <w:r w:rsidRPr="00C97AD6">
                    <w:rPr>
                      <w:rFonts w:hint="eastAsia"/>
                      <w:szCs w:val="21"/>
                    </w:rPr>
                    <w:t>预留厂房</w:t>
                  </w:r>
                </w:p>
              </w:tc>
              <w:tc>
                <w:tcPr>
                  <w:tcW w:w="1128" w:type="pct"/>
                  <w:vAlign w:val="center"/>
                </w:tcPr>
                <w:p w:rsidR="00997311" w:rsidRPr="00C97AD6" w:rsidRDefault="00997311" w:rsidP="0099023E">
                  <w:pPr>
                    <w:jc w:val="center"/>
                    <w:rPr>
                      <w:szCs w:val="21"/>
                    </w:rPr>
                  </w:pPr>
                  <w:r w:rsidRPr="00C97AD6">
                    <w:rPr>
                      <w:rFonts w:hint="eastAsia"/>
                      <w:szCs w:val="21"/>
                    </w:rPr>
                    <w:t xml:space="preserve">1745 </w:t>
                  </w:r>
                  <w:r w:rsidRPr="00C97AD6">
                    <w:rPr>
                      <w:szCs w:val="21"/>
                    </w:rPr>
                    <w:t>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1</w:t>
                  </w:r>
                  <w:r w:rsidRPr="00C97AD6">
                    <w:rPr>
                      <w:rFonts w:hint="eastAsia"/>
                      <w:szCs w:val="21"/>
                    </w:rPr>
                    <w:t>层，总高</w:t>
                  </w:r>
                  <w:r w:rsidRPr="00C97AD6">
                    <w:rPr>
                      <w:rFonts w:hint="eastAsia"/>
                      <w:szCs w:val="21"/>
                    </w:rPr>
                    <w:t>9 m</w:t>
                  </w:r>
                </w:p>
              </w:tc>
            </w:tr>
            <w:tr w:rsidR="00997311" w:rsidRPr="00C97AD6" w:rsidTr="0099023E">
              <w:trPr>
                <w:trHeight w:val="340"/>
                <w:jc w:val="center"/>
              </w:trPr>
              <w:tc>
                <w:tcPr>
                  <w:tcW w:w="726" w:type="pct"/>
                  <w:vAlign w:val="center"/>
                </w:tcPr>
                <w:p w:rsidR="00997311" w:rsidRPr="00C97AD6" w:rsidRDefault="00997311" w:rsidP="0099023E">
                  <w:pPr>
                    <w:jc w:val="center"/>
                    <w:rPr>
                      <w:szCs w:val="21"/>
                    </w:rPr>
                  </w:pPr>
                  <w:r w:rsidRPr="00C97AD6">
                    <w:rPr>
                      <w:rFonts w:hint="eastAsia"/>
                      <w:szCs w:val="21"/>
                    </w:rPr>
                    <w:t>门卫及其他</w:t>
                  </w:r>
                </w:p>
              </w:tc>
              <w:tc>
                <w:tcPr>
                  <w:tcW w:w="1694" w:type="pct"/>
                  <w:vAlign w:val="center"/>
                </w:tcPr>
                <w:p w:rsidR="00997311" w:rsidRPr="00C97AD6" w:rsidRDefault="00997311" w:rsidP="0099023E">
                  <w:pPr>
                    <w:jc w:val="center"/>
                    <w:rPr>
                      <w:szCs w:val="21"/>
                    </w:rPr>
                  </w:pPr>
                  <w:r w:rsidRPr="00C97AD6">
                    <w:rPr>
                      <w:rFonts w:hint="eastAsia"/>
                      <w:szCs w:val="21"/>
                    </w:rPr>
                    <w:t>/</w:t>
                  </w:r>
                </w:p>
              </w:tc>
              <w:tc>
                <w:tcPr>
                  <w:tcW w:w="1128" w:type="pct"/>
                  <w:vAlign w:val="center"/>
                </w:tcPr>
                <w:p w:rsidR="00997311" w:rsidRPr="00C97AD6" w:rsidRDefault="00997311" w:rsidP="0099023E">
                  <w:pPr>
                    <w:jc w:val="center"/>
                    <w:rPr>
                      <w:szCs w:val="21"/>
                    </w:rPr>
                  </w:pPr>
                  <w:r w:rsidRPr="00C97AD6">
                    <w:rPr>
                      <w:rFonts w:hint="eastAsia"/>
                      <w:szCs w:val="21"/>
                    </w:rPr>
                    <w:t xml:space="preserve">60 </w:t>
                  </w:r>
                  <w:r w:rsidRPr="00C97AD6">
                    <w:rPr>
                      <w:szCs w:val="21"/>
                    </w:rPr>
                    <w:t>m</w:t>
                  </w:r>
                  <w:r w:rsidRPr="00C97AD6">
                    <w:rPr>
                      <w:szCs w:val="21"/>
                      <w:vertAlign w:val="superscript"/>
                    </w:rPr>
                    <w:t>2</w:t>
                  </w:r>
                </w:p>
              </w:tc>
              <w:tc>
                <w:tcPr>
                  <w:tcW w:w="1451" w:type="pct"/>
                  <w:vAlign w:val="center"/>
                </w:tcPr>
                <w:p w:rsidR="00997311" w:rsidRPr="00C97AD6" w:rsidRDefault="00997311" w:rsidP="0099023E">
                  <w:pPr>
                    <w:jc w:val="center"/>
                    <w:rPr>
                      <w:szCs w:val="21"/>
                    </w:rPr>
                  </w:pPr>
                  <w:r w:rsidRPr="00C97AD6">
                    <w:rPr>
                      <w:rFonts w:hint="eastAsia"/>
                      <w:szCs w:val="21"/>
                    </w:rPr>
                    <w:t>/</w:t>
                  </w:r>
                </w:p>
              </w:tc>
            </w:tr>
            <w:tr w:rsidR="00997311" w:rsidRPr="00C97AD6" w:rsidTr="0099023E">
              <w:trPr>
                <w:trHeight w:val="340"/>
                <w:jc w:val="center"/>
              </w:trPr>
              <w:tc>
                <w:tcPr>
                  <w:tcW w:w="726" w:type="pct"/>
                  <w:vAlign w:val="center"/>
                </w:tcPr>
                <w:p w:rsidR="00997311" w:rsidRPr="00C97AD6" w:rsidRDefault="00997311" w:rsidP="0099023E">
                  <w:pPr>
                    <w:jc w:val="center"/>
                    <w:rPr>
                      <w:szCs w:val="21"/>
                    </w:rPr>
                  </w:pPr>
                </w:p>
              </w:tc>
              <w:tc>
                <w:tcPr>
                  <w:tcW w:w="1694" w:type="pct"/>
                  <w:vAlign w:val="center"/>
                </w:tcPr>
                <w:p w:rsidR="00997311" w:rsidRPr="00C97AD6" w:rsidRDefault="00997311" w:rsidP="0099023E">
                  <w:pPr>
                    <w:jc w:val="center"/>
                    <w:rPr>
                      <w:szCs w:val="21"/>
                    </w:rPr>
                  </w:pPr>
                  <w:r w:rsidRPr="00C97AD6">
                    <w:rPr>
                      <w:rFonts w:hint="eastAsia"/>
                      <w:szCs w:val="21"/>
                    </w:rPr>
                    <w:t>合计</w:t>
                  </w:r>
                  <w:r w:rsidRPr="00C97AD6">
                    <w:rPr>
                      <w:szCs w:val="21"/>
                    </w:rPr>
                    <w:t>总</w:t>
                  </w:r>
                  <w:r w:rsidRPr="00C97AD6">
                    <w:rPr>
                      <w:rFonts w:hint="eastAsia"/>
                      <w:szCs w:val="21"/>
                    </w:rPr>
                    <w:t>建筑</w:t>
                  </w:r>
                  <w:r w:rsidRPr="00C97AD6">
                    <w:rPr>
                      <w:szCs w:val="21"/>
                    </w:rPr>
                    <w:t>面积</w:t>
                  </w:r>
                </w:p>
              </w:tc>
              <w:tc>
                <w:tcPr>
                  <w:tcW w:w="1128" w:type="pct"/>
                  <w:vAlign w:val="center"/>
                </w:tcPr>
                <w:p w:rsidR="00997311" w:rsidRPr="00C97AD6" w:rsidRDefault="00997311" w:rsidP="0099023E">
                  <w:pPr>
                    <w:jc w:val="center"/>
                    <w:rPr>
                      <w:szCs w:val="21"/>
                    </w:rPr>
                  </w:pPr>
                  <w:r w:rsidRPr="00C97AD6">
                    <w:rPr>
                      <w:rFonts w:hint="eastAsia"/>
                      <w:szCs w:val="21"/>
                    </w:rPr>
                    <w:t xml:space="preserve">24445 </w:t>
                  </w:r>
                  <w:r w:rsidRPr="00C97AD6">
                    <w:rPr>
                      <w:szCs w:val="21"/>
                    </w:rPr>
                    <w:t>m</w:t>
                  </w:r>
                  <w:r w:rsidRPr="00C97AD6">
                    <w:rPr>
                      <w:szCs w:val="21"/>
                      <w:vertAlign w:val="superscript"/>
                    </w:rPr>
                    <w:t>2</w:t>
                  </w:r>
                </w:p>
              </w:tc>
              <w:tc>
                <w:tcPr>
                  <w:tcW w:w="1451" w:type="pct"/>
                  <w:vAlign w:val="center"/>
                </w:tcPr>
                <w:p w:rsidR="00997311" w:rsidRPr="00C97AD6" w:rsidRDefault="00997311" w:rsidP="0099023E">
                  <w:pPr>
                    <w:jc w:val="center"/>
                    <w:rPr>
                      <w:szCs w:val="21"/>
                    </w:rPr>
                  </w:pPr>
                </w:p>
              </w:tc>
            </w:tr>
          </w:tbl>
          <w:p w:rsidR="002E7EFB" w:rsidRPr="00C97AD6" w:rsidRDefault="002E7EFB" w:rsidP="005D2578">
            <w:pPr>
              <w:adjustRightInd w:val="0"/>
              <w:snapToGrid w:val="0"/>
              <w:spacing w:beforeLines="50" w:line="360" w:lineRule="auto"/>
              <w:ind w:firstLineChars="196" w:firstLine="472"/>
              <w:rPr>
                <w:b/>
                <w:sz w:val="24"/>
                <w:szCs w:val="24"/>
              </w:rPr>
            </w:pPr>
            <w:r w:rsidRPr="00C97AD6">
              <w:rPr>
                <w:b/>
                <w:sz w:val="24"/>
                <w:szCs w:val="24"/>
              </w:rPr>
              <w:t>5</w:t>
            </w:r>
            <w:r w:rsidRPr="00C97AD6">
              <w:rPr>
                <w:b/>
                <w:sz w:val="24"/>
                <w:szCs w:val="24"/>
              </w:rPr>
              <w:t>、公用工程及辅助工程</w:t>
            </w:r>
          </w:p>
          <w:p w:rsidR="002E7EFB" w:rsidRPr="00C97AD6" w:rsidRDefault="002E7EFB">
            <w:pPr>
              <w:adjustRightInd w:val="0"/>
              <w:snapToGrid w:val="0"/>
              <w:spacing w:line="360" w:lineRule="auto"/>
              <w:ind w:firstLineChars="200" w:firstLine="480"/>
              <w:rPr>
                <w:sz w:val="24"/>
                <w:szCs w:val="24"/>
              </w:rPr>
            </w:pPr>
            <w:r w:rsidRPr="00C97AD6">
              <w:rPr>
                <w:sz w:val="24"/>
                <w:szCs w:val="24"/>
              </w:rPr>
              <w:t>（</w:t>
            </w:r>
            <w:r w:rsidRPr="00C97AD6">
              <w:rPr>
                <w:sz w:val="24"/>
                <w:szCs w:val="24"/>
              </w:rPr>
              <w:t>1</w:t>
            </w:r>
            <w:r w:rsidRPr="00C97AD6">
              <w:rPr>
                <w:sz w:val="24"/>
                <w:szCs w:val="24"/>
              </w:rPr>
              <w:t>）给排水</w:t>
            </w:r>
          </w:p>
          <w:p w:rsidR="002E7EFB" w:rsidRPr="00C97AD6" w:rsidRDefault="00366E95">
            <w:pPr>
              <w:adjustRightInd w:val="0"/>
              <w:snapToGrid w:val="0"/>
              <w:spacing w:line="360" w:lineRule="auto"/>
              <w:ind w:firstLineChars="200" w:firstLine="480"/>
              <w:rPr>
                <w:sz w:val="24"/>
                <w:szCs w:val="24"/>
              </w:rPr>
            </w:pPr>
            <w:r w:rsidRPr="00C97AD6">
              <w:rPr>
                <w:rFonts w:hint="eastAsia"/>
                <w:sz w:val="24"/>
                <w:szCs w:val="24"/>
              </w:rPr>
              <w:t>本项目</w:t>
            </w:r>
            <w:r w:rsidR="002E7EFB" w:rsidRPr="00C97AD6">
              <w:rPr>
                <w:sz w:val="24"/>
                <w:szCs w:val="24"/>
              </w:rPr>
              <w:t>自来水总用量为</w:t>
            </w:r>
            <w:r w:rsidR="008519BE" w:rsidRPr="00C97AD6">
              <w:rPr>
                <w:rFonts w:hint="eastAsia"/>
                <w:sz w:val="24"/>
                <w:szCs w:val="24"/>
              </w:rPr>
              <w:t>4204</w:t>
            </w:r>
            <w:r w:rsidR="00681432" w:rsidRPr="00C97AD6">
              <w:rPr>
                <w:rFonts w:hint="eastAsia"/>
                <w:sz w:val="24"/>
                <w:szCs w:val="24"/>
              </w:rPr>
              <w:t>t</w:t>
            </w:r>
            <w:r w:rsidR="002E7EFB" w:rsidRPr="00C97AD6">
              <w:rPr>
                <w:sz w:val="24"/>
                <w:szCs w:val="24"/>
              </w:rPr>
              <w:t>/</w:t>
            </w:r>
            <w:r w:rsidR="00CC6D3F" w:rsidRPr="00C97AD6">
              <w:rPr>
                <w:rFonts w:hint="eastAsia"/>
                <w:sz w:val="24"/>
                <w:szCs w:val="24"/>
              </w:rPr>
              <w:t>a</w:t>
            </w:r>
            <w:r w:rsidR="002E7EFB" w:rsidRPr="00C97AD6">
              <w:rPr>
                <w:sz w:val="24"/>
                <w:szCs w:val="24"/>
              </w:rPr>
              <w:t>，来自当地自来水管网。</w:t>
            </w:r>
            <w:r w:rsidR="002170D8" w:rsidRPr="00C97AD6">
              <w:rPr>
                <w:rFonts w:hint="eastAsia"/>
                <w:sz w:val="24"/>
                <w:szCs w:val="24"/>
              </w:rPr>
              <w:t>其中生活用水</w:t>
            </w:r>
            <w:r w:rsidR="008519BE" w:rsidRPr="00C97AD6">
              <w:rPr>
                <w:rFonts w:hint="eastAsia"/>
                <w:sz w:val="24"/>
                <w:szCs w:val="24"/>
              </w:rPr>
              <w:t>3000</w:t>
            </w:r>
            <w:r w:rsidR="002170D8" w:rsidRPr="00C97AD6">
              <w:rPr>
                <w:rFonts w:hint="eastAsia"/>
                <w:sz w:val="24"/>
                <w:szCs w:val="24"/>
              </w:rPr>
              <w:t>t/a</w:t>
            </w:r>
            <w:r w:rsidR="002170D8" w:rsidRPr="00C97AD6">
              <w:rPr>
                <w:rFonts w:hint="eastAsia"/>
                <w:sz w:val="24"/>
                <w:szCs w:val="24"/>
              </w:rPr>
              <w:t>，</w:t>
            </w:r>
            <w:r w:rsidR="00E05193" w:rsidRPr="00C97AD6">
              <w:rPr>
                <w:rFonts w:hint="eastAsia"/>
                <w:sz w:val="24"/>
                <w:szCs w:val="24"/>
              </w:rPr>
              <w:t>食堂用水</w:t>
            </w:r>
            <w:r w:rsidR="008519BE" w:rsidRPr="00C97AD6">
              <w:rPr>
                <w:rFonts w:hint="eastAsia"/>
                <w:sz w:val="24"/>
                <w:szCs w:val="24"/>
              </w:rPr>
              <w:t>1200</w:t>
            </w:r>
            <w:r w:rsidR="00E05193" w:rsidRPr="00C97AD6">
              <w:rPr>
                <w:rFonts w:hint="eastAsia"/>
                <w:sz w:val="24"/>
                <w:szCs w:val="24"/>
              </w:rPr>
              <w:t>t/a</w:t>
            </w:r>
            <w:r w:rsidR="00E05193" w:rsidRPr="00C97AD6">
              <w:rPr>
                <w:rFonts w:hint="eastAsia"/>
                <w:sz w:val="24"/>
                <w:szCs w:val="24"/>
              </w:rPr>
              <w:t>，</w:t>
            </w:r>
            <w:r w:rsidR="002170D8" w:rsidRPr="00C97AD6">
              <w:rPr>
                <w:rFonts w:hint="eastAsia"/>
                <w:sz w:val="24"/>
                <w:szCs w:val="24"/>
              </w:rPr>
              <w:t>生产用水</w:t>
            </w:r>
            <w:r w:rsidR="00E05193" w:rsidRPr="00C97AD6">
              <w:rPr>
                <w:rFonts w:hint="eastAsia"/>
                <w:sz w:val="24"/>
                <w:szCs w:val="24"/>
              </w:rPr>
              <w:t>4</w:t>
            </w:r>
            <w:r w:rsidR="002170D8" w:rsidRPr="00C97AD6">
              <w:rPr>
                <w:rFonts w:hint="eastAsia"/>
                <w:sz w:val="24"/>
                <w:szCs w:val="24"/>
              </w:rPr>
              <w:t>t/a</w:t>
            </w:r>
            <w:r w:rsidR="0072679E" w:rsidRPr="00C97AD6">
              <w:rPr>
                <w:rFonts w:hint="eastAsia"/>
                <w:sz w:val="24"/>
                <w:szCs w:val="24"/>
              </w:rPr>
              <w:t xml:space="preserve"> </w:t>
            </w:r>
            <w:r w:rsidR="00573986" w:rsidRPr="00C97AD6">
              <w:rPr>
                <w:rFonts w:hint="eastAsia"/>
                <w:sz w:val="24"/>
                <w:szCs w:val="24"/>
              </w:rPr>
              <w:t>(</w:t>
            </w:r>
            <w:r w:rsidR="001D5C45" w:rsidRPr="00C97AD6">
              <w:rPr>
                <w:rFonts w:hint="eastAsia"/>
                <w:sz w:val="24"/>
                <w:szCs w:val="24"/>
              </w:rPr>
              <w:t>项目无生产废水</w:t>
            </w:r>
            <w:r w:rsidR="00B67163" w:rsidRPr="00C97AD6">
              <w:rPr>
                <w:rFonts w:hint="eastAsia"/>
                <w:sz w:val="24"/>
                <w:szCs w:val="24"/>
              </w:rPr>
              <w:t>排放</w:t>
            </w:r>
            <w:r w:rsidR="00573986" w:rsidRPr="00C97AD6">
              <w:rPr>
                <w:rFonts w:hint="eastAsia"/>
                <w:sz w:val="24"/>
                <w:szCs w:val="24"/>
              </w:rPr>
              <w:t>)</w:t>
            </w:r>
            <w:r w:rsidR="002170D8" w:rsidRPr="00C97AD6">
              <w:rPr>
                <w:rFonts w:hint="eastAsia"/>
                <w:sz w:val="24"/>
                <w:szCs w:val="24"/>
              </w:rPr>
              <w:t>。</w:t>
            </w:r>
          </w:p>
          <w:p w:rsidR="002170D8" w:rsidRPr="00C97AD6" w:rsidRDefault="002E7EFB" w:rsidP="00573986">
            <w:pPr>
              <w:adjustRightInd w:val="0"/>
              <w:snapToGrid w:val="0"/>
              <w:spacing w:line="360" w:lineRule="auto"/>
              <w:ind w:firstLineChars="200" w:firstLine="480"/>
              <w:rPr>
                <w:sz w:val="24"/>
                <w:szCs w:val="24"/>
              </w:rPr>
            </w:pPr>
            <w:r w:rsidRPr="00C97AD6">
              <w:rPr>
                <w:sz w:val="24"/>
                <w:szCs w:val="24"/>
              </w:rPr>
              <w:t>项目建成投产后厂区实行</w:t>
            </w:r>
            <w:r w:rsidR="00EC2ED6" w:rsidRPr="00C97AD6">
              <w:rPr>
                <w:rFonts w:hint="eastAsia"/>
                <w:sz w:val="24"/>
                <w:szCs w:val="24"/>
              </w:rPr>
              <w:t>“</w:t>
            </w:r>
            <w:r w:rsidRPr="00C97AD6">
              <w:rPr>
                <w:sz w:val="24"/>
                <w:szCs w:val="24"/>
              </w:rPr>
              <w:t>雨污分流</w:t>
            </w:r>
            <w:r w:rsidR="00FA7F72" w:rsidRPr="00C97AD6">
              <w:rPr>
                <w:rFonts w:hint="eastAsia"/>
                <w:sz w:val="24"/>
                <w:szCs w:val="24"/>
              </w:rPr>
              <w:t>”</w:t>
            </w:r>
            <w:r w:rsidRPr="00C97AD6">
              <w:rPr>
                <w:sz w:val="24"/>
                <w:szCs w:val="24"/>
              </w:rPr>
              <w:t>制</w:t>
            </w:r>
            <w:r w:rsidRPr="00C97AD6">
              <w:rPr>
                <w:rFonts w:hint="eastAsia"/>
                <w:sz w:val="24"/>
                <w:szCs w:val="24"/>
              </w:rPr>
              <w:t>，雨水经雨水管网排入附近河流</w:t>
            </w:r>
            <w:r w:rsidR="00366E95" w:rsidRPr="00C97AD6">
              <w:rPr>
                <w:rFonts w:hint="eastAsia"/>
                <w:sz w:val="24"/>
                <w:szCs w:val="24"/>
              </w:rPr>
              <w:t>。</w:t>
            </w:r>
          </w:p>
          <w:p w:rsidR="002E7EFB" w:rsidRPr="00C97AD6" w:rsidRDefault="00366E95" w:rsidP="002E7EFB">
            <w:pPr>
              <w:adjustRightInd w:val="0"/>
              <w:snapToGrid w:val="0"/>
              <w:spacing w:line="360" w:lineRule="auto"/>
              <w:ind w:firstLineChars="200" w:firstLine="480"/>
              <w:rPr>
                <w:sz w:val="24"/>
                <w:szCs w:val="24"/>
              </w:rPr>
            </w:pPr>
            <w:r w:rsidRPr="00C97AD6">
              <w:rPr>
                <w:rFonts w:hint="eastAsia"/>
                <w:sz w:val="24"/>
                <w:szCs w:val="24"/>
              </w:rPr>
              <w:t>项目员工</w:t>
            </w:r>
            <w:r w:rsidR="00B67163" w:rsidRPr="00C97AD6">
              <w:rPr>
                <w:rFonts w:hint="eastAsia"/>
                <w:sz w:val="24"/>
                <w:szCs w:val="24"/>
              </w:rPr>
              <w:t>生活污水量</w:t>
            </w:r>
            <w:r w:rsidR="008519BE" w:rsidRPr="00C97AD6">
              <w:rPr>
                <w:rFonts w:hint="eastAsia"/>
                <w:sz w:val="24"/>
                <w:szCs w:val="24"/>
              </w:rPr>
              <w:t>2400</w:t>
            </w:r>
            <w:r w:rsidR="002E7EFB" w:rsidRPr="00C97AD6">
              <w:rPr>
                <w:rFonts w:hint="eastAsia"/>
                <w:sz w:val="24"/>
                <w:szCs w:val="24"/>
              </w:rPr>
              <w:t xml:space="preserve"> t/a</w:t>
            </w:r>
            <w:r w:rsidR="00573986" w:rsidRPr="00C97AD6">
              <w:rPr>
                <w:rFonts w:hint="eastAsia"/>
                <w:sz w:val="24"/>
                <w:szCs w:val="24"/>
              </w:rPr>
              <w:t>，食堂废水</w:t>
            </w:r>
            <w:r w:rsidR="008519BE" w:rsidRPr="00C97AD6">
              <w:rPr>
                <w:rFonts w:hint="eastAsia"/>
                <w:sz w:val="24"/>
                <w:szCs w:val="24"/>
              </w:rPr>
              <w:t>960</w:t>
            </w:r>
            <w:r w:rsidR="00573986" w:rsidRPr="00C97AD6">
              <w:rPr>
                <w:rFonts w:hint="eastAsia"/>
                <w:sz w:val="24"/>
                <w:szCs w:val="24"/>
              </w:rPr>
              <w:t>t/a</w:t>
            </w:r>
            <w:r w:rsidR="001D5C45" w:rsidRPr="00C97AD6">
              <w:rPr>
                <w:rFonts w:hint="eastAsia"/>
                <w:sz w:val="24"/>
                <w:szCs w:val="24"/>
              </w:rPr>
              <w:t>，</w:t>
            </w:r>
            <w:r w:rsidR="003E529A" w:rsidRPr="00C97AD6">
              <w:rPr>
                <w:sz w:val="24"/>
                <w:szCs w:val="24"/>
              </w:rPr>
              <w:t>分别经化粪池及隔油池预处理达标</w:t>
            </w:r>
            <w:r w:rsidR="003E529A" w:rsidRPr="00C97AD6">
              <w:rPr>
                <w:rFonts w:hint="eastAsia"/>
                <w:sz w:val="24"/>
                <w:szCs w:val="24"/>
              </w:rPr>
              <w:t>后</w:t>
            </w:r>
            <w:r w:rsidR="003E529A" w:rsidRPr="00C97AD6">
              <w:rPr>
                <w:sz w:val="24"/>
                <w:szCs w:val="24"/>
              </w:rPr>
              <w:t>接管进南通市经济技术开发区第二污水处理厂处理达《城镇污水处理厂污染物排放标准》（</w:t>
            </w:r>
            <w:r w:rsidR="003E529A" w:rsidRPr="00C97AD6">
              <w:rPr>
                <w:sz w:val="24"/>
                <w:szCs w:val="24"/>
              </w:rPr>
              <w:t>GB18918-2002</w:t>
            </w:r>
            <w:r w:rsidR="003E529A" w:rsidRPr="00C97AD6">
              <w:rPr>
                <w:sz w:val="24"/>
                <w:szCs w:val="24"/>
              </w:rPr>
              <w:t>）一级</w:t>
            </w:r>
            <w:r w:rsidR="003E529A" w:rsidRPr="00C97AD6">
              <w:rPr>
                <w:sz w:val="24"/>
                <w:szCs w:val="24"/>
              </w:rPr>
              <w:t>A</w:t>
            </w:r>
            <w:r w:rsidR="003E529A" w:rsidRPr="00C97AD6">
              <w:rPr>
                <w:sz w:val="24"/>
                <w:szCs w:val="24"/>
              </w:rPr>
              <w:t>标准后排入长江。</w:t>
            </w:r>
          </w:p>
          <w:p w:rsidR="002E7EFB" w:rsidRPr="00C97AD6" w:rsidRDefault="002E7EFB">
            <w:pPr>
              <w:adjustRightInd w:val="0"/>
              <w:snapToGrid w:val="0"/>
              <w:spacing w:line="360" w:lineRule="auto"/>
              <w:ind w:firstLineChars="200" w:firstLine="480"/>
              <w:rPr>
                <w:sz w:val="24"/>
                <w:szCs w:val="24"/>
              </w:rPr>
            </w:pPr>
            <w:r w:rsidRPr="00C97AD6">
              <w:rPr>
                <w:sz w:val="24"/>
                <w:szCs w:val="24"/>
              </w:rPr>
              <w:t>（</w:t>
            </w:r>
            <w:r w:rsidRPr="00C97AD6">
              <w:rPr>
                <w:sz w:val="24"/>
                <w:szCs w:val="24"/>
              </w:rPr>
              <w:t>2</w:t>
            </w:r>
            <w:r w:rsidRPr="00C97AD6">
              <w:rPr>
                <w:sz w:val="24"/>
                <w:szCs w:val="24"/>
              </w:rPr>
              <w:t>）供电</w:t>
            </w:r>
          </w:p>
          <w:p w:rsidR="002E7EFB" w:rsidRPr="00C97AD6" w:rsidRDefault="002E7EFB">
            <w:pPr>
              <w:adjustRightInd w:val="0"/>
              <w:snapToGrid w:val="0"/>
              <w:spacing w:line="360" w:lineRule="auto"/>
              <w:ind w:firstLineChars="200" w:firstLine="480"/>
              <w:rPr>
                <w:sz w:val="24"/>
                <w:szCs w:val="24"/>
              </w:rPr>
            </w:pPr>
            <w:r w:rsidRPr="00C97AD6">
              <w:rPr>
                <w:sz w:val="24"/>
                <w:szCs w:val="24"/>
              </w:rPr>
              <w:t>项目总用电量约为</w:t>
            </w:r>
            <w:r w:rsidR="00933BFC" w:rsidRPr="00C97AD6">
              <w:rPr>
                <w:rFonts w:hint="eastAsia"/>
                <w:sz w:val="24"/>
                <w:szCs w:val="24"/>
              </w:rPr>
              <w:t>38.4</w:t>
            </w:r>
            <w:r w:rsidRPr="00C97AD6">
              <w:rPr>
                <w:rFonts w:hint="eastAsia"/>
                <w:sz w:val="24"/>
                <w:szCs w:val="24"/>
              </w:rPr>
              <w:t>万</w:t>
            </w:r>
            <w:r w:rsidRPr="00C97AD6">
              <w:rPr>
                <w:sz w:val="24"/>
                <w:szCs w:val="24"/>
              </w:rPr>
              <w:t>千瓦时</w:t>
            </w:r>
            <w:r w:rsidRPr="00C97AD6">
              <w:rPr>
                <w:sz w:val="24"/>
                <w:szCs w:val="24"/>
              </w:rPr>
              <w:t>/</w:t>
            </w:r>
            <w:r w:rsidRPr="00C97AD6">
              <w:rPr>
                <w:sz w:val="24"/>
                <w:szCs w:val="24"/>
              </w:rPr>
              <w:t>年，用电全部来自</w:t>
            </w:r>
            <w:r w:rsidRPr="00C97AD6">
              <w:rPr>
                <w:rFonts w:hint="eastAsia"/>
                <w:sz w:val="24"/>
                <w:szCs w:val="24"/>
              </w:rPr>
              <w:t>当地市政</w:t>
            </w:r>
            <w:r w:rsidRPr="00C97AD6">
              <w:rPr>
                <w:sz w:val="24"/>
                <w:szCs w:val="24"/>
              </w:rPr>
              <w:t>供电管网。</w:t>
            </w:r>
          </w:p>
          <w:p w:rsidR="002E7EFB" w:rsidRPr="00C97AD6" w:rsidRDefault="002E7EFB">
            <w:pPr>
              <w:adjustRightInd w:val="0"/>
              <w:snapToGrid w:val="0"/>
              <w:spacing w:line="360" w:lineRule="auto"/>
              <w:ind w:firstLineChars="200" w:firstLine="480"/>
              <w:rPr>
                <w:sz w:val="24"/>
                <w:szCs w:val="24"/>
              </w:rPr>
            </w:pPr>
            <w:r w:rsidRPr="00C97AD6">
              <w:rPr>
                <w:sz w:val="24"/>
                <w:szCs w:val="24"/>
              </w:rPr>
              <w:t>项目公用及辅助工程见表</w:t>
            </w:r>
            <w:r w:rsidRPr="00C97AD6">
              <w:rPr>
                <w:sz w:val="24"/>
                <w:szCs w:val="24"/>
              </w:rPr>
              <w:t>1-</w:t>
            </w:r>
            <w:r w:rsidR="003E529A" w:rsidRPr="00C97AD6">
              <w:rPr>
                <w:rFonts w:hint="eastAsia"/>
                <w:sz w:val="24"/>
                <w:szCs w:val="24"/>
              </w:rPr>
              <w:t>7</w:t>
            </w:r>
            <w:r w:rsidRPr="00C97AD6">
              <w:rPr>
                <w:sz w:val="24"/>
                <w:szCs w:val="24"/>
              </w:rPr>
              <w:t>。</w:t>
            </w:r>
          </w:p>
          <w:p w:rsidR="002E7EFB" w:rsidRPr="00C97AD6" w:rsidRDefault="002E7EFB" w:rsidP="00595849">
            <w:pPr>
              <w:adjustRightInd w:val="0"/>
              <w:snapToGrid w:val="0"/>
              <w:jc w:val="center"/>
              <w:rPr>
                <w:b/>
                <w:sz w:val="24"/>
                <w:szCs w:val="24"/>
              </w:rPr>
            </w:pPr>
            <w:r w:rsidRPr="00C97AD6">
              <w:rPr>
                <w:b/>
                <w:sz w:val="24"/>
                <w:szCs w:val="24"/>
              </w:rPr>
              <w:t>表</w:t>
            </w:r>
            <w:r w:rsidRPr="00C97AD6">
              <w:rPr>
                <w:b/>
                <w:sz w:val="24"/>
                <w:szCs w:val="24"/>
              </w:rPr>
              <w:t>1-</w:t>
            </w:r>
            <w:r w:rsidR="003E529A" w:rsidRPr="00C97AD6">
              <w:rPr>
                <w:rFonts w:hint="eastAsia"/>
                <w:b/>
                <w:sz w:val="24"/>
                <w:szCs w:val="24"/>
              </w:rPr>
              <w:t>7</w:t>
            </w:r>
            <w:r w:rsidRPr="00C97AD6">
              <w:rPr>
                <w:b/>
                <w:sz w:val="24"/>
                <w:szCs w:val="24"/>
              </w:rPr>
              <w:t xml:space="preserve"> </w:t>
            </w:r>
            <w:r w:rsidR="005D34F3" w:rsidRPr="00C97AD6">
              <w:rPr>
                <w:rFonts w:hint="eastAsia"/>
                <w:b/>
                <w:sz w:val="24"/>
                <w:szCs w:val="24"/>
              </w:rPr>
              <w:t xml:space="preserve"> </w:t>
            </w:r>
            <w:r w:rsidRPr="00C97AD6">
              <w:rPr>
                <w:b/>
                <w:sz w:val="24"/>
                <w:szCs w:val="24"/>
              </w:rPr>
              <w:t>公用及辅助工程一览表</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91"/>
              <w:gridCol w:w="854"/>
              <w:gridCol w:w="1276"/>
              <w:gridCol w:w="3402"/>
              <w:gridCol w:w="2266"/>
            </w:tblGrid>
            <w:tr w:rsidR="002E7EFB" w:rsidRPr="00C97AD6" w:rsidTr="00F6453F">
              <w:trPr>
                <w:trHeight w:val="340"/>
                <w:jc w:val="center"/>
              </w:trPr>
              <w:tc>
                <w:tcPr>
                  <w:tcW w:w="991" w:type="dxa"/>
                  <w:vAlign w:val="center"/>
                </w:tcPr>
                <w:p w:rsidR="002E7EFB" w:rsidRPr="00C97AD6" w:rsidRDefault="002E7EFB" w:rsidP="00070076">
                  <w:pPr>
                    <w:ind w:leftChars="-50" w:left="-105" w:rightChars="-50" w:right="-105"/>
                    <w:jc w:val="center"/>
                    <w:rPr>
                      <w:b/>
                      <w:szCs w:val="21"/>
                    </w:rPr>
                  </w:pPr>
                  <w:r w:rsidRPr="00C97AD6">
                    <w:rPr>
                      <w:b/>
                      <w:szCs w:val="21"/>
                    </w:rPr>
                    <w:t>类别</w:t>
                  </w:r>
                </w:p>
              </w:tc>
              <w:tc>
                <w:tcPr>
                  <w:tcW w:w="2130" w:type="dxa"/>
                  <w:gridSpan w:val="2"/>
                  <w:vAlign w:val="center"/>
                </w:tcPr>
                <w:p w:rsidR="002E7EFB" w:rsidRPr="00C97AD6" w:rsidRDefault="002E7EFB" w:rsidP="00070076">
                  <w:pPr>
                    <w:jc w:val="center"/>
                    <w:rPr>
                      <w:b/>
                      <w:szCs w:val="21"/>
                    </w:rPr>
                  </w:pPr>
                  <w:r w:rsidRPr="00C97AD6">
                    <w:rPr>
                      <w:b/>
                      <w:szCs w:val="21"/>
                    </w:rPr>
                    <w:t>建设名称</w:t>
                  </w:r>
                </w:p>
              </w:tc>
              <w:tc>
                <w:tcPr>
                  <w:tcW w:w="3402" w:type="dxa"/>
                  <w:vAlign w:val="center"/>
                </w:tcPr>
                <w:p w:rsidR="002E7EFB" w:rsidRPr="00C97AD6" w:rsidRDefault="002E7EFB" w:rsidP="00070076">
                  <w:pPr>
                    <w:jc w:val="center"/>
                    <w:rPr>
                      <w:b/>
                      <w:szCs w:val="21"/>
                    </w:rPr>
                  </w:pPr>
                  <w:r w:rsidRPr="00C97AD6">
                    <w:rPr>
                      <w:b/>
                      <w:szCs w:val="21"/>
                    </w:rPr>
                    <w:t>设计能力</w:t>
                  </w:r>
                </w:p>
              </w:tc>
              <w:tc>
                <w:tcPr>
                  <w:tcW w:w="2266" w:type="dxa"/>
                  <w:vAlign w:val="center"/>
                </w:tcPr>
                <w:p w:rsidR="002E7EFB" w:rsidRPr="00C97AD6" w:rsidRDefault="002E7EFB" w:rsidP="00070076">
                  <w:pPr>
                    <w:jc w:val="center"/>
                    <w:rPr>
                      <w:b/>
                      <w:szCs w:val="21"/>
                    </w:rPr>
                  </w:pPr>
                  <w:r w:rsidRPr="00C97AD6">
                    <w:rPr>
                      <w:b/>
                      <w:szCs w:val="21"/>
                    </w:rPr>
                    <w:t>备注</w:t>
                  </w:r>
                </w:p>
              </w:tc>
            </w:tr>
            <w:tr w:rsidR="00B67163" w:rsidRPr="00C97AD6" w:rsidTr="00F6453F">
              <w:trPr>
                <w:trHeight w:val="340"/>
                <w:jc w:val="center"/>
              </w:trPr>
              <w:tc>
                <w:tcPr>
                  <w:tcW w:w="991" w:type="dxa"/>
                  <w:vMerge w:val="restart"/>
                  <w:vAlign w:val="center"/>
                </w:tcPr>
                <w:p w:rsidR="00B67163" w:rsidRPr="00C97AD6" w:rsidRDefault="00B67163" w:rsidP="00070076">
                  <w:pPr>
                    <w:ind w:leftChars="-50" w:left="-105" w:rightChars="-50" w:right="-105"/>
                    <w:jc w:val="center"/>
                    <w:rPr>
                      <w:szCs w:val="21"/>
                    </w:rPr>
                  </w:pPr>
                  <w:r w:rsidRPr="00C97AD6">
                    <w:rPr>
                      <w:szCs w:val="21"/>
                    </w:rPr>
                    <w:t>贮运</w:t>
                  </w:r>
                </w:p>
                <w:p w:rsidR="00B67163" w:rsidRPr="00C97AD6" w:rsidRDefault="00B67163" w:rsidP="00070076">
                  <w:pPr>
                    <w:ind w:leftChars="-50" w:left="-105" w:rightChars="-50" w:right="-105"/>
                    <w:jc w:val="center"/>
                    <w:rPr>
                      <w:szCs w:val="21"/>
                    </w:rPr>
                  </w:pPr>
                  <w:r w:rsidRPr="00C97AD6">
                    <w:rPr>
                      <w:szCs w:val="21"/>
                    </w:rPr>
                    <w:t>工程</w:t>
                  </w:r>
                </w:p>
              </w:tc>
              <w:tc>
                <w:tcPr>
                  <w:tcW w:w="2130" w:type="dxa"/>
                  <w:gridSpan w:val="2"/>
                  <w:vAlign w:val="center"/>
                </w:tcPr>
                <w:p w:rsidR="00B67163" w:rsidRPr="00C97AD6" w:rsidRDefault="00B67163" w:rsidP="00070076">
                  <w:pPr>
                    <w:jc w:val="center"/>
                    <w:rPr>
                      <w:szCs w:val="21"/>
                    </w:rPr>
                  </w:pPr>
                  <w:r w:rsidRPr="00C97AD6">
                    <w:rPr>
                      <w:rFonts w:hint="eastAsia"/>
                      <w:szCs w:val="21"/>
                    </w:rPr>
                    <w:t>原料</w:t>
                  </w:r>
                  <w:r w:rsidR="00EC278D" w:rsidRPr="00C97AD6">
                    <w:rPr>
                      <w:rFonts w:hint="eastAsia"/>
                      <w:szCs w:val="21"/>
                    </w:rPr>
                    <w:t>堆放区</w:t>
                  </w:r>
                </w:p>
              </w:tc>
              <w:tc>
                <w:tcPr>
                  <w:tcW w:w="3402" w:type="dxa"/>
                  <w:vAlign w:val="center"/>
                </w:tcPr>
                <w:p w:rsidR="00B67163" w:rsidRPr="00C97AD6" w:rsidRDefault="005C47E6" w:rsidP="00070076">
                  <w:pPr>
                    <w:jc w:val="center"/>
                    <w:rPr>
                      <w:szCs w:val="21"/>
                    </w:rPr>
                  </w:pPr>
                  <w:r w:rsidRPr="00C97AD6">
                    <w:rPr>
                      <w:rFonts w:hint="eastAsia"/>
                      <w:szCs w:val="21"/>
                    </w:rPr>
                    <w:t>3</w:t>
                  </w:r>
                  <w:r w:rsidR="00997311" w:rsidRPr="00C97AD6">
                    <w:rPr>
                      <w:rFonts w:hint="eastAsia"/>
                      <w:szCs w:val="21"/>
                    </w:rPr>
                    <w:t>40</w:t>
                  </w:r>
                  <w:r w:rsidR="00B67163" w:rsidRPr="00C97AD6">
                    <w:rPr>
                      <w:rFonts w:hint="eastAsia"/>
                      <w:szCs w:val="21"/>
                    </w:rPr>
                    <w:t>m</w:t>
                  </w:r>
                  <w:r w:rsidR="00B67163" w:rsidRPr="00C97AD6">
                    <w:rPr>
                      <w:rFonts w:hint="eastAsia"/>
                      <w:szCs w:val="21"/>
                      <w:vertAlign w:val="superscript"/>
                    </w:rPr>
                    <w:t>2</w:t>
                  </w:r>
                </w:p>
              </w:tc>
              <w:tc>
                <w:tcPr>
                  <w:tcW w:w="2266" w:type="dxa"/>
                  <w:vMerge w:val="restart"/>
                  <w:vAlign w:val="center"/>
                </w:tcPr>
                <w:p w:rsidR="00B67163" w:rsidRPr="00C97AD6" w:rsidRDefault="00B67163" w:rsidP="00070076">
                  <w:pPr>
                    <w:pStyle w:val="afd"/>
                    <w:jc w:val="center"/>
                  </w:pPr>
                  <w:r w:rsidRPr="00C97AD6">
                    <w:t>汽车运输</w:t>
                  </w:r>
                  <w:r w:rsidRPr="00C97AD6">
                    <w:rPr>
                      <w:rFonts w:hint="eastAsia"/>
                    </w:rPr>
                    <w:t>，仓库贮存</w:t>
                  </w:r>
                </w:p>
              </w:tc>
            </w:tr>
            <w:tr w:rsidR="00B67163" w:rsidRPr="00C97AD6" w:rsidTr="00F6453F">
              <w:trPr>
                <w:trHeight w:val="340"/>
                <w:jc w:val="center"/>
              </w:trPr>
              <w:tc>
                <w:tcPr>
                  <w:tcW w:w="991" w:type="dxa"/>
                  <w:vMerge/>
                  <w:vAlign w:val="center"/>
                </w:tcPr>
                <w:p w:rsidR="00B67163" w:rsidRPr="00C97AD6" w:rsidRDefault="00B67163" w:rsidP="00070076">
                  <w:pPr>
                    <w:ind w:leftChars="-50" w:left="-105" w:rightChars="-50" w:right="-105"/>
                    <w:jc w:val="center"/>
                    <w:rPr>
                      <w:szCs w:val="21"/>
                    </w:rPr>
                  </w:pPr>
                </w:p>
              </w:tc>
              <w:tc>
                <w:tcPr>
                  <w:tcW w:w="2130" w:type="dxa"/>
                  <w:gridSpan w:val="2"/>
                  <w:vAlign w:val="center"/>
                </w:tcPr>
                <w:p w:rsidR="00B67163" w:rsidRPr="00C97AD6" w:rsidRDefault="00B67163" w:rsidP="00070076">
                  <w:pPr>
                    <w:jc w:val="center"/>
                    <w:rPr>
                      <w:szCs w:val="21"/>
                    </w:rPr>
                  </w:pPr>
                  <w:r w:rsidRPr="00C97AD6">
                    <w:rPr>
                      <w:rFonts w:hint="eastAsia"/>
                      <w:szCs w:val="21"/>
                    </w:rPr>
                    <w:t>成品</w:t>
                  </w:r>
                  <w:r w:rsidR="00EC278D" w:rsidRPr="00C97AD6">
                    <w:rPr>
                      <w:rFonts w:hint="eastAsia"/>
                      <w:szCs w:val="21"/>
                    </w:rPr>
                    <w:t>区</w:t>
                  </w:r>
                </w:p>
              </w:tc>
              <w:tc>
                <w:tcPr>
                  <w:tcW w:w="3402" w:type="dxa"/>
                  <w:vAlign w:val="center"/>
                </w:tcPr>
                <w:p w:rsidR="00B67163" w:rsidRPr="00C97AD6" w:rsidRDefault="00997311" w:rsidP="00070076">
                  <w:pPr>
                    <w:jc w:val="center"/>
                    <w:rPr>
                      <w:szCs w:val="21"/>
                    </w:rPr>
                  </w:pPr>
                  <w:r w:rsidRPr="00C97AD6">
                    <w:rPr>
                      <w:rFonts w:hint="eastAsia"/>
                      <w:szCs w:val="21"/>
                    </w:rPr>
                    <w:t>250</w:t>
                  </w:r>
                  <w:r w:rsidR="00B67163" w:rsidRPr="00C97AD6">
                    <w:rPr>
                      <w:rFonts w:hint="eastAsia"/>
                      <w:szCs w:val="21"/>
                    </w:rPr>
                    <w:t>m</w:t>
                  </w:r>
                  <w:r w:rsidR="00B67163" w:rsidRPr="00C97AD6">
                    <w:rPr>
                      <w:rFonts w:hint="eastAsia"/>
                      <w:szCs w:val="21"/>
                      <w:vertAlign w:val="superscript"/>
                    </w:rPr>
                    <w:t>2</w:t>
                  </w:r>
                </w:p>
              </w:tc>
              <w:tc>
                <w:tcPr>
                  <w:tcW w:w="2266" w:type="dxa"/>
                  <w:vMerge/>
                  <w:vAlign w:val="center"/>
                </w:tcPr>
                <w:p w:rsidR="00B67163" w:rsidRPr="00C97AD6" w:rsidRDefault="00B67163" w:rsidP="00070076">
                  <w:pPr>
                    <w:pStyle w:val="afd"/>
                    <w:jc w:val="center"/>
                  </w:pPr>
                </w:p>
              </w:tc>
            </w:tr>
            <w:tr w:rsidR="002E7EFB" w:rsidRPr="00C97AD6" w:rsidTr="00F6453F">
              <w:trPr>
                <w:trHeight w:val="340"/>
                <w:jc w:val="center"/>
              </w:trPr>
              <w:tc>
                <w:tcPr>
                  <w:tcW w:w="991" w:type="dxa"/>
                  <w:vMerge w:val="restart"/>
                  <w:vAlign w:val="center"/>
                </w:tcPr>
                <w:p w:rsidR="002E7EFB" w:rsidRPr="00C97AD6" w:rsidRDefault="002E7EFB" w:rsidP="00070076">
                  <w:pPr>
                    <w:ind w:leftChars="-50" w:left="-105" w:rightChars="-50" w:right="-105"/>
                    <w:jc w:val="center"/>
                    <w:rPr>
                      <w:szCs w:val="21"/>
                    </w:rPr>
                  </w:pPr>
                  <w:r w:rsidRPr="00C97AD6">
                    <w:rPr>
                      <w:szCs w:val="21"/>
                    </w:rPr>
                    <w:t>公用</w:t>
                  </w:r>
                </w:p>
                <w:p w:rsidR="002E7EFB" w:rsidRPr="00C97AD6" w:rsidRDefault="002E7EFB" w:rsidP="00070076">
                  <w:pPr>
                    <w:ind w:leftChars="-50" w:left="-105" w:rightChars="-50" w:right="-105"/>
                    <w:jc w:val="center"/>
                    <w:rPr>
                      <w:szCs w:val="21"/>
                    </w:rPr>
                  </w:pPr>
                  <w:r w:rsidRPr="00C97AD6">
                    <w:rPr>
                      <w:szCs w:val="21"/>
                    </w:rPr>
                    <w:lastRenderedPageBreak/>
                    <w:t>工程</w:t>
                  </w:r>
                </w:p>
              </w:tc>
              <w:tc>
                <w:tcPr>
                  <w:tcW w:w="2130" w:type="dxa"/>
                  <w:gridSpan w:val="2"/>
                  <w:vAlign w:val="center"/>
                </w:tcPr>
                <w:p w:rsidR="002E7EFB" w:rsidRPr="00C97AD6" w:rsidRDefault="002E7EFB" w:rsidP="00070076">
                  <w:pPr>
                    <w:jc w:val="center"/>
                    <w:rPr>
                      <w:szCs w:val="21"/>
                    </w:rPr>
                  </w:pPr>
                  <w:r w:rsidRPr="00C97AD6">
                    <w:rPr>
                      <w:szCs w:val="21"/>
                    </w:rPr>
                    <w:lastRenderedPageBreak/>
                    <w:t>给水</w:t>
                  </w:r>
                </w:p>
              </w:tc>
              <w:tc>
                <w:tcPr>
                  <w:tcW w:w="3402" w:type="dxa"/>
                  <w:vAlign w:val="center"/>
                </w:tcPr>
                <w:p w:rsidR="002E7EFB" w:rsidRPr="00C97AD6" w:rsidRDefault="008519BE" w:rsidP="00070076">
                  <w:pPr>
                    <w:tabs>
                      <w:tab w:val="left" w:pos="1046"/>
                    </w:tabs>
                    <w:jc w:val="center"/>
                    <w:rPr>
                      <w:szCs w:val="21"/>
                    </w:rPr>
                  </w:pPr>
                  <w:r w:rsidRPr="00C97AD6">
                    <w:rPr>
                      <w:rFonts w:hint="eastAsia"/>
                      <w:szCs w:val="21"/>
                    </w:rPr>
                    <w:t>4204</w:t>
                  </w:r>
                  <w:r w:rsidR="002E7EFB" w:rsidRPr="00C97AD6">
                    <w:rPr>
                      <w:szCs w:val="21"/>
                    </w:rPr>
                    <w:t>t/a</w:t>
                  </w:r>
                </w:p>
              </w:tc>
              <w:tc>
                <w:tcPr>
                  <w:tcW w:w="2266" w:type="dxa"/>
                  <w:vAlign w:val="center"/>
                </w:tcPr>
                <w:p w:rsidR="002E7EFB" w:rsidRPr="00C97AD6" w:rsidRDefault="002E7EFB" w:rsidP="00070076">
                  <w:pPr>
                    <w:jc w:val="center"/>
                    <w:rPr>
                      <w:szCs w:val="21"/>
                    </w:rPr>
                  </w:pPr>
                  <w:r w:rsidRPr="00C97AD6">
                    <w:rPr>
                      <w:szCs w:val="21"/>
                    </w:rPr>
                    <w:t>来自自来水管网</w:t>
                  </w:r>
                </w:p>
              </w:tc>
            </w:tr>
            <w:tr w:rsidR="002E7EFB" w:rsidRPr="00C97AD6" w:rsidTr="00F6453F">
              <w:trPr>
                <w:trHeight w:val="680"/>
                <w:jc w:val="center"/>
              </w:trPr>
              <w:tc>
                <w:tcPr>
                  <w:tcW w:w="991" w:type="dxa"/>
                  <w:vMerge/>
                  <w:vAlign w:val="center"/>
                </w:tcPr>
                <w:p w:rsidR="002E7EFB" w:rsidRPr="00C97AD6" w:rsidRDefault="002E7EFB" w:rsidP="00070076">
                  <w:pPr>
                    <w:ind w:leftChars="-50" w:left="-105" w:rightChars="-50" w:right="-105"/>
                    <w:jc w:val="center"/>
                    <w:rPr>
                      <w:szCs w:val="21"/>
                    </w:rPr>
                  </w:pPr>
                </w:p>
              </w:tc>
              <w:tc>
                <w:tcPr>
                  <w:tcW w:w="2130" w:type="dxa"/>
                  <w:gridSpan w:val="2"/>
                  <w:vAlign w:val="center"/>
                </w:tcPr>
                <w:p w:rsidR="002E7EFB" w:rsidRPr="00C97AD6" w:rsidRDefault="002E7EFB" w:rsidP="00070076">
                  <w:pPr>
                    <w:jc w:val="center"/>
                    <w:rPr>
                      <w:szCs w:val="21"/>
                    </w:rPr>
                  </w:pPr>
                  <w:r w:rsidRPr="00C97AD6">
                    <w:rPr>
                      <w:szCs w:val="21"/>
                    </w:rPr>
                    <w:t>排水</w:t>
                  </w:r>
                </w:p>
              </w:tc>
              <w:tc>
                <w:tcPr>
                  <w:tcW w:w="3402" w:type="dxa"/>
                  <w:vAlign w:val="center"/>
                </w:tcPr>
                <w:p w:rsidR="002E7EFB" w:rsidRPr="00C97AD6" w:rsidRDefault="008519BE" w:rsidP="00070076">
                  <w:pPr>
                    <w:jc w:val="center"/>
                    <w:rPr>
                      <w:szCs w:val="21"/>
                    </w:rPr>
                  </w:pPr>
                  <w:r w:rsidRPr="00C97AD6">
                    <w:rPr>
                      <w:rFonts w:hint="eastAsia"/>
                      <w:szCs w:val="21"/>
                    </w:rPr>
                    <w:t>3360</w:t>
                  </w:r>
                  <w:r w:rsidR="002E7EFB" w:rsidRPr="00C97AD6">
                    <w:rPr>
                      <w:szCs w:val="21"/>
                    </w:rPr>
                    <w:t>t/a</w:t>
                  </w:r>
                </w:p>
              </w:tc>
              <w:tc>
                <w:tcPr>
                  <w:tcW w:w="2266" w:type="dxa"/>
                  <w:vAlign w:val="center"/>
                </w:tcPr>
                <w:p w:rsidR="002E7EFB" w:rsidRPr="00C97AD6" w:rsidRDefault="00122D63" w:rsidP="008519BE">
                  <w:pPr>
                    <w:jc w:val="center"/>
                    <w:rPr>
                      <w:szCs w:val="21"/>
                    </w:rPr>
                  </w:pPr>
                  <w:r w:rsidRPr="00C97AD6">
                    <w:rPr>
                      <w:szCs w:val="21"/>
                    </w:rPr>
                    <w:t>接管</w:t>
                  </w:r>
                  <w:r w:rsidR="008519BE" w:rsidRPr="00C97AD6">
                    <w:rPr>
                      <w:rFonts w:hint="eastAsia"/>
                      <w:szCs w:val="21"/>
                    </w:rPr>
                    <w:t>南通开发区第二</w:t>
                  </w:r>
                  <w:r w:rsidRPr="00C97AD6">
                    <w:rPr>
                      <w:szCs w:val="21"/>
                    </w:rPr>
                    <w:t>污水处理厂</w:t>
                  </w:r>
                </w:p>
              </w:tc>
            </w:tr>
            <w:tr w:rsidR="002E7EFB" w:rsidRPr="00C97AD6" w:rsidTr="00F6453F">
              <w:trPr>
                <w:trHeight w:val="340"/>
                <w:jc w:val="center"/>
              </w:trPr>
              <w:tc>
                <w:tcPr>
                  <w:tcW w:w="991" w:type="dxa"/>
                  <w:vMerge/>
                  <w:vAlign w:val="center"/>
                </w:tcPr>
                <w:p w:rsidR="002E7EFB" w:rsidRPr="00C97AD6" w:rsidRDefault="002E7EFB" w:rsidP="00070076">
                  <w:pPr>
                    <w:jc w:val="center"/>
                    <w:rPr>
                      <w:szCs w:val="21"/>
                    </w:rPr>
                  </w:pPr>
                </w:p>
              </w:tc>
              <w:tc>
                <w:tcPr>
                  <w:tcW w:w="2130" w:type="dxa"/>
                  <w:gridSpan w:val="2"/>
                  <w:vAlign w:val="center"/>
                </w:tcPr>
                <w:p w:rsidR="002E7EFB" w:rsidRPr="00C97AD6" w:rsidRDefault="002E7EFB" w:rsidP="00070076">
                  <w:pPr>
                    <w:jc w:val="center"/>
                    <w:rPr>
                      <w:szCs w:val="21"/>
                    </w:rPr>
                  </w:pPr>
                  <w:r w:rsidRPr="00C97AD6">
                    <w:rPr>
                      <w:szCs w:val="21"/>
                    </w:rPr>
                    <w:t>供电</w:t>
                  </w:r>
                </w:p>
              </w:tc>
              <w:tc>
                <w:tcPr>
                  <w:tcW w:w="3402" w:type="dxa"/>
                  <w:vAlign w:val="center"/>
                </w:tcPr>
                <w:p w:rsidR="002E7EFB" w:rsidRPr="00C97AD6" w:rsidRDefault="00933BFC" w:rsidP="00070076">
                  <w:pPr>
                    <w:ind w:firstLineChars="50" w:firstLine="105"/>
                    <w:jc w:val="center"/>
                    <w:rPr>
                      <w:szCs w:val="21"/>
                    </w:rPr>
                  </w:pPr>
                  <w:r w:rsidRPr="00C97AD6">
                    <w:rPr>
                      <w:rFonts w:hint="eastAsia"/>
                      <w:szCs w:val="21"/>
                    </w:rPr>
                    <w:t>38.4</w:t>
                  </w:r>
                  <w:r w:rsidR="002E7EFB" w:rsidRPr="00C97AD6">
                    <w:rPr>
                      <w:rFonts w:hint="eastAsia"/>
                      <w:szCs w:val="21"/>
                    </w:rPr>
                    <w:t>万</w:t>
                  </w:r>
                  <w:r w:rsidR="002E7EFB" w:rsidRPr="00C97AD6">
                    <w:rPr>
                      <w:szCs w:val="21"/>
                    </w:rPr>
                    <w:t>kWh/a</w:t>
                  </w:r>
                </w:p>
              </w:tc>
              <w:tc>
                <w:tcPr>
                  <w:tcW w:w="2266" w:type="dxa"/>
                  <w:vAlign w:val="center"/>
                </w:tcPr>
                <w:p w:rsidR="002E7EFB" w:rsidRPr="00C97AD6" w:rsidRDefault="002E7EFB" w:rsidP="00070076">
                  <w:pPr>
                    <w:jc w:val="center"/>
                    <w:rPr>
                      <w:szCs w:val="21"/>
                    </w:rPr>
                  </w:pPr>
                  <w:r w:rsidRPr="00C97AD6">
                    <w:rPr>
                      <w:rFonts w:hint="eastAsia"/>
                      <w:szCs w:val="21"/>
                    </w:rPr>
                    <w:t>市政</w:t>
                  </w:r>
                  <w:r w:rsidRPr="00C97AD6">
                    <w:rPr>
                      <w:szCs w:val="21"/>
                    </w:rPr>
                    <w:t>供电管网</w:t>
                  </w:r>
                </w:p>
              </w:tc>
            </w:tr>
            <w:tr w:rsidR="00417D7D" w:rsidRPr="00C97AD6" w:rsidTr="00F6453F">
              <w:trPr>
                <w:trHeight w:val="340"/>
                <w:jc w:val="center"/>
              </w:trPr>
              <w:tc>
                <w:tcPr>
                  <w:tcW w:w="991" w:type="dxa"/>
                  <w:vMerge/>
                  <w:vAlign w:val="center"/>
                </w:tcPr>
                <w:p w:rsidR="00417D7D" w:rsidRPr="00C97AD6" w:rsidRDefault="00417D7D" w:rsidP="00070076">
                  <w:pPr>
                    <w:jc w:val="center"/>
                    <w:rPr>
                      <w:szCs w:val="21"/>
                    </w:rPr>
                  </w:pPr>
                </w:p>
              </w:tc>
              <w:tc>
                <w:tcPr>
                  <w:tcW w:w="2130" w:type="dxa"/>
                  <w:gridSpan w:val="2"/>
                  <w:vAlign w:val="center"/>
                </w:tcPr>
                <w:p w:rsidR="00417D7D" w:rsidRPr="00C97AD6" w:rsidRDefault="00417D7D" w:rsidP="00070076">
                  <w:pPr>
                    <w:jc w:val="center"/>
                    <w:rPr>
                      <w:szCs w:val="21"/>
                    </w:rPr>
                  </w:pPr>
                  <w:r w:rsidRPr="00C97AD6">
                    <w:rPr>
                      <w:rFonts w:hint="eastAsia"/>
                      <w:szCs w:val="21"/>
                    </w:rPr>
                    <w:t>消防</w:t>
                  </w:r>
                </w:p>
              </w:tc>
              <w:tc>
                <w:tcPr>
                  <w:tcW w:w="3402" w:type="dxa"/>
                  <w:vAlign w:val="center"/>
                </w:tcPr>
                <w:p w:rsidR="00417D7D" w:rsidRPr="00C97AD6" w:rsidRDefault="00000F94" w:rsidP="00070076">
                  <w:pPr>
                    <w:jc w:val="center"/>
                    <w:rPr>
                      <w:szCs w:val="21"/>
                    </w:rPr>
                  </w:pPr>
                  <w:r w:rsidRPr="00C97AD6">
                    <w:rPr>
                      <w:rFonts w:hint="eastAsia"/>
                      <w:szCs w:val="21"/>
                    </w:rPr>
                    <w:t>消防栓、</w:t>
                  </w:r>
                  <w:r w:rsidR="00417D7D" w:rsidRPr="00C97AD6">
                    <w:rPr>
                      <w:rFonts w:hint="eastAsia"/>
                      <w:szCs w:val="21"/>
                    </w:rPr>
                    <w:t>干粉灭火器等</w:t>
                  </w:r>
                </w:p>
              </w:tc>
              <w:tc>
                <w:tcPr>
                  <w:tcW w:w="2266" w:type="dxa"/>
                  <w:vAlign w:val="center"/>
                </w:tcPr>
                <w:p w:rsidR="00417D7D" w:rsidRPr="00C97AD6" w:rsidRDefault="00417D7D" w:rsidP="00070076">
                  <w:pPr>
                    <w:jc w:val="center"/>
                    <w:rPr>
                      <w:szCs w:val="21"/>
                    </w:rPr>
                  </w:pPr>
                  <w:r w:rsidRPr="00C97AD6">
                    <w:rPr>
                      <w:rFonts w:hint="eastAsia"/>
                      <w:szCs w:val="21"/>
                    </w:rPr>
                    <w:t>符合消防要求</w:t>
                  </w:r>
                </w:p>
              </w:tc>
            </w:tr>
            <w:tr w:rsidR="00342071" w:rsidRPr="00C97AD6" w:rsidTr="00F6453F">
              <w:trPr>
                <w:trHeight w:val="340"/>
                <w:jc w:val="center"/>
              </w:trPr>
              <w:tc>
                <w:tcPr>
                  <w:tcW w:w="991" w:type="dxa"/>
                  <w:vMerge/>
                  <w:vAlign w:val="center"/>
                </w:tcPr>
                <w:p w:rsidR="00342071" w:rsidRPr="00C97AD6" w:rsidRDefault="00342071" w:rsidP="00070076">
                  <w:pPr>
                    <w:jc w:val="center"/>
                    <w:rPr>
                      <w:szCs w:val="21"/>
                    </w:rPr>
                  </w:pPr>
                </w:p>
              </w:tc>
              <w:tc>
                <w:tcPr>
                  <w:tcW w:w="854" w:type="dxa"/>
                  <w:vAlign w:val="center"/>
                </w:tcPr>
                <w:p w:rsidR="00342071" w:rsidRPr="00C97AD6" w:rsidRDefault="00C91AB1" w:rsidP="00342071">
                  <w:pPr>
                    <w:jc w:val="center"/>
                    <w:rPr>
                      <w:bCs/>
                      <w:szCs w:val="21"/>
                    </w:rPr>
                  </w:pPr>
                  <w:r>
                    <w:rPr>
                      <w:rFonts w:hint="eastAsia"/>
                      <w:bCs/>
                      <w:szCs w:val="21"/>
                    </w:rPr>
                    <w:t>废气</w:t>
                  </w:r>
                </w:p>
              </w:tc>
              <w:tc>
                <w:tcPr>
                  <w:tcW w:w="1276" w:type="dxa"/>
                  <w:vAlign w:val="center"/>
                </w:tcPr>
                <w:p w:rsidR="00342071" w:rsidRPr="00C97AD6" w:rsidRDefault="00342071" w:rsidP="00933BFC">
                  <w:pPr>
                    <w:jc w:val="center"/>
                    <w:rPr>
                      <w:szCs w:val="21"/>
                    </w:rPr>
                  </w:pPr>
                  <w:r w:rsidRPr="00C97AD6">
                    <w:rPr>
                      <w:rFonts w:hint="eastAsia"/>
                      <w:szCs w:val="21"/>
                    </w:rPr>
                    <w:t>打磨</w:t>
                  </w:r>
                  <w:r w:rsidR="00933BFC" w:rsidRPr="00C97AD6">
                    <w:rPr>
                      <w:rFonts w:hint="eastAsia"/>
                      <w:szCs w:val="21"/>
                    </w:rPr>
                    <w:t>粉尘</w:t>
                  </w:r>
                </w:p>
              </w:tc>
              <w:tc>
                <w:tcPr>
                  <w:tcW w:w="3402" w:type="dxa"/>
                  <w:vAlign w:val="center"/>
                </w:tcPr>
                <w:p w:rsidR="00342071" w:rsidRPr="00C97AD6" w:rsidRDefault="00933BFC" w:rsidP="00933BFC">
                  <w:pPr>
                    <w:jc w:val="center"/>
                    <w:rPr>
                      <w:szCs w:val="21"/>
                    </w:rPr>
                  </w:pPr>
                  <w:r w:rsidRPr="00C97AD6">
                    <w:rPr>
                      <w:rFonts w:hint="eastAsia"/>
                      <w:szCs w:val="21"/>
                    </w:rPr>
                    <w:t>磨床自带除尘器，</w:t>
                  </w:r>
                  <w:r w:rsidRPr="00C97AD6">
                    <w:rPr>
                      <w:rFonts w:hint="eastAsia"/>
                      <w:szCs w:val="21"/>
                    </w:rPr>
                    <w:t>20</w:t>
                  </w:r>
                  <w:r w:rsidRPr="00C97AD6">
                    <w:rPr>
                      <w:rFonts w:hint="eastAsia"/>
                      <w:szCs w:val="21"/>
                    </w:rPr>
                    <w:t>套</w:t>
                  </w:r>
                </w:p>
              </w:tc>
              <w:tc>
                <w:tcPr>
                  <w:tcW w:w="2266" w:type="dxa"/>
                  <w:vAlign w:val="center"/>
                </w:tcPr>
                <w:p w:rsidR="00342071" w:rsidRPr="00C97AD6" w:rsidRDefault="00342071" w:rsidP="00070076">
                  <w:pPr>
                    <w:jc w:val="center"/>
                    <w:rPr>
                      <w:szCs w:val="21"/>
                    </w:rPr>
                  </w:pPr>
                  <w:r w:rsidRPr="00C97AD6">
                    <w:rPr>
                      <w:szCs w:val="21"/>
                    </w:rPr>
                    <w:t>达标排放</w:t>
                  </w:r>
                </w:p>
              </w:tc>
            </w:tr>
            <w:tr w:rsidR="00342071" w:rsidRPr="00C97AD6" w:rsidTr="00F6453F">
              <w:trPr>
                <w:trHeight w:val="340"/>
                <w:jc w:val="center"/>
              </w:trPr>
              <w:tc>
                <w:tcPr>
                  <w:tcW w:w="991" w:type="dxa"/>
                  <w:vMerge/>
                  <w:vAlign w:val="center"/>
                </w:tcPr>
                <w:p w:rsidR="00342071" w:rsidRPr="00C97AD6" w:rsidRDefault="00342071" w:rsidP="00070076">
                  <w:pPr>
                    <w:jc w:val="center"/>
                    <w:rPr>
                      <w:szCs w:val="21"/>
                    </w:rPr>
                  </w:pPr>
                </w:p>
              </w:tc>
              <w:tc>
                <w:tcPr>
                  <w:tcW w:w="854" w:type="dxa"/>
                  <w:vAlign w:val="center"/>
                </w:tcPr>
                <w:p w:rsidR="00342071" w:rsidRPr="00C97AD6" w:rsidRDefault="00342071" w:rsidP="00070076">
                  <w:pPr>
                    <w:jc w:val="center"/>
                    <w:rPr>
                      <w:bCs/>
                      <w:szCs w:val="21"/>
                    </w:rPr>
                  </w:pPr>
                  <w:r w:rsidRPr="00C97AD6">
                    <w:rPr>
                      <w:bCs/>
                      <w:szCs w:val="21"/>
                    </w:rPr>
                    <w:t>废水</w:t>
                  </w:r>
                </w:p>
              </w:tc>
              <w:tc>
                <w:tcPr>
                  <w:tcW w:w="1276" w:type="dxa"/>
                  <w:vAlign w:val="center"/>
                </w:tcPr>
                <w:p w:rsidR="00342071" w:rsidRPr="00C97AD6" w:rsidRDefault="00342071" w:rsidP="00070076">
                  <w:pPr>
                    <w:jc w:val="center"/>
                    <w:rPr>
                      <w:bCs/>
                      <w:szCs w:val="21"/>
                    </w:rPr>
                  </w:pPr>
                  <w:r w:rsidRPr="00C97AD6">
                    <w:rPr>
                      <w:rFonts w:hint="eastAsia"/>
                      <w:bCs/>
                      <w:szCs w:val="21"/>
                    </w:rPr>
                    <w:t>生活污水</w:t>
                  </w:r>
                </w:p>
              </w:tc>
              <w:tc>
                <w:tcPr>
                  <w:tcW w:w="3402" w:type="dxa"/>
                  <w:vAlign w:val="center"/>
                </w:tcPr>
                <w:p w:rsidR="00342071" w:rsidRPr="00C97AD6" w:rsidRDefault="00342071" w:rsidP="00CF3969">
                  <w:pPr>
                    <w:jc w:val="center"/>
                    <w:rPr>
                      <w:szCs w:val="21"/>
                    </w:rPr>
                  </w:pPr>
                  <w:r w:rsidRPr="00C97AD6">
                    <w:rPr>
                      <w:szCs w:val="21"/>
                    </w:rPr>
                    <w:t>化粪池</w:t>
                  </w:r>
                  <w:r w:rsidRPr="00C97AD6">
                    <w:rPr>
                      <w:rFonts w:hint="eastAsia"/>
                      <w:szCs w:val="21"/>
                    </w:rPr>
                    <w:t>15</w:t>
                  </w:r>
                  <w:r w:rsidRPr="00C97AD6">
                    <w:rPr>
                      <w:kern w:val="0"/>
                      <w:szCs w:val="21"/>
                    </w:rPr>
                    <w:t>m</w:t>
                  </w:r>
                  <w:r w:rsidRPr="00C97AD6">
                    <w:rPr>
                      <w:kern w:val="0"/>
                      <w:szCs w:val="21"/>
                      <w:vertAlign w:val="superscript"/>
                    </w:rPr>
                    <w:t>3</w:t>
                  </w:r>
                  <w:r w:rsidRPr="00C97AD6">
                    <w:rPr>
                      <w:rFonts w:hint="eastAsia"/>
                      <w:kern w:val="0"/>
                      <w:szCs w:val="21"/>
                    </w:rPr>
                    <w:t>，隔油池</w:t>
                  </w:r>
                  <w:r w:rsidRPr="00C97AD6">
                    <w:rPr>
                      <w:rFonts w:hint="eastAsia"/>
                      <w:szCs w:val="21"/>
                    </w:rPr>
                    <w:t>6</w:t>
                  </w:r>
                  <w:r w:rsidRPr="00C97AD6">
                    <w:rPr>
                      <w:kern w:val="0"/>
                      <w:szCs w:val="21"/>
                    </w:rPr>
                    <w:t>m</w:t>
                  </w:r>
                  <w:r w:rsidRPr="00C97AD6">
                    <w:rPr>
                      <w:kern w:val="0"/>
                      <w:szCs w:val="21"/>
                      <w:vertAlign w:val="superscript"/>
                    </w:rPr>
                    <w:t>3</w:t>
                  </w:r>
                </w:p>
              </w:tc>
              <w:tc>
                <w:tcPr>
                  <w:tcW w:w="2266" w:type="dxa"/>
                  <w:vAlign w:val="center"/>
                </w:tcPr>
                <w:p w:rsidR="00342071" w:rsidRPr="00C97AD6" w:rsidRDefault="00342071" w:rsidP="00070076">
                  <w:pPr>
                    <w:jc w:val="center"/>
                    <w:rPr>
                      <w:szCs w:val="21"/>
                    </w:rPr>
                  </w:pPr>
                  <w:r w:rsidRPr="00C97AD6">
                    <w:rPr>
                      <w:szCs w:val="21"/>
                    </w:rPr>
                    <w:t>达</w:t>
                  </w:r>
                  <w:r w:rsidRPr="00C97AD6">
                    <w:rPr>
                      <w:rFonts w:hint="eastAsia"/>
                      <w:szCs w:val="21"/>
                    </w:rPr>
                    <w:t>接管标准</w:t>
                  </w:r>
                </w:p>
              </w:tc>
            </w:tr>
            <w:tr w:rsidR="00342071" w:rsidRPr="00C97AD6" w:rsidTr="00F6453F">
              <w:trPr>
                <w:trHeight w:val="340"/>
                <w:jc w:val="center"/>
              </w:trPr>
              <w:tc>
                <w:tcPr>
                  <w:tcW w:w="991" w:type="dxa"/>
                  <w:vMerge/>
                  <w:vAlign w:val="center"/>
                </w:tcPr>
                <w:p w:rsidR="00342071" w:rsidRPr="00C97AD6" w:rsidRDefault="00342071" w:rsidP="00070076">
                  <w:pPr>
                    <w:jc w:val="center"/>
                    <w:rPr>
                      <w:szCs w:val="21"/>
                    </w:rPr>
                  </w:pPr>
                </w:p>
              </w:tc>
              <w:tc>
                <w:tcPr>
                  <w:tcW w:w="2130" w:type="dxa"/>
                  <w:gridSpan w:val="2"/>
                  <w:vAlign w:val="center"/>
                </w:tcPr>
                <w:p w:rsidR="00342071" w:rsidRPr="00C97AD6" w:rsidRDefault="00342071" w:rsidP="00070076">
                  <w:pPr>
                    <w:jc w:val="center"/>
                    <w:rPr>
                      <w:bCs/>
                      <w:szCs w:val="21"/>
                    </w:rPr>
                  </w:pPr>
                  <w:r w:rsidRPr="00C97AD6">
                    <w:rPr>
                      <w:bCs/>
                      <w:szCs w:val="21"/>
                    </w:rPr>
                    <w:t>噪声</w:t>
                  </w:r>
                </w:p>
              </w:tc>
              <w:tc>
                <w:tcPr>
                  <w:tcW w:w="3402" w:type="dxa"/>
                  <w:vAlign w:val="center"/>
                </w:tcPr>
                <w:p w:rsidR="00342071" w:rsidRPr="00C97AD6" w:rsidRDefault="00342071" w:rsidP="00070076">
                  <w:pPr>
                    <w:jc w:val="center"/>
                    <w:rPr>
                      <w:szCs w:val="21"/>
                    </w:rPr>
                  </w:pPr>
                  <w:r w:rsidRPr="00C97AD6">
                    <w:rPr>
                      <w:szCs w:val="21"/>
                    </w:rPr>
                    <w:t>厂房隔声、消声</w:t>
                  </w:r>
                </w:p>
              </w:tc>
              <w:tc>
                <w:tcPr>
                  <w:tcW w:w="2266" w:type="dxa"/>
                  <w:vAlign w:val="center"/>
                </w:tcPr>
                <w:p w:rsidR="00342071" w:rsidRPr="00C97AD6" w:rsidRDefault="00342071" w:rsidP="00070076">
                  <w:pPr>
                    <w:jc w:val="center"/>
                    <w:rPr>
                      <w:szCs w:val="21"/>
                    </w:rPr>
                  </w:pPr>
                  <w:r w:rsidRPr="00C97AD6">
                    <w:rPr>
                      <w:szCs w:val="21"/>
                    </w:rPr>
                    <w:t>厂界噪声达标</w:t>
                  </w:r>
                </w:p>
              </w:tc>
            </w:tr>
            <w:tr w:rsidR="00342071" w:rsidRPr="00C97AD6" w:rsidTr="00F6453F">
              <w:trPr>
                <w:trHeight w:val="340"/>
                <w:jc w:val="center"/>
              </w:trPr>
              <w:tc>
                <w:tcPr>
                  <w:tcW w:w="991" w:type="dxa"/>
                  <w:vMerge/>
                  <w:vAlign w:val="center"/>
                </w:tcPr>
                <w:p w:rsidR="00342071" w:rsidRPr="00C97AD6" w:rsidRDefault="00342071" w:rsidP="00070076">
                  <w:pPr>
                    <w:jc w:val="center"/>
                    <w:rPr>
                      <w:szCs w:val="21"/>
                    </w:rPr>
                  </w:pPr>
                </w:p>
              </w:tc>
              <w:tc>
                <w:tcPr>
                  <w:tcW w:w="2130" w:type="dxa"/>
                  <w:gridSpan w:val="2"/>
                  <w:vMerge w:val="restart"/>
                  <w:vAlign w:val="center"/>
                </w:tcPr>
                <w:p w:rsidR="00342071" w:rsidRPr="00C97AD6" w:rsidRDefault="00342071" w:rsidP="00070076">
                  <w:pPr>
                    <w:jc w:val="center"/>
                    <w:rPr>
                      <w:bCs/>
                      <w:szCs w:val="21"/>
                    </w:rPr>
                  </w:pPr>
                  <w:r w:rsidRPr="00C97AD6">
                    <w:rPr>
                      <w:bCs/>
                      <w:szCs w:val="21"/>
                    </w:rPr>
                    <w:t>固废</w:t>
                  </w:r>
                </w:p>
              </w:tc>
              <w:tc>
                <w:tcPr>
                  <w:tcW w:w="3402" w:type="dxa"/>
                  <w:vAlign w:val="center"/>
                </w:tcPr>
                <w:p w:rsidR="00342071" w:rsidRPr="00C97AD6" w:rsidRDefault="00342071" w:rsidP="002F5AB5">
                  <w:pPr>
                    <w:jc w:val="center"/>
                    <w:rPr>
                      <w:szCs w:val="21"/>
                    </w:rPr>
                  </w:pPr>
                  <w:r w:rsidRPr="00C97AD6">
                    <w:rPr>
                      <w:rFonts w:hint="eastAsia"/>
                      <w:bCs/>
                      <w:szCs w:val="21"/>
                    </w:rPr>
                    <w:t>一般固废</w:t>
                  </w:r>
                  <w:r w:rsidRPr="00C97AD6">
                    <w:rPr>
                      <w:bCs/>
                      <w:szCs w:val="21"/>
                    </w:rPr>
                    <w:t>堆场</w:t>
                  </w:r>
                  <w:r w:rsidRPr="00C97AD6">
                    <w:rPr>
                      <w:rFonts w:hint="eastAsia"/>
                      <w:bCs/>
                      <w:szCs w:val="21"/>
                    </w:rPr>
                    <w:t>，</w:t>
                  </w:r>
                  <w:r w:rsidR="002F5AB5" w:rsidRPr="00C97AD6">
                    <w:rPr>
                      <w:rFonts w:hint="eastAsia"/>
                      <w:bCs/>
                      <w:szCs w:val="21"/>
                    </w:rPr>
                    <w:t>5</w:t>
                  </w:r>
                  <w:r w:rsidRPr="00C97AD6">
                    <w:rPr>
                      <w:rFonts w:hint="eastAsia"/>
                      <w:bCs/>
                      <w:szCs w:val="21"/>
                    </w:rPr>
                    <w:t>0</w:t>
                  </w:r>
                  <w:r w:rsidRPr="00C97AD6">
                    <w:rPr>
                      <w:rFonts w:hint="eastAsia"/>
                      <w:szCs w:val="21"/>
                    </w:rPr>
                    <w:t>m</w:t>
                  </w:r>
                  <w:r w:rsidRPr="00C97AD6">
                    <w:rPr>
                      <w:rFonts w:hint="eastAsia"/>
                      <w:szCs w:val="21"/>
                      <w:vertAlign w:val="superscript"/>
                    </w:rPr>
                    <w:t>2</w:t>
                  </w:r>
                </w:p>
              </w:tc>
              <w:tc>
                <w:tcPr>
                  <w:tcW w:w="2266" w:type="dxa"/>
                  <w:vMerge w:val="restart"/>
                  <w:vAlign w:val="center"/>
                </w:tcPr>
                <w:p w:rsidR="00342071" w:rsidRPr="00C97AD6" w:rsidRDefault="00342071" w:rsidP="00070076">
                  <w:pPr>
                    <w:jc w:val="center"/>
                    <w:rPr>
                      <w:szCs w:val="21"/>
                    </w:rPr>
                  </w:pPr>
                  <w:r w:rsidRPr="00C97AD6">
                    <w:rPr>
                      <w:bCs/>
                      <w:szCs w:val="21"/>
                    </w:rPr>
                    <w:t>各类固废均安全处置</w:t>
                  </w:r>
                </w:p>
              </w:tc>
            </w:tr>
            <w:tr w:rsidR="00342071" w:rsidRPr="00C97AD6" w:rsidTr="00F6453F">
              <w:trPr>
                <w:trHeight w:val="340"/>
                <w:jc w:val="center"/>
              </w:trPr>
              <w:tc>
                <w:tcPr>
                  <w:tcW w:w="991" w:type="dxa"/>
                  <w:vMerge/>
                  <w:vAlign w:val="center"/>
                </w:tcPr>
                <w:p w:rsidR="00342071" w:rsidRPr="00C97AD6" w:rsidRDefault="00342071" w:rsidP="00070076">
                  <w:pPr>
                    <w:jc w:val="center"/>
                    <w:rPr>
                      <w:szCs w:val="21"/>
                    </w:rPr>
                  </w:pPr>
                </w:p>
              </w:tc>
              <w:tc>
                <w:tcPr>
                  <w:tcW w:w="2130" w:type="dxa"/>
                  <w:gridSpan w:val="2"/>
                  <w:vMerge/>
                  <w:vAlign w:val="center"/>
                </w:tcPr>
                <w:p w:rsidR="00342071" w:rsidRPr="00C97AD6" w:rsidRDefault="00342071" w:rsidP="00070076">
                  <w:pPr>
                    <w:jc w:val="center"/>
                    <w:rPr>
                      <w:bCs/>
                      <w:szCs w:val="21"/>
                    </w:rPr>
                  </w:pPr>
                </w:p>
              </w:tc>
              <w:tc>
                <w:tcPr>
                  <w:tcW w:w="3402" w:type="dxa"/>
                  <w:vAlign w:val="center"/>
                </w:tcPr>
                <w:p w:rsidR="00342071" w:rsidRPr="00C97AD6" w:rsidRDefault="00342071" w:rsidP="00997311">
                  <w:pPr>
                    <w:jc w:val="center"/>
                    <w:rPr>
                      <w:bCs/>
                      <w:szCs w:val="21"/>
                    </w:rPr>
                  </w:pPr>
                  <w:r w:rsidRPr="00C97AD6">
                    <w:rPr>
                      <w:rFonts w:hint="eastAsia"/>
                      <w:bCs/>
                      <w:szCs w:val="21"/>
                    </w:rPr>
                    <w:t>危废临时贮存间，</w:t>
                  </w:r>
                  <w:r w:rsidR="00997311" w:rsidRPr="00C97AD6">
                    <w:rPr>
                      <w:rFonts w:hint="eastAsia"/>
                      <w:bCs/>
                      <w:szCs w:val="21"/>
                    </w:rPr>
                    <w:t>2</w:t>
                  </w:r>
                  <w:r w:rsidRPr="00C97AD6">
                    <w:rPr>
                      <w:rFonts w:hint="eastAsia"/>
                      <w:bCs/>
                      <w:szCs w:val="21"/>
                    </w:rPr>
                    <w:t>0</w:t>
                  </w:r>
                  <w:r w:rsidRPr="00C97AD6">
                    <w:rPr>
                      <w:rFonts w:hint="eastAsia"/>
                      <w:szCs w:val="21"/>
                    </w:rPr>
                    <w:t>m</w:t>
                  </w:r>
                  <w:r w:rsidRPr="00C97AD6">
                    <w:rPr>
                      <w:rFonts w:hint="eastAsia"/>
                      <w:szCs w:val="21"/>
                      <w:vertAlign w:val="superscript"/>
                    </w:rPr>
                    <w:t>2</w:t>
                  </w:r>
                </w:p>
              </w:tc>
              <w:tc>
                <w:tcPr>
                  <w:tcW w:w="2266" w:type="dxa"/>
                  <w:vMerge/>
                  <w:vAlign w:val="center"/>
                </w:tcPr>
                <w:p w:rsidR="00342071" w:rsidRPr="00C97AD6" w:rsidRDefault="00342071" w:rsidP="00070076">
                  <w:pPr>
                    <w:jc w:val="center"/>
                    <w:rPr>
                      <w:bCs/>
                      <w:szCs w:val="21"/>
                    </w:rPr>
                  </w:pPr>
                </w:p>
              </w:tc>
            </w:tr>
          </w:tbl>
          <w:p w:rsidR="002E7EFB" w:rsidRPr="00C97AD6" w:rsidRDefault="002E7EFB" w:rsidP="005D2578">
            <w:pPr>
              <w:adjustRightInd w:val="0"/>
              <w:snapToGrid w:val="0"/>
              <w:spacing w:beforeLines="50" w:line="360" w:lineRule="auto"/>
              <w:ind w:firstLineChars="196" w:firstLine="472"/>
              <w:rPr>
                <w:b/>
                <w:sz w:val="24"/>
                <w:szCs w:val="24"/>
              </w:rPr>
            </w:pPr>
            <w:r w:rsidRPr="00C97AD6">
              <w:rPr>
                <w:b/>
                <w:sz w:val="24"/>
                <w:szCs w:val="24"/>
              </w:rPr>
              <w:t>6</w:t>
            </w:r>
            <w:r w:rsidRPr="00C97AD6">
              <w:rPr>
                <w:b/>
                <w:sz w:val="24"/>
                <w:szCs w:val="24"/>
              </w:rPr>
              <w:t>、环保投资及</w:t>
            </w:r>
            <w:r w:rsidR="00EC2ED6" w:rsidRPr="00C97AD6">
              <w:rPr>
                <w:b/>
                <w:sz w:val="24"/>
                <w:szCs w:val="24"/>
              </w:rPr>
              <w:t>“</w:t>
            </w:r>
            <w:r w:rsidRPr="00C97AD6">
              <w:rPr>
                <w:b/>
                <w:sz w:val="24"/>
                <w:szCs w:val="24"/>
              </w:rPr>
              <w:t>三同时</w:t>
            </w:r>
            <w:r w:rsidRPr="00C97AD6">
              <w:rPr>
                <w:b/>
                <w:sz w:val="24"/>
                <w:szCs w:val="24"/>
              </w:rPr>
              <w:t>”</w:t>
            </w:r>
            <w:r w:rsidRPr="00C97AD6">
              <w:rPr>
                <w:b/>
                <w:sz w:val="24"/>
                <w:szCs w:val="24"/>
              </w:rPr>
              <w:t>一览表</w:t>
            </w:r>
          </w:p>
          <w:p w:rsidR="002E7EFB" w:rsidRPr="00C97AD6" w:rsidRDefault="002E7EFB">
            <w:pPr>
              <w:adjustRightInd w:val="0"/>
              <w:snapToGrid w:val="0"/>
              <w:spacing w:line="360" w:lineRule="auto"/>
              <w:ind w:firstLineChars="200" w:firstLine="480"/>
              <w:rPr>
                <w:sz w:val="24"/>
                <w:szCs w:val="24"/>
              </w:rPr>
            </w:pPr>
            <w:r w:rsidRPr="00C97AD6">
              <w:rPr>
                <w:sz w:val="24"/>
                <w:szCs w:val="24"/>
              </w:rPr>
              <w:t>项目环保投资</w:t>
            </w:r>
            <w:r w:rsidR="00933BFC" w:rsidRPr="00C97AD6">
              <w:rPr>
                <w:rFonts w:hint="eastAsia"/>
                <w:sz w:val="24"/>
                <w:szCs w:val="24"/>
              </w:rPr>
              <w:t>85</w:t>
            </w:r>
            <w:r w:rsidRPr="00C97AD6">
              <w:rPr>
                <w:sz w:val="24"/>
                <w:szCs w:val="24"/>
              </w:rPr>
              <w:t>万元，约占总投资的</w:t>
            </w:r>
            <w:r w:rsidR="00AD7660" w:rsidRPr="00C97AD6">
              <w:rPr>
                <w:rFonts w:hint="eastAsia"/>
                <w:sz w:val="24"/>
                <w:szCs w:val="24"/>
              </w:rPr>
              <w:t>0.</w:t>
            </w:r>
            <w:r w:rsidR="00933BFC" w:rsidRPr="00C97AD6">
              <w:rPr>
                <w:rFonts w:hint="eastAsia"/>
                <w:sz w:val="24"/>
                <w:szCs w:val="24"/>
              </w:rPr>
              <w:t>14</w:t>
            </w:r>
            <w:r w:rsidR="00CB3AFE" w:rsidRPr="00C97AD6">
              <w:rPr>
                <w:rFonts w:hint="eastAsia"/>
                <w:sz w:val="24"/>
                <w:szCs w:val="24"/>
              </w:rPr>
              <w:t>%</w:t>
            </w:r>
            <w:r w:rsidRPr="00C97AD6">
              <w:rPr>
                <w:sz w:val="24"/>
                <w:szCs w:val="24"/>
              </w:rPr>
              <w:t>，具体环保投资情况见表</w:t>
            </w:r>
            <w:r w:rsidRPr="00C97AD6">
              <w:rPr>
                <w:sz w:val="24"/>
                <w:szCs w:val="24"/>
              </w:rPr>
              <w:t>1-</w:t>
            </w:r>
            <w:r w:rsidR="00A01072" w:rsidRPr="00C97AD6">
              <w:rPr>
                <w:rFonts w:hint="eastAsia"/>
                <w:sz w:val="24"/>
                <w:szCs w:val="24"/>
              </w:rPr>
              <w:t>8</w:t>
            </w:r>
            <w:r w:rsidRPr="00C97AD6">
              <w:rPr>
                <w:sz w:val="24"/>
                <w:szCs w:val="24"/>
              </w:rPr>
              <w:t>。</w:t>
            </w:r>
          </w:p>
          <w:p w:rsidR="002E7EFB" w:rsidRPr="00C97AD6" w:rsidRDefault="002E7EFB" w:rsidP="00595849">
            <w:pPr>
              <w:adjustRightInd w:val="0"/>
              <w:snapToGrid w:val="0"/>
              <w:jc w:val="center"/>
              <w:rPr>
                <w:b/>
                <w:sz w:val="24"/>
                <w:szCs w:val="24"/>
              </w:rPr>
            </w:pPr>
            <w:r w:rsidRPr="00C97AD6">
              <w:rPr>
                <w:b/>
                <w:sz w:val="24"/>
                <w:szCs w:val="24"/>
              </w:rPr>
              <w:t>表</w:t>
            </w:r>
            <w:r w:rsidRPr="00C97AD6">
              <w:rPr>
                <w:b/>
                <w:sz w:val="24"/>
                <w:szCs w:val="24"/>
              </w:rPr>
              <w:t>1-</w:t>
            </w:r>
            <w:r w:rsidR="00A01072" w:rsidRPr="00C97AD6">
              <w:rPr>
                <w:rFonts w:hint="eastAsia"/>
                <w:b/>
                <w:sz w:val="24"/>
                <w:szCs w:val="24"/>
              </w:rPr>
              <w:t>8</w:t>
            </w:r>
            <w:r w:rsidRPr="00C97AD6">
              <w:rPr>
                <w:b/>
                <w:sz w:val="24"/>
                <w:szCs w:val="24"/>
              </w:rPr>
              <w:t xml:space="preserve"> </w:t>
            </w:r>
            <w:r w:rsidR="005D34F3" w:rsidRPr="00C97AD6">
              <w:rPr>
                <w:rFonts w:hint="eastAsia"/>
                <w:b/>
                <w:sz w:val="24"/>
                <w:szCs w:val="24"/>
              </w:rPr>
              <w:t xml:space="preserve"> </w:t>
            </w:r>
            <w:r w:rsidRPr="00C97AD6">
              <w:rPr>
                <w:b/>
                <w:sz w:val="24"/>
                <w:szCs w:val="24"/>
              </w:rPr>
              <w:t>项目环保投资一览表</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189"/>
              <w:gridCol w:w="2511"/>
              <w:gridCol w:w="1227"/>
              <w:gridCol w:w="2031"/>
              <w:gridCol w:w="1831"/>
            </w:tblGrid>
            <w:tr w:rsidR="002E7EFB" w:rsidRPr="00C97AD6" w:rsidTr="00E330C3">
              <w:trPr>
                <w:trHeight w:val="567"/>
                <w:jc w:val="center"/>
              </w:trPr>
              <w:tc>
                <w:tcPr>
                  <w:tcW w:w="1189" w:type="dxa"/>
                  <w:vAlign w:val="center"/>
                </w:tcPr>
                <w:p w:rsidR="002E7EFB" w:rsidRPr="00C97AD6" w:rsidRDefault="002E7EFB">
                  <w:pPr>
                    <w:jc w:val="center"/>
                    <w:rPr>
                      <w:b/>
                      <w:bCs/>
                      <w:szCs w:val="21"/>
                    </w:rPr>
                  </w:pPr>
                  <w:bookmarkStart w:id="1" w:name="OLE_LINK4"/>
                  <w:r w:rsidRPr="00C97AD6">
                    <w:rPr>
                      <w:b/>
                      <w:bCs/>
                      <w:szCs w:val="21"/>
                    </w:rPr>
                    <w:t>污染种类</w:t>
                  </w:r>
                </w:p>
              </w:tc>
              <w:tc>
                <w:tcPr>
                  <w:tcW w:w="2511" w:type="dxa"/>
                  <w:vAlign w:val="center"/>
                </w:tcPr>
                <w:p w:rsidR="002E7EFB" w:rsidRPr="00C97AD6" w:rsidRDefault="002E7EFB">
                  <w:pPr>
                    <w:jc w:val="center"/>
                    <w:rPr>
                      <w:b/>
                      <w:bCs/>
                      <w:szCs w:val="21"/>
                    </w:rPr>
                  </w:pPr>
                  <w:r w:rsidRPr="00C97AD6">
                    <w:rPr>
                      <w:b/>
                      <w:bCs/>
                      <w:szCs w:val="21"/>
                    </w:rPr>
                    <w:t>设施名称</w:t>
                  </w:r>
                  <w:r w:rsidRPr="00C97AD6">
                    <w:rPr>
                      <w:rFonts w:hint="eastAsia"/>
                      <w:b/>
                      <w:bCs/>
                      <w:szCs w:val="21"/>
                    </w:rPr>
                    <w:t>及</w:t>
                  </w:r>
                  <w:r w:rsidRPr="00C97AD6">
                    <w:rPr>
                      <w:b/>
                      <w:bCs/>
                      <w:szCs w:val="21"/>
                    </w:rPr>
                    <w:t>数量</w:t>
                  </w:r>
                </w:p>
              </w:tc>
              <w:tc>
                <w:tcPr>
                  <w:tcW w:w="1227" w:type="dxa"/>
                  <w:vAlign w:val="center"/>
                </w:tcPr>
                <w:p w:rsidR="002E7EFB" w:rsidRPr="00C97AD6" w:rsidRDefault="002E7EFB">
                  <w:pPr>
                    <w:jc w:val="center"/>
                    <w:rPr>
                      <w:b/>
                      <w:bCs/>
                      <w:szCs w:val="21"/>
                    </w:rPr>
                  </w:pPr>
                  <w:r w:rsidRPr="00C97AD6">
                    <w:rPr>
                      <w:b/>
                      <w:bCs/>
                      <w:szCs w:val="21"/>
                    </w:rPr>
                    <w:t>环保投资（万元）</w:t>
                  </w:r>
                </w:p>
              </w:tc>
              <w:tc>
                <w:tcPr>
                  <w:tcW w:w="2031" w:type="dxa"/>
                  <w:vAlign w:val="center"/>
                </w:tcPr>
                <w:p w:rsidR="002E7EFB" w:rsidRPr="00C97AD6" w:rsidRDefault="002E7EFB">
                  <w:pPr>
                    <w:jc w:val="center"/>
                    <w:rPr>
                      <w:b/>
                      <w:bCs/>
                      <w:szCs w:val="21"/>
                    </w:rPr>
                  </w:pPr>
                  <w:r w:rsidRPr="00C97AD6">
                    <w:rPr>
                      <w:b/>
                      <w:bCs/>
                      <w:szCs w:val="21"/>
                    </w:rPr>
                    <w:t>处理效果</w:t>
                  </w:r>
                </w:p>
              </w:tc>
              <w:tc>
                <w:tcPr>
                  <w:tcW w:w="1831" w:type="dxa"/>
                  <w:vAlign w:val="center"/>
                </w:tcPr>
                <w:p w:rsidR="002E7EFB" w:rsidRPr="00C97AD6" w:rsidRDefault="002E7EFB">
                  <w:pPr>
                    <w:adjustRightInd w:val="0"/>
                    <w:snapToGrid w:val="0"/>
                    <w:jc w:val="center"/>
                    <w:rPr>
                      <w:b/>
                      <w:bCs/>
                      <w:szCs w:val="21"/>
                    </w:rPr>
                  </w:pPr>
                  <w:r w:rsidRPr="00C97AD6">
                    <w:rPr>
                      <w:b/>
                      <w:bCs/>
                      <w:szCs w:val="21"/>
                    </w:rPr>
                    <w:t>建设</w:t>
                  </w:r>
                </w:p>
                <w:p w:rsidR="002E7EFB" w:rsidRPr="00C97AD6" w:rsidRDefault="002E7EFB">
                  <w:pPr>
                    <w:jc w:val="center"/>
                    <w:rPr>
                      <w:b/>
                      <w:bCs/>
                      <w:szCs w:val="21"/>
                    </w:rPr>
                  </w:pPr>
                  <w:r w:rsidRPr="00C97AD6">
                    <w:rPr>
                      <w:b/>
                      <w:bCs/>
                      <w:szCs w:val="21"/>
                    </w:rPr>
                    <w:t>计划</w:t>
                  </w:r>
                </w:p>
              </w:tc>
            </w:tr>
            <w:tr w:rsidR="00CB3F16" w:rsidRPr="00C97AD6" w:rsidTr="00E330C3">
              <w:trPr>
                <w:trHeight w:val="567"/>
                <w:jc w:val="center"/>
              </w:trPr>
              <w:tc>
                <w:tcPr>
                  <w:tcW w:w="1189" w:type="dxa"/>
                  <w:vAlign w:val="center"/>
                </w:tcPr>
                <w:p w:rsidR="00CB3F16" w:rsidRPr="00C97AD6" w:rsidRDefault="00D176D2" w:rsidP="00681432">
                  <w:pPr>
                    <w:adjustRightInd w:val="0"/>
                    <w:snapToGrid w:val="0"/>
                    <w:jc w:val="center"/>
                    <w:rPr>
                      <w:bCs/>
                      <w:szCs w:val="21"/>
                    </w:rPr>
                  </w:pPr>
                  <w:r w:rsidRPr="00C97AD6">
                    <w:rPr>
                      <w:rFonts w:hint="eastAsia"/>
                      <w:bCs/>
                      <w:szCs w:val="21"/>
                    </w:rPr>
                    <w:t>废气</w:t>
                  </w:r>
                </w:p>
              </w:tc>
              <w:tc>
                <w:tcPr>
                  <w:tcW w:w="2511" w:type="dxa"/>
                  <w:vAlign w:val="center"/>
                </w:tcPr>
                <w:p w:rsidR="00CB3F16" w:rsidRPr="00C97AD6" w:rsidRDefault="00933BFC" w:rsidP="008F7818">
                  <w:pPr>
                    <w:jc w:val="center"/>
                    <w:rPr>
                      <w:szCs w:val="21"/>
                    </w:rPr>
                  </w:pPr>
                  <w:r w:rsidRPr="00C97AD6">
                    <w:rPr>
                      <w:rFonts w:hint="eastAsia"/>
                      <w:szCs w:val="21"/>
                    </w:rPr>
                    <w:t>磨床专用除尘器，</w:t>
                  </w:r>
                  <w:r w:rsidRPr="00C97AD6">
                    <w:rPr>
                      <w:rFonts w:hint="eastAsia"/>
                      <w:szCs w:val="21"/>
                    </w:rPr>
                    <w:t>20</w:t>
                  </w:r>
                  <w:r w:rsidRPr="00C97AD6">
                    <w:rPr>
                      <w:rFonts w:hint="eastAsia"/>
                      <w:szCs w:val="21"/>
                    </w:rPr>
                    <w:t>套</w:t>
                  </w:r>
                </w:p>
              </w:tc>
              <w:tc>
                <w:tcPr>
                  <w:tcW w:w="1227" w:type="dxa"/>
                  <w:vAlign w:val="center"/>
                </w:tcPr>
                <w:p w:rsidR="00CB3F16" w:rsidRPr="00C97AD6" w:rsidRDefault="00933BFC" w:rsidP="00EC7406">
                  <w:pPr>
                    <w:adjustRightInd w:val="0"/>
                    <w:snapToGrid w:val="0"/>
                    <w:jc w:val="center"/>
                    <w:rPr>
                      <w:bCs/>
                      <w:szCs w:val="21"/>
                    </w:rPr>
                  </w:pPr>
                  <w:r w:rsidRPr="00C97AD6">
                    <w:rPr>
                      <w:rFonts w:hint="eastAsia"/>
                      <w:bCs/>
                      <w:szCs w:val="21"/>
                    </w:rPr>
                    <w:t>4</w:t>
                  </w:r>
                  <w:r w:rsidR="00DD34FF" w:rsidRPr="00C97AD6">
                    <w:rPr>
                      <w:rFonts w:hint="eastAsia"/>
                      <w:bCs/>
                      <w:szCs w:val="21"/>
                    </w:rPr>
                    <w:t>0</w:t>
                  </w:r>
                </w:p>
              </w:tc>
              <w:tc>
                <w:tcPr>
                  <w:tcW w:w="2031" w:type="dxa"/>
                  <w:vAlign w:val="center"/>
                </w:tcPr>
                <w:p w:rsidR="00CB3F16" w:rsidRPr="00C97AD6" w:rsidRDefault="00CB3F16" w:rsidP="00681432">
                  <w:pPr>
                    <w:adjustRightInd w:val="0"/>
                    <w:snapToGrid w:val="0"/>
                    <w:jc w:val="center"/>
                    <w:rPr>
                      <w:bCs/>
                      <w:szCs w:val="21"/>
                    </w:rPr>
                  </w:pPr>
                  <w:r w:rsidRPr="00C97AD6">
                    <w:rPr>
                      <w:bCs/>
                      <w:szCs w:val="21"/>
                    </w:rPr>
                    <w:t>达标排放</w:t>
                  </w:r>
                </w:p>
              </w:tc>
              <w:tc>
                <w:tcPr>
                  <w:tcW w:w="1831" w:type="dxa"/>
                  <w:vMerge w:val="restart"/>
                  <w:vAlign w:val="center"/>
                </w:tcPr>
                <w:p w:rsidR="00CB3F16" w:rsidRPr="00C97AD6" w:rsidRDefault="00CB3F16">
                  <w:pPr>
                    <w:adjustRightInd w:val="0"/>
                    <w:snapToGrid w:val="0"/>
                    <w:jc w:val="center"/>
                    <w:rPr>
                      <w:bCs/>
                      <w:szCs w:val="21"/>
                    </w:rPr>
                  </w:pPr>
                </w:p>
              </w:tc>
            </w:tr>
            <w:tr w:rsidR="00863656" w:rsidRPr="00C97AD6" w:rsidTr="00863656">
              <w:trPr>
                <w:trHeight w:val="340"/>
                <w:jc w:val="center"/>
              </w:trPr>
              <w:tc>
                <w:tcPr>
                  <w:tcW w:w="1189" w:type="dxa"/>
                  <w:vMerge w:val="restart"/>
                  <w:vAlign w:val="center"/>
                </w:tcPr>
                <w:p w:rsidR="00863656" w:rsidRPr="00C97AD6" w:rsidRDefault="00863656">
                  <w:pPr>
                    <w:adjustRightInd w:val="0"/>
                    <w:snapToGrid w:val="0"/>
                    <w:jc w:val="center"/>
                    <w:rPr>
                      <w:bCs/>
                      <w:szCs w:val="21"/>
                    </w:rPr>
                  </w:pPr>
                  <w:r w:rsidRPr="00C97AD6">
                    <w:rPr>
                      <w:bCs/>
                      <w:szCs w:val="21"/>
                    </w:rPr>
                    <w:t>废水</w:t>
                  </w:r>
                </w:p>
              </w:tc>
              <w:tc>
                <w:tcPr>
                  <w:tcW w:w="2511" w:type="dxa"/>
                  <w:vAlign w:val="center"/>
                </w:tcPr>
                <w:p w:rsidR="00863656" w:rsidRPr="00C97AD6" w:rsidRDefault="00863656" w:rsidP="00764E5A">
                  <w:pPr>
                    <w:adjustRightInd w:val="0"/>
                    <w:snapToGrid w:val="0"/>
                    <w:jc w:val="center"/>
                    <w:rPr>
                      <w:bCs/>
                      <w:szCs w:val="21"/>
                    </w:rPr>
                  </w:pPr>
                  <w:r w:rsidRPr="00C97AD6">
                    <w:rPr>
                      <w:bCs/>
                      <w:szCs w:val="21"/>
                    </w:rPr>
                    <w:t>化粪池</w:t>
                  </w:r>
                  <w:r w:rsidR="00A10147" w:rsidRPr="00C97AD6">
                    <w:rPr>
                      <w:rFonts w:hint="eastAsia"/>
                      <w:bCs/>
                      <w:szCs w:val="21"/>
                    </w:rPr>
                    <w:t>、隔油池</w:t>
                  </w:r>
                </w:p>
              </w:tc>
              <w:tc>
                <w:tcPr>
                  <w:tcW w:w="1227" w:type="dxa"/>
                  <w:vAlign w:val="center"/>
                </w:tcPr>
                <w:p w:rsidR="00863656" w:rsidRPr="00C97AD6" w:rsidRDefault="00933BFC">
                  <w:pPr>
                    <w:adjustRightInd w:val="0"/>
                    <w:snapToGrid w:val="0"/>
                    <w:jc w:val="center"/>
                    <w:rPr>
                      <w:bCs/>
                      <w:szCs w:val="21"/>
                    </w:rPr>
                  </w:pPr>
                  <w:r w:rsidRPr="00C97AD6">
                    <w:rPr>
                      <w:rFonts w:hint="eastAsia"/>
                      <w:bCs/>
                      <w:szCs w:val="21"/>
                    </w:rPr>
                    <w:t>20</w:t>
                  </w:r>
                </w:p>
              </w:tc>
              <w:tc>
                <w:tcPr>
                  <w:tcW w:w="2031" w:type="dxa"/>
                  <w:vAlign w:val="center"/>
                </w:tcPr>
                <w:p w:rsidR="00863656" w:rsidRPr="00C97AD6" w:rsidRDefault="00563BFA">
                  <w:pPr>
                    <w:adjustRightInd w:val="0"/>
                    <w:snapToGrid w:val="0"/>
                    <w:jc w:val="center"/>
                    <w:rPr>
                      <w:bCs/>
                      <w:szCs w:val="21"/>
                    </w:rPr>
                  </w:pPr>
                  <w:r w:rsidRPr="00C97AD6">
                    <w:rPr>
                      <w:rFonts w:hint="eastAsia"/>
                      <w:bCs/>
                      <w:szCs w:val="21"/>
                    </w:rPr>
                    <w:t>达接管标准</w:t>
                  </w:r>
                </w:p>
              </w:tc>
              <w:tc>
                <w:tcPr>
                  <w:tcW w:w="1831" w:type="dxa"/>
                  <w:vMerge/>
                  <w:vAlign w:val="center"/>
                </w:tcPr>
                <w:p w:rsidR="00863656" w:rsidRPr="00C97AD6" w:rsidRDefault="00863656">
                  <w:pPr>
                    <w:adjustRightInd w:val="0"/>
                    <w:snapToGrid w:val="0"/>
                    <w:jc w:val="center"/>
                    <w:rPr>
                      <w:bCs/>
                      <w:szCs w:val="21"/>
                    </w:rPr>
                  </w:pPr>
                </w:p>
              </w:tc>
            </w:tr>
            <w:tr w:rsidR="00863656" w:rsidRPr="00C97AD6" w:rsidTr="00E330C3">
              <w:trPr>
                <w:trHeight w:val="567"/>
                <w:jc w:val="center"/>
              </w:trPr>
              <w:tc>
                <w:tcPr>
                  <w:tcW w:w="1189" w:type="dxa"/>
                  <w:vMerge/>
                  <w:vAlign w:val="center"/>
                </w:tcPr>
                <w:p w:rsidR="00863656" w:rsidRPr="00C97AD6" w:rsidRDefault="00863656">
                  <w:pPr>
                    <w:adjustRightInd w:val="0"/>
                    <w:snapToGrid w:val="0"/>
                    <w:jc w:val="center"/>
                    <w:rPr>
                      <w:bCs/>
                      <w:szCs w:val="21"/>
                    </w:rPr>
                  </w:pPr>
                </w:p>
              </w:tc>
              <w:tc>
                <w:tcPr>
                  <w:tcW w:w="2511" w:type="dxa"/>
                  <w:vAlign w:val="center"/>
                </w:tcPr>
                <w:p w:rsidR="00863656" w:rsidRPr="00C97AD6" w:rsidRDefault="00863656">
                  <w:pPr>
                    <w:adjustRightInd w:val="0"/>
                    <w:snapToGrid w:val="0"/>
                    <w:jc w:val="center"/>
                    <w:rPr>
                      <w:bCs/>
                      <w:szCs w:val="21"/>
                    </w:rPr>
                  </w:pPr>
                  <w:r w:rsidRPr="00C97AD6">
                    <w:rPr>
                      <w:rFonts w:hint="eastAsia"/>
                      <w:bCs/>
                      <w:szCs w:val="21"/>
                    </w:rPr>
                    <w:t>雨污</w:t>
                  </w:r>
                  <w:r w:rsidRPr="00C97AD6">
                    <w:rPr>
                      <w:bCs/>
                      <w:szCs w:val="21"/>
                    </w:rPr>
                    <w:t>管道</w:t>
                  </w:r>
                </w:p>
              </w:tc>
              <w:tc>
                <w:tcPr>
                  <w:tcW w:w="1227" w:type="dxa"/>
                  <w:vAlign w:val="center"/>
                </w:tcPr>
                <w:p w:rsidR="00863656" w:rsidRPr="00C97AD6" w:rsidRDefault="00933BFC">
                  <w:pPr>
                    <w:adjustRightInd w:val="0"/>
                    <w:snapToGrid w:val="0"/>
                    <w:jc w:val="center"/>
                    <w:rPr>
                      <w:bCs/>
                      <w:szCs w:val="21"/>
                    </w:rPr>
                  </w:pPr>
                  <w:r w:rsidRPr="00C97AD6">
                    <w:rPr>
                      <w:rFonts w:hint="eastAsia"/>
                      <w:bCs/>
                      <w:szCs w:val="21"/>
                    </w:rPr>
                    <w:t>5</w:t>
                  </w:r>
                </w:p>
              </w:tc>
              <w:tc>
                <w:tcPr>
                  <w:tcW w:w="2031" w:type="dxa"/>
                  <w:vAlign w:val="center"/>
                </w:tcPr>
                <w:p w:rsidR="00863656" w:rsidRPr="00C97AD6" w:rsidRDefault="00563BFA">
                  <w:pPr>
                    <w:adjustRightInd w:val="0"/>
                    <w:snapToGrid w:val="0"/>
                    <w:jc w:val="center"/>
                    <w:rPr>
                      <w:bCs/>
                      <w:szCs w:val="21"/>
                    </w:rPr>
                  </w:pPr>
                  <w:r w:rsidRPr="00C97AD6">
                    <w:rPr>
                      <w:bCs/>
                      <w:szCs w:val="21"/>
                    </w:rPr>
                    <w:t>满足雨污分</w:t>
                  </w:r>
                  <w:r w:rsidRPr="00C97AD6">
                    <w:rPr>
                      <w:rFonts w:hint="eastAsia"/>
                      <w:bCs/>
                      <w:szCs w:val="21"/>
                    </w:rPr>
                    <w:t>流、清污分流</w:t>
                  </w:r>
                </w:p>
              </w:tc>
              <w:tc>
                <w:tcPr>
                  <w:tcW w:w="1831" w:type="dxa"/>
                  <w:vMerge/>
                  <w:vAlign w:val="center"/>
                </w:tcPr>
                <w:p w:rsidR="00863656" w:rsidRPr="00C97AD6" w:rsidRDefault="00863656">
                  <w:pPr>
                    <w:adjustRightInd w:val="0"/>
                    <w:snapToGrid w:val="0"/>
                    <w:jc w:val="center"/>
                    <w:rPr>
                      <w:bCs/>
                      <w:szCs w:val="21"/>
                    </w:rPr>
                  </w:pPr>
                </w:p>
              </w:tc>
            </w:tr>
            <w:tr w:rsidR="002E7EFB" w:rsidRPr="00C97AD6" w:rsidTr="00863656">
              <w:trPr>
                <w:trHeight w:val="340"/>
                <w:jc w:val="center"/>
              </w:trPr>
              <w:tc>
                <w:tcPr>
                  <w:tcW w:w="1189" w:type="dxa"/>
                  <w:vAlign w:val="center"/>
                </w:tcPr>
                <w:p w:rsidR="002E7EFB" w:rsidRPr="00C97AD6" w:rsidRDefault="002E7EFB">
                  <w:pPr>
                    <w:adjustRightInd w:val="0"/>
                    <w:snapToGrid w:val="0"/>
                    <w:jc w:val="center"/>
                    <w:rPr>
                      <w:bCs/>
                      <w:szCs w:val="21"/>
                    </w:rPr>
                  </w:pPr>
                  <w:r w:rsidRPr="00C97AD6">
                    <w:rPr>
                      <w:bCs/>
                      <w:szCs w:val="21"/>
                    </w:rPr>
                    <w:t>噪声</w:t>
                  </w:r>
                </w:p>
              </w:tc>
              <w:tc>
                <w:tcPr>
                  <w:tcW w:w="2511" w:type="dxa"/>
                  <w:vAlign w:val="center"/>
                </w:tcPr>
                <w:p w:rsidR="002E7EFB" w:rsidRPr="00C97AD6" w:rsidRDefault="002E7EFB">
                  <w:pPr>
                    <w:adjustRightInd w:val="0"/>
                    <w:snapToGrid w:val="0"/>
                    <w:jc w:val="center"/>
                    <w:rPr>
                      <w:bCs/>
                      <w:szCs w:val="21"/>
                    </w:rPr>
                  </w:pPr>
                  <w:r w:rsidRPr="00C97AD6">
                    <w:rPr>
                      <w:bCs/>
                      <w:szCs w:val="21"/>
                    </w:rPr>
                    <w:t>厂房隔声、设备消声</w:t>
                  </w:r>
                </w:p>
              </w:tc>
              <w:tc>
                <w:tcPr>
                  <w:tcW w:w="1227" w:type="dxa"/>
                  <w:vAlign w:val="center"/>
                </w:tcPr>
                <w:p w:rsidR="002E7EFB" w:rsidRPr="00C97AD6" w:rsidRDefault="00933BFC">
                  <w:pPr>
                    <w:adjustRightInd w:val="0"/>
                    <w:snapToGrid w:val="0"/>
                    <w:jc w:val="center"/>
                    <w:rPr>
                      <w:bCs/>
                      <w:szCs w:val="21"/>
                    </w:rPr>
                  </w:pPr>
                  <w:r w:rsidRPr="00C97AD6">
                    <w:rPr>
                      <w:rFonts w:hint="eastAsia"/>
                      <w:bCs/>
                      <w:szCs w:val="21"/>
                    </w:rPr>
                    <w:t>5</w:t>
                  </w:r>
                </w:p>
              </w:tc>
              <w:tc>
                <w:tcPr>
                  <w:tcW w:w="2031" w:type="dxa"/>
                  <w:vAlign w:val="center"/>
                </w:tcPr>
                <w:p w:rsidR="002E7EFB" w:rsidRPr="00C97AD6" w:rsidRDefault="002E7EFB">
                  <w:pPr>
                    <w:adjustRightInd w:val="0"/>
                    <w:snapToGrid w:val="0"/>
                    <w:jc w:val="center"/>
                    <w:rPr>
                      <w:bCs/>
                      <w:szCs w:val="21"/>
                    </w:rPr>
                  </w:pPr>
                  <w:r w:rsidRPr="00C97AD6">
                    <w:rPr>
                      <w:bCs/>
                      <w:szCs w:val="21"/>
                    </w:rPr>
                    <w:t>厂界噪声达标</w:t>
                  </w:r>
                </w:p>
              </w:tc>
              <w:tc>
                <w:tcPr>
                  <w:tcW w:w="1831" w:type="dxa"/>
                  <w:vMerge/>
                  <w:vAlign w:val="center"/>
                </w:tcPr>
                <w:p w:rsidR="002E7EFB" w:rsidRPr="00C97AD6" w:rsidRDefault="002E7EFB">
                  <w:pPr>
                    <w:adjustRightInd w:val="0"/>
                    <w:snapToGrid w:val="0"/>
                    <w:jc w:val="center"/>
                    <w:rPr>
                      <w:bCs/>
                      <w:szCs w:val="21"/>
                    </w:rPr>
                  </w:pPr>
                </w:p>
              </w:tc>
            </w:tr>
            <w:tr w:rsidR="002E7EFB" w:rsidRPr="00C97AD6" w:rsidTr="00863656">
              <w:trPr>
                <w:trHeight w:val="340"/>
                <w:jc w:val="center"/>
              </w:trPr>
              <w:tc>
                <w:tcPr>
                  <w:tcW w:w="1189" w:type="dxa"/>
                  <w:vAlign w:val="center"/>
                </w:tcPr>
                <w:p w:rsidR="002E7EFB" w:rsidRPr="00C97AD6" w:rsidRDefault="002E7EFB">
                  <w:pPr>
                    <w:adjustRightInd w:val="0"/>
                    <w:snapToGrid w:val="0"/>
                    <w:jc w:val="center"/>
                    <w:rPr>
                      <w:bCs/>
                      <w:szCs w:val="21"/>
                    </w:rPr>
                  </w:pPr>
                  <w:r w:rsidRPr="00C97AD6">
                    <w:rPr>
                      <w:bCs/>
                      <w:szCs w:val="21"/>
                    </w:rPr>
                    <w:t>固废</w:t>
                  </w:r>
                </w:p>
              </w:tc>
              <w:tc>
                <w:tcPr>
                  <w:tcW w:w="2511" w:type="dxa"/>
                  <w:vAlign w:val="center"/>
                </w:tcPr>
                <w:p w:rsidR="002E7EFB" w:rsidRPr="00C97AD6" w:rsidRDefault="002E7EFB">
                  <w:pPr>
                    <w:adjustRightInd w:val="0"/>
                    <w:snapToGrid w:val="0"/>
                    <w:jc w:val="center"/>
                    <w:rPr>
                      <w:bCs/>
                      <w:szCs w:val="21"/>
                    </w:rPr>
                  </w:pPr>
                  <w:r w:rsidRPr="00C97AD6">
                    <w:rPr>
                      <w:bCs/>
                      <w:szCs w:val="21"/>
                    </w:rPr>
                    <w:t>固废堆场</w:t>
                  </w:r>
                  <w:r w:rsidR="00122D63" w:rsidRPr="00C97AD6">
                    <w:rPr>
                      <w:rFonts w:hint="eastAsia"/>
                      <w:bCs/>
                      <w:szCs w:val="21"/>
                    </w:rPr>
                    <w:t>、危废堆场</w:t>
                  </w:r>
                </w:p>
              </w:tc>
              <w:tc>
                <w:tcPr>
                  <w:tcW w:w="1227" w:type="dxa"/>
                  <w:vAlign w:val="center"/>
                </w:tcPr>
                <w:p w:rsidR="002E7EFB" w:rsidRPr="00C97AD6" w:rsidRDefault="00933BFC">
                  <w:pPr>
                    <w:adjustRightInd w:val="0"/>
                    <w:snapToGrid w:val="0"/>
                    <w:jc w:val="center"/>
                    <w:rPr>
                      <w:bCs/>
                      <w:szCs w:val="21"/>
                    </w:rPr>
                  </w:pPr>
                  <w:r w:rsidRPr="00C97AD6">
                    <w:rPr>
                      <w:rFonts w:hint="eastAsia"/>
                      <w:bCs/>
                      <w:szCs w:val="21"/>
                    </w:rPr>
                    <w:t>15</w:t>
                  </w:r>
                </w:p>
              </w:tc>
              <w:tc>
                <w:tcPr>
                  <w:tcW w:w="2031" w:type="dxa"/>
                  <w:vAlign w:val="center"/>
                </w:tcPr>
                <w:p w:rsidR="002E7EFB" w:rsidRPr="00C97AD6" w:rsidRDefault="002E7EFB">
                  <w:pPr>
                    <w:adjustRightInd w:val="0"/>
                    <w:snapToGrid w:val="0"/>
                    <w:jc w:val="center"/>
                    <w:rPr>
                      <w:bCs/>
                      <w:szCs w:val="21"/>
                    </w:rPr>
                  </w:pPr>
                  <w:r w:rsidRPr="00C97AD6">
                    <w:rPr>
                      <w:bCs/>
                      <w:szCs w:val="21"/>
                    </w:rPr>
                    <w:t>零排放</w:t>
                  </w:r>
                </w:p>
              </w:tc>
              <w:tc>
                <w:tcPr>
                  <w:tcW w:w="1831" w:type="dxa"/>
                  <w:vMerge/>
                  <w:vAlign w:val="center"/>
                </w:tcPr>
                <w:p w:rsidR="002E7EFB" w:rsidRPr="00C97AD6" w:rsidRDefault="002E7EFB">
                  <w:pPr>
                    <w:adjustRightInd w:val="0"/>
                    <w:snapToGrid w:val="0"/>
                    <w:jc w:val="center"/>
                    <w:rPr>
                      <w:bCs/>
                      <w:szCs w:val="21"/>
                    </w:rPr>
                  </w:pPr>
                </w:p>
              </w:tc>
            </w:tr>
            <w:tr w:rsidR="002E7EFB" w:rsidRPr="00C97AD6" w:rsidTr="00863656">
              <w:trPr>
                <w:trHeight w:val="340"/>
                <w:jc w:val="center"/>
              </w:trPr>
              <w:tc>
                <w:tcPr>
                  <w:tcW w:w="3700" w:type="dxa"/>
                  <w:gridSpan w:val="2"/>
                  <w:vAlign w:val="center"/>
                </w:tcPr>
                <w:p w:rsidR="002E7EFB" w:rsidRPr="00C97AD6" w:rsidRDefault="002E7EFB">
                  <w:pPr>
                    <w:adjustRightInd w:val="0"/>
                    <w:snapToGrid w:val="0"/>
                    <w:jc w:val="center"/>
                    <w:rPr>
                      <w:bCs/>
                      <w:szCs w:val="21"/>
                    </w:rPr>
                  </w:pPr>
                  <w:r w:rsidRPr="00C97AD6">
                    <w:rPr>
                      <w:bCs/>
                      <w:szCs w:val="21"/>
                    </w:rPr>
                    <w:t>合计</w:t>
                  </w:r>
                </w:p>
              </w:tc>
              <w:tc>
                <w:tcPr>
                  <w:tcW w:w="1227" w:type="dxa"/>
                  <w:vAlign w:val="center"/>
                </w:tcPr>
                <w:p w:rsidR="002E7EFB" w:rsidRPr="00C97AD6" w:rsidRDefault="00933BFC">
                  <w:pPr>
                    <w:adjustRightInd w:val="0"/>
                    <w:snapToGrid w:val="0"/>
                    <w:jc w:val="center"/>
                    <w:rPr>
                      <w:bCs/>
                      <w:szCs w:val="21"/>
                    </w:rPr>
                  </w:pPr>
                  <w:r w:rsidRPr="00C97AD6">
                    <w:rPr>
                      <w:rFonts w:hint="eastAsia"/>
                      <w:bCs/>
                      <w:szCs w:val="21"/>
                    </w:rPr>
                    <w:t>85</w:t>
                  </w:r>
                </w:p>
              </w:tc>
              <w:tc>
                <w:tcPr>
                  <w:tcW w:w="3862" w:type="dxa"/>
                  <w:gridSpan w:val="2"/>
                  <w:vAlign w:val="center"/>
                </w:tcPr>
                <w:p w:rsidR="002E7EFB" w:rsidRPr="00C97AD6" w:rsidRDefault="002E7EFB">
                  <w:pPr>
                    <w:adjustRightInd w:val="0"/>
                    <w:snapToGrid w:val="0"/>
                    <w:jc w:val="center"/>
                    <w:rPr>
                      <w:bCs/>
                      <w:szCs w:val="21"/>
                    </w:rPr>
                  </w:pPr>
                  <w:r w:rsidRPr="00C97AD6">
                    <w:rPr>
                      <w:bCs/>
                      <w:szCs w:val="21"/>
                    </w:rPr>
                    <w:t>－</w:t>
                  </w:r>
                </w:p>
              </w:tc>
            </w:tr>
          </w:tbl>
          <w:bookmarkEnd w:id="1"/>
          <w:p w:rsidR="002E7EFB" w:rsidRPr="00C97AD6" w:rsidRDefault="002E7EFB">
            <w:pPr>
              <w:adjustRightInd w:val="0"/>
              <w:snapToGrid w:val="0"/>
              <w:spacing w:line="440" w:lineRule="exact"/>
              <w:ind w:firstLineChars="196" w:firstLine="472"/>
              <w:rPr>
                <w:b/>
                <w:sz w:val="24"/>
                <w:szCs w:val="24"/>
              </w:rPr>
            </w:pPr>
            <w:r w:rsidRPr="00C97AD6">
              <w:rPr>
                <w:b/>
                <w:sz w:val="24"/>
                <w:szCs w:val="24"/>
              </w:rPr>
              <w:t>7</w:t>
            </w:r>
            <w:r w:rsidRPr="00C97AD6">
              <w:rPr>
                <w:b/>
                <w:sz w:val="24"/>
                <w:szCs w:val="24"/>
              </w:rPr>
              <w:t>、职工人数及工作制度</w:t>
            </w:r>
          </w:p>
          <w:p w:rsidR="00A57CB7" w:rsidRPr="00C97AD6" w:rsidRDefault="002E7EFB" w:rsidP="00DB2782">
            <w:pPr>
              <w:adjustRightInd w:val="0"/>
              <w:snapToGrid w:val="0"/>
              <w:spacing w:line="440" w:lineRule="exact"/>
              <w:ind w:firstLineChars="196" w:firstLine="470"/>
              <w:rPr>
                <w:sz w:val="24"/>
                <w:szCs w:val="24"/>
              </w:rPr>
            </w:pPr>
            <w:r w:rsidRPr="00C97AD6">
              <w:rPr>
                <w:sz w:val="24"/>
                <w:szCs w:val="24"/>
              </w:rPr>
              <w:t>项目需用职工</w:t>
            </w:r>
            <w:r w:rsidR="00D176D2" w:rsidRPr="00C97AD6">
              <w:rPr>
                <w:rFonts w:hint="eastAsia"/>
                <w:sz w:val="24"/>
                <w:szCs w:val="24"/>
              </w:rPr>
              <w:t>200</w:t>
            </w:r>
            <w:r w:rsidRPr="00C97AD6">
              <w:rPr>
                <w:sz w:val="24"/>
                <w:szCs w:val="24"/>
              </w:rPr>
              <w:t>人。采用</w:t>
            </w:r>
            <w:r w:rsidR="00417D7D" w:rsidRPr="00C97AD6">
              <w:rPr>
                <w:rFonts w:hint="eastAsia"/>
                <w:sz w:val="24"/>
                <w:szCs w:val="24"/>
              </w:rPr>
              <w:t>一</w:t>
            </w:r>
            <w:r w:rsidRPr="00C97AD6">
              <w:rPr>
                <w:rFonts w:hint="eastAsia"/>
                <w:sz w:val="24"/>
                <w:szCs w:val="24"/>
              </w:rPr>
              <w:t>班</w:t>
            </w:r>
            <w:r w:rsidRPr="00C97AD6">
              <w:rPr>
                <w:sz w:val="24"/>
                <w:szCs w:val="24"/>
              </w:rPr>
              <w:t>制，工作时间为</w:t>
            </w:r>
            <w:r w:rsidR="00101107" w:rsidRPr="00C97AD6">
              <w:rPr>
                <w:rFonts w:hint="eastAsia"/>
                <w:sz w:val="24"/>
                <w:szCs w:val="24"/>
              </w:rPr>
              <w:t>8</w:t>
            </w:r>
            <w:r w:rsidRPr="00C97AD6">
              <w:rPr>
                <w:sz w:val="24"/>
                <w:szCs w:val="24"/>
              </w:rPr>
              <w:t>小时，年工作天数</w:t>
            </w:r>
            <w:r w:rsidRPr="00C97AD6">
              <w:rPr>
                <w:rFonts w:hint="eastAsia"/>
                <w:sz w:val="24"/>
                <w:szCs w:val="24"/>
              </w:rPr>
              <w:t>为</w:t>
            </w:r>
            <w:r w:rsidR="00417D7D" w:rsidRPr="00C97AD6">
              <w:rPr>
                <w:rFonts w:hint="eastAsia"/>
                <w:sz w:val="24"/>
                <w:szCs w:val="24"/>
              </w:rPr>
              <w:t>3</w:t>
            </w:r>
            <w:r w:rsidR="00122D63" w:rsidRPr="00C97AD6">
              <w:rPr>
                <w:rFonts w:hint="eastAsia"/>
                <w:sz w:val="24"/>
                <w:szCs w:val="24"/>
              </w:rPr>
              <w:t>0</w:t>
            </w:r>
            <w:r w:rsidR="00417D7D" w:rsidRPr="00C97AD6">
              <w:rPr>
                <w:rFonts w:hint="eastAsia"/>
                <w:sz w:val="24"/>
                <w:szCs w:val="24"/>
              </w:rPr>
              <w:t>0</w:t>
            </w:r>
            <w:r w:rsidRPr="00C97AD6">
              <w:rPr>
                <w:sz w:val="24"/>
                <w:szCs w:val="24"/>
              </w:rPr>
              <w:t>天。</w:t>
            </w:r>
          </w:p>
          <w:p w:rsidR="00F31E6B" w:rsidRPr="00C97AD6" w:rsidRDefault="00F31E6B" w:rsidP="003202CE">
            <w:pPr>
              <w:adjustRightInd w:val="0"/>
              <w:snapToGrid w:val="0"/>
              <w:spacing w:line="440" w:lineRule="exact"/>
              <w:rPr>
                <w:sz w:val="24"/>
                <w:szCs w:val="24"/>
              </w:rPr>
            </w:pPr>
          </w:p>
          <w:p w:rsidR="00F31E6B" w:rsidRPr="00C97AD6" w:rsidRDefault="00F31E6B" w:rsidP="003202CE">
            <w:pPr>
              <w:adjustRightInd w:val="0"/>
              <w:snapToGrid w:val="0"/>
              <w:spacing w:line="440" w:lineRule="exact"/>
              <w:rPr>
                <w:sz w:val="24"/>
                <w:szCs w:val="24"/>
              </w:rPr>
            </w:pPr>
          </w:p>
        </w:tc>
      </w:tr>
      <w:tr w:rsidR="00DB2782" w:rsidRPr="005F1737" w:rsidTr="00DB2782">
        <w:trPr>
          <w:trHeight w:val="3239"/>
          <w:jc w:val="center"/>
        </w:trPr>
        <w:tc>
          <w:tcPr>
            <w:tcW w:w="9185" w:type="dxa"/>
            <w:tcBorders>
              <w:bottom w:val="single" w:sz="4" w:space="0" w:color="auto"/>
            </w:tcBorders>
          </w:tcPr>
          <w:p w:rsidR="00DB2782" w:rsidRPr="005F1737" w:rsidRDefault="00DB2782" w:rsidP="005D2578">
            <w:pPr>
              <w:spacing w:beforeLines="50" w:afterLines="50" w:line="400" w:lineRule="exact"/>
              <w:rPr>
                <w:b/>
                <w:color w:val="000000"/>
                <w:sz w:val="24"/>
                <w:szCs w:val="24"/>
              </w:rPr>
            </w:pPr>
            <w:r w:rsidRPr="005F1737">
              <w:rPr>
                <w:b/>
                <w:color w:val="000000"/>
                <w:sz w:val="24"/>
                <w:szCs w:val="24"/>
              </w:rPr>
              <w:lastRenderedPageBreak/>
              <w:t>与本项目有关的原有污染情况及主要环境问题：</w:t>
            </w:r>
          </w:p>
          <w:p w:rsidR="00933BFC" w:rsidRPr="00564A08" w:rsidRDefault="00DB2782" w:rsidP="00933BFC">
            <w:pPr>
              <w:spacing w:line="460" w:lineRule="exact"/>
              <w:ind w:firstLine="482"/>
              <w:rPr>
                <w:color w:val="000000"/>
                <w:sz w:val="24"/>
                <w:szCs w:val="24"/>
              </w:rPr>
            </w:pPr>
            <w:r w:rsidRPr="005F1737">
              <w:rPr>
                <w:rFonts w:hint="eastAsia"/>
                <w:color w:val="000000"/>
                <w:sz w:val="24"/>
                <w:szCs w:val="24"/>
              </w:rPr>
              <w:t>本项目属于新建项目，</w:t>
            </w:r>
            <w:r w:rsidRPr="005F1737">
              <w:rPr>
                <w:color w:val="000000"/>
                <w:sz w:val="24"/>
                <w:szCs w:val="24"/>
              </w:rPr>
              <w:t>选址位于</w:t>
            </w:r>
            <w:r w:rsidR="00A01072" w:rsidRPr="005F1737">
              <w:rPr>
                <w:rFonts w:hint="eastAsia"/>
                <w:color w:val="000000"/>
                <w:sz w:val="24"/>
              </w:rPr>
              <w:t>南通市苏通科技产业园区</w:t>
            </w:r>
            <w:r w:rsidR="0011566E">
              <w:rPr>
                <w:rFonts w:hint="eastAsia"/>
                <w:color w:val="000000"/>
                <w:sz w:val="24"/>
              </w:rPr>
              <w:t xml:space="preserve"> </w:t>
            </w:r>
            <w:r w:rsidR="0011566E">
              <w:rPr>
                <w:rFonts w:hint="eastAsia"/>
                <w:color w:val="000000"/>
                <w:sz w:val="24"/>
              </w:rPr>
              <w:t>海悦路以北、</w:t>
            </w:r>
            <w:r w:rsidR="0011566E">
              <w:rPr>
                <w:rFonts w:hint="eastAsia"/>
                <w:color w:val="000000"/>
                <w:sz w:val="24"/>
              </w:rPr>
              <w:t>S223</w:t>
            </w:r>
            <w:r w:rsidR="0011566E">
              <w:rPr>
                <w:rFonts w:hint="eastAsia"/>
                <w:color w:val="000000"/>
                <w:sz w:val="24"/>
              </w:rPr>
              <w:t>以东</w:t>
            </w:r>
            <w:r w:rsidR="00E57BE7" w:rsidRPr="005F1737">
              <w:rPr>
                <w:rFonts w:hint="eastAsia"/>
                <w:color w:val="000000"/>
                <w:sz w:val="24"/>
              </w:rPr>
              <w:t>，</w:t>
            </w:r>
            <w:r w:rsidR="00933BFC" w:rsidRPr="00564A08">
              <w:rPr>
                <w:rFonts w:hint="eastAsia"/>
                <w:color w:val="000000"/>
                <w:sz w:val="24"/>
                <w:szCs w:val="24"/>
              </w:rPr>
              <w:t>所用土地原为闲置空地，一直未被开发利用，因此，无与本项目有关的原有污染及主要环境问题。</w:t>
            </w:r>
            <w:r w:rsidR="00933BFC" w:rsidRPr="00564A08">
              <w:rPr>
                <w:color w:val="000000"/>
                <w:sz w:val="23"/>
                <w:szCs w:val="23"/>
              </w:rPr>
              <w:t xml:space="preserve"> </w:t>
            </w:r>
          </w:p>
          <w:p w:rsidR="00DB2782" w:rsidRPr="00933BFC" w:rsidRDefault="00DB2782" w:rsidP="00DB2782">
            <w:pPr>
              <w:adjustRightInd w:val="0"/>
              <w:snapToGrid w:val="0"/>
              <w:spacing w:line="360" w:lineRule="auto"/>
              <w:rPr>
                <w:color w:val="000000"/>
                <w:sz w:val="24"/>
                <w:szCs w:val="24"/>
              </w:rPr>
            </w:pPr>
          </w:p>
          <w:p w:rsidR="00DB2782" w:rsidRPr="005F1737" w:rsidRDefault="00DB2782" w:rsidP="00DB2782">
            <w:pPr>
              <w:adjustRightInd w:val="0"/>
              <w:snapToGrid w:val="0"/>
              <w:spacing w:line="360" w:lineRule="auto"/>
              <w:rPr>
                <w:color w:val="000000"/>
                <w:sz w:val="24"/>
                <w:szCs w:val="24"/>
              </w:rPr>
            </w:pPr>
          </w:p>
          <w:p w:rsidR="00B1424A" w:rsidRDefault="00B1424A" w:rsidP="00DB2782">
            <w:pPr>
              <w:adjustRightInd w:val="0"/>
              <w:snapToGrid w:val="0"/>
              <w:spacing w:line="360" w:lineRule="auto"/>
              <w:rPr>
                <w:color w:val="000000"/>
                <w:sz w:val="24"/>
                <w:szCs w:val="24"/>
              </w:rPr>
            </w:pPr>
          </w:p>
          <w:p w:rsidR="00DB2782" w:rsidRPr="005F1737" w:rsidRDefault="00DB2782" w:rsidP="00933BFC">
            <w:pPr>
              <w:adjustRightInd w:val="0"/>
              <w:snapToGrid w:val="0"/>
              <w:spacing w:line="360" w:lineRule="auto"/>
              <w:rPr>
                <w:b/>
                <w:color w:val="000000"/>
                <w:sz w:val="24"/>
                <w:szCs w:val="24"/>
              </w:rPr>
            </w:pPr>
          </w:p>
        </w:tc>
      </w:tr>
    </w:tbl>
    <w:p w:rsidR="00EE52B8" w:rsidRPr="005F1737" w:rsidRDefault="00EE52B8">
      <w:pPr>
        <w:tabs>
          <w:tab w:val="left" w:pos="6720"/>
        </w:tabs>
        <w:outlineLvl w:val="0"/>
        <w:rPr>
          <w:b/>
          <w:color w:val="000000"/>
          <w:sz w:val="28"/>
          <w:szCs w:val="28"/>
        </w:rPr>
        <w:sectPr w:rsidR="00EE52B8" w:rsidRPr="005F1737" w:rsidSect="0031699E">
          <w:pgSz w:w="11906" w:h="16838"/>
          <w:pgMar w:top="1474" w:right="1418" w:bottom="1474" w:left="1418" w:header="851" w:footer="992" w:gutter="0"/>
          <w:cols w:space="720"/>
          <w:docGrid w:linePitch="312"/>
        </w:sectPr>
      </w:pPr>
    </w:p>
    <w:p w:rsidR="002E7EFB" w:rsidRPr="005F1737" w:rsidRDefault="002E7EFB">
      <w:pPr>
        <w:tabs>
          <w:tab w:val="left" w:pos="6720"/>
        </w:tabs>
        <w:outlineLvl w:val="0"/>
        <w:rPr>
          <w:b/>
          <w:color w:val="000000"/>
          <w:sz w:val="28"/>
          <w:szCs w:val="28"/>
        </w:rPr>
      </w:pPr>
      <w:r w:rsidRPr="005F1737">
        <w:rPr>
          <w:b/>
          <w:color w:val="000000"/>
          <w:sz w:val="28"/>
          <w:szCs w:val="28"/>
        </w:rPr>
        <w:lastRenderedPageBreak/>
        <w:t>二、建设项目所在地自然环境社会环境简况</w:t>
      </w:r>
      <w:r w:rsidRPr="005F1737">
        <w:rPr>
          <w:b/>
          <w:color w:val="000000"/>
          <w:sz w:val="28"/>
          <w:szCs w:val="28"/>
        </w:rPr>
        <w:tab/>
      </w:r>
    </w:p>
    <w:tbl>
      <w:tblPr>
        <w:tblW w:w="92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242"/>
      </w:tblGrid>
      <w:tr w:rsidR="002E7EFB" w:rsidRPr="005F1737" w:rsidTr="00A01072">
        <w:trPr>
          <w:trHeight w:val="12041"/>
          <w:jc w:val="center"/>
        </w:trPr>
        <w:tc>
          <w:tcPr>
            <w:tcW w:w="9286" w:type="dxa"/>
          </w:tcPr>
          <w:p w:rsidR="002E7EFB" w:rsidRPr="005F1737" w:rsidRDefault="002E7EFB">
            <w:pPr>
              <w:spacing w:line="360" w:lineRule="auto"/>
              <w:rPr>
                <w:b/>
                <w:bCs/>
                <w:color w:val="000000"/>
                <w:sz w:val="24"/>
                <w:szCs w:val="24"/>
              </w:rPr>
            </w:pPr>
            <w:r w:rsidRPr="005F1737">
              <w:rPr>
                <w:b/>
                <w:bCs/>
                <w:color w:val="000000"/>
                <w:sz w:val="24"/>
                <w:szCs w:val="24"/>
              </w:rPr>
              <w:t>自然环境简况：</w:t>
            </w:r>
          </w:p>
          <w:p w:rsidR="00A01072" w:rsidRPr="005F1737" w:rsidRDefault="002E7EFB" w:rsidP="00A01072">
            <w:pPr>
              <w:spacing w:line="360" w:lineRule="auto"/>
              <w:ind w:right="1230" w:firstLineChars="49" w:firstLine="118"/>
              <w:rPr>
                <w:b/>
                <w:bCs/>
                <w:sz w:val="24"/>
                <w:szCs w:val="24"/>
              </w:rPr>
            </w:pPr>
            <w:r w:rsidRPr="005F1737">
              <w:rPr>
                <w:b/>
                <w:color w:val="000000"/>
                <w:sz w:val="24"/>
                <w:szCs w:val="24"/>
              </w:rPr>
              <w:t>1</w:t>
            </w:r>
            <w:r w:rsidRPr="005F1737">
              <w:rPr>
                <w:b/>
                <w:color w:val="000000"/>
                <w:sz w:val="24"/>
                <w:szCs w:val="24"/>
              </w:rPr>
              <w:t>、</w:t>
            </w:r>
            <w:r w:rsidR="00A01072" w:rsidRPr="005F1737">
              <w:rPr>
                <w:b/>
                <w:sz w:val="24"/>
                <w:szCs w:val="24"/>
              </w:rPr>
              <w:t>地理位置</w:t>
            </w:r>
          </w:p>
          <w:p w:rsidR="00A01072" w:rsidRPr="005F1737" w:rsidRDefault="00A01072" w:rsidP="00A01072">
            <w:pPr>
              <w:pStyle w:val="31"/>
              <w:spacing w:after="0" w:line="360" w:lineRule="auto"/>
              <w:ind w:leftChars="0" w:left="0" w:firstLine="470"/>
              <w:rPr>
                <w:rFonts w:eastAsia="宋体"/>
                <w:sz w:val="24"/>
                <w:szCs w:val="24"/>
              </w:rPr>
            </w:pPr>
            <w:r w:rsidRPr="005F1737">
              <w:rPr>
                <w:rFonts w:eastAsia="宋体"/>
                <w:sz w:val="24"/>
                <w:szCs w:val="24"/>
              </w:rPr>
              <w:t>南通市地处长江入海口北岸，北纬</w:t>
            </w:r>
            <w:r w:rsidRPr="005F1737">
              <w:rPr>
                <w:rFonts w:eastAsia="宋体"/>
                <w:sz w:val="24"/>
                <w:szCs w:val="24"/>
              </w:rPr>
              <w:t>31°41′06″~32°42′44″</w:t>
            </w:r>
            <w:r w:rsidRPr="005F1737">
              <w:rPr>
                <w:rFonts w:eastAsia="宋体"/>
                <w:sz w:val="24"/>
                <w:szCs w:val="24"/>
              </w:rPr>
              <w:t>，东</w:t>
            </w:r>
            <w:r w:rsidRPr="005F1737">
              <w:rPr>
                <w:rFonts w:eastAsia="宋体" w:hint="eastAsia"/>
                <w:sz w:val="24"/>
                <w:szCs w:val="24"/>
              </w:rPr>
              <w:t>经</w:t>
            </w:r>
            <w:r w:rsidRPr="005F1737">
              <w:rPr>
                <w:rFonts w:eastAsia="宋体"/>
                <w:sz w:val="24"/>
                <w:szCs w:val="24"/>
              </w:rPr>
              <w:t>120°11′47″~121°54′33"</w:t>
            </w:r>
            <w:r w:rsidRPr="005F1737">
              <w:rPr>
                <w:rFonts w:eastAsia="宋体"/>
                <w:sz w:val="24"/>
                <w:szCs w:val="24"/>
              </w:rPr>
              <w:t>。与上海、苏州隔江相望，是中国的</w:t>
            </w:r>
            <w:r w:rsidRPr="005F1737">
              <w:rPr>
                <w:rFonts w:eastAsia="宋体"/>
                <w:sz w:val="24"/>
                <w:szCs w:val="24"/>
              </w:rPr>
              <w:t>“</w:t>
            </w:r>
            <w:r w:rsidRPr="005F1737">
              <w:rPr>
                <w:rFonts w:eastAsia="宋体"/>
                <w:sz w:val="24"/>
                <w:szCs w:val="24"/>
              </w:rPr>
              <w:t>江海门户</w:t>
            </w:r>
            <w:r w:rsidRPr="005F1737">
              <w:rPr>
                <w:rFonts w:eastAsia="宋体"/>
                <w:sz w:val="24"/>
                <w:szCs w:val="24"/>
              </w:rPr>
              <w:t>”</w:t>
            </w:r>
            <w:r w:rsidRPr="005F1737">
              <w:rPr>
                <w:rFonts w:eastAsia="宋体"/>
                <w:sz w:val="24"/>
                <w:szCs w:val="24"/>
              </w:rPr>
              <w:t>。全市总面积</w:t>
            </w:r>
            <w:r w:rsidRPr="005F1737">
              <w:rPr>
                <w:rFonts w:eastAsia="宋体"/>
                <w:sz w:val="24"/>
                <w:szCs w:val="24"/>
              </w:rPr>
              <w:t>8001km</w:t>
            </w:r>
            <w:r w:rsidRPr="005F1737">
              <w:rPr>
                <w:rFonts w:eastAsia="宋体"/>
                <w:sz w:val="24"/>
                <w:szCs w:val="24"/>
                <w:vertAlign w:val="superscript"/>
              </w:rPr>
              <w:t>2</w:t>
            </w:r>
            <w:r w:rsidRPr="005F1737">
              <w:rPr>
                <w:rFonts w:eastAsia="宋体"/>
                <w:sz w:val="24"/>
                <w:szCs w:val="24"/>
              </w:rPr>
              <w:t>，其中市区</w:t>
            </w:r>
            <w:r w:rsidRPr="005F1737">
              <w:rPr>
                <w:rFonts w:eastAsia="宋体"/>
                <w:sz w:val="24"/>
                <w:szCs w:val="24"/>
              </w:rPr>
              <w:t>224km</w:t>
            </w:r>
            <w:r w:rsidRPr="005F1737">
              <w:rPr>
                <w:rFonts w:eastAsia="宋体"/>
                <w:sz w:val="24"/>
                <w:szCs w:val="24"/>
                <w:vertAlign w:val="superscript"/>
              </w:rPr>
              <w:t>2</w:t>
            </w:r>
            <w:r w:rsidRPr="005F1737">
              <w:rPr>
                <w:rFonts w:eastAsia="宋体"/>
                <w:sz w:val="24"/>
                <w:szCs w:val="24"/>
              </w:rPr>
              <w:t>，建成区</w:t>
            </w:r>
            <w:r w:rsidRPr="005F1737">
              <w:rPr>
                <w:rFonts w:eastAsia="宋体"/>
                <w:sz w:val="24"/>
                <w:szCs w:val="24"/>
              </w:rPr>
              <w:t>65km</w:t>
            </w:r>
            <w:r w:rsidRPr="005F1737">
              <w:rPr>
                <w:rFonts w:eastAsia="宋体"/>
                <w:sz w:val="24"/>
                <w:szCs w:val="24"/>
                <w:vertAlign w:val="superscript"/>
              </w:rPr>
              <w:t>2</w:t>
            </w:r>
            <w:r w:rsidRPr="005F1737">
              <w:rPr>
                <w:rFonts w:eastAsia="宋体"/>
                <w:sz w:val="24"/>
                <w:szCs w:val="24"/>
              </w:rPr>
              <w:t>。境内拥有江海岸线</w:t>
            </w:r>
            <w:r w:rsidRPr="005F1737">
              <w:rPr>
                <w:rFonts w:eastAsia="宋体"/>
                <w:sz w:val="24"/>
                <w:szCs w:val="24"/>
              </w:rPr>
              <w:t>364.91km</w:t>
            </w:r>
            <w:r w:rsidRPr="005F1737">
              <w:rPr>
                <w:rFonts w:eastAsia="宋体"/>
                <w:sz w:val="24"/>
                <w:szCs w:val="24"/>
              </w:rPr>
              <w:t>，其中长江岸线</w:t>
            </w:r>
            <w:r w:rsidRPr="005F1737">
              <w:rPr>
                <w:rFonts w:eastAsia="宋体"/>
                <w:sz w:val="24"/>
                <w:szCs w:val="24"/>
              </w:rPr>
              <w:t>164.63km</w:t>
            </w:r>
            <w:r w:rsidRPr="005F1737">
              <w:rPr>
                <w:rFonts w:eastAsia="宋体"/>
                <w:sz w:val="24"/>
                <w:szCs w:val="24"/>
              </w:rPr>
              <w:t>，海岸线</w:t>
            </w:r>
            <w:r w:rsidRPr="005F1737">
              <w:rPr>
                <w:rFonts w:eastAsia="宋体"/>
                <w:sz w:val="24"/>
                <w:szCs w:val="24"/>
              </w:rPr>
              <w:t>200.28km</w:t>
            </w:r>
            <w:r w:rsidRPr="005F1737">
              <w:rPr>
                <w:rFonts w:eastAsia="宋体"/>
                <w:sz w:val="24"/>
                <w:szCs w:val="24"/>
              </w:rPr>
              <w:t>。</w:t>
            </w:r>
          </w:p>
          <w:p w:rsidR="00A01072" w:rsidRPr="005F1737" w:rsidRDefault="00A01072" w:rsidP="00BC4D96">
            <w:pPr>
              <w:pStyle w:val="31"/>
              <w:spacing w:after="0" w:line="360" w:lineRule="auto"/>
              <w:ind w:leftChars="0" w:left="0" w:firstLineChars="200" w:firstLine="480"/>
              <w:rPr>
                <w:rFonts w:eastAsia="宋体"/>
                <w:sz w:val="24"/>
                <w:szCs w:val="24"/>
              </w:rPr>
            </w:pPr>
            <w:r w:rsidRPr="005F1737">
              <w:rPr>
                <w:rFonts w:eastAsia="宋体"/>
                <w:sz w:val="24"/>
                <w:szCs w:val="24"/>
              </w:rPr>
              <w:t>苏通科技产业园位于南通市经济技术开发区东南部，南临长江，东接海门，西侧为南通经济开发区港口工业三区用地，规划面积约</w:t>
            </w:r>
            <w:r w:rsidRPr="005F1737">
              <w:rPr>
                <w:rFonts w:eastAsia="宋体"/>
                <w:sz w:val="24"/>
                <w:szCs w:val="24"/>
              </w:rPr>
              <w:t>55.1km</w:t>
            </w:r>
            <w:r w:rsidRPr="00BC4D96">
              <w:rPr>
                <w:rFonts w:eastAsia="宋体"/>
                <w:sz w:val="24"/>
                <w:szCs w:val="24"/>
              </w:rPr>
              <w:t>2</w:t>
            </w:r>
            <w:r w:rsidRPr="005F1737">
              <w:rPr>
                <w:rFonts w:eastAsia="宋体"/>
                <w:sz w:val="24"/>
                <w:szCs w:val="24"/>
              </w:rPr>
              <w:t>。本项目</w:t>
            </w:r>
            <w:r w:rsidR="00BC4D96">
              <w:rPr>
                <w:rFonts w:eastAsia="宋体" w:hint="eastAsia"/>
                <w:sz w:val="24"/>
                <w:szCs w:val="24"/>
              </w:rPr>
              <w:t>于</w:t>
            </w:r>
            <w:r w:rsidR="00BC4D96" w:rsidRPr="00BC4D96">
              <w:rPr>
                <w:rFonts w:eastAsia="宋体" w:hint="eastAsia"/>
                <w:sz w:val="24"/>
                <w:szCs w:val="24"/>
              </w:rPr>
              <w:t>苏通科技产业园区</w:t>
            </w:r>
            <w:r w:rsidR="00BC4D96" w:rsidRPr="00BC4D96">
              <w:rPr>
                <w:rFonts w:eastAsia="宋体" w:hint="eastAsia"/>
                <w:sz w:val="24"/>
                <w:szCs w:val="24"/>
              </w:rPr>
              <w:t xml:space="preserve"> </w:t>
            </w:r>
            <w:r w:rsidR="00BC4D96" w:rsidRPr="00BC4D96">
              <w:rPr>
                <w:rFonts w:eastAsia="宋体" w:hint="eastAsia"/>
                <w:sz w:val="24"/>
                <w:szCs w:val="24"/>
              </w:rPr>
              <w:t>海悦路以北、</w:t>
            </w:r>
            <w:r w:rsidR="00BC4D96" w:rsidRPr="00BC4D96">
              <w:rPr>
                <w:rFonts w:eastAsia="宋体" w:hint="eastAsia"/>
                <w:sz w:val="24"/>
                <w:szCs w:val="24"/>
              </w:rPr>
              <w:t>S223</w:t>
            </w:r>
            <w:r w:rsidR="00BC4D96" w:rsidRPr="00BC4D96">
              <w:rPr>
                <w:rFonts w:eastAsia="宋体" w:hint="eastAsia"/>
                <w:sz w:val="24"/>
                <w:szCs w:val="24"/>
              </w:rPr>
              <w:t>以东</w:t>
            </w:r>
            <w:r w:rsidR="00BC4D96">
              <w:rPr>
                <w:rFonts w:eastAsia="宋体" w:hint="eastAsia"/>
                <w:sz w:val="24"/>
                <w:szCs w:val="24"/>
              </w:rPr>
              <w:t>新建厂房</w:t>
            </w:r>
            <w:r w:rsidRPr="005F1737">
              <w:rPr>
                <w:rFonts w:eastAsia="宋体"/>
                <w:sz w:val="24"/>
                <w:szCs w:val="24"/>
              </w:rPr>
              <w:t>进行生产项目，具体地理位置见附图</w:t>
            </w:r>
            <w:r w:rsidRPr="005F1737">
              <w:rPr>
                <w:rFonts w:eastAsia="宋体"/>
                <w:sz w:val="24"/>
                <w:szCs w:val="24"/>
              </w:rPr>
              <w:t>1</w:t>
            </w:r>
            <w:r w:rsidRPr="005F1737">
              <w:rPr>
                <w:rFonts w:eastAsia="宋体"/>
                <w:sz w:val="24"/>
                <w:szCs w:val="24"/>
              </w:rPr>
              <w:t>。</w:t>
            </w:r>
          </w:p>
          <w:p w:rsidR="00A01072" w:rsidRPr="005F1737" w:rsidRDefault="002E0E59" w:rsidP="00A01072">
            <w:pPr>
              <w:pStyle w:val="31"/>
              <w:spacing w:after="0" w:line="360" w:lineRule="auto"/>
              <w:ind w:leftChars="0" w:left="0" w:firstLineChars="49" w:firstLine="118"/>
              <w:rPr>
                <w:rFonts w:eastAsia="宋体"/>
                <w:b/>
                <w:sz w:val="24"/>
                <w:szCs w:val="24"/>
              </w:rPr>
            </w:pPr>
            <w:r w:rsidRPr="005F1737">
              <w:rPr>
                <w:rFonts w:eastAsia="宋体"/>
                <w:b/>
                <w:color w:val="000000"/>
                <w:sz w:val="24"/>
                <w:szCs w:val="24"/>
              </w:rPr>
              <w:t>2</w:t>
            </w:r>
            <w:r w:rsidRPr="005F1737">
              <w:rPr>
                <w:rFonts w:eastAsia="宋体"/>
                <w:b/>
                <w:color w:val="000000"/>
                <w:sz w:val="24"/>
                <w:szCs w:val="24"/>
              </w:rPr>
              <w:t>、</w:t>
            </w:r>
            <w:r w:rsidR="00A01072" w:rsidRPr="005F1737">
              <w:rPr>
                <w:rFonts w:eastAsia="宋体"/>
                <w:b/>
                <w:sz w:val="24"/>
                <w:szCs w:val="24"/>
              </w:rPr>
              <w:t>地形地貌</w:t>
            </w:r>
          </w:p>
          <w:p w:rsidR="00A01072" w:rsidRPr="005F1737" w:rsidRDefault="00A01072" w:rsidP="00A01072">
            <w:pPr>
              <w:tabs>
                <w:tab w:val="left" w:pos="6000"/>
              </w:tabs>
              <w:spacing w:line="360" w:lineRule="auto"/>
              <w:ind w:firstLine="480"/>
              <w:rPr>
                <w:sz w:val="24"/>
                <w:szCs w:val="24"/>
              </w:rPr>
            </w:pPr>
            <w:r w:rsidRPr="005F1737">
              <w:rPr>
                <w:sz w:val="24"/>
                <w:szCs w:val="24"/>
              </w:rPr>
              <w:t>本区域地质构造属中国东部新华夏系第一沉降带，地貌为长江三角洲平原，是近两千年来新沉积地区。沉积层序复杂，厚度较大，其岩性为亚砂土、亚粘土、粉砂和淤泥质土等交替出现，沉积韵律相当明显，第四纪沉积物总厚度一般为</w:t>
            </w:r>
            <w:r w:rsidRPr="005F1737">
              <w:rPr>
                <w:sz w:val="24"/>
                <w:szCs w:val="24"/>
              </w:rPr>
              <w:t>280m</w:t>
            </w:r>
            <w:r w:rsidRPr="005F1737">
              <w:rPr>
                <w:sz w:val="24"/>
                <w:szCs w:val="24"/>
              </w:rPr>
              <w:t>。地势由西北向东南略微倾斜，平均标高（废黄河高程）</w:t>
            </w:r>
            <w:r w:rsidRPr="005F1737">
              <w:rPr>
                <w:sz w:val="24"/>
                <w:szCs w:val="24"/>
              </w:rPr>
              <w:t>2.7m</w:t>
            </w:r>
            <w:r w:rsidRPr="005F1737">
              <w:rPr>
                <w:sz w:val="24"/>
                <w:szCs w:val="24"/>
              </w:rPr>
              <w:t>左右，二道堤以南</w:t>
            </w:r>
            <w:r w:rsidRPr="005F1737">
              <w:rPr>
                <w:sz w:val="24"/>
                <w:szCs w:val="24"/>
              </w:rPr>
              <w:t>2.4m</w:t>
            </w:r>
            <w:r w:rsidRPr="005F1737">
              <w:rPr>
                <w:sz w:val="24"/>
                <w:szCs w:val="24"/>
              </w:rPr>
              <w:t>左右。本区地震频度低，强度弱，地震烈度在</w:t>
            </w:r>
            <w:r w:rsidRPr="005F1737">
              <w:rPr>
                <w:sz w:val="24"/>
                <w:szCs w:val="24"/>
              </w:rPr>
              <w:t>6</w:t>
            </w:r>
            <w:r w:rsidRPr="005F1737">
              <w:rPr>
                <w:sz w:val="24"/>
                <w:szCs w:val="24"/>
              </w:rPr>
              <w:t>度以下，为浅源构造地震，震源深度多在</w:t>
            </w:r>
            <w:r w:rsidRPr="005F1737">
              <w:rPr>
                <w:sz w:val="24"/>
                <w:szCs w:val="24"/>
              </w:rPr>
              <w:t>10~20km</w:t>
            </w:r>
            <w:r w:rsidRPr="005F1737">
              <w:rPr>
                <w:sz w:val="24"/>
                <w:szCs w:val="24"/>
              </w:rPr>
              <w:t>，基本发生在花岗岩质层中，属弱震区。</w:t>
            </w:r>
          </w:p>
          <w:p w:rsidR="00A01072" w:rsidRPr="005F1737" w:rsidRDefault="00A01072" w:rsidP="00A01072">
            <w:pPr>
              <w:pStyle w:val="31"/>
              <w:spacing w:after="0" w:line="360" w:lineRule="auto"/>
              <w:ind w:leftChars="0" w:left="0" w:firstLineChars="49" w:firstLine="118"/>
              <w:rPr>
                <w:rFonts w:eastAsia="宋体"/>
                <w:b/>
                <w:sz w:val="24"/>
                <w:szCs w:val="24"/>
              </w:rPr>
            </w:pPr>
            <w:r w:rsidRPr="005F1737">
              <w:rPr>
                <w:rFonts w:eastAsia="宋体" w:hint="eastAsia"/>
                <w:b/>
                <w:bCs/>
                <w:sz w:val="24"/>
                <w:szCs w:val="24"/>
              </w:rPr>
              <w:t>3</w:t>
            </w:r>
            <w:r w:rsidRPr="005F1737">
              <w:rPr>
                <w:rFonts w:eastAsia="宋体" w:hint="eastAsia"/>
                <w:b/>
                <w:bCs/>
                <w:sz w:val="24"/>
                <w:szCs w:val="24"/>
              </w:rPr>
              <w:t>、</w:t>
            </w:r>
            <w:r w:rsidRPr="005F1737">
              <w:rPr>
                <w:rFonts w:eastAsia="宋体"/>
                <w:b/>
                <w:sz w:val="24"/>
                <w:szCs w:val="24"/>
              </w:rPr>
              <w:t>气候气象</w:t>
            </w:r>
          </w:p>
          <w:p w:rsidR="00A01072" w:rsidRPr="005F1737" w:rsidRDefault="00A01072" w:rsidP="00A01072">
            <w:pPr>
              <w:pStyle w:val="31"/>
              <w:spacing w:after="0" w:line="360" w:lineRule="auto"/>
              <w:ind w:leftChars="0" w:left="0" w:firstLine="480"/>
              <w:rPr>
                <w:rFonts w:eastAsia="宋体"/>
                <w:sz w:val="24"/>
                <w:szCs w:val="24"/>
              </w:rPr>
            </w:pPr>
            <w:r w:rsidRPr="005F1737">
              <w:rPr>
                <w:rFonts w:eastAsia="宋体"/>
                <w:sz w:val="24"/>
                <w:szCs w:val="24"/>
              </w:rPr>
              <w:t>本区域气候温和，四季分明，雨水充沛，海洋性气候明显，属北亚热带季风气候区。全年最多风向偏东风，年平均风速</w:t>
            </w:r>
            <w:r w:rsidRPr="005F1737">
              <w:rPr>
                <w:rFonts w:eastAsia="宋体"/>
                <w:sz w:val="24"/>
                <w:szCs w:val="24"/>
              </w:rPr>
              <w:t>3.1m/s</w:t>
            </w:r>
            <w:r w:rsidRPr="005F1737">
              <w:rPr>
                <w:rFonts w:eastAsia="宋体"/>
                <w:sz w:val="24"/>
                <w:szCs w:val="24"/>
              </w:rPr>
              <w:t>，年平均气温为</w:t>
            </w:r>
            <w:r w:rsidRPr="005F1737">
              <w:rPr>
                <w:rFonts w:eastAsia="宋体"/>
                <w:sz w:val="24"/>
                <w:szCs w:val="24"/>
              </w:rPr>
              <w:t>15.1</w:t>
            </w:r>
            <w:r w:rsidRPr="005F1737">
              <w:rPr>
                <w:rFonts w:ascii="宋体" w:eastAsia="宋体" w:hAnsi="宋体" w:cs="宋体" w:hint="eastAsia"/>
                <w:sz w:val="24"/>
                <w:szCs w:val="24"/>
              </w:rPr>
              <w:t>℃</w:t>
            </w:r>
            <w:r w:rsidRPr="005F1737">
              <w:rPr>
                <w:rFonts w:eastAsia="宋体"/>
                <w:sz w:val="24"/>
                <w:szCs w:val="24"/>
              </w:rPr>
              <w:t>，年平均日照</w:t>
            </w:r>
            <w:r w:rsidRPr="005F1737">
              <w:rPr>
                <w:rFonts w:eastAsia="宋体"/>
                <w:sz w:val="24"/>
                <w:szCs w:val="24"/>
              </w:rPr>
              <w:t>2148</w:t>
            </w:r>
            <w:r w:rsidRPr="005F1737">
              <w:rPr>
                <w:rFonts w:eastAsia="宋体"/>
                <w:sz w:val="24"/>
                <w:szCs w:val="24"/>
              </w:rPr>
              <w:t>小时，年平均降水量</w:t>
            </w:r>
            <w:r w:rsidRPr="005F1737">
              <w:rPr>
                <w:rFonts w:eastAsia="宋体"/>
                <w:sz w:val="24"/>
                <w:szCs w:val="24"/>
              </w:rPr>
              <w:t>1034.5mm</w:t>
            </w:r>
            <w:r w:rsidRPr="005F1737">
              <w:rPr>
                <w:rFonts w:eastAsia="宋体"/>
                <w:sz w:val="24"/>
                <w:szCs w:val="24"/>
              </w:rPr>
              <w:t>，年降水日数</w:t>
            </w:r>
            <w:r w:rsidRPr="005F1737">
              <w:rPr>
                <w:rFonts w:eastAsia="宋体"/>
                <w:sz w:val="24"/>
                <w:szCs w:val="24"/>
              </w:rPr>
              <w:t>126</w:t>
            </w:r>
            <w:r w:rsidRPr="005F1737">
              <w:rPr>
                <w:rFonts w:eastAsia="宋体"/>
                <w:sz w:val="24"/>
                <w:szCs w:val="24"/>
              </w:rPr>
              <w:t>天，无霜期为</w:t>
            </w:r>
            <w:r w:rsidRPr="005F1737">
              <w:rPr>
                <w:rFonts w:eastAsia="宋体"/>
                <w:sz w:val="24"/>
                <w:szCs w:val="24"/>
              </w:rPr>
              <w:t>226</w:t>
            </w:r>
            <w:r w:rsidRPr="005F1737">
              <w:rPr>
                <w:rFonts w:eastAsia="宋体"/>
                <w:sz w:val="24"/>
                <w:szCs w:val="24"/>
              </w:rPr>
              <w:t>天，平均相对湿度</w:t>
            </w:r>
            <w:r w:rsidRPr="005F1737">
              <w:rPr>
                <w:rFonts w:eastAsia="宋体"/>
                <w:sz w:val="24"/>
                <w:szCs w:val="24"/>
              </w:rPr>
              <w:t>79%</w:t>
            </w:r>
            <w:r w:rsidRPr="005F1737">
              <w:rPr>
                <w:rFonts w:eastAsia="宋体"/>
                <w:sz w:val="24"/>
                <w:szCs w:val="24"/>
              </w:rPr>
              <w:t>，大气稳定度为中性层结为主。</w:t>
            </w:r>
          </w:p>
          <w:p w:rsidR="00A01072" w:rsidRPr="005F1737" w:rsidRDefault="00A01072" w:rsidP="00A01072">
            <w:pPr>
              <w:pStyle w:val="31"/>
              <w:spacing w:after="0" w:line="360" w:lineRule="auto"/>
              <w:ind w:leftChars="0" w:left="0" w:firstLineChars="49" w:firstLine="118"/>
              <w:rPr>
                <w:rFonts w:eastAsia="宋体"/>
                <w:sz w:val="24"/>
                <w:szCs w:val="24"/>
              </w:rPr>
            </w:pPr>
            <w:r w:rsidRPr="005F1737">
              <w:rPr>
                <w:rFonts w:eastAsia="宋体" w:hint="eastAsia"/>
                <w:b/>
                <w:bCs/>
                <w:sz w:val="24"/>
                <w:szCs w:val="24"/>
              </w:rPr>
              <w:t>4</w:t>
            </w:r>
            <w:r w:rsidRPr="005F1737">
              <w:rPr>
                <w:rFonts w:eastAsia="宋体" w:hint="eastAsia"/>
                <w:b/>
                <w:bCs/>
                <w:sz w:val="24"/>
                <w:szCs w:val="24"/>
              </w:rPr>
              <w:t>、</w:t>
            </w:r>
            <w:r w:rsidRPr="005F1737">
              <w:rPr>
                <w:rFonts w:eastAsia="宋体"/>
                <w:b/>
                <w:sz w:val="24"/>
                <w:szCs w:val="24"/>
              </w:rPr>
              <w:t>水文</w:t>
            </w:r>
          </w:p>
          <w:p w:rsidR="00A01072" w:rsidRPr="005F1737" w:rsidRDefault="00A01072" w:rsidP="00A01072">
            <w:pPr>
              <w:pStyle w:val="31"/>
              <w:spacing w:after="0" w:line="360" w:lineRule="auto"/>
              <w:ind w:leftChars="0" w:left="0"/>
              <w:rPr>
                <w:rFonts w:eastAsia="宋体"/>
                <w:sz w:val="24"/>
                <w:szCs w:val="24"/>
              </w:rPr>
            </w:pPr>
            <w:r w:rsidRPr="005F1737">
              <w:rPr>
                <w:rFonts w:eastAsia="宋体"/>
                <w:sz w:val="24"/>
                <w:szCs w:val="24"/>
              </w:rPr>
              <w:t xml:space="preserve">   </w:t>
            </w:r>
            <w:r w:rsidR="00D3301D">
              <w:rPr>
                <w:rFonts w:eastAsia="宋体" w:hint="eastAsia"/>
                <w:sz w:val="24"/>
                <w:szCs w:val="24"/>
              </w:rPr>
              <w:t xml:space="preserve"> </w:t>
            </w:r>
            <w:r w:rsidRPr="005F1737">
              <w:rPr>
                <w:rFonts w:eastAsia="宋体"/>
                <w:sz w:val="24"/>
                <w:szCs w:val="24"/>
              </w:rPr>
              <w:t>本区域地下水位较高，历年平均为</w:t>
            </w:r>
            <w:r w:rsidRPr="005F1737">
              <w:rPr>
                <w:rFonts w:eastAsia="宋体"/>
                <w:sz w:val="24"/>
                <w:szCs w:val="24"/>
              </w:rPr>
              <w:t>-1.3m</w:t>
            </w:r>
            <w:r w:rsidRPr="005F1737">
              <w:rPr>
                <w:rFonts w:eastAsia="宋体"/>
                <w:sz w:val="24"/>
                <w:szCs w:val="24"/>
              </w:rPr>
              <w:t>，最高为</w:t>
            </w:r>
            <w:r w:rsidRPr="005F1737">
              <w:rPr>
                <w:rFonts w:eastAsia="宋体"/>
                <w:sz w:val="24"/>
                <w:szCs w:val="24"/>
              </w:rPr>
              <w:t>-0.8m</w:t>
            </w:r>
            <w:r w:rsidRPr="005F1737">
              <w:rPr>
                <w:rFonts w:eastAsia="宋体"/>
                <w:sz w:val="24"/>
                <w:szCs w:val="24"/>
              </w:rPr>
              <w:t>，最低为</w:t>
            </w:r>
            <w:r w:rsidRPr="005F1737">
              <w:rPr>
                <w:rFonts w:eastAsia="宋体"/>
                <w:sz w:val="24"/>
                <w:szCs w:val="24"/>
              </w:rPr>
              <w:t>-3.3m</w:t>
            </w:r>
            <w:r w:rsidRPr="005F1737">
              <w:rPr>
                <w:rFonts w:eastAsia="宋体"/>
                <w:sz w:val="24"/>
                <w:szCs w:val="24"/>
              </w:rPr>
              <w:t>。</w:t>
            </w:r>
          </w:p>
          <w:p w:rsidR="00A01072" w:rsidRPr="005F1737" w:rsidRDefault="00A01072" w:rsidP="00A01072">
            <w:pPr>
              <w:pStyle w:val="31"/>
              <w:spacing w:after="0" w:line="360" w:lineRule="auto"/>
              <w:ind w:leftChars="-35" w:left="-73" w:firstLine="480"/>
              <w:rPr>
                <w:rFonts w:eastAsia="宋体"/>
                <w:sz w:val="24"/>
                <w:szCs w:val="24"/>
              </w:rPr>
            </w:pPr>
            <w:r w:rsidRPr="005F1737">
              <w:rPr>
                <w:rFonts w:eastAsia="宋体"/>
                <w:sz w:val="24"/>
                <w:szCs w:val="24"/>
              </w:rPr>
              <w:t>长江南通段流经评价区南缘，水量丰富，年径流量为</w:t>
            </w:r>
            <w:r w:rsidRPr="005F1737">
              <w:rPr>
                <w:rFonts w:eastAsia="宋体"/>
                <w:sz w:val="24"/>
                <w:szCs w:val="24"/>
              </w:rPr>
              <w:t>9793</w:t>
            </w:r>
            <w:r w:rsidRPr="005F1737">
              <w:rPr>
                <w:rFonts w:eastAsia="宋体"/>
                <w:sz w:val="24"/>
                <w:szCs w:val="24"/>
              </w:rPr>
              <w:t>亿</w:t>
            </w:r>
            <w:r w:rsidRPr="005F1737">
              <w:rPr>
                <w:rFonts w:eastAsia="宋体"/>
                <w:sz w:val="24"/>
                <w:szCs w:val="24"/>
              </w:rPr>
              <w:t>m</w:t>
            </w:r>
            <w:r w:rsidRPr="005F1737">
              <w:rPr>
                <w:rFonts w:eastAsia="宋体"/>
                <w:sz w:val="24"/>
                <w:szCs w:val="24"/>
                <w:vertAlign w:val="superscript"/>
              </w:rPr>
              <w:t>3</w:t>
            </w:r>
            <w:r w:rsidRPr="005F1737">
              <w:rPr>
                <w:rFonts w:eastAsia="宋体"/>
                <w:sz w:val="24"/>
                <w:szCs w:val="24"/>
              </w:rPr>
              <w:t>，平均流量为</w:t>
            </w:r>
            <w:r w:rsidRPr="005F1737">
              <w:rPr>
                <w:rFonts w:eastAsia="宋体"/>
                <w:sz w:val="24"/>
                <w:szCs w:val="24"/>
              </w:rPr>
              <w:t>3.1</w:t>
            </w:r>
            <w:r w:rsidRPr="005F1737">
              <w:rPr>
                <w:rFonts w:eastAsia="宋体"/>
                <w:sz w:val="24"/>
                <w:szCs w:val="24"/>
              </w:rPr>
              <w:t>万</w:t>
            </w:r>
            <w:r w:rsidRPr="005F1737">
              <w:rPr>
                <w:rFonts w:eastAsia="宋体"/>
                <w:sz w:val="24"/>
                <w:szCs w:val="24"/>
              </w:rPr>
              <w:t>m</w:t>
            </w:r>
            <w:r w:rsidRPr="005F1737">
              <w:rPr>
                <w:rFonts w:eastAsia="宋体"/>
                <w:sz w:val="24"/>
                <w:szCs w:val="24"/>
                <w:vertAlign w:val="superscript"/>
              </w:rPr>
              <w:t>3</w:t>
            </w:r>
            <w:r w:rsidRPr="005F1737">
              <w:rPr>
                <w:rFonts w:eastAsia="宋体"/>
                <w:sz w:val="24"/>
                <w:szCs w:val="24"/>
              </w:rPr>
              <w:t>/s</w:t>
            </w:r>
            <w:r w:rsidRPr="005F1737">
              <w:rPr>
                <w:rFonts w:eastAsia="宋体"/>
                <w:sz w:val="24"/>
                <w:szCs w:val="24"/>
              </w:rPr>
              <w:t>。该江段处于潮流界内，受径流和潮汐双向影响，水流呈不规则半日周期潮往复运动。</w:t>
            </w:r>
          </w:p>
          <w:p w:rsidR="00A01072" w:rsidRPr="005F1737" w:rsidRDefault="00A01072" w:rsidP="00A01072">
            <w:pPr>
              <w:pStyle w:val="31"/>
              <w:spacing w:after="0" w:line="360" w:lineRule="auto"/>
              <w:ind w:leftChars="-35" w:left="-73" w:firstLine="480"/>
              <w:rPr>
                <w:rFonts w:eastAsia="宋体"/>
                <w:sz w:val="24"/>
                <w:szCs w:val="24"/>
              </w:rPr>
            </w:pPr>
            <w:r w:rsidRPr="005F1737">
              <w:rPr>
                <w:rFonts w:eastAsia="宋体"/>
                <w:sz w:val="24"/>
                <w:szCs w:val="24"/>
              </w:rPr>
              <w:t>根据狼山港水文实测资料，涨潮和落潮的表面平均流速分别为</w:t>
            </w:r>
            <w:r w:rsidRPr="005F1737">
              <w:rPr>
                <w:rFonts w:eastAsia="宋体"/>
                <w:sz w:val="24"/>
                <w:szCs w:val="24"/>
              </w:rPr>
              <w:t>1.03m/s</w:t>
            </w:r>
            <w:r w:rsidRPr="005F1737">
              <w:rPr>
                <w:rFonts w:eastAsia="宋体"/>
                <w:sz w:val="24"/>
                <w:szCs w:val="24"/>
              </w:rPr>
              <w:t>和</w:t>
            </w:r>
            <w:r w:rsidRPr="005F1737">
              <w:rPr>
                <w:rFonts w:eastAsia="宋体"/>
                <w:sz w:val="24"/>
                <w:szCs w:val="24"/>
              </w:rPr>
              <w:t>0.88m/s</w:t>
            </w:r>
            <w:r w:rsidRPr="005F1737">
              <w:rPr>
                <w:rFonts w:eastAsia="宋体"/>
                <w:sz w:val="24"/>
                <w:szCs w:val="24"/>
              </w:rPr>
              <w:t>，落潮最大流速达</w:t>
            </w:r>
            <w:r w:rsidRPr="005F1737">
              <w:rPr>
                <w:rFonts w:eastAsia="宋体"/>
                <w:sz w:val="24"/>
                <w:szCs w:val="24"/>
              </w:rPr>
              <w:t>2.23m/s</w:t>
            </w:r>
            <w:r w:rsidRPr="005F1737">
              <w:rPr>
                <w:rFonts w:eastAsia="宋体"/>
                <w:sz w:val="24"/>
                <w:szCs w:val="24"/>
              </w:rPr>
              <w:t>，涨潮历时约</w:t>
            </w:r>
            <w:r w:rsidRPr="005F1737">
              <w:rPr>
                <w:rFonts w:eastAsia="宋体"/>
                <w:sz w:val="24"/>
                <w:szCs w:val="24"/>
              </w:rPr>
              <w:t>4</w:t>
            </w:r>
            <w:r w:rsidRPr="005F1737">
              <w:rPr>
                <w:rFonts w:eastAsia="宋体"/>
                <w:sz w:val="24"/>
                <w:szCs w:val="24"/>
              </w:rPr>
              <w:t>小时，落潮历时约</w:t>
            </w:r>
            <w:r w:rsidRPr="005F1737">
              <w:rPr>
                <w:rFonts w:eastAsia="宋体"/>
                <w:sz w:val="24"/>
                <w:szCs w:val="24"/>
              </w:rPr>
              <w:t>8</w:t>
            </w:r>
            <w:r w:rsidRPr="005F1737">
              <w:rPr>
                <w:rFonts w:eastAsia="宋体"/>
                <w:sz w:val="24"/>
                <w:szCs w:val="24"/>
              </w:rPr>
              <w:t>小时。长江水流速快，流</w:t>
            </w:r>
            <w:r w:rsidRPr="005F1737">
              <w:rPr>
                <w:rFonts w:eastAsia="宋体"/>
                <w:sz w:val="24"/>
                <w:szCs w:val="24"/>
              </w:rPr>
              <w:lastRenderedPageBreak/>
              <w:t>量大，提供了人民生活、农田灌溉和工业用水所需的丰富水源。</w:t>
            </w:r>
          </w:p>
          <w:p w:rsidR="00A01072" w:rsidRPr="005F1737" w:rsidRDefault="00A01072" w:rsidP="00A01072">
            <w:pPr>
              <w:pStyle w:val="31"/>
              <w:spacing w:after="0" w:line="360" w:lineRule="auto"/>
              <w:ind w:leftChars="0" w:left="0" w:firstLineChars="49" w:firstLine="118"/>
              <w:rPr>
                <w:rFonts w:eastAsia="宋体"/>
                <w:b/>
                <w:sz w:val="24"/>
                <w:szCs w:val="24"/>
              </w:rPr>
            </w:pPr>
            <w:r w:rsidRPr="005F1737">
              <w:rPr>
                <w:rFonts w:eastAsia="宋体" w:hint="eastAsia"/>
                <w:b/>
                <w:bCs/>
                <w:sz w:val="24"/>
                <w:szCs w:val="24"/>
              </w:rPr>
              <w:t>5</w:t>
            </w:r>
            <w:r w:rsidRPr="005F1737">
              <w:rPr>
                <w:rFonts w:eastAsia="宋体" w:hint="eastAsia"/>
                <w:b/>
                <w:bCs/>
                <w:sz w:val="24"/>
                <w:szCs w:val="24"/>
              </w:rPr>
              <w:t>、</w:t>
            </w:r>
            <w:r w:rsidRPr="005F1737">
              <w:rPr>
                <w:rFonts w:eastAsia="宋体"/>
                <w:b/>
                <w:sz w:val="24"/>
                <w:szCs w:val="24"/>
              </w:rPr>
              <w:t>植被与生物多样性</w:t>
            </w:r>
          </w:p>
          <w:p w:rsidR="00A01072" w:rsidRPr="005F1737" w:rsidRDefault="00A01072" w:rsidP="00A01072">
            <w:pPr>
              <w:pStyle w:val="31"/>
              <w:spacing w:after="0" w:line="360" w:lineRule="auto"/>
              <w:ind w:leftChars="0" w:left="0" w:firstLineChars="245" w:firstLine="588"/>
              <w:rPr>
                <w:rFonts w:eastAsia="宋体"/>
                <w:b/>
                <w:sz w:val="24"/>
                <w:szCs w:val="24"/>
              </w:rPr>
            </w:pPr>
            <w:r w:rsidRPr="005F1737">
              <w:rPr>
                <w:rFonts w:eastAsia="宋体"/>
                <w:sz w:val="24"/>
                <w:szCs w:val="24"/>
              </w:rPr>
              <w:t>（</w:t>
            </w:r>
            <w:r w:rsidRPr="005F1737">
              <w:rPr>
                <w:rFonts w:eastAsia="宋体"/>
                <w:sz w:val="24"/>
                <w:szCs w:val="24"/>
              </w:rPr>
              <w:t>1</w:t>
            </w:r>
            <w:r w:rsidRPr="005F1737">
              <w:rPr>
                <w:rFonts w:eastAsia="宋体"/>
                <w:sz w:val="24"/>
                <w:szCs w:val="24"/>
              </w:rPr>
              <w:t>）自然资源</w:t>
            </w:r>
          </w:p>
          <w:p w:rsidR="00A01072" w:rsidRPr="005F1737" w:rsidRDefault="00A01072" w:rsidP="00A01072">
            <w:pPr>
              <w:pStyle w:val="31"/>
              <w:spacing w:after="0" w:line="360" w:lineRule="auto"/>
              <w:ind w:leftChars="0" w:left="0"/>
              <w:rPr>
                <w:rFonts w:eastAsia="宋体"/>
                <w:sz w:val="24"/>
                <w:szCs w:val="24"/>
              </w:rPr>
            </w:pPr>
            <w:r w:rsidRPr="005F1737">
              <w:rPr>
                <w:rFonts w:eastAsia="宋体"/>
                <w:sz w:val="24"/>
                <w:szCs w:val="24"/>
              </w:rPr>
              <w:t xml:space="preserve">    </w:t>
            </w:r>
            <w:r w:rsidRPr="005F1737">
              <w:rPr>
                <w:rFonts w:eastAsia="宋体"/>
                <w:sz w:val="24"/>
                <w:szCs w:val="24"/>
              </w:rPr>
              <w:t>该区气候温暖湿润，土层厚，土质好，属常绿阔叶、阔叶混交林带。该区种植业以粮油、蔬菜瓜果、绿肥为主；树木多种水杉、榆树、槐树，江边多为芦苇，全区绿化覆盖率达</w:t>
            </w:r>
            <w:r w:rsidRPr="005F1737">
              <w:rPr>
                <w:rFonts w:eastAsia="宋体"/>
                <w:sz w:val="24"/>
                <w:szCs w:val="24"/>
              </w:rPr>
              <w:t>26.5%</w:t>
            </w:r>
            <w:r w:rsidRPr="005F1737">
              <w:rPr>
                <w:rFonts w:eastAsia="宋体"/>
                <w:sz w:val="24"/>
                <w:szCs w:val="24"/>
              </w:rPr>
              <w:t>。</w:t>
            </w:r>
          </w:p>
          <w:p w:rsidR="00A01072" w:rsidRPr="005F1737" w:rsidRDefault="00A01072" w:rsidP="00A01072">
            <w:pPr>
              <w:pStyle w:val="31"/>
              <w:spacing w:after="0" w:line="360" w:lineRule="auto"/>
              <w:ind w:leftChars="0" w:left="0"/>
              <w:rPr>
                <w:rFonts w:eastAsia="宋体"/>
                <w:sz w:val="24"/>
                <w:szCs w:val="24"/>
              </w:rPr>
            </w:pPr>
            <w:r w:rsidRPr="005F1737">
              <w:rPr>
                <w:rFonts w:eastAsia="宋体"/>
                <w:sz w:val="24"/>
                <w:szCs w:val="24"/>
              </w:rPr>
              <w:t xml:space="preserve">    </w:t>
            </w:r>
            <w:r w:rsidRPr="005F1737">
              <w:rPr>
                <w:rFonts w:eastAsia="宋体"/>
                <w:sz w:val="24"/>
                <w:szCs w:val="24"/>
              </w:rPr>
              <w:t>本区域水域面积较大，河网密布，有丰富的淡水养殖资源，盛产鱼、虾、螃蟹等水产。</w:t>
            </w:r>
          </w:p>
          <w:p w:rsidR="00A01072" w:rsidRPr="005F1737" w:rsidRDefault="00A01072" w:rsidP="00A01072">
            <w:pPr>
              <w:pStyle w:val="31"/>
              <w:spacing w:after="0" w:line="360" w:lineRule="auto"/>
              <w:ind w:leftChars="-35" w:left="-73"/>
              <w:rPr>
                <w:rFonts w:eastAsia="宋体"/>
                <w:sz w:val="24"/>
                <w:szCs w:val="24"/>
              </w:rPr>
            </w:pPr>
            <w:r w:rsidRPr="005F1737">
              <w:rPr>
                <w:rFonts w:eastAsia="宋体"/>
                <w:sz w:val="24"/>
                <w:szCs w:val="24"/>
              </w:rPr>
              <w:t xml:space="preserve">    </w:t>
            </w:r>
            <w:r w:rsidRPr="005F1737">
              <w:rPr>
                <w:rFonts w:eastAsia="宋体"/>
                <w:sz w:val="24"/>
                <w:szCs w:val="24"/>
              </w:rPr>
              <w:t>北侧狼山旅游度假区内的狼山、军山、剑山、马鞍山、黄泥山沿江屹立，有历史人文景观百余处。其中狼山是国内著名的佛教活动地，有众多的近代名人园林与建筑等丰富的旅游资源；区域的景观主要是北邻港口工业三区的老洪港风景区。</w:t>
            </w:r>
          </w:p>
          <w:p w:rsidR="00A01072" w:rsidRPr="005F1737" w:rsidRDefault="00A01072" w:rsidP="00A01072">
            <w:pPr>
              <w:pStyle w:val="31"/>
              <w:spacing w:after="0" w:line="360" w:lineRule="auto"/>
              <w:ind w:leftChars="-35" w:left="-73"/>
              <w:rPr>
                <w:rFonts w:eastAsia="宋体"/>
                <w:sz w:val="24"/>
                <w:szCs w:val="24"/>
              </w:rPr>
            </w:pPr>
            <w:r w:rsidRPr="005F1737">
              <w:rPr>
                <w:rFonts w:eastAsia="宋体"/>
                <w:sz w:val="24"/>
                <w:szCs w:val="24"/>
              </w:rPr>
              <w:t xml:space="preserve">    </w:t>
            </w:r>
            <w:r w:rsidRPr="005F1737">
              <w:rPr>
                <w:rFonts w:eastAsia="宋体"/>
                <w:sz w:val="24"/>
                <w:szCs w:val="24"/>
              </w:rPr>
              <w:t>本区域长江岸线建港条件优越，已建成和在建万吨级码头、港口多个，整个沿江港口优势为园区长远发展提供了良好的基础。</w:t>
            </w:r>
          </w:p>
          <w:p w:rsidR="00A01072" w:rsidRPr="005F1737" w:rsidRDefault="00A01072" w:rsidP="00A01072">
            <w:pPr>
              <w:pStyle w:val="31"/>
              <w:spacing w:after="0" w:line="360" w:lineRule="auto"/>
              <w:ind w:leftChars="0" w:left="0" w:firstLineChars="200" w:firstLine="480"/>
              <w:rPr>
                <w:rFonts w:eastAsia="宋体"/>
                <w:sz w:val="24"/>
                <w:szCs w:val="24"/>
              </w:rPr>
            </w:pPr>
            <w:r w:rsidRPr="005F1737">
              <w:rPr>
                <w:rFonts w:eastAsia="宋体"/>
                <w:sz w:val="24"/>
                <w:szCs w:val="24"/>
              </w:rPr>
              <w:t>（</w:t>
            </w:r>
            <w:r w:rsidRPr="005F1737">
              <w:rPr>
                <w:rFonts w:eastAsia="宋体"/>
                <w:sz w:val="24"/>
                <w:szCs w:val="24"/>
              </w:rPr>
              <w:t>2</w:t>
            </w:r>
            <w:r w:rsidRPr="005F1737">
              <w:rPr>
                <w:rFonts w:eastAsia="宋体"/>
                <w:sz w:val="24"/>
                <w:szCs w:val="24"/>
              </w:rPr>
              <w:t>）陆域生态</w:t>
            </w:r>
          </w:p>
          <w:p w:rsidR="00A01072" w:rsidRPr="005F1737" w:rsidRDefault="00A01072" w:rsidP="00A01072">
            <w:pPr>
              <w:pStyle w:val="31"/>
              <w:spacing w:after="0" w:line="360" w:lineRule="auto"/>
              <w:ind w:leftChars="0" w:left="0" w:firstLine="199"/>
              <w:rPr>
                <w:rFonts w:eastAsia="宋体"/>
                <w:sz w:val="24"/>
                <w:szCs w:val="24"/>
              </w:rPr>
            </w:pPr>
            <w:r w:rsidRPr="005F1737">
              <w:rPr>
                <w:rFonts w:eastAsia="宋体"/>
                <w:sz w:val="24"/>
                <w:szCs w:val="24"/>
              </w:rPr>
              <w:t xml:space="preserve">  </w:t>
            </w:r>
            <w:r w:rsidRPr="005F1737">
              <w:rPr>
                <w:rFonts w:eastAsia="宋体"/>
                <w:sz w:val="24"/>
                <w:szCs w:val="24"/>
              </w:rPr>
              <w:t>长江滩涂植物群落主要有海三棱镳草群落、水葱群落、糙叶苔藓群落、芦苇群落、茭笋群落、白茅群落、和大米草群落，滩涂上主要生长有芦苇等植物。陆域由于人类长期经济活动，原生植被已不复存在，代之以次生林植被、人工林和农田植被。植被总的特征是落叶阔叶林乔木树种占绝对优势，在亚乔木层和灌木层中有一定数量的常绿树种。落叶阔叶林乔木树种主要有意杨、刺槐、桑树、榆、柳、广玉兰、水杉、池杉、雪松、黑松、马尾松等。除适宜种植的稻、麦、棉花、油菜等农田作物外，仅有少量木本野生植物和零星分布的草本野生植物。常见的紫花地丁、菟丝子、车前子、蒲公英、艾蒿、马鞭草等。一般分布在田埂、路边、林边隙地、溪、河边等地。无保护类植物种类存在。</w:t>
            </w:r>
          </w:p>
          <w:p w:rsidR="00A01072" w:rsidRPr="005F1737" w:rsidRDefault="00A01072" w:rsidP="00A01072">
            <w:pPr>
              <w:pStyle w:val="31"/>
              <w:spacing w:after="0" w:line="360" w:lineRule="auto"/>
              <w:ind w:leftChars="0" w:left="0" w:firstLine="480"/>
              <w:rPr>
                <w:rFonts w:eastAsia="宋体"/>
                <w:sz w:val="24"/>
                <w:szCs w:val="24"/>
              </w:rPr>
            </w:pPr>
            <w:r w:rsidRPr="005F1737">
              <w:rPr>
                <w:rFonts w:eastAsia="宋体"/>
                <w:sz w:val="24"/>
                <w:szCs w:val="24"/>
              </w:rPr>
              <w:t>常见的野生动物主要有昆虫类、鼠类、蛇类（菜花蛇）、蟾蜍、蛙、和喜鹊、麻雀、杜鹃等鸟类，土壤中有蚯蚓等。</w:t>
            </w:r>
          </w:p>
          <w:p w:rsidR="00A01072" w:rsidRPr="005F1737" w:rsidRDefault="00A01072" w:rsidP="00A01072">
            <w:pPr>
              <w:pStyle w:val="31"/>
              <w:spacing w:after="0" w:line="360" w:lineRule="auto"/>
              <w:ind w:leftChars="0" w:left="0" w:firstLine="480"/>
              <w:rPr>
                <w:rFonts w:eastAsia="宋体"/>
                <w:sz w:val="24"/>
                <w:szCs w:val="24"/>
              </w:rPr>
            </w:pPr>
            <w:r w:rsidRPr="005F1737">
              <w:rPr>
                <w:rFonts w:eastAsia="宋体"/>
                <w:sz w:val="24"/>
                <w:szCs w:val="24"/>
              </w:rPr>
              <w:t>（</w:t>
            </w:r>
            <w:r w:rsidRPr="005F1737">
              <w:rPr>
                <w:rFonts w:eastAsia="宋体"/>
                <w:sz w:val="24"/>
                <w:szCs w:val="24"/>
              </w:rPr>
              <w:t>3</w:t>
            </w:r>
            <w:r w:rsidRPr="005F1737">
              <w:rPr>
                <w:rFonts w:eastAsia="宋体"/>
                <w:sz w:val="24"/>
                <w:szCs w:val="24"/>
              </w:rPr>
              <w:t>）水生生态</w:t>
            </w:r>
          </w:p>
          <w:p w:rsidR="00A01072" w:rsidRPr="005F1737" w:rsidRDefault="00A01072" w:rsidP="00A01072">
            <w:pPr>
              <w:pStyle w:val="31"/>
              <w:spacing w:after="0" w:line="360" w:lineRule="auto"/>
              <w:ind w:leftChars="0" w:left="0"/>
              <w:rPr>
                <w:rFonts w:eastAsia="宋体"/>
                <w:sz w:val="24"/>
                <w:szCs w:val="24"/>
              </w:rPr>
            </w:pPr>
            <w:r w:rsidRPr="005F1737">
              <w:rPr>
                <w:rFonts w:eastAsia="宋体"/>
                <w:sz w:val="24"/>
                <w:szCs w:val="24"/>
              </w:rPr>
              <w:t xml:space="preserve">    </w:t>
            </w:r>
            <w:r w:rsidRPr="005F1737">
              <w:rPr>
                <w:rFonts w:eastAsia="宋体"/>
                <w:sz w:val="24"/>
                <w:szCs w:val="24"/>
              </w:rPr>
              <w:t>长江南通段是长江重要水产品捕捞江段之一，鱼产丰富，并产鲥鱼、刀鱼、银鱼、凤尾鱼等名贵天然淡水鱼种，但由于常年不合理捕捞，鲥鱼等名贵品种近年来几近绝迹。</w:t>
            </w:r>
          </w:p>
          <w:p w:rsidR="00A01072" w:rsidRPr="005F1737" w:rsidRDefault="00A01072" w:rsidP="00A01072">
            <w:pPr>
              <w:spacing w:line="360" w:lineRule="auto"/>
              <w:ind w:firstLineChars="200" w:firstLine="480"/>
              <w:rPr>
                <w:sz w:val="24"/>
                <w:szCs w:val="24"/>
              </w:rPr>
            </w:pPr>
            <w:r w:rsidRPr="005F1737">
              <w:rPr>
                <w:sz w:val="24"/>
                <w:szCs w:val="24"/>
              </w:rPr>
              <w:t>多年来长江南通段水质的监测结果表明，各项指标基本达到国家地面水环境质量</w:t>
            </w:r>
            <w:r w:rsidRPr="005F1737">
              <w:rPr>
                <w:rFonts w:ascii="宋体" w:hAnsi="宋体" w:cs="宋体" w:hint="eastAsia"/>
                <w:sz w:val="24"/>
                <w:szCs w:val="24"/>
              </w:rPr>
              <w:t>Ⅱ</w:t>
            </w:r>
            <w:r w:rsidRPr="005F1737">
              <w:rPr>
                <w:sz w:val="24"/>
                <w:szCs w:val="24"/>
              </w:rPr>
              <w:lastRenderedPageBreak/>
              <w:t>级标准，其中氰化物、苯系物等有毒物均未检出。说明长江南通段水质尚好，对鱼类生长及繁殖尚无明显影响。</w:t>
            </w: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A01072" w:rsidRPr="005F1737" w:rsidRDefault="00A01072" w:rsidP="00A01072">
            <w:pPr>
              <w:tabs>
                <w:tab w:val="left" w:pos="6000"/>
              </w:tabs>
              <w:spacing w:line="360" w:lineRule="auto"/>
              <w:ind w:firstLine="480"/>
              <w:rPr>
                <w:sz w:val="24"/>
                <w:szCs w:val="24"/>
              </w:rPr>
            </w:pPr>
          </w:p>
          <w:p w:rsidR="006768B1" w:rsidRPr="005F1737" w:rsidRDefault="006768B1" w:rsidP="00A01072">
            <w:pPr>
              <w:snapToGrid w:val="0"/>
              <w:spacing w:line="360" w:lineRule="auto"/>
              <w:ind w:firstLineChars="200" w:firstLine="480"/>
              <w:rPr>
                <w:color w:val="000000"/>
                <w:sz w:val="24"/>
                <w:szCs w:val="24"/>
              </w:rPr>
            </w:pPr>
          </w:p>
        </w:tc>
      </w:tr>
    </w:tbl>
    <w:p w:rsidR="002E7EFB" w:rsidRPr="005F1737" w:rsidRDefault="00EF4694">
      <w:pPr>
        <w:tabs>
          <w:tab w:val="left" w:pos="6720"/>
        </w:tabs>
        <w:outlineLvl w:val="0"/>
        <w:rPr>
          <w:b/>
          <w:color w:val="000000"/>
          <w:sz w:val="28"/>
          <w:szCs w:val="28"/>
        </w:rPr>
      </w:pPr>
      <w:r w:rsidRPr="005F1737">
        <w:rPr>
          <w:b/>
          <w:color w:val="000000"/>
          <w:sz w:val="28"/>
          <w:szCs w:val="28"/>
        </w:rPr>
        <w:lastRenderedPageBreak/>
        <w:br w:type="page"/>
      </w:r>
      <w:r w:rsidR="002E7EFB" w:rsidRPr="005F1737">
        <w:rPr>
          <w:b/>
          <w:color w:val="000000"/>
          <w:sz w:val="28"/>
          <w:szCs w:val="28"/>
        </w:rPr>
        <w:lastRenderedPageBreak/>
        <w:t>续表二</w:t>
      </w:r>
    </w:p>
    <w:tbl>
      <w:tblPr>
        <w:tblW w:w="9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185"/>
      </w:tblGrid>
      <w:tr w:rsidR="002E7EFB" w:rsidRPr="005F1737" w:rsidTr="0055542F">
        <w:trPr>
          <w:trHeight w:val="12896"/>
          <w:jc w:val="center"/>
        </w:trPr>
        <w:tc>
          <w:tcPr>
            <w:tcW w:w="9322" w:type="dxa"/>
          </w:tcPr>
          <w:p w:rsidR="002E0E59" w:rsidRPr="005F1737" w:rsidRDefault="002E7EFB" w:rsidP="009A4E93">
            <w:pPr>
              <w:spacing w:line="480" w:lineRule="exact"/>
              <w:rPr>
                <w:b/>
                <w:color w:val="000000"/>
                <w:sz w:val="24"/>
                <w:szCs w:val="24"/>
              </w:rPr>
            </w:pPr>
            <w:r w:rsidRPr="005F1737">
              <w:rPr>
                <w:b/>
                <w:color w:val="000000"/>
                <w:sz w:val="24"/>
                <w:szCs w:val="24"/>
              </w:rPr>
              <w:t>社会环境简况：</w:t>
            </w:r>
          </w:p>
          <w:p w:rsidR="00A01072" w:rsidRPr="005F1737" w:rsidRDefault="00A01072" w:rsidP="005D2578">
            <w:pPr>
              <w:pStyle w:val="31"/>
              <w:spacing w:beforeLines="50" w:after="0" w:line="360" w:lineRule="auto"/>
              <w:ind w:leftChars="0" w:left="0" w:firstLineChars="49" w:firstLine="118"/>
              <w:rPr>
                <w:rFonts w:eastAsia="宋体"/>
                <w:b/>
                <w:bCs/>
                <w:sz w:val="24"/>
                <w:szCs w:val="24"/>
              </w:rPr>
            </w:pPr>
            <w:r w:rsidRPr="005F1737">
              <w:rPr>
                <w:rFonts w:eastAsia="宋体" w:hint="eastAsia"/>
                <w:b/>
                <w:bCs/>
                <w:sz w:val="24"/>
                <w:szCs w:val="24"/>
              </w:rPr>
              <w:t>1</w:t>
            </w:r>
            <w:r w:rsidRPr="005F1737">
              <w:rPr>
                <w:rFonts w:eastAsia="宋体" w:hint="eastAsia"/>
                <w:b/>
                <w:bCs/>
                <w:sz w:val="24"/>
                <w:szCs w:val="24"/>
              </w:rPr>
              <w:t>、</w:t>
            </w:r>
            <w:r w:rsidRPr="005F1737">
              <w:rPr>
                <w:rFonts w:eastAsia="宋体"/>
                <w:b/>
                <w:bCs/>
                <w:sz w:val="24"/>
                <w:szCs w:val="24"/>
              </w:rPr>
              <w:t>社会经济概况</w:t>
            </w:r>
          </w:p>
          <w:p w:rsidR="00A01072" w:rsidRPr="005F1737" w:rsidRDefault="00A01072" w:rsidP="00A01072">
            <w:pPr>
              <w:pStyle w:val="31"/>
              <w:spacing w:after="0" w:line="360" w:lineRule="auto"/>
              <w:ind w:leftChars="0" w:left="0" w:firstLineChars="200" w:firstLine="480"/>
              <w:rPr>
                <w:rFonts w:eastAsia="宋体"/>
                <w:sz w:val="24"/>
                <w:szCs w:val="24"/>
              </w:rPr>
            </w:pPr>
            <w:r w:rsidRPr="005F1737">
              <w:rPr>
                <w:rFonts w:eastAsia="宋体"/>
                <w:sz w:val="24"/>
                <w:szCs w:val="24"/>
              </w:rPr>
              <w:t>苏通科技产业园是我省沿海开发和跨江联动开发的重点项目，是苏州、南通两市跨江联动开发、推动区域共同发展的合作园区，是苏州工业园区成功经验推广辐射的创新之区。园区规划面积</w:t>
            </w:r>
            <w:r w:rsidRPr="005F1737">
              <w:rPr>
                <w:rFonts w:eastAsia="宋体"/>
                <w:sz w:val="24"/>
                <w:szCs w:val="24"/>
              </w:rPr>
              <w:t>50</w:t>
            </w:r>
            <w:r w:rsidRPr="005F1737">
              <w:rPr>
                <w:rFonts w:eastAsia="宋体"/>
                <w:sz w:val="24"/>
                <w:szCs w:val="24"/>
              </w:rPr>
              <w:t>平方公里，一期开发面积</w:t>
            </w:r>
            <w:r w:rsidRPr="005F1737">
              <w:rPr>
                <w:rFonts w:eastAsia="宋体"/>
                <w:sz w:val="24"/>
                <w:szCs w:val="24"/>
              </w:rPr>
              <w:t>9.5</w:t>
            </w:r>
            <w:r w:rsidRPr="005F1737">
              <w:rPr>
                <w:rFonts w:eastAsia="宋体"/>
                <w:sz w:val="24"/>
                <w:szCs w:val="24"/>
              </w:rPr>
              <w:t>平方公里。一起区域已经达到九通一平标准，主干道路经管同步建成，并初具形象。苏通科技产业园将借鉴中新苏州工业园区的成功经验，引进新加坡先进的规划开发理念和与国际接轨的管理体制机制，力争通过</w:t>
            </w:r>
            <w:r w:rsidRPr="005F1737">
              <w:rPr>
                <w:rFonts w:eastAsia="宋体"/>
                <w:sz w:val="24"/>
                <w:szCs w:val="24"/>
              </w:rPr>
              <w:t>10-15</w:t>
            </w:r>
            <w:r w:rsidRPr="005F1737">
              <w:rPr>
                <w:rFonts w:eastAsia="宋体"/>
                <w:sz w:val="24"/>
                <w:szCs w:val="24"/>
              </w:rPr>
              <w:t>年的开发建设，把苏通科技产业园建设成为一个融生产、生活，商贸、居住于一体的高科技、生态型、国际化、综合性的江海生态城、国基创新园，使其成为苏新合作的又一成功典范和长三角最具有竞争力的新的经济增长极，成为长三角经济圈一个体制创新的示范区、科技发展的先导区、先进产业的集聚区和现代化的新城区。苏通科技产业园位于苏通大桥北翼，是江苏沿江、沿海发展的交汇点，地处沪、苏、通</w:t>
            </w:r>
            <w:r w:rsidRPr="005F1737">
              <w:rPr>
                <w:rFonts w:eastAsia="宋体"/>
                <w:sz w:val="24"/>
                <w:szCs w:val="24"/>
              </w:rPr>
              <w:t>“</w:t>
            </w:r>
            <w:r w:rsidRPr="005F1737">
              <w:rPr>
                <w:rFonts w:eastAsia="宋体"/>
                <w:sz w:val="24"/>
                <w:szCs w:val="24"/>
              </w:rPr>
              <w:t>小金三角</w:t>
            </w:r>
            <w:r w:rsidRPr="005F1737">
              <w:rPr>
                <w:rFonts w:eastAsia="宋体"/>
                <w:sz w:val="24"/>
                <w:szCs w:val="24"/>
              </w:rPr>
              <w:t>”</w:t>
            </w:r>
            <w:r w:rsidRPr="005F1737">
              <w:rPr>
                <w:rFonts w:eastAsia="宋体"/>
                <w:sz w:val="24"/>
                <w:szCs w:val="24"/>
              </w:rPr>
              <w:t>的中心点，距上海、苏州一小时以内车程，是南通接轨上海、融入苏南的桥头堡。园区交通十分便利，在轨道交通方面，在既有的一纵、一横、三支线的铁路网路规划上，新增一条路线，在园区内发展多式联运，提高装备制造园区的集疏运能力；利用城市轨道及常规公交，将园区与开发区站进行衔接，方便旅客换乘进入园区；南通市城市轨道</w:t>
            </w:r>
            <w:r w:rsidRPr="005F1737">
              <w:rPr>
                <w:rFonts w:eastAsia="宋体"/>
                <w:sz w:val="24"/>
                <w:szCs w:val="24"/>
              </w:rPr>
              <w:t>1</w:t>
            </w:r>
            <w:r w:rsidRPr="005F1737">
              <w:rPr>
                <w:rFonts w:eastAsia="宋体"/>
                <w:sz w:val="24"/>
                <w:szCs w:val="24"/>
              </w:rPr>
              <w:t>号、</w:t>
            </w:r>
            <w:r w:rsidRPr="005F1737">
              <w:rPr>
                <w:rFonts w:eastAsia="宋体"/>
                <w:sz w:val="24"/>
                <w:szCs w:val="24"/>
              </w:rPr>
              <w:t>2</w:t>
            </w:r>
            <w:r w:rsidRPr="005F1737">
              <w:rPr>
                <w:rFonts w:eastAsia="宋体"/>
                <w:sz w:val="24"/>
                <w:szCs w:val="24"/>
              </w:rPr>
              <w:t>号线全部进入园区。在道路交通方面，具备一纵、一横的高速公路网络，一纵是沿海高速，一横是宁启高速；具有三纵四横两连得快速路网结构。便捷畅通的主干路系统，与高</w:t>
            </w:r>
            <w:r w:rsidRPr="005F1737">
              <w:rPr>
                <w:rFonts w:eastAsia="宋体"/>
                <w:sz w:val="24"/>
                <w:szCs w:val="24"/>
              </w:rPr>
              <w:t xml:space="preserve"> </w:t>
            </w:r>
            <w:r w:rsidRPr="005F1737">
              <w:rPr>
                <w:rFonts w:eastAsia="宋体"/>
                <w:sz w:val="24"/>
                <w:szCs w:val="24"/>
              </w:rPr>
              <w:t>速公路、快速路有效衔接。这一独特的区位交通优势，是园区与上海和苏南以及南通的主城区的联系更为密切，真正融入上海一小时都市圈和长三角核心圈。整个园区规划结构为</w:t>
            </w:r>
            <w:r w:rsidRPr="005F1737">
              <w:rPr>
                <w:rFonts w:eastAsia="宋体"/>
                <w:sz w:val="24"/>
                <w:szCs w:val="24"/>
              </w:rPr>
              <w:t>“</w:t>
            </w:r>
            <w:r w:rsidRPr="005F1737">
              <w:rPr>
                <w:rFonts w:eastAsia="宋体"/>
                <w:sz w:val="24"/>
                <w:szCs w:val="24"/>
              </w:rPr>
              <w:t>一核、两带、三廊、四区</w:t>
            </w:r>
            <w:r w:rsidRPr="005F1737">
              <w:rPr>
                <w:rFonts w:eastAsia="宋体"/>
                <w:sz w:val="24"/>
                <w:szCs w:val="24"/>
              </w:rPr>
              <w:t>”</w:t>
            </w:r>
            <w:r w:rsidRPr="005F1737">
              <w:rPr>
                <w:rFonts w:eastAsia="宋体"/>
                <w:sz w:val="24"/>
                <w:szCs w:val="24"/>
              </w:rPr>
              <w:t>。一核，及中央绿核。两带，即贯通园区南北，以及斜向由区域绿心延伸而出的两条生态绿带。三廊，及依托现状河道，分别自西、南、北三个方向汇聚至区域绿心的中央绿荫廊道。四区，及区域中心、居住生活区、商务科技城、高科技产业园区。苏通科技产业园由中新股份、南通开发区、省农垦集团，按照</w:t>
            </w:r>
            <w:r w:rsidRPr="005F1737">
              <w:rPr>
                <w:rFonts w:eastAsia="宋体"/>
                <w:sz w:val="24"/>
                <w:szCs w:val="24"/>
              </w:rPr>
              <w:t xml:space="preserve"> 51%</w:t>
            </w:r>
            <w:r w:rsidRPr="005F1737">
              <w:rPr>
                <w:rFonts w:eastAsia="宋体"/>
                <w:sz w:val="24"/>
                <w:szCs w:val="24"/>
              </w:rPr>
              <w:t>、</w:t>
            </w:r>
            <w:r w:rsidRPr="005F1737">
              <w:rPr>
                <w:rFonts w:eastAsia="宋体"/>
                <w:sz w:val="24"/>
                <w:szCs w:val="24"/>
              </w:rPr>
              <w:t>39%</w:t>
            </w:r>
            <w:r w:rsidRPr="005F1737">
              <w:rPr>
                <w:rFonts w:eastAsia="宋体"/>
                <w:sz w:val="24"/>
                <w:szCs w:val="24"/>
              </w:rPr>
              <w:t>、</w:t>
            </w:r>
            <w:r w:rsidRPr="005F1737">
              <w:rPr>
                <w:rFonts w:eastAsia="宋体"/>
                <w:sz w:val="24"/>
                <w:szCs w:val="24"/>
              </w:rPr>
              <w:t>10%</w:t>
            </w:r>
            <w:r w:rsidRPr="005F1737">
              <w:rPr>
                <w:rFonts w:eastAsia="宋体"/>
                <w:sz w:val="24"/>
                <w:szCs w:val="24"/>
              </w:rPr>
              <w:t>的股权比例，组建中新苏通科技产业园（南通）开发有限公司，遵循</w:t>
            </w:r>
            <w:r w:rsidRPr="005F1737">
              <w:rPr>
                <w:rFonts w:eastAsia="宋体"/>
                <w:sz w:val="24"/>
                <w:szCs w:val="24"/>
              </w:rPr>
              <w:t>“</w:t>
            </w:r>
            <w:r w:rsidRPr="005F1737">
              <w:rPr>
                <w:rFonts w:eastAsia="宋体"/>
                <w:sz w:val="24"/>
                <w:szCs w:val="24"/>
              </w:rPr>
              <w:t>一次规划、滚动开发、先规划后建设、先地下后地上</w:t>
            </w:r>
            <w:r w:rsidRPr="005F1737">
              <w:rPr>
                <w:rFonts w:eastAsia="宋体"/>
                <w:sz w:val="24"/>
                <w:szCs w:val="24"/>
              </w:rPr>
              <w:t>”</w:t>
            </w:r>
            <w:r w:rsidRPr="005F1737">
              <w:rPr>
                <w:rFonts w:eastAsia="宋体"/>
                <w:sz w:val="24"/>
                <w:szCs w:val="24"/>
              </w:rPr>
              <w:t>的原则，远近结合、由西到东、由北向南，分三期对园区进行开发，一期开发苏通大桥两侧的用地，结合起步区布置西部科技综合发展区、商务区、教育园、</w:t>
            </w:r>
            <w:r w:rsidRPr="005F1737">
              <w:rPr>
                <w:rFonts w:eastAsia="宋体"/>
                <w:sz w:val="24"/>
                <w:szCs w:val="24"/>
              </w:rPr>
              <w:lastRenderedPageBreak/>
              <w:t>科教及工业区等功能区，面积为</w:t>
            </w:r>
            <w:r w:rsidRPr="005F1737">
              <w:rPr>
                <w:rFonts w:eastAsia="宋体"/>
                <w:sz w:val="24"/>
                <w:szCs w:val="24"/>
              </w:rPr>
              <w:t>9.5</w:t>
            </w:r>
            <w:r w:rsidRPr="005F1737">
              <w:rPr>
                <w:rFonts w:eastAsia="宋体"/>
                <w:sz w:val="24"/>
                <w:szCs w:val="24"/>
              </w:rPr>
              <w:t>平方公里。二期开发主要开发东部工业区和北部居住区，以及苏通大桥以西滨江娱乐综合发展区等，结合新江海河布置重装备工业区、东部科技综合发展区、商务区、教育园、工业区和住宅区等，面积为</w:t>
            </w:r>
            <w:r w:rsidRPr="005F1737">
              <w:rPr>
                <w:rFonts w:eastAsia="宋体"/>
                <w:sz w:val="24"/>
                <w:szCs w:val="24"/>
              </w:rPr>
              <w:t>29.68</w:t>
            </w:r>
            <w:r w:rsidRPr="005F1737">
              <w:rPr>
                <w:rFonts w:eastAsia="宋体"/>
                <w:sz w:val="24"/>
                <w:szCs w:val="24"/>
              </w:rPr>
              <w:t>平方公里。三期以开发中心区和南部滨江娱乐综合发展区为主，结合中心区的建设开发高档次的住宅的产业，全面提升园区的品质，面积为</w:t>
            </w:r>
            <w:r w:rsidRPr="005F1737">
              <w:rPr>
                <w:rFonts w:eastAsia="宋体"/>
                <w:sz w:val="24"/>
                <w:szCs w:val="24"/>
              </w:rPr>
              <w:t>11.5</w:t>
            </w:r>
            <w:r w:rsidRPr="005F1737">
              <w:rPr>
                <w:rFonts w:eastAsia="宋体"/>
                <w:sz w:val="24"/>
                <w:szCs w:val="24"/>
              </w:rPr>
              <w:t>平方公里。苏通科技产业园将借助长三角丰富的科技、教育、信息等雄厚资源，发挥毗邻上海、苏南经济圈的区位优势，促进形成长三角其他产业园优势互补、错位竞争的发展格局，并依托既有的产业基础，围绕</w:t>
            </w:r>
            <w:r w:rsidRPr="005F1737">
              <w:rPr>
                <w:rFonts w:eastAsia="宋体"/>
                <w:sz w:val="24"/>
                <w:szCs w:val="24"/>
              </w:rPr>
              <w:t>“</w:t>
            </w:r>
            <w:r w:rsidRPr="005F1737">
              <w:rPr>
                <w:rFonts w:eastAsia="宋体"/>
                <w:sz w:val="24"/>
                <w:szCs w:val="24"/>
              </w:rPr>
              <w:t>高技术、高附加值、高配套率和较大产业规模的发展和园区综合实力提升</w:t>
            </w:r>
            <w:r w:rsidRPr="005F1737">
              <w:rPr>
                <w:rFonts w:eastAsia="宋体"/>
                <w:sz w:val="24"/>
                <w:szCs w:val="24"/>
              </w:rPr>
              <w:t>”</w:t>
            </w:r>
            <w:r w:rsidRPr="005F1737">
              <w:rPr>
                <w:rFonts w:eastAsia="宋体"/>
                <w:sz w:val="24"/>
                <w:szCs w:val="24"/>
              </w:rPr>
              <w:t>，重点形成</w:t>
            </w:r>
            <w:r w:rsidRPr="005F1737">
              <w:rPr>
                <w:rFonts w:eastAsia="宋体"/>
                <w:sz w:val="24"/>
                <w:szCs w:val="24"/>
              </w:rPr>
              <w:t>“</w:t>
            </w:r>
            <w:r w:rsidRPr="005F1737">
              <w:rPr>
                <w:rFonts w:eastAsia="宋体"/>
                <w:sz w:val="24"/>
                <w:szCs w:val="24"/>
              </w:rPr>
              <w:t>两主三辅</w:t>
            </w:r>
            <w:r w:rsidRPr="005F1737">
              <w:rPr>
                <w:rFonts w:eastAsia="宋体"/>
                <w:sz w:val="24"/>
                <w:szCs w:val="24"/>
              </w:rPr>
              <w:t>”</w:t>
            </w:r>
            <w:r w:rsidRPr="005F1737">
              <w:rPr>
                <w:rFonts w:eastAsia="宋体"/>
                <w:sz w:val="24"/>
                <w:szCs w:val="24"/>
              </w:rPr>
              <w:t>的先进制造业发展格局。</w:t>
            </w:r>
            <w:r w:rsidRPr="005F1737">
              <w:rPr>
                <w:rFonts w:eastAsia="宋体"/>
                <w:sz w:val="24"/>
                <w:szCs w:val="24"/>
              </w:rPr>
              <w:t>“</w:t>
            </w:r>
            <w:r w:rsidRPr="005F1737">
              <w:rPr>
                <w:rFonts w:eastAsia="宋体"/>
                <w:sz w:val="24"/>
                <w:szCs w:val="24"/>
              </w:rPr>
              <w:t>两主</w:t>
            </w:r>
            <w:r w:rsidRPr="005F1737">
              <w:rPr>
                <w:rFonts w:eastAsia="宋体"/>
                <w:sz w:val="24"/>
                <w:szCs w:val="24"/>
              </w:rPr>
              <w:t>”</w:t>
            </w:r>
            <w:r w:rsidRPr="005F1737">
              <w:rPr>
                <w:rFonts w:eastAsia="宋体"/>
                <w:sz w:val="24"/>
                <w:szCs w:val="24"/>
              </w:rPr>
              <w:t>，一方面是海洋及港口工程装备制造，包括港口装备制造，海洋资源勘探和石油开发技术装备，</w:t>
            </w:r>
            <w:r w:rsidRPr="005F1737">
              <w:rPr>
                <w:rFonts w:eastAsia="宋体"/>
                <w:sz w:val="24"/>
                <w:szCs w:val="24"/>
              </w:rPr>
              <w:t xml:space="preserve"> </w:t>
            </w:r>
            <w:r w:rsidRPr="005F1737">
              <w:rPr>
                <w:rFonts w:eastAsia="宋体"/>
                <w:sz w:val="24"/>
                <w:szCs w:val="24"/>
              </w:rPr>
              <w:t>特种船舶及配套装备，深远海探测技术、救助、运载、作战技术装备，大型海水淡化成套设备等产业；另一方面是新能源装备制造，包括风电、太阳能光伏、智能电网、生物质能、新一代储能电池等产业；</w:t>
            </w:r>
            <w:r w:rsidRPr="005F1737">
              <w:rPr>
                <w:rFonts w:eastAsia="宋体"/>
                <w:sz w:val="24"/>
                <w:szCs w:val="24"/>
              </w:rPr>
              <w:t>“</w:t>
            </w:r>
            <w:r w:rsidRPr="005F1737">
              <w:rPr>
                <w:rFonts w:eastAsia="宋体"/>
                <w:sz w:val="24"/>
                <w:szCs w:val="24"/>
              </w:rPr>
              <w:t>三辅</w:t>
            </w:r>
            <w:r w:rsidRPr="005F1737">
              <w:rPr>
                <w:rFonts w:eastAsia="宋体"/>
                <w:sz w:val="24"/>
                <w:szCs w:val="24"/>
              </w:rPr>
              <w:t>”</w:t>
            </w:r>
            <w:r w:rsidRPr="005F1737">
              <w:rPr>
                <w:rFonts w:eastAsia="宋体"/>
                <w:sz w:val="24"/>
                <w:szCs w:val="24"/>
              </w:rPr>
              <w:t>，一是高端电子信息业，包括高</w:t>
            </w:r>
            <w:r w:rsidRPr="005F1737">
              <w:rPr>
                <w:rFonts w:eastAsia="宋体"/>
                <w:sz w:val="24"/>
                <w:szCs w:val="24"/>
              </w:rPr>
              <w:t xml:space="preserve"> </w:t>
            </w:r>
            <w:r w:rsidRPr="005F1737">
              <w:rPr>
                <w:rFonts w:eastAsia="宋体"/>
                <w:sz w:val="24"/>
                <w:szCs w:val="24"/>
              </w:rPr>
              <w:t>性能宽带信息网、新一代宽带无线移动通信、集成电路设计等产业。二是新材料产业，包括激光显示、碳纤维、电子信息新材料、交通运输和航空航天新材料等产业。三是生物工程和新医药及医疗装备产业，包括生物工程及新医药、医疗装备等产业。</w:t>
            </w:r>
          </w:p>
          <w:p w:rsidR="00A01072" w:rsidRPr="005F1737" w:rsidRDefault="00A01072" w:rsidP="00A01072">
            <w:pPr>
              <w:pStyle w:val="31"/>
              <w:spacing w:after="0" w:line="360" w:lineRule="auto"/>
              <w:ind w:leftChars="0" w:left="0" w:firstLineChars="49" w:firstLine="118"/>
              <w:rPr>
                <w:rFonts w:eastAsia="宋体"/>
                <w:b/>
                <w:bCs/>
                <w:sz w:val="24"/>
                <w:szCs w:val="24"/>
              </w:rPr>
            </w:pPr>
            <w:r w:rsidRPr="005F1737">
              <w:rPr>
                <w:rFonts w:eastAsia="宋体" w:hint="eastAsia"/>
                <w:b/>
                <w:bCs/>
                <w:sz w:val="24"/>
                <w:szCs w:val="24"/>
              </w:rPr>
              <w:t>2</w:t>
            </w:r>
            <w:r w:rsidRPr="005F1737">
              <w:rPr>
                <w:rFonts w:eastAsia="宋体" w:hint="eastAsia"/>
                <w:b/>
                <w:bCs/>
                <w:sz w:val="24"/>
                <w:szCs w:val="24"/>
              </w:rPr>
              <w:t>、</w:t>
            </w:r>
            <w:r w:rsidRPr="005F1737">
              <w:rPr>
                <w:rFonts w:eastAsia="宋体"/>
                <w:b/>
                <w:bCs/>
                <w:sz w:val="24"/>
                <w:szCs w:val="24"/>
              </w:rPr>
              <w:t>区域规划</w:t>
            </w:r>
          </w:p>
          <w:p w:rsidR="00A01072" w:rsidRPr="005F1737" w:rsidRDefault="00A01072" w:rsidP="00860578">
            <w:pPr>
              <w:pStyle w:val="31"/>
              <w:spacing w:after="0" w:line="460" w:lineRule="exact"/>
              <w:ind w:leftChars="0" w:left="0" w:firstLineChars="200" w:firstLine="480"/>
              <w:rPr>
                <w:rFonts w:eastAsia="宋体"/>
                <w:sz w:val="24"/>
                <w:szCs w:val="24"/>
              </w:rPr>
            </w:pPr>
            <w:r w:rsidRPr="005F1737">
              <w:rPr>
                <w:rFonts w:eastAsia="宋体"/>
                <w:sz w:val="24"/>
                <w:szCs w:val="24"/>
              </w:rPr>
              <w:t>苏通科技产业园位于南通市经济技术开发区东南部，南临长江，东接海门，西侧为南通市经济技术开发区港口工业三区用地，规划面积约</w:t>
            </w:r>
            <w:r w:rsidRPr="005F1737">
              <w:rPr>
                <w:rFonts w:eastAsia="宋体"/>
                <w:sz w:val="24"/>
                <w:szCs w:val="24"/>
              </w:rPr>
              <w:t>55.1km</w:t>
            </w:r>
            <w:r w:rsidRPr="005F1737">
              <w:rPr>
                <w:rFonts w:eastAsia="宋体"/>
                <w:sz w:val="24"/>
                <w:szCs w:val="24"/>
                <w:vertAlign w:val="superscript"/>
              </w:rPr>
              <w:t>2</w:t>
            </w:r>
            <w:r w:rsidRPr="005F1737">
              <w:rPr>
                <w:rFonts w:eastAsia="宋体"/>
                <w:sz w:val="24"/>
                <w:szCs w:val="24"/>
              </w:rPr>
              <w:t>。以</w:t>
            </w:r>
            <w:r w:rsidRPr="005F1737">
              <w:rPr>
                <w:rFonts w:eastAsia="宋体"/>
                <w:sz w:val="24"/>
                <w:szCs w:val="24"/>
              </w:rPr>
              <w:t>“</w:t>
            </w:r>
            <w:r w:rsidRPr="005F1737">
              <w:rPr>
                <w:rFonts w:eastAsia="宋体"/>
                <w:sz w:val="24"/>
                <w:szCs w:val="24"/>
              </w:rPr>
              <w:t>江海生态城、国际创业园</w:t>
            </w:r>
            <w:r w:rsidRPr="005F1737">
              <w:rPr>
                <w:rFonts w:eastAsia="宋体"/>
                <w:sz w:val="24"/>
                <w:szCs w:val="24"/>
              </w:rPr>
              <w:t>”</w:t>
            </w:r>
            <w:r w:rsidRPr="005F1737">
              <w:rPr>
                <w:rFonts w:eastAsia="宋体"/>
                <w:sz w:val="24"/>
                <w:szCs w:val="24"/>
              </w:rPr>
              <w:t>为其发展方向，成为长三角经济圈一个体制创新的示范区、科技发展的先导区、先进产业的集聚区和现代化的新城区。</w:t>
            </w:r>
            <w:r w:rsidRPr="005F1737">
              <w:rPr>
                <w:rFonts w:eastAsia="宋体"/>
                <w:sz w:val="24"/>
                <w:szCs w:val="24"/>
              </w:rPr>
              <w:t xml:space="preserve"> </w:t>
            </w:r>
            <w:r w:rsidR="00630F90">
              <w:rPr>
                <w:rFonts w:eastAsia="宋体" w:hint="eastAsia"/>
                <w:sz w:val="24"/>
                <w:szCs w:val="24"/>
              </w:rPr>
              <w:t>本项目位于</w:t>
            </w:r>
            <w:r w:rsidR="00630F90" w:rsidRPr="00630F90">
              <w:rPr>
                <w:rFonts w:eastAsia="宋体"/>
                <w:sz w:val="24"/>
                <w:szCs w:val="24"/>
              </w:rPr>
              <w:t>苏通科技产业园</w:t>
            </w:r>
            <w:r w:rsidR="00630F90" w:rsidRPr="00630F90">
              <w:rPr>
                <w:rFonts w:eastAsia="宋体" w:hint="eastAsia"/>
                <w:sz w:val="24"/>
                <w:szCs w:val="24"/>
              </w:rPr>
              <w:t>配套区</w:t>
            </w:r>
            <w:r w:rsidR="00630F90">
              <w:rPr>
                <w:rFonts w:eastAsia="宋体" w:hint="eastAsia"/>
                <w:sz w:val="24"/>
                <w:szCs w:val="24"/>
              </w:rPr>
              <w:t>。</w:t>
            </w:r>
          </w:p>
          <w:p w:rsidR="00860578" w:rsidRPr="00860578" w:rsidRDefault="00860578" w:rsidP="00860578">
            <w:pPr>
              <w:spacing w:line="460" w:lineRule="exact"/>
              <w:ind w:firstLineChars="200" w:firstLine="480"/>
              <w:rPr>
                <w:kern w:val="0"/>
                <w:sz w:val="24"/>
                <w:szCs w:val="24"/>
              </w:rPr>
            </w:pPr>
            <w:r w:rsidRPr="00860578">
              <w:rPr>
                <w:kern w:val="0"/>
                <w:sz w:val="24"/>
                <w:szCs w:val="24"/>
              </w:rPr>
              <w:t>（一）规划目标</w:t>
            </w:r>
          </w:p>
          <w:p w:rsidR="00860578" w:rsidRPr="00860578" w:rsidRDefault="00860578" w:rsidP="00860578">
            <w:pPr>
              <w:pStyle w:val="Default"/>
              <w:spacing w:line="460" w:lineRule="exact"/>
              <w:ind w:firstLineChars="200" w:firstLine="480"/>
              <w:rPr>
                <w:rFonts w:ascii="Times New Roman" w:eastAsia="宋体" w:hAnsi="Times New Roman" w:cs="Times New Roman"/>
                <w:color w:val="auto"/>
              </w:rPr>
            </w:pPr>
            <w:r w:rsidRPr="00860578">
              <w:rPr>
                <w:rFonts w:ascii="Times New Roman" w:eastAsia="宋体" w:hAnsi="Times New Roman" w:cs="Times New Roman" w:hint="eastAsia"/>
                <w:color w:val="auto"/>
              </w:rPr>
              <w:t>苏通科技产业园发展目标是</w:t>
            </w:r>
            <w:r w:rsidRPr="00860578">
              <w:rPr>
                <w:rFonts w:ascii="Times New Roman" w:eastAsia="宋体" w:hAnsi="Times New Roman" w:cs="Times New Roman"/>
                <w:color w:val="auto"/>
              </w:rPr>
              <w:t>―</w:t>
            </w:r>
            <w:r w:rsidRPr="00860578">
              <w:rPr>
                <w:rFonts w:ascii="Times New Roman" w:eastAsia="宋体" w:hAnsi="Times New Roman" w:cs="Times New Roman" w:hint="eastAsia"/>
                <w:color w:val="auto"/>
              </w:rPr>
              <w:t>江海生态城、国际创业园</w:t>
            </w:r>
            <w:r w:rsidRPr="00860578">
              <w:rPr>
                <w:rFonts w:ascii="Times New Roman" w:eastAsia="宋体" w:hAnsi="Times New Roman" w:cs="Times New Roman"/>
                <w:color w:val="auto"/>
              </w:rPr>
              <w:t>‖</w:t>
            </w:r>
            <w:r w:rsidRPr="00860578">
              <w:rPr>
                <w:rFonts w:ascii="Times New Roman" w:eastAsia="宋体" w:hAnsi="Times New Roman" w:cs="Times New Roman" w:hint="eastAsia"/>
                <w:color w:val="auto"/>
              </w:rPr>
              <w:t>，配套区是整个园区实现发展目标的主体，突出建设核心区、商务科技园、滨江娱乐发展区、高科技产业、保税物流、优美的城市景观、自然和谐宜居的生态环境、先进的管理与服务体系。</w:t>
            </w:r>
            <w:r w:rsidRPr="00860578">
              <w:rPr>
                <w:rFonts w:ascii="Times New Roman" w:eastAsia="宋体" w:hAnsi="Times New Roman" w:cs="Times New Roman"/>
                <w:color w:val="auto"/>
              </w:rPr>
              <w:t xml:space="preserve"> </w:t>
            </w:r>
          </w:p>
          <w:p w:rsidR="00860578" w:rsidRPr="00860578" w:rsidRDefault="00860578" w:rsidP="00860578">
            <w:pPr>
              <w:spacing w:line="460" w:lineRule="exact"/>
              <w:ind w:firstLineChars="200" w:firstLine="480"/>
              <w:rPr>
                <w:kern w:val="0"/>
                <w:sz w:val="24"/>
                <w:szCs w:val="24"/>
              </w:rPr>
            </w:pPr>
            <w:r w:rsidRPr="00860578">
              <w:rPr>
                <w:rFonts w:hint="eastAsia"/>
                <w:kern w:val="0"/>
                <w:sz w:val="24"/>
                <w:szCs w:val="24"/>
              </w:rPr>
              <w:t>（二）规划范围</w:t>
            </w:r>
            <w:r w:rsidRPr="00860578">
              <w:rPr>
                <w:kern w:val="0"/>
                <w:sz w:val="24"/>
                <w:szCs w:val="24"/>
              </w:rPr>
              <w:t xml:space="preserve"> </w:t>
            </w:r>
          </w:p>
          <w:p w:rsidR="00860578" w:rsidRPr="00860578" w:rsidRDefault="00860578" w:rsidP="00860578">
            <w:pPr>
              <w:pStyle w:val="Default"/>
              <w:spacing w:line="460" w:lineRule="exact"/>
              <w:ind w:firstLineChars="200" w:firstLine="480"/>
              <w:rPr>
                <w:rFonts w:ascii="Times New Roman" w:eastAsia="宋体" w:hAnsi="Times New Roman" w:cs="Times New Roman"/>
                <w:color w:val="auto"/>
              </w:rPr>
            </w:pPr>
            <w:r w:rsidRPr="00860578">
              <w:rPr>
                <w:rFonts w:ascii="Times New Roman" w:eastAsia="宋体" w:hAnsi="Times New Roman" w:cs="Times New Roman" w:hint="eastAsia"/>
                <w:color w:val="auto"/>
              </w:rPr>
              <w:t>苏通科技产业园配套区范围北至中心河、南至长江围垦界线、西至东方大道及苏通科技产业园界限，东至南通与海门行政界限，规划总用地面积约为</w:t>
            </w:r>
            <w:r w:rsidRPr="00860578">
              <w:rPr>
                <w:rFonts w:ascii="Times New Roman" w:eastAsia="宋体" w:hAnsi="Times New Roman" w:cs="Times New Roman"/>
                <w:color w:val="auto"/>
              </w:rPr>
              <w:t>4244.88</w:t>
            </w:r>
            <w:r w:rsidRPr="00860578">
              <w:rPr>
                <w:rFonts w:ascii="Times New Roman" w:eastAsia="宋体" w:hAnsi="Times New Roman" w:cs="Times New Roman" w:hint="eastAsia"/>
                <w:color w:val="auto"/>
              </w:rPr>
              <w:t>公顷。</w:t>
            </w:r>
          </w:p>
          <w:p w:rsidR="00860578" w:rsidRPr="00860578" w:rsidRDefault="00860578" w:rsidP="00860578">
            <w:pPr>
              <w:spacing w:line="460" w:lineRule="exact"/>
              <w:ind w:firstLineChars="200" w:firstLine="480"/>
              <w:rPr>
                <w:kern w:val="0"/>
                <w:sz w:val="24"/>
                <w:szCs w:val="24"/>
              </w:rPr>
            </w:pPr>
            <w:r w:rsidRPr="00860578">
              <w:rPr>
                <w:rFonts w:hint="eastAsia"/>
                <w:kern w:val="0"/>
                <w:sz w:val="24"/>
                <w:szCs w:val="24"/>
              </w:rPr>
              <w:t>（三）产业定位</w:t>
            </w:r>
            <w:r w:rsidRPr="00860578">
              <w:rPr>
                <w:kern w:val="0"/>
                <w:sz w:val="24"/>
                <w:szCs w:val="24"/>
              </w:rPr>
              <w:t xml:space="preserve"> </w:t>
            </w:r>
          </w:p>
          <w:p w:rsidR="00860578" w:rsidRPr="00860578" w:rsidRDefault="00860578" w:rsidP="00860578">
            <w:pPr>
              <w:spacing w:line="460" w:lineRule="exact"/>
              <w:ind w:firstLineChars="200" w:firstLine="480"/>
              <w:rPr>
                <w:kern w:val="0"/>
                <w:sz w:val="24"/>
                <w:szCs w:val="24"/>
              </w:rPr>
            </w:pPr>
            <w:r w:rsidRPr="00860578">
              <w:rPr>
                <w:rFonts w:hint="eastAsia"/>
                <w:kern w:val="0"/>
                <w:sz w:val="24"/>
                <w:szCs w:val="24"/>
              </w:rPr>
              <w:lastRenderedPageBreak/>
              <w:t>依据《苏通科技产业园概念规划》以及专题研究报告，本配套区规划产业定位为精密机械高端装备制造、汽车及零部件制造、节能环保、新一代信息技术、新材料、生物技术及医疗设备等产业以及现代服务业。</w:t>
            </w:r>
            <w:r w:rsidRPr="00860578">
              <w:rPr>
                <w:kern w:val="0"/>
                <w:sz w:val="24"/>
                <w:szCs w:val="24"/>
              </w:rPr>
              <w:t xml:space="preserve"> </w:t>
            </w:r>
          </w:p>
          <w:p w:rsidR="00860578" w:rsidRPr="00860578" w:rsidRDefault="00860578" w:rsidP="00860578">
            <w:pPr>
              <w:spacing w:line="460" w:lineRule="exact"/>
              <w:ind w:firstLineChars="200" w:firstLine="480"/>
              <w:rPr>
                <w:kern w:val="0"/>
                <w:sz w:val="24"/>
                <w:szCs w:val="24"/>
              </w:rPr>
            </w:pPr>
            <w:r w:rsidRPr="00860578">
              <w:rPr>
                <w:rFonts w:hint="eastAsia"/>
                <w:kern w:val="0"/>
                <w:sz w:val="24"/>
                <w:szCs w:val="24"/>
              </w:rPr>
              <w:t>（四）功能布局和用地规划</w:t>
            </w:r>
            <w:r w:rsidRPr="00860578">
              <w:rPr>
                <w:kern w:val="0"/>
                <w:sz w:val="24"/>
                <w:szCs w:val="24"/>
              </w:rPr>
              <w:t xml:space="preserve"> </w:t>
            </w:r>
          </w:p>
          <w:p w:rsidR="00860578" w:rsidRPr="00860578" w:rsidRDefault="00860578" w:rsidP="00860578">
            <w:pPr>
              <w:spacing w:line="460" w:lineRule="exact"/>
              <w:ind w:firstLineChars="200" w:firstLine="480"/>
              <w:rPr>
                <w:kern w:val="0"/>
                <w:sz w:val="24"/>
                <w:szCs w:val="24"/>
              </w:rPr>
            </w:pPr>
            <w:r w:rsidRPr="00860578">
              <w:rPr>
                <w:rFonts w:hint="eastAsia"/>
                <w:kern w:val="0"/>
                <w:sz w:val="24"/>
                <w:szCs w:val="24"/>
              </w:rPr>
              <w:t>基于对苏通科技产业园配套区功能定位、产业发展引导和自然特征、建设条件，规划确定配套区规划结构为</w:t>
            </w:r>
            <w:r w:rsidRPr="00860578">
              <w:rPr>
                <w:kern w:val="0"/>
                <w:sz w:val="24"/>
                <w:szCs w:val="24"/>
              </w:rPr>
              <w:t>―</w:t>
            </w:r>
            <w:r w:rsidRPr="00860578">
              <w:rPr>
                <w:rFonts w:hint="eastAsia"/>
                <w:kern w:val="0"/>
                <w:sz w:val="24"/>
                <w:szCs w:val="24"/>
              </w:rPr>
              <w:t>一廊、三心、四轴、四带、多区</w:t>
            </w:r>
            <w:r w:rsidRPr="00860578">
              <w:rPr>
                <w:kern w:val="0"/>
                <w:sz w:val="24"/>
                <w:szCs w:val="24"/>
              </w:rPr>
              <w:t>‖</w:t>
            </w:r>
            <w:r w:rsidRPr="00860578">
              <w:rPr>
                <w:rFonts w:hint="eastAsia"/>
                <w:kern w:val="0"/>
                <w:sz w:val="24"/>
                <w:szCs w:val="24"/>
              </w:rPr>
              <w:t>。</w:t>
            </w:r>
            <w:r w:rsidRPr="00860578">
              <w:rPr>
                <w:kern w:val="0"/>
                <w:sz w:val="24"/>
                <w:szCs w:val="24"/>
              </w:rPr>
              <w:t xml:space="preserve"> ―</w:t>
            </w:r>
            <w:r w:rsidRPr="00860578">
              <w:rPr>
                <w:rFonts w:hint="eastAsia"/>
                <w:kern w:val="0"/>
                <w:sz w:val="24"/>
                <w:szCs w:val="24"/>
              </w:rPr>
              <w:t>一廊</w:t>
            </w:r>
            <w:r w:rsidRPr="00860578">
              <w:rPr>
                <w:kern w:val="0"/>
                <w:sz w:val="24"/>
                <w:szCs w:val="24"/>
              </w:rPr>
              <w:t>‖</w:t>
            </w:r>
            <w:r w:rsidRPr="00860578">
              <w:rPr>
                <w:rFonts w:hint="eastAsia"/>
                <w:kern w:val="0"/>
                <w:sz w:val="24"/>
                <w:szCs w:val="24"/>
              </w:rPr>
              <w:t>：结合团结河、核心区湖一、苏六河、湖五、湖三、长江及两侧的公园绿地构建核心生态景观轴线廊道，打造</w:t>
            </w:r>
            <w:r w:rsidRPr="00860578">
              <w:rPr>
                <w:kern w:val="0"/>
                <w:sz w:val="24"/>
                <w:szCs w:val="24"/>
              </w:rPr>
              <w:t>―</w:t>
            </w:r>
            <w:r w:rsidRPr="00860578">
              <w:rPr>
                <w:rFonts w:hint="eastAsia"/>
                <w:kern w:val="0"/>
                <w:sz w:val="24"/>
                <w:szCs w:val="24"/>
              </w:rPr>
              <w:t>江城一体</w:t>
            </w:r>
            <w:r w:rsidRPr="00860578">
              <w:rPr>
                <w:kern w:val="0"/>
                <w:sz w:val="24"/>
                <w:szCs w:val="24"/>
              </w:rPr>
              <w:t>‖</w:t>
            </w:r>
            <w:r w:rsidRPr="00860578">
              <w:rPr>
                <w:rFonts w:hint="eastAsia"/>
                <w:kern w:val="0"/>
                <w:sz w:val="24"/>
                <w:szCs w:val="24"/>
              </w:rPr>
              <w:t>的城市格局。</w:t>
            </w:r>
            <w:r w:rsidRPr="00860578">
              <w:rPr>
                <w:kern w:val="0"/>
                <w:sz w:val="24"/>
                <w:szCs w:val="24"/>
              </w:rPr>
              <w:t xml:space="preserve"> ―</w:t>
            </w:r>
            <w:r w:rsidRPr="00860578">
              <w:rPr>
                <w:rFonts w:hint="eastAsia"/>
                <w:kern w:val="0"/>
                <w:sz w:val="24"/>
                <w:szCs w:val="24"/>
              </w:rPr>
              <w:t>三心</w:t>
            </w:r>
            <w:r w:rsidRPr="00860578">
              <w:rPr>
                <w:kern w:val="0"/>
                <w:sz w:val="24"/>
                <w:szCs w:val="24"/>
              </w:rPr>
              <w:t>‖</w:t>
            </w:r>
            <w:r w:rsidRPr="00860578">
              <w:rPr>
                <w:rFonts w:hint="eastAsia"/>
                <w:kern w:val="0"/>
                <w:sz w:val="24"/>
                <w:szCs w:val="24"/>
              </w:rPr>
              <w:t>：指规划布局的核心区（区域中心）、北部片区（新镇）中心、南部片区（新镇）中心，形成</w:t>
            </w:r>
            <w:r w:rsidRPr="00860578">
              <w:rPr>
                <w:kern w:val="0"/>
                <w:sz w:val="24"/>
                <w:szCs w:val="24"/>
              </w:rPr>
              <w:t>―</w:t>
            </w:r>
            <w:r w:rsidRPr="00860578">
              <w:rPr>
                <w:rFonts w:hint="eastAsia"/>
                <w:kern w:val="0"/>
                <w:sz w:val="24"/>
                <w:szCs w:val="24"/>
              </w:rPr>
              <w:t>一主中心、二次中心</w:t>
            </w:r>
            <w:r w:rsidRPr="00860578">
              <w:rPr>
                <w:kern w:val="0"/>
                <w:sz w:val="24"/>
                <w:szCs w:val="24"/>
              </w:rPr>
              <w:t>‖</w:t>
            </w:r>
            <w:r w:rsidRPr="00860578">
              <w:rPr>
                <w:rFonts w:hint="eastAsia"/>
                <w:kern w:val="0"/>
                <w:sz w:val="24"/>
                <w:szCs w:val="24"/>
              </w:rPr>
              <w:t>的中心体系。</w:t>
            </w:r>
            <w:r w:rsidRPr="00860578">
              <w:rPr>
                <w:kern w:val="0"/>
                <w:sz w:val="24"/>
                <w:szCs w:val="24"/>
              </w:rPr>
              <w:t xml:space="preserve"> ―</w:t>
            </w:r>
            <w:r w:rsidRPr="00860578">
              <w:rPr>
                <w:rFonts w:hint="eastAsia"/>
                <w:kern w:val="0"/>
                <w:sz w:val="24"/>
                <w:szCs w:val="24"/>
              </w:rPr>
              <w:t>四轴</w:t>
            </w:r>
            <w:r w:rsidRPr="00860578">
              <w:rPr>
                <w:kern w:val="0"/>
                <w:sz w:val="24"/>
                <w:szCs w:val="24"/>
              </w:rPr>
              <w:t>‖</w:t>
            </w:r>
            <w:r w:rsidRPr="00860578">
              <w:rPr>
                <w:rFonts w:hint="eastAsia"/>
                <w:kern w:val="0"/>
                <w:sz w:val="24"/>
                <w:szCs w:val="24"/>
              </w:rPr>
              <w:t>：指由纬十六路（原沿江高等级公路）、经八路（原张江公路南延段）、纬七路（原七号路）、经二十一路（原</w:t>
            </w:r>
            <w:r w:rsidRPr="00860578">
              <w:rPr>
                <w:kern w:val="0"/>
                <w:sz w:val="24"/>
                <w:szCs w:val="24"/>
              </w:rPr>
              <w:t>223</w:t>
            </w:r>
            <w:r w:rsidRPr="00860578">
              <w:rPr>
                <w:rFonts w:hint="eastAsia"/>
                <w:kern w:val="0"/>
                <w:sz w:val="24"/>
                <w:szCs w:val="24"/>
              </w:rPr>
              <w:t>省道和南延段）组成的配套区主要发展轴。</w:t>
            </w:r>
            <w:r w:rsidRPr="00860578">
              <w:rPr>
                <w:kern w:val="0"/>
                <w:sz w:val="24"/>
                <w:szCs w:val="24"/>
              </w:rPr>
              <w:t xml:space="preserve"> ―</w:t>
            </w:r>
            <w:r w:rsidRPr="00860578">
              <w:rPr>
                <w:rFonts w:hint="eastAsia"/>
                <w:kern w:val="0"/>
                <w:sz w:val="24"/>
                <w:szCs w:val="24"/>
              </w:rPr>
              <w:t>四带</w:t>
            </w:r>
            <w:r w:rsidRPr="00860578">
              <w:rPr>
                <w:kern w:val="0"/>
                <w:sz w:val="24"/>
                <w:szCs w:val="24"/>
              </w:rPr>
              <w:t>‖</w:t>
            </w:r>
            <w:r w:rsidRPr="00860578">
              <w:rPr>
                <w:rFonts w:hint="eastAsia"/>
                <w:kern w:val="0"/>
                <w:sz w:val="24"/>
                <w:szCs w:val="24"/>
              </w:rPr>
              <w:t>：用地布局时结合水系布局四条主要绿化景观带，分别为核心区外围贯穿居住区的环形绿化景观带，东西向贯穿工业区、商务科技区、核心区、居住区的绿化景观带，东西向贯穿滨江娱乐综合发展区、大桥公园、保税物流园的滨江绿化生态景观带，南北向联系核心区与长江的生态绿化景观带。</w:t>
            </w:r>
            <w:r w:rsidRPr="00860578">
              <w:rPr>
                <w:kern w:val="0"/>
                <w:sz w:val="24"/>
                <w:szCs w:val="24"/>
              </w:rPr>
              <w:t xml:space="preserve"> ―</w:t>
            </w:r>
            <w:r w:rsidRPr="00860578">
              <w:rPr>
                <w:rFonts w:hint="eastAsia"/>
                <w:kern w:val="0"/>
                <w:sz w:val="24"/>
                <w:szCs w:val="24"/>
              </w:rPr>
              <w:t>多区</w:t>
            </w:r>
            <w:r w:rsidRPr="00860578">
              <w:rPr>
                <w:kern w:val="0"/>
                <w:sz w:val="24"/>
                <w:szCs w:val="24"/>
              </w:rPr>
              <w:t>‖</w:t>
            </w:r>
            <w:r w:rsidRPr="00860578">
              <w:rPr>
                <w:rFonts w:hint="eastAsia"/>
                <w:kern w:val="0"/>
                <w:sz w:val="24"/>
                <w:szCs w:val="24"/>
              </w:rPr>
              <w:t>：指配套区布局的九大功能区，分别为西部工业区、商贸物流区、居住片区、核心区、东部工业区、东部科技综合发展区、滨江综合发展区、大桥公园、保税物流区，各个功能区包括适当规模的公共配套设施。</w:t>
            </w:r>
          </w:p>
          <w:p w:rsidR="00A01072" w:rsidRPr="005F1737" w:rsidRDefault="00A01072" w:rsidP="00A01072">
            <w:pPr>
              <w:pStyle w:val="31"/>
              <w:spacing w:after="0" w:line="360" w:lineRule="auto"/>
              <w:ind w:leftChars="0" w:left="0" w:firstLineChars="49" w:firstLine="118"/>
              <w:rPr>
                <w:rFonts w:eastAsia="宋体"/>
                <w:b/>
                <w:bCs/>
                <w:sz w:val="24"/>
                <w:szCs w:val="24"/>
              </w:rPr>
            </w:pPr>
            <w:r w:rsidRPr="005F1737">
              <w:rPr>
                <w:rFonts w:eastAsia="宋体" w:hint="eastAsia"/>
                <w:b/>
                <w:bCs/>
                <w:sz w:val="24"/>
                <w:szCs w:val="24"/>
              </w:rPr>
              <w:t>3</w:t>
            </w:r>
            <w:r w:rsidRPr="005F1737">
              <w:rPr>
                <w:rFonts w:eastAsia="宋体" w:hint="eastAsia"/>
                <w:b/>
                <w:bCs/>
                <w:sz w:val="24"/>
                <w:szCs w:val="24"/>
              </w:rPr>
              <w:t>、</w:t>
            </w:r>
            <w:r w:rsidRPr="005F1737">
              <w:rPr>
                <w:rFonts w:eastAsia="宋体"/>
                <w:b/>
                <w:bCs/>
                <w:sz w:val="24"/>
                <w:szCs w:val="24"/>
              </w:rPr>
              <w:t>区域基础设施规划及现状</w:t>
            </w:r>
          </w:p>
          <w:p w:rsidR="00A01072" w:rsidRPr="005F1737" w:rsidRDefault="00A01072" w:rsidP="00A01072">
            <w:pPr>
              <w:pStyle w:val="31"/>
              <w:spacing w:after="0" w:line="360" w:lineRule="auto"/>
              <w:ind w:leftChars="0" w:left="0" w:firstLineChars="200" w:firstLine="480"/>
              <w:rPr>
                <w:rFonts w:eastAsia="宋体"/>
                <w:bCs/>
                <w:sz w:val="24"/>
                <w:szCs w:val="24"/>
              </w:rPr>
            </w:pPr>
            <w:r w:rsidRPr="005F1737">
              <w:rPr>
                <w:rFonts w:eastAsia="宋体"/>
                <w:bCs/>
                <w:sz w:val="24"/>
                <w:szCs w:val="24"/>
              </w:rPr>
              <w:t>本项目公共保障设施齐全，苏通科技产业园区对项目地块实施</w:t>
            </w:r>
            <w:r w:rsidRPr="005F1737">
              <w:rPr>
                <w:rFonts w:eastAsia="宋体"/>
                <w:bCs/>
                <w:sz w:val="24"/>
                <w:szCs w:val="24"/>
              </w:rPr>
              <w:t>“</w:t>
            </w:r>
            <w:r w:rsidRPr="005F1737">
              <w:rPr>
                <w:rFonts w:eastAsia="宋体"/>
                <w:bCs/>
                <w:sz w:val="24"/>
                <w:szCs w:val="24"/>
              </w:rPr>
              <w:t>七通一平</w:t>
            </w:r>
            <w:r w:rsidRPr="005F1737">
              <w:rPr>
                <w:rFonts w:eastAsia="宋体"/>
                <w:bCs/>
                <w:sz w:val="24"/>
                <w:szCs w:val="24"/>
              </w:rPr>
              <w:t>”</w:t>
            </w:r>
            <w:r w:rsidRPr="005F1737">
              <w:rPr>
                <w:rFonts w:eastAsia="宋体"/>
                <w:bCs/>
                <w:sz w:val="24"/>
                <w:szCs w:val="24"/>
              </w:rPr>
              <w:t>，水、电、气、排污管道、交通、通讯等公共配套设施到位。</w:t>
            </w:r>
          </w:p>
          <w:p w:rsidR="00A01072" w:rsidRPr="005F1737" w:rsidRDefault="00A01072" w:rsidP="00A01072">
            <w:pPr>
              <w:pStyle w:val="31"/>
              <w:spacing w:after="0" w:line="360" w:lineRule="auto"/>
              <w:ind w:leftChars="0" w:left="0" w:firstLineChars="200" w:firstLine="480"/>
              <w:rPr>
                <w:rFonts w:eastAsia="宋体"/>
                <w:bCs/>
                <w:sz w:val="24"/>
                <w:szCs w:val="24"/>
              </w:rPr>
            </w:pPr>
            <w:r w:rsidRPr="005F1737">
              <w:rPr>
                <w:rFonts w:eastAsia="宋体"/>
                <w:bCs/>
                <w:sz w:val="24"/>
                <w:szCs w:val="24"/>
              </w:rPr>
              <w:t>（</w:t>
            </w:r>
            <w:r w:rsidRPr="005F1737">
              <w:rPr>
                <w:rFonts w:eastAsia="宋体"/>
                <w:bCs/>
                <w:sz w:val="24"/>
                <w:szCs w:val="24"/>
              </w:rPr>
              <w:t>1</w:t>
            </w:r>
            <w:r w:rsidRPr="005F1737">
              <w:rPr>
                <w:rFonts w:eastAsia="宋体"/>
                <w:bCs/>
                <w:sz w:val="24"/>
                <w:szCs w:val="24"/>
              </w:rPr>
              <w:t>）供水</w:t>
            </w:r>
          </w:p>
          <w:p w:rsidR="00A01072" w:rsidRPr="005F1737" w:rsidRDefault="00A01072" w:rsidP="00A01072">
            <w:pPr>
              <w:pStyle w:val="31"/>
              <w:spacing w:after="0" w:line="360" w:lineRule="auto"/>
              <w:ind w:leftChars="0" w:left="0" w:firstLineChars="200" w:firstLine="480"/>
              <w:rPr>
                <w:rFonts w:eastAsia="宋体"/>
                <w:bCs/>
                <w:sz w:val="24"/>
                <w:szCs w:val="24"/>
              </w:rPr>
            </w:pPr>
            <w:r w:rsidRPr="005F1737">
              <w:rPr>
                <w:rFonts w:eastAsia="宋体"/>
                <w:bCs/>
                <w:sz w:val="24"/>
                <w:szCs w:val="24"/>
              </w:rPr>
              <w:t>苏通科技产业园供水由洪港水厂供应，日供水量</w:t>
            </w:r>
            <w:r w:rsidRPr="005F1737">
              <w:rPr>
                <w:rFonts w:eastAsia="宋体"/>
                <w:bCs/>
                <w:sz w:val="24"/>
                <w:szCs w:val="24"/>
              </w:rPr>
              <w:t>60</w:t>
            </w:r>
            <w:r w:rsidRPr="005F1737">
              <w:rPr>
                <w:rFonts w:eastAsia="宋体"/>
                <w:bCs/>
                <w:sz w:val="24"/>
                <w:szCs w:val="24"/>
              </w:rPr>
              <w:t>万吨。区内给水管网利用市政管网。区内给水管网利用市政管网，呈环状布置，区内敷设的</w:t>
            </w:r>
            <w:r w:rsidRPr="005F1737">
              <w:rPr>
                <w:rFonts w:eastAsia="宋体"/>
                <w:bCs/>
                <w:sz w:val="24"/>
                <w:szCs w:val="24"/>
              </w:rPr>
              <w:t>DN200-800mm</w:t>
            </w:r>
            <w:r w:rsidRPr="005F1737">
              <w:rPr>
                <w:rFonts w:eastAsia="宋体"/>
                <w:bCs/>
                <w:sz w:val="24"/>
                <w:szCs w:val="24"/>
              </w:rPr>
              <w:t>给水管约</w:t>
            </w:r>
            <w:r w:rsidRPr="005F1737">
              <w:rPr>
                <w:rFonts w:eastAsia="宋体"/>
                <w:bCs/>
                <w:sz w:val="24"/>
                <w:szCs w:val="24"/>
              </w:rPr>
              <w:t>20km</w:t>
            </w:r>
            <w:r w:rsidRPr="005F1737">
              <w:rPr>
                <w:rFonts w:eastAsia="宋体"/>
                <w:bCs/>
                <w:sz w:val="24"/>
                <w:szCs w:val="24"/>
              </w:rPr>
              <w:t>，水质符合国家饮用水标准。</w:t>
            </w:r>
            <w:r w:rsidRPr="005F1737">
              <w:rPr>
                <w:rFonts w:eastAsia="宋体"/>
                <w:sz w:val="24"/>
                <w:szCs w:val="24"/>
              </w:rPr>
              <w:t xml:space="preserve"> </w:t>
            </w:r>
            <w:r w:rsidRPr="005F1737">
              <w:rPr>
                <w:rFonts w:eastAsia="宋体"/>
                <w:sz w:val="24"/>
                <w:szCs w:val="24"/>
              </w:rPr>
              <w:t>本项目所在区域的供水管网已铺设到位。</w:t>
            </w:r>
            <w:r w:rsidRPr="005F1737">
              <w:rPr>
                <w:rFonts w:eastAsia="宋体"/>
                <w:sz w:val="24"/>
                <w:szCs w:val="24"/>
              </w:rPr>
              <w:t xml:space="preserve"> </w:t>
            </w:r>
          </w:p>
          <w:p w:rsidR="00A01072" w:rsidRPr="005F1737" w:rsidRDefault="00A01072" w:rsidP="00A01072">
            <w:pPr>
              <w:autoSpaceDE w:val="0"/>
              <w:autoSpaceDN w:val="0"/>
              <w:adjustRightInd w:val="0"/>
              <w:spacing w:line="360" w:lineRule="auto"/>
              <w:ind w:firstLineChars="200" w:firstLine="480"/>
              <w:rPr>
                <w:sz w:val="24"/>
                <w:szCs w:val="24"/>
              </w:rPr>
            </w:pPr>
            <w:r w:rsidRPr="005F1737">
              <w:rPr>
                <w:sz w:val="24"/>
                <w:szCs w:val="24"/>
              </w:rPr>
              <w:t>（</w:t>
            </w:r>
            <w:r w:rsidRPr="005F1737">
              <w:rPr>
                <w:sz w:val="24"/>
                <w:szCs w:val="24"/>
              </w:rPr>
              <w:t>2</w:t>
            </w:r>
            <w:r w:rsidRPr="005F1737">
              <w:rPr>
                <w:sz w:val="24"/>
                <w:szCs w:val="24"/>
              </w:rPr>
              <w:t>）排水</w:t>
            </w:r>
          </w:p>
          <w:p w:rsidR="00A01072" w:rsidRPr="005F1737" w:rsidRDefault="00A01072" w:rsidP="00A01072">
            <w:pPr>
              <w:autoSpaceDE w:val="0"/>
              <w:autoSpaceDN w:val="0"/>
              <w:adjustRightInd w:val="0"/>
              <w:spacing w:line="360" w:lineRule="auto"/>
              <w:ind w:firstLineChars="200" w:firstLine="480"/>
              <w:rPr>
                <w:sz w:val="24"/>
                <w:szCs w:val="24"/>
              </w:rPr>
            </w:pPr>
            <w:r w:rsidRPr="005F1737">
              <w:rPr>
                <w:sz w:val="24"/>
                <w:szCs w:val="24"/>
              </w:rPr>
              <w:t>本项目所在区域排水采用雨污分流制，雨水采用就近排放原则，由铺设的雨水管分别汇集流入天然水体排入河道；工业污水经企业初期处理符合排放要求后，全部进入污水处理厂，处理达标后排入长江。苏通科技产业园区域随着区域的开发建设逐步</w:t>
            </w:r>
            <w:r w:rsidRPr="005F1737">
              <w:rPr>
                <w:sz w:val="24"/>
                <w:szCs w:val="24"/>
              </w:rPr>
              <w:lastRenderedPageBreak/>
              <w:t>接入进入污水处理厂集中处理。区内污水处理规划依托开发区第二污水处理厂，该厂服务范围为老洪港风景以南区域。规划污水处理厂规模</w:t>
            </w:r>
            <w:r w:rsidRPr="005F1737">
              <w:rPr>
                <w:sz w:val="24"/>
                <w:szCs w:val="24"/>
              </w:rPr>
              <w:t>20</w:t>
            </w:r>
            <w:r w:rsidRPr="005F1737">
              <w:rPr>
                <w:sz w:val="24"/>
                <w:szCs w:val="24"/>
              </w:rPr>
              <w:t>万</w:t>
            </w:r>
            <w:r w:rsidRPr="005F1737">
              <w:rPr>
                <w:sz w:val="24"/>
                <w:szCs w:val="24"/>
              </w:rPr>
              <w:t>t/d</w:t>
            </w:r>
            <w:r w:rsidRPr="005F1737">
              <w:rPr>
                <w:sz w:val="24"/>
                <w:szCs w:val="24"/>
              </w:rPr>
              <w:t>，处理达标后，尾水排放长江。开发区第二污水处理厂一期</w:t>
            </w:r>
            <w:r w:rsidRPr="005F1737">
              <w:rPr>
                <w:sz w:val="24"/>
                <w:szCs w:val="24"/>
              </w:rPr>
              <w:t>2.5</w:t>
            </w:r>
            <w:r w:rsidRPr="005F1737">
              <w:rPr>
                <w:sz w:val="24"/>
                <w:szCs w:val="24"/>
              </w:rPr>
              <w:t>万</w:t>
            </w:r>
            <w:r w:rsidRPr="005F1737">
              <w:rPr>
                <w:sz w:val="24"/>
                <w:szCs w:val="24"/>
              </w:rPr>
              <w:t>m</w:t>
            </w:r>
            <w:r w:rsidRPr="005F1737">
              <w:rPr>
                <w:sz w:val="24"/>
                <w:szCs w:val="24"/>
                <w:vertAlign w:val="superscript"/>
              </w:rPr>
              <w:t>3</w:t>
            </w:r>
            <w:r w:rsidRPr="005F1737">
              <w:rPr>
                <w:sz w:val="24"/>
                <w:szCs w:val="24"/>
              </w:rPr>
              <w:t>/d</w:t>
            </w:r>
            <w:r w:rsidRPr="005F1737">
              <w:rPr>
                <w:sz w:val="24"/>
                <w:szCs w:val="24"/>
              </w:rPr>
              <w:t>工程，于</w:t>
            </w:r>
            <w:r w:rsidRPr="005F1737">
              <w:rPr>
                <w:sz w:val="24"/>
                <w:szCs w:val="24"/>
              </w:rPr>
              <w:t>2005</w:t>
            </w:r>
            <w:r w:rsidRPr="005F1737">
              <w:rPr>
                <w:sz w:val="24"/>
                <w:szCs w:val="24"/>
              </w:rPr>
              <w:t>年</w:t>
            </w:r>
            <w:r w:rsidRPr="005F1737">
              <w:rPr>
                <w:sz w:val="24"/>
                <w:szCs w:val="24"/>
              </w:rPr>
              <w:t>12</w:t>
            </w:r>
            <w:r w:rsidRPr="005F1737">
              <w:rPr>
                <w:sz w:val="24"/>
                <w:szCs w:val="24"/>
              </w:rPr>
              <w:t>月建成，</w:t>
            </w:r>
            <w:r w:rsidRPr="005F1737">
              <w:rPr>
                <w:sz w:val="24"/>
                <w:szCs w:val="24"/>
              </w:rPr>
              <w:t>2008</w:t>
            </w:r>
            <w:r w:rsidRPr="005F1737">
              <w:rPr>
                <w:sz w:val="24"/>
                <w:szCs w:val="24"/>
              </w:rPr>
              <w:t>年</w:t>
            </w:r>
            <w:r w:rsidRPr="005F1737">
              <w:rPr>
                <w:sz w:val="24"/>
                <w:szCs w:val="24"/>
              </w:rPr>
              <w:t>9</w:t>
            </w:r>
            <w:r w:rsidRPr="005F1737">
              <w:rPr>
                <w:sz w:val="24"/>
                <w:szCs w:val="24"/>
              </w:rPr>
              <w:t>月已通过环保验收，采用氧化沟处理工艺对废水进行处理，尾水排入长江；二期</w:t>
            </w:r>
            <w:r w:rsidRPr="005F1737">
              <w:rPr>
                <w:sz w:val="24"/>
                <w:szCs w:val="24"/>
              </w:rPr>
              <w:t>2.5</w:t>
            </w:r>
            <w:r w:rsidRPr="005F1737">
              <w:rPr>
                <w:sz w:val="24"/>
                <w:szCs w:val="24"/>
              </w:rPr>
              <w:t>万</w:t>
            </w:r>
            <w:r w:rsidRPr="005F1737">
              <w:rPr>
                <w:sz w:val="24"/>
                <w:szCs w:val="24"/>
              </w:rPr>
              <w:t>m</w:t>
            </w:r>
            <w:r w:rsidRPr="005F1737">
              <w:rPr>
                <w:sz w:val="24"/>
                <w:szCs w:val="24"/>
                <w:vertAlign w:val="superscript"/>
              </w:rPr>
              <w:t>3</w:t>
            </w:r>
            <w:r w:rsidRPr="005F1737">
              <w:rPr>
                <w:sz w:val="24"/>
                <w:szCs w:val="24"/>
              </w:rPr>
              <w:t>/d</w:t>
            </w:r>
            <w:r w:rsidRPr="005F1737">
              <w:rPr>
                <w:sz w:val="24"/>
                <w:szCs w:val="24"/>
              </w:rPr>
              <w:t>工程于</w:t>
            </w:r>
            <w:r w:rsidRPr="005F1737">
              <w:rPr>
                <w:sz w:val="24"/>
                <w:szCs w:val="24"/>
              </w:rPr>
              <w:t>2010</w:t>
            </w:r>
            <w:r w:rsidRPr="005F1737">
              <w:rPr>
                <w:sz w:val="24"/>
                <w:szCs w:val="24"/>
              </w:rPr>
              <w:t>年</w:t>
            </w:r>
            <w:r w:rsidRPr="005F1737">
              <w:rPr>
                <w:sz w:val="24"/>
                <w:szCs w:val="24"/>
              </w:rPr>
              <w:t>12</w:t>
            </w:r>
            <w:r w:rsidRPr="005F1737">
              <w:rPr>
                <w:sz w:val="24"/>
                <w:szCs w:val="24"/>
              </w:rPr>
              <w:t>月正式投入运行，采用水解酸化</w:t>
            </w:r>
            <w:r w:rsidRPr="005F1737">
              <w:rPr>
                <w:sz w:val="24"/>
                <w:szCs w:val="24"/>
              </w:rPr>
              <w:t>+</w:t>
            </w:r>
            <w:r w:rsidRPr="005F1737">
              <w:rPr>
                <w:sz w:val="24"/>
                <w:szCs w:val="24"/>
              </w:rPr>
              <w:t>四槽式氧化沟</w:t>
            </w:r>
            <w:r w:rsidRPr="005F1737">
              <w:rPr>
                <w:sz w:val="24"/>
                <w:szCs w:val="24"/>
              </w:rPr>
              <w:t>+</w:t>
            </w:r>
            <w:r w:rsidRPr="005F1737">
              <w:rPr>
                <w:sz w:val="24"/>
                <w:szCs w:val="24"/>
              </w:rPr>
              <w:t>曝气生物滤池</w:t>
            </w:r>
            <w:r w:rsidRPr="005F1737">
              <w:rPr>
                <w:sz w:val="24"/>
                <w:szCs w:val="24"/>
              </w:rPr>
              <w:t>+</w:t>
            </w:r>
            <w:r w:rsidRPr="005F1737">
              <w:rPr>
                <w:sz w:val="24"/>
                <w:szCs w:val="24"/>
              </w:rPr>
              <w:t>紫外线消毒处理工艺，一、二期提标改造工程于</w:t>
            </w:r>
            <w:r w:rsidRPr="005F1737">
              <w:rPr>
                <w:sz w:val="24"/>
                <w:szCs w:val="24"/>
              </w:rPr>
              <w:t>2014</w:t>
            </w:r>
            <w:r w:rsidRPr="005F1737">
              <w:rPr>
                <w:sz w:val="24"/>
                <w:szCs w:val="24"/>
              </w:rPr>
              <w:t>年取得南通经济技术开发区环保局环评批复（通开发环复（表）</w:t>
            </w:r>
            <w:r w:rsidRPr="005F1737">
              <w:rPr>
                <w:sz w:val="24"/>
                <w:szCs w:val="24"/>
              </w:rPr>
              <w:t xml:space="preserve">2014167 </w:t>
            </w:r>
            <w:r w:rsidRPr="005F1737">
              <w:rPr>
                <w:sz w:val="24"/>
                <w:szCs w:val="24"/>
              </w:rPr>
              <w:t>号）；三期</w:t>
            </w:r>
            <w:r w:rsidRPr="005F1737">
              <w:rPr>
                <w:sz w:val="24"/>
                <w:szCs w:val="24"/>
              </w:rPr>
              <w:t>4.8</w:t>
            </w:r>
            <w:r w:rsidRPr="005F1737">
              <w:rPr>
                <w:sz w:val="24"/>
                <w:szCs w:val="24"/>
              </w:rPr>
              <w:t>万</w:t>
            </w:r>
            <w:r w:rsidRPr="005F1737">
              <w:rPr>
                <w:sz w:val="24"/>
                <w:szCs w:val="24"/>
              </w:rPr>
              <w:t>m</w:t>
            </w:r>
            <w:r w:rsidRPr="005F1737">
              <w:rPr>
                <w:sz w:val="24"/>
                <w:szCs w:val="24"/>
                <w:vertAlign w:val="superscript"/>
              </w:rPr>
              <w:t>3</w:t>
            </w:r>
            <w:r w:rsidRPr="005F1737">
              <w:rPr>
                <w:sz w:val="24"/>
                <w:szCs w:val="24"/>
              </w:rPr>
              <w:t>/d</w:t>
            </w:r>
            <w:r w:rsidRPr="005F1737">
              <w:rPr>
                <w:sz w:val="24"/>
                <w:szCs w:val="24"/>
              </w:rPr>
              <w:t>（采用水解酸化池</w:t>
            </w:r>
            <w:r w:rsidRPr="005F1737">
              <w:rPr>
                <w:sz w:val="24"/>
                <w:szCs w:val="24"/>
              </w:rPr>
              <w:t>+A2O</w:t>
            </w:r>
            <w:r w:rsidRPr="005F1737">
              <w:rPr>
                <w:sz w:val="24"/>
                <w:szCs w:val="24"/>
              </w:rPr>
              <w:t>生物池</w:t>
            </w:r>
            <w:r w:rsidRPr="005F1737">
              <w:rPr>
                <w:sz w:val="24"/>
                <w:szCs w:val="24"/>
              </w:rPr>
              <w:t>+</w:t>
            </w:r>
            <w:r w:rsidRPr="005F1737">
              <w:rPr>
                <w:sz w:val="24"/>
                <w:szCs w:val="24"/>
              </w:rPr>
              <w:t>高效沉淀池</w:t>
            </w:r>
            <w:r w:rsidRPr="005F1737">
              <w:rPr>
                <w:sz w:val="24"/>
                <w:szCs w:val="24"/>
              </w:rPr>
              <w:t>+</w:t>
            </w:r>
            <w:r w:rsidRPr="005F1737">
              <w:rPr>
                <w:sz w:val="24"/>
                <w:szCs w:val="24"/>
              </w:rPr>
              <w:t>滤布滤池</w:t>
            </w:r>
            <w:r w:rsidRPr="005F1737">
              <w:rPr>
                <w:sz w:val="24"/>
                <w:szCs w:val="24"/>
              </w:rPr>
              <w:t>+</w:t>
            </w:r>
            <w:r w:rsidRPr="005F1737">
              <w:rPr>
                <w:sz w:val="24"/>
                <w:szCs w:val="24"/>
              </w:rPr>
              <w:t>紫外线消毒处理工艺）于</w:t>
            </w:r>
            <w:r w:rsidRPr="005F1737">
              <w:rPr>
                <w:sz w:val="24"/>
                <w:szCs w:val="24"/>
              </w:rPr>
              <w:t xml:space="preserve">2014 </w:t>
            </w:r>
            <w:r w:rsidRPr="005F1737">
              <w:rPr>
                <w:sz w:val="24"/>
                <w:szCs w:val="24"/>
              </w:rPr>
              <w:t>年取得南通市环保局环评批复（通环管</w:t>
            </w:r>
            <w:r w:rsidRPr="005F1737">
              <w:rPr>
                <w:sz w:val="24"/>
                <w:szCs w:val="24"/>
              </w:rPr>
              <w:t>[2014]006</w:t>
            </w:r>
            <w:r w:rsidRPr="005F1737">
              <w:rPr>
                <w:sz w:val="24"/>
                <w:szCs w:val="24"/>
              </w:rPr>
              <w:t>号）</w:t>
            </w:r>
            <w:r w:rsidR="00C72E75">
              <w:rPr>
                <w:rFonts w:hint="eastAsia"/>
                <w:sz w:val="24"/>
                <w:szCs w:val="24"/>
              </w:rPr>
              <w:t>；四期扩建工程</w:t>
            </w:r>
            <w:r w:rsidR="00C72E75" w:rsidRPr="005F1737">
              <w:rPr>
                <w:sz w:val="24"/>
                <w:szCs w:val="24"/>
              </w:rPr>
              <w:t>4.8</w:t>
            </w:r>
            <w:r w:rsidR="00C72E75" w:rsidRPr="005F1737">
              <w:rPr>
                <w:sz w:val="24"/>
                <w:szCs w:val="24"/>
              </w:rPr>
              <w:t>万</w:t>
            </w:r>
            <w:r w:rsidR="00C72E75" w:rsidRPr="005F1737">
              <w:rPr>
                <w:sz w:val="24"/>
                <w:szCs w:val="24"/>
              </w:rPr>
              <w:t>m</w:t>
            </w:r>
            <w:r w:rsidR="00C72E75" w:rsidRPr="005F1737">
              <w:rPr>
                <w:sz w:val="24"/>
                <w:szCs w:val="24"/>
                <w:vertAlign w:val="superscript"/>
              </w:rPr>
              <w:t>3</w:t>
            </w:r>
            <w:r w:rsidR="00C72E75" w:rsidRPr="005F1737">
              <w:rPr>
                <w:sz w:val="24"/>
                <w:szCs w:val="24"/>
              </w:rPr>
              <w:t>/d</w:t>
            </w:r>
            <w:r w:rsidR="00C72E75">
              <w:rPr>
                <w:rFonts w:hint="eastAsia"/>
                <w:sz w:val="24"/>
                <w:szCs w:val="24"/>
              </w:rPr>
              <w:t>，目前在建。</w:t>
            </w:r>
            <w:r w:rsidRPr="005F1737">
              <w:rPr>
                <w:sz w:val="24"/>
                <w:szCs w:val="24"/>
              </w:rPr>
              <w:t>南通市经济技术开发区第二污水处理厂目前污水处理</w:t>
            </w:r>
            <w:r w:rsidR="00C72E75">
              <w:rPr>
                <w:rFonts w:hint="eastAsia"/>
                <w:sz w:val="24"/>
                <w:szCs w:val="24"/>
              </w:rPr>
              <w:t>能力共计</w:t>
            </w:r>
            <w:r w:rsidRPr="005F1737">
              <w:rPr>
                <w:sz w:val="24"/>
                <w:szCs w:val="24"/>
              </w:rPr>
              <w:t>为</w:t>
            </w:r>
            <w:r w:rsidR="00C72E75">
              <w:rPr>
                <w:rFonts w:hint="eastAsia"/>
                <w:sz w:val="24"/>
                <w:szCs w:val="24"/>
              </w:rPr>
              <w:t>14.8</w:t>
            </w:r>
            <w:r w:rsidRPr="005F1737">
              <w:rPr>
                <w:rFonts w:hint="eastAsia"/>
                <w:sz w:val="24"/>
                <w:szCs w:val="24"/>
              </w:rPr>
              <w:t>万</w:t>
            </w:r>
            <w:r w:rsidRPr="005F1737">
              <w:rPr>
                <w:rFonts w:hint="eastAsia"/>
                <w:sz w:val="24"/>
                <w:szCs w:val="24"/>
              </w:rPr>
              <w:t>m</w:t>
            </w:r>
            <w:r w:rsidRPr="005F1737">
              <w:rPr>
                <w:rFonts w:hint="eastAsia"/>
                <w:sz w:val="24"/>
                <w:szCs w:val="24"/>
                <w:vertAlign w:val="superscript"/>
              </w:rPr>
              <w:t>3</w:t>
            </w:r>
            <w:r w:rsidRPr="005F1737">
              <w:rPr>
                <w:rFonts w:hint="eastAsia"/>
                <w:sz w:val="24"/>
                <w:szCs w:val="24"/>
              </w:rPr>
              <w:t>/d</w:t>
            </w:r>
            <w:r w:rsidRPr="005F1737">
              <w:rPr>
                <w:rFonts w:hint="eastAsia"/>
                <w:sz w:val="24"/>
                <w:szCs w:val="24"/>
              </w:rPr>
              <w:t>的规模，达标尾水排放至长江</w:t>
            </w:r>
            <w:r w:rsidRPr="005F1737">
              <w:rPr>
                <w:sz w:val="24"/>
                <w:szCs w:val="24"/>
              </w:rPr>
              <w:t>。</w:t>
            </w:r>
          </w:p>
          <w:p w:rsidR="00A01072" w:rsidRPr="005F1737" w:rsidRDefault="00A01072" w:rsidP="00A01072">
            <w:pPr>
              <w:autoSpaceDE w:val="0"/>
              <w:autoSpaceDN w:val="0"/>
              <w:adjustRightInd w:val="0"/>
              <w:spacing w:line="360" w:lineRule="auto"/>
              <w:ind w:firstLineChars="200" w:firstLine="480"/>
              <w:rPr>
                <w:sz w:val="24"/>
                <w:szCs w:val="24"/>
              </w:rPr>
            </w:pPr>
            <w:r w:rsidRPr="005F1737">
              <w:rPr>
                <w:sz w:val="24"/>
                <w:szCs w:val="24"/>
              </w:rPr>
              <w:t>本项目处于南通市经济技术开发区第二污水处理厂服务范围之内，本项目建成后产生的废水经市政污水系统送开发区第二污水处理厂处理。</w:t>
            </w:r>
          </w:p>
          <w:p w:rsidR="00A01072" w:rsidRPr="005F1737" w:rsidRDefault="00A01072" w:rsidP="00A01072">
            <w:pPr>
              <w:autoSpaceDE w:val="0"/>
              <w:autoSpaceDN w:val="0"/>
              <w:adjustRightInd w:val="0"/>
              <w:spacing w:line="360" w:lineRule="auto"/>
              <w:ind w:firstLineChars="200" w:firstLine="480"/>
              <w:rPr>
                <w:sz w:val="24"/>
                <w:szCs w:val="24"/>
              </w:rPr>
            </w:pPr>
            <w:r w:rsidRPr="005F1737">
              <w:rPr>
                <w:sz w:val="24"/>
                <w:szCs w:val="24"/>
              </w:rPr>
              <w:t>（</w:t>
            </w:r>
            <w:r w:rsidRPr="005F1737">
              <w:rPr>
                <w:sz w:val="24"/>
                <w:szCs w:val="24"/>
              </w:rPr>
              <w:t>3</w:t>
            </w:r>
            <w:r w:rsidRPr="005F1737">
              <w:rPr>
                <w:sz w:val="24"/>
                <w:szCs w:val="24"/>
              </w:rPr>
              <w:t>）供电</w:t>
            </w:r>
          </w:p>
          <w:p w:rsidR="00A01072" w:rsidRPr="005F1737" w:rsidRDefault="00A01072" w:rsidP="00A01072">
            <w:pPr>
              <w:autoSpaceDE w:val="0"/>
              <w:autoSpaceDN w:val="0"/>
              <w:adjustRightInd w:val="0"/>
              <w:spacing w:line="360" w:lineRule="auto"/>
              <w:ind w:firstLineChars="200" w:firstLine="480"/>
              <w:rPr>
                <w:sz w:val="24"/>
                <w:szCs w:val="24"/>
              </w:rPr>
            </w:pPr>
            <w:r w:rsidRPr="005F1737">
              <w:rPr>
                <w:sz w:val="24"/>
                <w:szCs w:val="24"/>
              </w:rPr>
              <w:t>本项目所在区域用电，由国家电网公司配备电线铺设。</w:t>
            </w:r>
          </w:p>
          <w:p w:rsidR="002E7EFB" w:rsidRPr="005F1737" w:rsidRDefault="002E7EFB" w:rsidP="00EE52B8">
            <w:pPr>
              <w:spacing w:line="480" w:lineRule="exact"/>
              <w:ind w:firstLineChars="197" w:firstLine="473"/>
              <w:rPr>
                <w:color w:val="000000"/>
                <w:sz w:val="24"/>
                <w:szCs w:val="24"/>
              </w:rPr>
            </w:pPr>
          </w:p>
          <w:p w:rsidR="002E7EFB" w:rsidRPr="005F1737" w:rsidRDefault="002E7EFB" w:rsidP="00EE52B8">
            <w:pPr>
              <w:spacing w:line="480" w:lineRule="exact"/>
              <w:ind w:firstLineChars="197" w:firstLine="473"/>
              <w:rPr>
                <w:color w:val="000000"/>
                <w:sz w:val="24"/>
                <w:szCs w:val="24"/>
              </w:rPr>
            </w:pPr>
          </w:p>
          <w:p w:rsidR="002E7EFB" w:rsidRPr="005F1737" w:rsidRDefault="002E7EFB">
            <w:pPr>
              <w:spacing w:line="480" w:lineRule="exact"/>
              <w:rPr>
                <w:color w:val="000000"/>
                <w:sz w:val="24"/>
                <w:szCs w:val="24"/>
              </w:rPr>
            </w:pPr>
          </w:p>
          <w:p w:rsidR="004A6FDD" w:rsidRPr="005F1737" w:rsidRDefault="004A6FDD">
            <w:pPr>
              <w:spacing w:line="480" w:lineRule="exact"/>
              <w:rPr>
                <w:color w:val="000000"/>
                <w:sz w:val="24"/>
                <w:szCs w:val="24"/>
              </w:rPr>
            </w:pPr>
          </w:p>
          <w:p w:rsidR="00AC5E55" w:rsidRPr="005F1737" w:rsidRDefault="00AC5E55">
            <w:pPr>
              <w:spacing w:line="480" w:lineRule="exact"/>
              <w:rPr>
                <w:color w:val="000000"/>
                <w:sz w:val="24"/>
                <w:szCs w:val="24"/>
              </w:rPr>
            </w:pPr>
          </w:p>
          <w:p w:rsidR="004A6FDD" w:rsidRPr="005F1737" w:rsidRDefault="004A6FDD">
            <w:pPr>
              <w:spacing w:line="480" w:lineRule="exact"/>
              <w:rPr>
                <w:color w:val="000000"/>
                <w:sz w:val="24"/>
                <w:szCs w:val="24"/>
              </w:rPr>
            </w:pPr>
          </w:p>
          <w:p w:rsidR="00C61E44" w:rsidRPr="005F1737" w:rsidRDefault="00C61E44">
            <w:pPr>
              <w:spacing w:line="480" w:lineRule="exact"/>
              <w:rPr>
                <w:color w:val="000000"/>
                <w:sz w:val="24"/>
                <w:szCs w:val="24"/>
              </w:rPr>
            </w:pPr>
          </w:p>
          <w:p w:rsidR="00C61E44" w:rsidRPr="005F1737" w:rsidRDefault="00C61E44">
            <w:pPr>
              <w:spacing w:line="480" w:lineRule="exact"/>
              <w:rPr>
                <w:color w:val="000000"/>
                <w:sz w:val="24"/>
                <w:szCs w:val="24"/>
              </w:rPr>
            </w:pPr>
          </w:p>
          <w:p w:rsidR="00C61E44" w:rsidRPr="005F1737" w:rsidRDefault="00C61E44">
            <w:pPr>
              <w:spacing w:line="480" w:lineRule="exact"/>
              <w:rPr>
                <w:color w:val="000000"/>
                <w:sz w:val="24"/>
                <w:szCs w:val="24"/>
              </w:rPr>
            </w:pPr>
          </w:p>
          <w:p w:rsidR="00C61E44" w:rsidRPr="005F1737" w:rsidRDefault="00C61E44">
            <w:pPr>
              <w:spacing w:line="480" w:lineRule="exact"/>
              <w:rPr>
                <w:color w:val="000000"/>
                <w:sz w:val="24"/>
                <w:szCs w:val="24"/>
              </w:rPr>
            </w:pPr>
          </w:p>
          <w:p w:rsidR="00C61E44" w:rsidRPr="005F1737" w:rsidRDefault="00C61E44">
            <w:pPr>
              <w:spacing w:line="480" w:lineRule="exact"/>
              <w:rPr>
                <w:color w:val="000000"/>
                <w:sz w:val="24"/>
                <w:szCs w:val="24"/>
              </w:rPr>
            </w:pPr>
          </w:p>
          <w:p w:rsidR="00C61E44" w:rsidRPr="005F1737" w:rsidRDefault="00C61E44">
            <w:pPr>
              <w:spacing w:line="480" w:lineRule="exact"/>
              <w:rPr>
                <w:color w:val="000000"/>
                <w:sz w:val="24"/>
                <w:szCs w:val="24"/>
              </w:rPr>
            </w:pPr>
          </w:p>
          <w:p w:rsidR="00C61E44" w:rsidRPr="005F1737" w:rsidRDefault="00C61E44">
            <w:pPr>
              <w:spacing w:line="480" w:lineRule="exact"/>
              <w:rPr>
                <w:color w:val="000000"/>
                <w:sz w:val="24"/>
                <w:szCs w:val="24"/>
              </w:rPr>
            </w:pPr>
          </w:p>
          <w:p w:rsidR="00C61E44" w:rsidRPr="005F1737" w:rsidRDefault="00C61E44">
            <w:pPr>
              <w:spacing w:line="480" w:lineRule="exact"/>
              <w:rPr>
                <w:color w:val="000000"/>
                <w:sz w:val="24"/>
                <w:szCs w:val="24"/>
              </w:rPr>
            </w:pPr>
          </w:p>
          <w:p w:rsidR="00A01072" w:rsidRPr="005F1737" w:rsidRDefault="00A01072" w:rsidP="00860578">
            <w:pPr>
              <w:spacing w:line="480" w:lineRule="exact"/>
              <w:rPr>
                <w:color w:val="000000"/>
                <w:sz w:val="24"/>
                <w:szCs w:val="24"/>
              </w:rPr>
            </w:pPr>
          </w:p>
        </w:tc>
      </w:tr>
    </w:tbl>
    <w:p w:rsidR="002E7EFB" w:rsidRPr="005F1737" w:rsidRDefault="00EF4694">
      <w:pPr>
        <w:tabs>
          <w:tab w:val="left" w:pos="6720"/>
        </w:tabs>
        <w:outlineLvl w:val="0"/>
        <w:rPr>
          <w:b/>
          <w:color w:val="000000"/>
          <w:sz w:val="28"/>
          <w:szCs w:val="28"/>
        </w:rPr>
      </w:pPr>
      <w:r w:rsidRPr="005F1737">
        <w:rPr>
          <w:b/>
          <w:color w:val="000000"/>
          <w:sz w:val="28"/>
          <w:szCs w:val="28"/>
        </w:rPr>
        <w:lastRenderedPageBreak/>
        <w:br w:type="page"/>
      </w:r>
      <w:r w:rsidR="002E7EFB" w:rsidRPr="005F1737">
        <w:rPr>
          <w:b/>
          <w:color w:val="000000"/>
          <w:sz w:val="28"/>
          <w:szCs w:val="28"/>
        </w:rPr>
        <w:lastRenderedPageBreak/>
        <w:t>三、环境质量状况</w:t>
      </w:r>
    </w:p>
    <w:tbl>
      <w:tblPr>
        <w:tblW w:w="9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85"/>
      </w:tblGrid>
      <w:tr w:rsidR="002E7EFB" w:rsidRPr="005F1737" w:rsidTr="00137AAE">
        <w:trPr>
          <w:trHeight w:val="13289"/>
          <w:jc w:val="center"/>
        </w:trPr>
        <w:tc>
          <w:tcPr>
            <w:tcW w:w="9348" w:type="dxa"/>
          </w:tcPr>
          <w:p w:rsidR="002E7EFB" w:rsidRPr="005F1737" w:rsidRDefault="002E7EFB">
            <w:pPr>
              <w:adjustRightInd w:val="0"/>
              <w:snapToGrid w:val="0"/>
              <w:spacing w:line="360" w:lineRule="auto"/>
              <w:rPr>
                <w:b/>
                <w:color w:val="000000"/>
                <w:sz w:val="24"/>
                <w:szCs w:val="24"/>
              </w:rPr>
            </w:pPr>
            <w:r w:rsidRPr="005F1737">
              <w:rPr>
                <w:b/>
                <w:color w:val="000000"/>
                <w:sz w:val="24"/>
                <w:szCs w:val="24"/>
              </w:rPr>
              <w:t>建设项目所在地区域环境质量现状及主要环境问题</w:t>
            </w:r>
            <w:r w:rsidR="002E0E59" w:rsidRPr="005F1737">
              <w:rPr>
                <w:b/>
                <w:color w:val="000000"/>
                <w:sz w:val="24"/>
                <w:szCs w:val="24"/>
              </w:rPr>
              <w:t>(</w:t>
            </w:r>
            <w:r w:rsidR="002E0E59" w:rsidRPr="005F1737">
              <w:rPr>
                <w:b/>
                <w:color w:val="000000"/>
                <w:sz w:val="24"/>
                <w:szCs w:val="24"/>
              </w:rPr>
              <w:t>环境空气、地面水、地下水、声环境、辐射环境、生态环境等</w:t>
            </w:r>
            <w:r w:rsidR="002E0E59" w:rsidRPr="005F1737">
              <w:rPr>
                <w:b/>
                <w:color w:val="000000"/>
                <w:sz w:val="24"/>
                <w:szCs w:val="24"/>
              </w:rPr>
              <w:t>)</w:t>
            </w:r>
          </w:p>
          <w:p w:rsidR="002E7EFB" w:rsidRPr="005F1737" w:rsidRDefault="002E7EFB" w:rsidP="00AF4190">
            <w:pPr>
              <w:spacing w:line="360" w:lineRule="auto"/>
              <w:ind w:firstLineChars="200" w:firstLine="482"/>
              <w:rPr>
                <w:b/>
                <w:color w:val="000000" w:themeColor="text1"/>
                <w:sz w:val="24"/>
                <w:szCs w:val="24"/>
              </w:rPr>
            </w:pPr>
            <w:r w:rsidRPr="005F1737">
              <w:rPr>
                <w:b/>
                <w:color w:val="000000" w:themeColor="text1"/>
                <w:sz w:val="24"/>
                <w:szCs w:val="24"/>
              </w:rPr>
              <w:t>1</w:t>
            </w:r>
            <w:r w:rsidRPr="005F1737">
              <w:rPr>
                <w:b/>
                <w:color w:val="000000" w:themeColor="text1"/>
                <w:sz w:val="24"/>
                <w:szCs w:val="24"/>
              </w:rPr>
              <w:t>、空气</w:t>
            </w:r>
            <w:r w:rsidR="002E0E59" w:rsidRPr="005F1737">
              <w:rPr>
                <w:rFonts w:hint="eastAsia"/>
                <w:b/>
                <w:color w:val="000000" w:themeColor="text1"/>
                <w:sz w:val="24"/>
                <w:szCs w:val="24"/>
              </w:rPr>
              <w:t>环境</w:t>
            </w:r>
            <w:r w:rsidRPr="005F1737">
              <w:rPr>
                <w:b/>
                <w:color w:val="000000" w:themeColor="text1"/>
                <w:sz w:val="24"/>
                <w:szCs w:val="24"/>
              </w:rPr>
              <w:t>质量</w:t>
            </w:r>
            <w:r w:rsidR="00C56F6C" w:rsidRPr="005F1737">
              <w:rPr>
                <w:rFonts w:hint="eastAsia"/>
                <w:b/>
                <w:color w:val="000000" w:themeColor="text1"/>
                <w:sz w:val="24"/>
                <w:szCs w:val="24"/>
              </w:rPr>
              <w:t>状况</w:t>
            </w:r>
          </w:p>
          <w:p w:rsidR="00C56F6C" w:rsidRPr="005F1737" w:rsidRDefault="00C56F6C" w:rsidP="00AF4190">
            <w:pPr>
              <w:pStyle w:val="Default"/>
              <w:spacing w:line="360" w:lineRule="auto"/>
              <w:ind w:firstLineChars="200" w:firstLine="480"/>
              <w:jc w:val="both"/>
              <w:rPr>
                <w:rFonts w:ascii="Times New Roman" w:eastAsia="宋体" w:hAnsi="Times New Roman" w:cs="Times New Roman"/>
                <w:color w:val="auto"/>
              </w:rPr>
            </w:pPr>
            <w:r w:rsidRPr="005F1737">
              <w:rPr>
                <w:rFonts w:ascii="Times New Roman" w:eastAsia="宋体" w:hAnsi="Times New Roman" w:cs="Times New Roman"/>
                <w:color w:val="auto"/>
              </w:rPr>
              <w:t>（</w:t>
            </w:r>
            <w:r w:rsidRPr="005F1737">
              <w:rPr>
                <w:rFonts w:ascii="Times New Roman" w:eastAsia="宋体" w:hAnsi="Times New Roman" w:cs="Times New Roman"/>
                <w:color w:val="auto"/>
              </w:rPr>
              <w:t>1</w:t>
            </w:r>
            <w:r w:rsidRPr="005F1737">
              <w:rPr>
                <w:rFonts w:ascii="Times New Roman" w:eastAsia="宋体" w:hAnsi="Times New Roman" w:cs="Times New Roman"/>
                <w:color w:val="auto"/>
              </w:rPr>
              <w:t>）环境质量达标区判定</w:t>
            </w:r>
          </w:p>
          <w:p w:rsidR="00C56F6C" w:rsidRPr="008B5B80" w:rsidRDefault="008B5B80" w:rsidP="008B5B80">
            <w:pPr>
              <w:autoSpaceDE w:val="0"/>
              <w:autoSpaceDN w:val="0"/>
              <w:adjustRightInd w:val="0"/>
              <w:spacing w:line="360" w:lineRule="auto"/>
              <w:ind w:firstLineChars="200" w:firstLine="480"/>
              <w:rPr>
                <w:rFonts w:ascii="宋体" w:cs="宋体"/>
                <w:kern w:val="0"/>
                <w:sz w:val="24"/>
                <w:szCs w:val="24"/>
              </w:rPr>
            </w:pPr>
            <w:r w:rsidRPr="008B5B80">
              <w:rPr>
                <w:rFonts w:ascii="宋体" w:cs="宋体" w:hint="eastAsia"/>
                <w:kern w:val="0"/>
                <w:sz w:val="24"/>
                <w:szCs w:val="24"/>
              </w:rPr>
              <w:t>本项目为大气环境二级评价，根据《环境影响评价技术导则</w:t>
            </w:r>
            <w:r w:rsidRPr="008B5B80">
              <w:rPr>
                <w:rFonts w:ascii="TimesNewRomanPSMT" w:eastAsia="TimesNewRomanPSMT" w:cs="TimesNewRomanPSMT"/>
                <w:kern w:val="0"/>
                <w:sz w:val="24"/>
                <w:szCs w:val="24"/>
              </w:rPr>
              <w:t>-</w:t>
            </w:r>
            <w:r w:rsidRPr="008B5B80">
              <w:rPr>
                <w:rFonts w:ascii="宋体" w:cs="宋体" w:hint="eastAsia"/>
                <w:kern w:val="0"/>
                <w:sz w:val="24"/>
                <w:szCs w:val="24"/>
              </w:rPr>
              <w:t>大气环境》（</w:t>
            </w:r>
            <w:r w:rsidRPr="008B5B80">
              <w:rPr>
                <w:rFonts w:ascii="TimesNewRomanPSMT" w:eastAsia="TimesNewRomanPSMT" w:cs="TimesNewRomanPSMT"/>
                <w:kern w:val="0"/>
                <w:sz w:val="24"/>
                <w:szCs w:val="24"/>
              </w:rPr>
              <w:t>HJ2.2-2018</w:t>
            </w:r>
            <w:r w:rsidRPr="008B5B80">
              <w:rPr>
                <w:rFonts w:ascii="宋体" w:cs="宋体" w:hint="eastAsia"/>
                <w:kern w:val="0"/>
                <w:sz w:val="24"/>
                <w:szCs w:val="24"/>
              </w:rPr>
              <w:t>）的要求，需调查项目所在区域环境质量达标情况。本次评价选取</w:t>
            </w:r>
            <w:r w:rsidRPr="008B5B80">
              <w:rPr>
                <w:rFonts w:ascii="TimesNewRomanPSMT" w:eastAsia="TimesNewRomanPSMT" w:cs="TimesNewRomanPSMT"/>
                <w:kern w:val="0"/>
                <w:sz w:val="24"/>
                <w:szCs w:val="24"/>
              </w:rPr>
              <w:t>2017</w:t>
            </w:r>
            <w:r w:rsidRPr="008B5B80">
              <w:rPr>
                <w:rFonts w:ascii="宋体" w:cs="宋体" w:hint="eastAsia"/>
                <w:kern w:val="0"/>
                <w:sz w:val="24"/>
                <w:szCs w:val="24"/>
              </w:rPr>
              <w:t>年作为评价基准年，</w:t>
            </w:r>
            <w:r w:rsidR="00C56F6C" w:rsidRPr="008B5B80">
              <w:rPr>
                <w:sz w:val="24"/>
                <w:szCs w:val="24"/>
              </w:rPr>
              <w:t>SO</w:t>
            </w:r>
            <w:r w:rsidR="00C56F6C" w:rsidRPr="008B5B80">
              <w:rPr>
                <w:sz w:val="24"/>
                <w:szCs w:val="24"/>
                <w:vertAlign w:val="subscript"/>
              </w:rPr>
              <w:t>2</w:t>
            </w:r>
            <w:r w:rsidR="00C56F6C" w:rsidRPr="008B5B80">
              <w:rPr>
                <w:sz w:val="24"/>
                <w:szCs w:val="24"/>
              </w:rPr>
              <w:t>、</w:t>
            </w:r>
            <w:r w:rsidR="00C56F6C" w:rsidRPr="008B5B80">
              <w:rPr>
                <w:sz w:val="24"/>
                <w:szCs w:val="24"/>
              </w:rPr>
              <w:t>NO</w:t>
            </w:r>
            <w:r w:rsidR="00C56F6C" w:rsidRPr="008B5B80">
              <w:rPr>
                <w:sz w:val="24"/>
                <w:szCs w:val="24"/>
                <w:vertAlign w:val="subscript"/>
              </w:rPr>
              <w:t>2</w:t>
            </w:r>
            <w:r w:rsidR="00C56F6C" w:rsidRPr="008B5B80">
              <w:rPr>
                <w:sz w:val="24"/>
                <w:szCs w:val="24"/>
              </w:rPr>
              <w:t>、</w:t>
            </w:r>
            <w:r w:rsidR="00C56F6C" w:rsidRPr="008B5B80">
              <w:rPr>
                <w:sz w:val="24"/>
                <w:szCs w:val="24"/>
              </w:rPr>
              <w:t>PM</w:t>
            </w:r>
            <w:r w:rsidR="00C56F6C" w:rsidRPr="008B5B80">
              <w:rPr>
                <w:sz w:val="24"/>
                <w:szCs w:val="24"/>
                <w:vertAlign w:val="subscript"/>
              </w:rPr>
              <w:t>10</w:t>
            </w:r>
            <w:r w:rsidR="00C56F6C" w:rsidRPr="008B5B80">
              <w:rPr>
                <w:sz w:val="24"/>
                <w:szCs w:val="24"/>
              </w:rPr>
              <w:t>以及</w:t>
            </w:r>
            <w:r w:rsidR="00C56F6C" w:rsidRPr="008B5B80">
              <w:rPr>
                <w:sz w:val="24"/>
                <w:szCs w:val="24"/>
              </w:rPr>
              <w:t>PM</w:t>
            </w:r>
            <w:r w:rsidR="00C56F6C" w:rsidRPr="008B5B80">
              <w:rPr>
                <w:rFonts w:hint="eastAsia"/>
                <w:sz w:val="24"/>
                <w:szCs w:val="24"/>
                <w:vertAlign w:val="subscript"/>
              </w:rPr>
              <w:t>2.5</w:t>
            </w:r>
            <w:r w:rsidR="00C56F6C" w:rsidRPr="008B5B80">
              <w:rPr>
                <w:sz w:val="24"/>
                <w:szCs w:val="24"/>
              </w:rPr>
              <w:t>环境空气质量现状引用《</w:t>
            </w:r>
            <w:r w:rsidR="00C56F6C" w:rsidRPr="008B5B80">
              <w:rPr>
                <w:sz w:val="24"/>
                <w:szCs w:val="24"/>
              </w:rPr>
              <w:t>2017</w:t>
            </w:r>
            <w:r w:rsidR="00C56F6C" w:rsidRPr="008B5B80">
              <w:rPr>
                <w:sz w:val="24"/>
                <w:szCs w:val="24"/>
              </w:rPr>
              <w:t>年南通市环境质量公报》，具体见表</w:t>
            </w:r>
            <w:r w:rsidR="00C56F6C" w:rsidRPr="008B5B80">
              <w:rPr>
                <w:sz w:val="24"/>
                <w:szCs w:val="24"/>
              </w:rPr>
              <w:t>3-1</w:t>
            </w:r>
            <w:r w:rsidR="00C56F6C" w:rsidRPr="008B5B80">
              <w:rPr>
                <w:sz w:val="24"/>
                <w:szCs w:val="24"/>
              </w:rPr>
              <w:t>。由表可见，</w:t>
            </w:r>
            <w:r w:rsidR="00C56F6C" w:rsidRPr="008B5B80">
              <w:rPr>
                <w:sz w:val="24"/>
                <w:szCs w:val="24"/>
              </w:rPr>
              <w:t>SO</w:t>
            </w:r>
            <w:r w:rsidR="00C56F6C" w:rsidRPr="008B5B80">
              <w:rPr>
                <w:sz w:val="24"/>
                <w:szCs w:val="24"/>
                <w:vertAlign w:val="subscript"/>
              </w:rPr>
              <w:t>2</w:t>
            </w:r>
            <w:r w:rsidR="00C56F6C" w:rsidRPr="008B5B80">
              <w:rPr>
                <w:sz w:val="24"/>
                <w:szCs w:val="24"/>
              </w:rPr>
              <w:t>、</w:t>
            </w:r>
            <w:r w:rsidR="00C56F6C" w:rsidRPr="008B5B80">
              <w:rPr>
                <w:sz w:val="24"/>
                <w:szCs w:val="24"/>
              </w:rPr>
              <w:t>NO</w:t>
            </w:r>
            <w:r w:rsidR="00C56F6C" w:rsidRPr="008B5B80">
              <w:rPr>
                <w:sz w:val="24"/>
                <w:szCs w:val="24"/>
                <w:vertAlign w:val="subscript"/>
              </w:rPr>
              <w:t>2</w:t>
            </w:r>
            <w:r w:rsidR="00C56F6C" w:rsidRPr="008B5B80">
              <w:rPr>
                <w:sz w:val="24"/>
                <w:szCs w:val="24"/>
              </w:rPr>
              <w:t>和</w:t>
            </w:r>
            <w:r w:rsidR="00C56F6C" w:rsidRPr="008B5B80">
              <w:rPr>
                <w:sz w:val="24"/>
                <w:szCs w:val="24"/>
              </w:rPr>
              <w:t>PM</w:t>
            </w:r>
            <w:r w:rsidR="00C56F6C" w:rsidRPr="008B5B80">
              <w:rPr>
                <w:sz w:val="24"/>
                <w:szCs w:val="24"/>
                <w:vertAlign w:val="subscript"/>
              </w:rPr>
              <w:t>10</w:t>
            </w:r>
            <w:r w:rsidR="00C56F6C" w:rsidRPr="008B5B80">
              <w:rPr>
                <w:sz w:val="24"/>
                <w:szCs w:val="24"/>
              </w:rPr>
              <w:t>符合国家《环境空气质量标准（</w:t>
            </w:r>
            <w:r w:rsidR="00C56F6C" w:rsidRPr="008B5B80">
              <w:rPr>
                <w:sz w:val="24"/>
                <w:szCs w:val="24"/>
              </w:rPr>
              <w:t>GB3095-2012</w:t>
            </w:r>
            <w:r w:rsidR="00C56F6C" w:rsidRPr="008B5B80">
              <w:rPr>
                <w:sz w:val="24"/>
                <w:szCs w:val="24"/>
              </w:rPr>
              <w:t>）》中的二级标准，</w:t>
            </w:r>
            <w:r w:rsidR="00C56F6C" w:rsidRPr="008B5B80">
              <w:rPr>
                <w:sz w:val="24"/>
                <w:szCs w:val="24"/>
              </w:rPr>
              <w:t>PM</w:t>
            </w:r>
            <w:r w:rsidR="00C56F6C" w:rsidRPr="008B5B80">
              <w:rPr>
                <w:sz w:val="24"/>
                <w:szCs w:val="24"/>
                <w:vertAlign w:val="subscript"/>
              </w:rPr>
              <w:t>2.5</w:t>
            </w:r>
            <w:r w:rsidR="00C56F6C" w:rsidRPr="008B5B80">
              <w:rPr>
                <w:sz w:val="24"/>
                <w:szCs w:val="24"/>
              </w:rPr>
              <w:t>略超标。</w:t>
            </w:r>
          </w:p>
          <w:p w:rsidR="00C56F6C" w:rsidRPr="005F1737" w:rsidRDefault="00C56F6C" w:rsidP="005D2578">
            <w:pPr>
              <w:adjustRightInd w:val="0"/>
              <w:snapToGrid w:val="0"/>
              <w:spacing w:beforeLines="50"/>
              <w:jc w:val="center"/>
              <w:rPr>
                <w:b/>
                <w:color w:val="000000"/>
                <w:sz w:val="24"/>
                <w:szCs w:val="24"/>
              </w:rPr>
            </w:pPr>
            <w:r w:rsidRPr="005F1737">
              <w:rPr>
                <w:b/>
                <w:color w:val="000000"/>
                <w:sz w:val="24"/>
                <w:szCs w:val="24"/>
              </w:rPr>
              <w:t>表</w:t>
            </w:r>
            <w:r w:rsidRPr="005F1737">
              <w:rPr>
                <w:b/>
                <w:color w:val="000000"/>
                <w:sz w:val="24"/>
                <w:szCs w:val="24"/>
              </w:rPr>
              <w:t xml:space="preserve">3-1  </w:t>
            </w:r>
            <w:r w:rsidRPr="005F1737">
              <w:rPr>
                <w:b/>
                <w:color w:val="000000"/>
                <w:sz w:val="24"/>
                <w:szCs w:val="24"/>
              </w:rPr>
              <w:t>区域空气质量现状评价表</w:t>
            </w:r>
            <w:r w:rsidRPr="005F1737">
              <w:rPr>
                <w:rFonts w:hint="eastAsia"/>
                <w:b/>
                <w:color w:val="000000"/>
                <w:sz w:val="24"/>
                <w:szCs w:val="24"/>
              </w:rPr>
              <w:t xml:space="preserve">     </w:t>
            </w:r>
            <w:r w:rsidRPr="005F1737">
              <w:rPr>
                <w:b/>
                <w:color w:val="000000"/>
                <w:sz w:val="24"/>
                <w:szCs w:val="24"/>
              </w:rPr>
              <w:t>单位：</w:t>
            </w:r>
            <w:r w:rsidRPr="005F1737">
              <w:rPr>
                <w:b/>
                <w:color w:val="000000"/>
                <w:sz w:val="24"/>
                <w:szCs w:val="24"/>
              </w:rPr>
              <w:t>mg/m</w:t>
            </w:r>
            <w:r w:rsidRPr="005F1737">
              <w:rPr>
                <w:b/>
                <w:color w:val="000000"/>
                <w:sz w:val="24"/>
                <w:szCs w:val="24"/>
                <w:vertAlign w:val="superscript"/>
              </w:rPr>
              <w:t>3</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4A0"/>
            </w:tblPr>
            <w:tblGrid>
              <w:gridCol w:w="2305"/>
              <w:gridCol w:w="1672"/>
              <w:gridCol w:w="1674"/>
              <w:gridCol w:w="1565"/>
              <w:gridCol w:w="1573"/>
            </w:tblGrid>
            <w:tr w:rsidR="00C56F6C" w:rsidRPr="005F1737" w:rsidTr="00C56F6C">
              <w:trPr>
                <w:trHeight w:val="340"/>
                <w:jc w:val="center"/>
              </w:trPr>
              <w:tc>
                <w:tcPr>
                  <w:tcW w:w="2975" w:type="dxa"/>
                  <w:vAlign w:val="center"/>
                  <w:hideMark/>
                </w:tcPr>
                <w:p w:rsidR="00C56F6C" w:rsidRPr="005F1737" w:rsidRDefault="00C56F6C" w:rsidP="006873CF">
                  <w:pPr>
                    <w:adjustRightInd w:val="0"/>
                    <w:snapToGrid w:val="0"/>
                    <w:jc w:val="center"/>
                    <w:rPr>
                      <w:b/>
                      <w:bCs/>
                      <w:szCs w:val="21"/>
                    </w:rPr>
                  </w:pPr>
                  <w:r w:rsidRPr="005F1737">
                    <w:rPr>
                      <w:b/>
                      <w:bCs/>
                      <w:szCs w:val="21"/>
                    </w:rPr>
                    <w:t>项目</w:t>
                  </w:r>
                </w:p>
              </w:tc>
              <w:tc>
                <w:tcPr>
                  <w:tcW w:w="2082" w:type="dxa"/>
                  <w:vAlign w:val="center"/>
                  <w:hideMark/>
                </w:tcPr>
                <w:p w:rsidR="00C56F6C" w:rsidRPr="005F1737" w:rsidRDefault="00C56F6C" w:rsidP="006873CF">
                  <w:pPr>
                    <w:adjustRightInd w:val="0"/>
                    <w:snapToGrid w:val="0"/>
                    <w:jc w:val="center"/>
                    <w:rPr>
                      <w:b/>
                      <w:bCs/>
                      <w:szCs w:val="21"/>
                    </w:rPr>
                  </w:pPr>
                  <w:r w:rsidRPr="005F1737">
                    <w:rPr>
                      <w:b/>
                      <w:bCs/>
                      <w:szCs w:val="21"/>
                    </w:rPr>
                    <w:t>SO</w:t>
                  </w:r>
                  <w:r w:rsidRPr="005F1737">
                    <w:rPr>
                      <w:b/>
                      <w:bCs/>
                      <w:szCs w:val="21"/>
                      <w:vertAlign w:val="subscript"/>
                    </w:rPr>
                    <w:t>2</w:t>
                  </w:r>
                </w:p>
              </w:tc>
              <w:tc>
                <w:tcPr>
                  <w:tcW w:w="2084" w:type="dxa"/>
                  <w:vAlign w:val="center"/>
                  <w:hideMark/>
                </w:tcPr>
                <w:p w:rsidR="00C56F6C" w:rsidRPr="005F1737" w:rsidRDefault="00C56F6C" w:rsidP="006873CF">
                  <w:pPr>
                    <w:adjustRightInd w:val="0"/>
                    <w:snapToGrid w:val="0"/>
                    <w:jc w:val="center"/>
                    <w:rPr>
                      <w:b/>
                      <w:bCs/>
                      <w:szCs w:val="21"/>
                    </w:rPr>
                  </w:pPr>
                  <w:r w:rsidRPr="005F1737">
                    <w:rPr>
                      <w:b/>
                      <w:bCs/>
                      <w:szCs w:val="21"/>
                    </w:rPr>
                    <w:t>NO</w:t>
                  </w:r>
                  <w:r w:rsidRPr="005F1737">
                    <w:rPr>
                      <w:b/>
                      <w:bCs/>
                      <w:szCs w:val="21"/>
                      <w:vertAlign w:val="subscript"/>
                    </w:rPr>
                    <w:t>2</w:t>
                  </w:r>
                </w:p>
              </w:tc>
              <w:tc>
                <w:tcPr>
                  <w:tcW w:w="1934" w:type="dxa"/>
                  <w:vAlign w:val="center"/>
                  <w:hideMark/>
                </w:tcPr>
                <w:p w:rsidR="00C56F6C" w:rsidRPr="005F1737" w:rsidRDefault="00C56F6C" w:rsidP="006873CF">
                  <w:pPr>
                    <w:adjustRightInd w:val="0"/>
                    <w:snapToGrid w:val="0"/>
                    <w:jc w:val="center"/>
                    <w:rPr>
                      <w:b/>
                      <w:bCs/>
                      <w:szCs w:val="21"/>
                    </w:rPr>
                  </w:pPr>
                  <w:r w:rsidRPr="005F1737">
                    <w:rPr>
                      <w:b/>
                      <w:bCs/>
                      <w:szCs w:val="21"/>
                    </w:rPr>
                    <w:t>PM</w:t>
                  </w:r>
                  <w:r w:rsidRPr="005F1737">
                    <w:rPr>
                      <w:b/>
                      <w:bCs/>
                      <w:szCs w:val="21"/>
                      <w:vertAlign w:val="subscript"/>
                    </w:rPr>
                    <w:t>10</w:t>
                  </w:r>
                </w:p>
              </w:tc>
              <w:tc>
                <w:tcPr>
                  <w:tcW w:w="1934" w:type="dxa"/>
                  <w:vAlign w:val="center"/>
                </w:tcPr>
                <w:p w:rsidR="00C56F6C" w:rsidRPr="005F1737" w:rsidRDefault="00C56F6C" w:rsidP="006873CF">
                  <w:pPr>
                    <w:adjustRightInd w:val="0"/>
                    <w:snapToGrid w:val="0"/>
                    <w:jc w:val="center"/>
                    <w:rPr>
                      <w:b/>
                      <w:bCs/>
                      <w:szCs w:val="21"/>
                    </w:rPr>
                  </w:pPr>
                  <w:r w:rsidRPr="005F1737">
                    <w:rPr>
                      <w:b/>
                      <w:bCs/>
                      <w:szCs w:val="21"/>
                    </w:rPr>
                    <w:t>PM</w:t>
                  </w:r>
                  <w:r w:rsidRPr="005F1737">
                    <w:rPr>
                      <w:b/>
                      <w:bCs/>
                      <w:szCs w:val="21"/>
                      <w:vertAlign w:val="subscript"/>
                    </w:rPr>
                    <w:t>2.5</w:t>
                  </w:r>
                </w:p>
              </w:tc>
            </w:tr>
            <w:tr w:rsidR="00C56F6C" w:rsidRPr="005F1737" w:rsidTr="00C56F6C">
              <w:trPr>
                <w:trHeight w:val="340"/>
                <w:jc w:val="center"/>
              </w:trPr>
              <w:tc>
                <w:tcPr>
                  <w:tcW w:w="2975" w:type="dxa"/>
                  <w:vAlign w:val="center"/>
                  <w:hideMark/>
                </w:tcPr>
                <w:p w:rsidR="00C56F6C" w:rsidRPr="005F1737" w:rsidRDefault="00C56F6C" w:rsidP="006873CF">
                  <w:pPr>
                    <w:adjustRightInd w:val="0"/>
                    <w:snapToGrid w:val="0"/>
                    <w:jc w:val="center"/>
                    <w:rPr>
                      <w:szCs w:val="21"/>
                    </w:rPr>
                  </w:pPr>
                  <w:r w:rsidRPr="005F1737">
                    <w:rPr>
                      <w:szCs w:val="21"/>
                    </w:rPr>
                    <w:t>南通市市区（年均值）</w:t>
                  </w:r>
                </w:p>
              </w:tc>
              <w:tc>
                <w:tcPr>
                  <w:tcW w:w="2082" w:type="dxa"/>
                  <w:vAlign w:val="center"/>
                  <w:hideMark/>
                </w:tcPr>
                <w:p w:rsidR="00C56F6C" w:rsidRPr="005F1737" w:rsidRDefault="00C56F6C" w:rsidP="006873CF">
                  <w:pPr>
                    <w:pStyle w:val="afff3"/>
                    <w:spacing w:line="240" w:lineRule="auto"/>
                    <w:rPr>
                      <w:rFonts w:ascii="Times New Roman" w:eastAsia="宋体" w:hAnsi="Times New Roman"/>
                      <w:b w:val="0"/>
                      <w:sz w:val="21"/>
                      <w:szCs w:val="21"/>
                    </w:rPr>
                  </w:pPr>
                  <w:r w:rsidRPr="005F1737">
                    <w:rPr>
                      <w:rFonts w:ascii="Times New Roman" w:eastAsia="宋体" w:hAnsi="Times New Roman"/>
                      <w:b w:val="0"/>
                      <w:sz w:val="21"/>
                      <w:szCs w:val="21"/>
                    </w:rPr>
                    <w:t>0.021</w:t>
                  </w:r>
                </w:p>
              </w:tc>
              <w:tc>
                <w:tcPr>
                  <w:tcW w:w="2084" w:type="dxa"/>
                  <w:vAlign w:val="center"/>
                  <w:hideMark/>
                </w:tcPr>
                <w:p w:rsidR="00C56F6C" w:rsidRPr="005F1737" w:rsidRDefault="00C56F6C" w:rsidP="006873CF">
                  <w:pPr>
                    <w:jc w:val="center"/>
                    <w:rPr>
                      <w:szCs w:val="21"/>
                    </w:rPr>
                  </w:pPr>
                  <w:r w:rsidRPr="005F1737">
                    <w:rPr>
                      <w:szCs w:val="21"/>
                    </w:rPr>
                    <w:t>0.038</w:t>
                  </w:r>
                </w:p>
              </w:tc>
              <w:tc>
                <w:tcPr>
                  <w:tcW w:w="1934" w:type="dxa"/>
                  <w:vAlign w:val="center"/>
                  <w:hideMark/>
                </w:tcPr>
                <w:p w:rsidR="00C56F6C" w:rsidRPr="005F1737" w:rsidRDefault="00C56F6C" w:rsidP="006873CF">
                  <w:pPr>
                    <w:jc w:val="center"/>
                    <w:rPr>
                      <w:szCs w:val="21"/>
                    </w:rPr>
                  </w:pPr>
                  <w:r w:rsidRPr="005F1737">
                    <w:rPr>
                      <w:szCs w:val="21"/>
                    </w:rPr>
                    <w:t>0.065</w:t>
                  </w:r>
                </w:p>
              </w:tc>
              <w:tc>
                <w:tcPr>
                  <w:tcW w:w="1934" w:type="dxa"/>
                  <w:vAlign w:val="center"/>
                </w:tcPr>
                <w:p w:rsidR="00C56F6C" w:rsidRPr="005F1737" w:rsidRDefault="00C56F6C" w:rsidP="006873CF">
                  <w:pPr>
                    <w:jc w:val="center"/>
                    <w:rPr>
                      <w:szCs w:val="21"/>
                    </w:rPr>
                  </w:pPr>
                  <w:r w:rsidRPr="005F1737">
                    <w:rPr>
                      <w:szCs w:val="21"/>
                    </w:rPr>
                    <w:t>0.039</w:t>
                  </w:r>
                </w:p>
              </w:tc>
            </w:tr>
            <w:tr w:rsidR="00C56F6C" w:rsidRPr="005F1737" w:rsidTr="00C56F6C">
              <w:trPr>
                <w:trHeight w:val="340"/>
                <w:jc w:val="center"/>
              </w:trPr>
              <w:tc>
                <w:tcPr>
                  <w:tcW w:w="2975" w:type="dxa"/>
                  <w:vAlign w:val="center"/>
                  <w:hideMark/>
                </w:tcPr>
                <w:p w:rsidR="00C56F6C" w:rsidRPr="005F1737" w:rsidRDefault="00C56F6C" w:rsidP="006873CF">
                  <w:pPr>
                    <w:adjustRightInd w:val="0"/>
                    <w:snapToGrid w:val="0"/>
                    <w:jc w:val="center"/>
                    <w:rPr>
                      <w:szCs w:val="21"/>
                    </w:rPr>
                  </w:pPr>
                  <w:r w:rsidRPr="005F1737">
                    <w:rPr>
                      <w:szCs w:val="21"/>
                    </w:rPr>
                    <w:t>评价标准</w:t>
                  </w:r>
                </w:p>
              </w:tc>
              <w:tc>
                <w:tcPr>
                  <w:tcW w:w="2082" w:type="dxa"/>
                  <w:vAlign w:val="center"/>
                  <w:hideMark/>
                </w:tcPr>
                <w:p w:rsidR="00C56F6C" w:rsidRPr="005F1737" w:rsidRDefault="00C56F6C" w:rsidP="006873CF">
                  <w:pPr>
                    <w:jc w:val="center"/>
                    <w:rPr>
                      <w:szCs w:val="21"/>
                    </w:rPr>
                  </w:pPr>
                  <w:r w:rsidRPr="005F1737">
                    <w:rPr>
                      <w:szCs w:val="21"/>
                    </w:rPr>
                    <w:t>0.06</w:t>
                  </w:r>
                </w:p>
              </w:tc>
              <w:tc>
                <w:tcPr>
                  <w:tcW w:w="2084" w:type="dxa"/>
                  <w:vAlign w:val="center"/>
                  <w:hideMark/>
                </w:tcPr>
                <w:p w:rsidR="00C56F6C" w:rsidRPr="005F1737" w:rsidRDefault="00C56F6C" w:rsidP="006873CF">
                  <w:pPr>
                    <w:jc w:val="center"/>
                    <w:rPr>
                      <w:szCs w:val="21"/>
                    </w:rPr>
                  </w:pPr>
                  <w:r w:rsidRPr="005F1737">
                    <w:rPr>
                      <w:szCs w:val="21"/>
                    </w:rPr>
                    <w:t>0.04</w:t>
                  </w:r>
                </w:p>
              </w:tc>
              <w:tc>
                <w:tcPr>
                  <w:tcW w:w="1934" w:type="dxa"/>
                  <w:vAlign w:val="center"/>
                  <w:hideMark/>
                </w:tcPr>
                <w:p w:rsidR="00C56F6C" w:rsidRPr="005F1737" w:rsidRDefault="00C56F6C" w:rsidP="006873CF">
                  <w:pPr>
                    <w:jc w:val="center"/>
                    <w:rPr>
                      <w:szCs w:val="21"/>
                    </w:rPr>
                  </w:pPr>
                  <w:r w:rsidRPr="005F1737">
                    <w:rPr>
                      <w:szCs w:val="21"/>
                    </w:rPr>
                    <w:t>0.07</w:t>
                  </w:r>
                </w:p>
              </w:tc>
              <w:tc>
                <w:tcPr>
                  <w:tcW w:w="1934" w:type="dxa"/>
                  <w:vAlign w:val="center"/>
                </w:tcPr>
                <w:p w:rsidR="00C56F6C" w:rsidRPr="005F1737" w:rsidRDefault="00C56F6C" w:rsidP="006873CF">
                  <w:pPr>
                    <w:jc w:val="center"/>
                    <w:rPr>
                      <w:szCs w:val="21"/>
                    </w:rPr>
                  </w:pPr>
                  <w:r w:rsidRPr="005F1737">
                    <w:rPr>
                      <w:szCs w:val="21"/>
                    </w:rPr>
                    <w:t>0.035</w:t>
                  </w:r>
                </w:p>
              </w:tc>
            </w:tr>
          </w:tbl>
          <w:p w:rsidR="00C56F6C" w:rsidRPr="005F1737" w:rsidRDefault="00C56F6C" w:rsidP="005D2578">
            <w:pPr>
              <w:autoSpaceDE w:val="0"/>
              <w:autoSpaceDN w:val="0"/>
              <w:adjustRightInd w:val="0"/>
              <w:spacing w:beforeLines="50" w:line="460" w:lineRule="exact"/>
              <w:ind w:firstLineChars="200" w:firstLine="480"/>
              <w:rPr>
                <w:bCs/>
                <w:sz w:val="24"/>
                <w:szCs w:val="24"/>
              </w:rPr>
            </w:pPr>
            <w:r w:rsidRPr="005F1737">
              <w:rPr>
                <w:bCs/>
                <w:sz w:val="24"/>
                <w:szCs w:val="24"/>
              </w:rPr>
              <w:t>基本项目污染物环境质量现状评价引用南通市监测站</w:t>
            </w:r>
            <w:r w:rsidRPr="005F1737">
              <w:rPr>
                <w:bCs/>
                <w:sz w:val="24"/>
                <w:szCs w:val="24"/>
              </w:rPr>
              <w:t>2017</w:t>
            </w:r>
            <w:r w:rsidRPr="005F1737">
              <w:rPr>
                <w:bCs/>
                <w:sz w:val="24"/>
                <w:szCs w:val="24"/>
              </w:rPr>
              <w:t>年监测数据，现状评价统计见表</w:t>
            </w:r>
            <w:r w:rsidRPr="005F1737">
              <w:rPr>
                <w:bCs/>
                <w:sz w:val="24"/>
                <w:szCs w:val="24"/>
              </w:rPr>
              <w:t>3-2</w:t>
            </w:r>
            <w:r w:rsidRPr="005F1737">
              <w:rPr>
                <w:bCs/>
                <w:sz w:val="24"/>
                <w:szCs w:val="24"/>
              </w:rPr>
              <w:t>。</w:t>
            </w:r>
          </w:p>
          <w:p w:rsidR="00C56F6C" w:rsidRPr="005F1737" w:rsidRDefault="00C56F6C" w:rsidP="00C56F6C">
            <w:pPr>
              <w:adjustRightInd w:val="0"/>
              <w:snapToGrid w:val="0"/>
              <w:jc w:val="center"/>
              <w:rPr>
                <w:b/>
                <w:color w:val="000000"/>
                <w:sz w:val="24"/>
                <w:szCs w:val="24"/>
              </w:rPr>
            </w:pPr>
            <w:r w:rsidRPr="005F1737">
              <w:rPr>
                <w:b/>
                <w:color w:val="000000"/>
                <w:sz w:val="24"/>
                <w:szCs w:val="24"/>
              </w:rPr>
              <w:t>表</w:t>
            </w:r>
            <w:r w:rsidRPr="005F1737">
              <w:rPr>
                <w:b/>
                <w:color w:val="000000"/>
                <w:sz w:val="24"/>
                <w:szCs w:val="24"/>
              </w:rPr>
              <w:t xml:space="preserve">3-2 </w:t>
            </w:r>
            <w:r w:rsidRPr="005F1737">
              <w:rPr>
                <w:b/>
                <w:color w:val="000000"/>
                <w:sz w:val="24"/>
                <w:szCs w:val="24"/>
              </w:rPr>
              <w:t>基本污染物环境质量现状</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46"/>
              <w:gridCol w:w="946"/>
              <w:gridCol w:w="1107"/>
              <w:gridCol w:w="1269"/>
              <w:gridCol w:w="1269"/>
              <w:gridCol w:w="1269"/>
              <w:gridCol w:w="918"/>
              <w:gridCol w:w="1065"/>
            </w:tblGrid>
            <w:tr w:rsidR="00C56F6C" w:rsidRPr="005F1737" w:rsidTr="00C56F6C">
              <w:trPr>
                <w:trHeight w:val="980"/>
                <w:jc w:val="center"/>
              </w:trPr>
              <w:tc>
                <w:tcPr>
                  <w:tcW w:w="538" w:type="pct"/>
                  <w:vAlign w:val="center"/>
                </w:tcPr>
                <w:p w:rsidR="00C56F6C" w:rsidRPr="005F1737" w:rsidRDefault="00C56F6C" w:rsidP="00C56F6C">
                  <w:pPr>
                    <w:pStyle w:val="ac"/>
                    <w:spacing w:before="120" w:line="240" w:lineRule="auto"/>
                    <w:ind w:firstLineChars="0" w:firstLine="0"/>
                    <w:jc w:val="center"/>
                    <w:rPr>
                      <w:rFonts w:ascii="Times New Roman" w:eastAsia="宋体"/>
                      <w:b/>
                      <w:bCs/>
                      <w:snapToGrid w:val="0"/>
                      <w:sz w:val="21"/>
                      <w:szCs w:val="21"/>
                    </w:rPr>
                  </w:pPr>
                  <w:r w:rsidRPr="005F1737">
                    <w:rPr>
                      <w:rFonts w:ascii="Times New Roman" w:eastAsia="宋体"/>
                      <w:b/>
                      <w:bCs/>
                      <w:snapToGrid w:val="0"/>
                      <w:sz w:val="21"/>
                      <w:szCs w:val="21"/>
                    </w:rPr>
                    <w:t>点位</w:t>
                  </w:r>
                </w:p>
                <w:p w:rsidR="00C56F6C" w:rsidRPr="005F1737" w:rsidRDefault="00C56F6C" w:rsidP="00C56F6C">
                  <w:pPr>
                    <w:pStyle w:val="ac"/>
                    <w:spacing w:before="120" w:line="240" w:lineRule="auto"/>
                    <w:ind w:firstLineChars="0" w:firstLine="0"/>
                    <w:jc w:val="center"/>
                    <w:rPr>
                      <w:rFonts w:ascii="Times New Roman" w:eastAsia="宋体"/>
                      <w:b/>
                      <w:bCs/>
                      <w:snapToGrid w:val="0"/>
                      <w:sz w:val="21"/>
                      <w:szCs w:val="21"/>
                    </w:rPr>
                  </w:pPr>
                  <w:r w:rsidRPr="005F1737">
                    <w:rPr>
                      <w:rFonts w:ascii="Times New Roman" w:eastAsia="宋体"/>
                      <w:b/>
                      <w:bCs/>
                      <w:snapToGrid w:val="0"/>
                      <w:sz w:val="21"/>
                      <w:szCs w:val="21"/>
                    </w:rPr>
                    <w:t>名称</w:t>
                  </w:r>
                </w:p>
              </w:tc>
              <w:tc>
                <w:tcPr>
                  <w:tcW w:w="538" w:type="pct"/>
                  <w:vAlign w:val="center"/>
                  <w:hideMark/>
                </w:tcPr>
                <w:p w:rsidR="00C56F6C" w:rsidRPr="005F1737" w:rsidRDefault="00C56F6C" w:rsidP="00C56F6C">
                  <w:pPr>
                    <w:pStyle w:val="ac"/>
                    <w:spacing w:before="120" w:line="240" w:lineRule="auto"/>
                    <w:ind w:firstLineChars="0" w:firstLine="0"/>
                    <w:jc w:val="center"/>
                    <w:rPr>
                      <w:rFonts w:ascii="Times New Roman" w:eastAsia="宋体"/>
                      <w:b/>
                      <w:bCs/>
                      <w:snapToGrid w:val="0"/>
                      <w:sz w:val="21"/>
                      <w:szCs w:val="21"/>
                      <w:lang w:bidi="en-US"/>
                    </w:rPr>
                  </w:pPr>
                  <w:r w:rsidRPr="005F1737">
                    <w:rPr>
                      <w:rFonts w:ascii="Times New Roman" w:eastAsia="宋体"/>
                      <w:b/>
                      <w:bCs/>
                      <w:snapToGrid w:val="0"/>
                      <w:sz w:val="21"/>
                      <w:szCs w:val="21"/>
                    </w:rPr>
                    <w:t>污染物</w:t>
                  </w:r>
                </w:p>
              </w:tc>
              <w:tc>
                <w:tcPr>
                  <w:tcW w:w="630" w:type="pct"/>
                  <w:vAlign w:val="center"/>
                  <w:hideMark/>
                </w:tcPr>
                <w:p w:rsidR="00C56F6C" w:rsidRPr="005F1737" w:rsidRDefault="00C56F6C" w:rsidP="00C56F6C">
                  <w:pPr>
                    <w:pStyle w:val="ac"/>
                    <w:spacing w:before="120" w:line="240" w:lineRule="auto"/>
                    <w:ind w:firstLineChars="0" w:firstLine="0"/>
                    <w:jc w:val="center"/>
                    <w:rPr>
                      <w:rFonts w:ascii="Times New Roman" w:eastAsia="宋体"/>
                      <w:b/>
                      <w:sz w:val="21"/>
                      <w:szCs w:val="21"/>
                      <w:vertAlign w:val="subscript"/>
                      <w:lang w:bidi="en-US"/>
                    </w:rPr>
                  </w:pPr>
                  <w:r w:rsidRPr="005F1737">
                    <w:rPr>
                      <w:rFonts w:ascii="Times New Roman" w:eastAsia="宋体"/>
                      <w:b/>
                      <w:sz w:val="21"/>
                      <w:szCs w:val="21"/>
                    </w:rPr>
                    <w:t>年评价指标</w:t>
                  </w:r>
                </w:p>
              </w:tc>
              <w:tc>
                <w:tcPr>
                  <w:tcW w:w="722" w:type="pct"/>
                  <w:vAlign w:val="center"/>
                  <w:hideMark/>
                </w:tcPr>
                <w:p w:rsidR="00C56F6C" w:rsidRPr="005F1737" w:rsidRDefault="00C56F6C" w:rsidP="00C56F6C">
                  <w:pPr>
                    <w:pStyle w:val="ac"/>
                    <w:spacing w:before="120" w:line="240" w:lineRule="auto"/>
                    <w:ind w:firstLineChars="0" w:firstLine="0"/>
                    <w:jc w:val="center"/>
                    <w:rPr>
                      <w:rFonts w:ascii="Times New Roman" w:eastAsia="宋体"/>
                      <w:b/>
                      <w:sz w:val="21"/>
                      <w:szCs w:val="21"/>
                      <w:lang w:bidi="en-US"/>
                    </w:rPr>
                  </w:pPr>
                  <w:r w:rsidRPr="005F1737">
                    <w:rPr>
                      <w:rFonts w:ascii="Times New Roman" w:eastAsia="宋体"/>
                      <w:b/>
                      <w:sz w:val="21"/>
                      <w:szCs w:val="21"/>
                    </w:rPr>
                    <w:t>评价标准（</w:t>
                  </w:r>
                  <w:r w:rsidRPr="005F1737">
                    <w:rPr>
                      <w:rFonts w:ascii="Times New Roman" w:eastAsia="宋体"/>
                      <w:b/>
                      <w:bCs/>
                      <w:snapToGrid w:val="0"/>
                      <w:sz w:val="21"/>
                      <w:szCs w:val="21"/>
                    </w:rPr>
                    <w:t>μg/m</w:t>
                  </w:r>
                  <w:r w:rsidRPr="005F1737">
                    <w:rPr>
                      <w:rFonts w:ascii="Times New Roman" w:eastAsia="宋体"/>
                      <w:b/>
                      <w:bCs/>
                      <w:snapToGrid w:val="0"/>
                      <w:sz w:val="21"/>
                      <w:szCs w:val="21"/>
                      <w:vertAlign w:val="superscript"/>
                    </w:rPr>
                    <w:t>3</w:t>
                  </w:r>
                  <w:r w:rsidRPr="005F1737">
                    <w:rPr>
                      <w:rFonts w:ascii="Times New Roman" w:eastAsia="宋体"/>
                      <w:b/>
                      <w:sz w:val="21"/>
                      <w:szCs w:val="21"/>
                    </w:rPr>
                    <w:t>）</w:t>
                  </w:r>
                </w:p>
              </w:tc>
              <w:tc>
                <w:tcPr>
                  <w:tcW w:w="722" w:type="pct"/>
                  <w:vAlign w:val="center"/>
                  <w:hideMark/>
                </w:tcPr>
                <w:p w:rsidR="00C56F6C" w:rsidRPr="005F1737" w:rsidRDefault="00C56F6C" w:rsidP="00C56F6C">
                  <w:pPr>
                    <w:pStyle w:val="ac"/>
                    <w:spacing w:before="120" w:line="240" w:lineRule="auto"/>
                    <w:ind w:firstLineChars="0" w:firstLine="0"/>
                    <w:jc w:val="center"/>
                    <w:rPr>
                      <w:rFonts w:ascii="Times New Roman" w:eastAsia="宋体"/>
                      <w:b/>
                      <w:sz w:val="21"/>
                      <w:szCs w:val="21"/>
                      <w:lang w:bidi="en-US"/>
                    </w:rPr>
                  </w:pPr>
                  <w:r w:rsidRPr="005F1737">
                    <w:rPr>
                      <w:rFonts w:ascii="Times New Roman" w:eastAsia="宋体"/>
                      <w:b/>
                      <w:sz w:val="21"/>
                      <w:szCs w:val="21"/>
                    </w:rPr>
                    <w:t>现状浓度（</w:t>
                  </w:r>
                  <w:r w:rsidRPr="005F1737">
                    <w:rPr>
                      <w:rFonts w:ascii="Times New Roman" w:eastAsia="宋体"/>
                      <w:b/>
                      <w:bCs/>
                      <w:snapToGrid w:val="0"/>
                      <w:sz w:val="21"/>
                      <w:szCs w:val="21"/>
                    </w:rPr>
                    <w:t>μg/m</w:t>
                  </w:r>
                  <w:r w:rsidRPr="005F1737">
                    <w:rPr>
                      <w:rFonts w:ascii="Times New Roman" w:eastAsia="宋体"/>
                      <w:b/>
                      <w:bCs/>
                      <w:snapToGrid w:val="0"/>
                      <w:sz w:val="21"/>
                      <w:szCs w:val="21"/>
                      <w:vertAlign w:val="superscript"/>
                    </w:rPr>
                    <w:t>3</w:t>
                  </w:r>
                  <w:r w:rsidRPr="005F1737">
                    <w:rPr>
                      <w:rFonts w:ascii="Times New Roman" w:eastAsia="宋体"/>
                      <w:b/>
                      <w:sz w:val="21"/>
                      <w:szCs w:val="21"/>
                    </w:rPr>
                    <w:t>）</w:t>
                  </w:r>
                </w:p>
              </w:tc>
              <w:tc>
                <w:tcPr>
                  <w:tcW w:w="722" w:type="pct"/>
                  <w:vAlign w:val="center"/>
                  <w:hideMark/>
                </w:tcPr>
                <w:p w:rsidR="00C56F6C" w:rsidRPr="005F1737" w:rsidRDefault="00C56F6C" w:rsidP="00C56F6C">
                  <w:pPr>
                    <w:pStyle w:val="ac"/>
                    <w:spacing w:before="120" w:line="240" w:lineRule="auto"/>
                    <w:ind w:firstLineChars="0" w:firstLine="0"/>
                    <w:jc w:val="center"/>
                    <w:rPr>
                      <w:rFonts w:ascii="Times New Roman" w:eastAsia="宋体"/>
                      <w:b/>
                      <w:sz w:val="21"/>
                      <w:szCs w:val="21"/>
                      <w:lang w:bidi="en-US"/>
                    </w:rPr>
                  </w:pPr>
                  <w:r w:rsidRPr="005F1737">
                    <w:rPr>
                      <w:rFonts w:ascii="Times New Roman" w:eastAsia="宋体"/>
                      <w:b/>
                      <w:sz w:val="21"/>
                      <w:szCs w:val="21"/>
                    </w:rPr>
                    <w:t>最大浓度占标率（</w:t>
                  </w:r>
                  <w:r w:rsidRPr="005F1737">
                    <w:rPr>
                      <w:rFonts w:ascii="Times New Roman" w:eastAsia="宋体"/>
                      <w:b/>
                      <w:sz w:val="21"/>
                      <w:szCs w:val="21"/>
                    </w:rPr>
                    <w:t>%</w:t>
                  </w:r>
                  <w:r w:rsidRPr="005F1737">
                    <w:rPr>
                      <w:rFonts w:ascii="Times New Roman" w:eastAsia="宋体"/>
                      <w:b/>
                      <w:sz w:val="21"/>
                      <w:szCs w:val="21"/>
                    </w:rPr>
                    <w:t>）</w:t>
                  </w:r>
                </w:p>
              </w:tc>
              <w:tc>
                <w:tcPr>
                  <w:tcW w:w="522" w:type="pct"/>
                  <w:vAlign w:val="center"/>
                  <w:hideMark/>
                </w:tcPr>
                <w:p w:rsidR="00C56F6C" w:rsidRPr="005F1737" w:rsidRDefault="00C56F6C" w:rsidP="00C56F6C">
                  <w:pPr>
                    <w:pStyle w:val="ac"/>
                    <w:spacing w:before="120" w:line="240" w:lineRule="auto"/>
                    <w:ind w:firstLineChars="0" w:firstLine="0"/>
                    <w:jc w:val="center"/>
                    <w:rPr>
                      <w:rFonts w:ascii="Times New Roman" w:eastAsia="宋体"/>
                      <w:b/>
                      <w:sz w:val="21"/>
                      <w:szCs w:val="21"/>
                      <w:lang w:bidi="en-US"/>
                    </w:rPr>
                  </w:pPr>
                  <w:r w:rsidRPr="005F1737">
                    <w:rPr>
                      <w:rFonts w:ascii="Times New Roman" w:eastAsia="宋体"/>
                      <w:b/>
                      <w:sz w:val="21"/>
                      <w:szCs w:val="21"/>
                    </w:rPr>
                    <w:t>超标</w:t>
                  </w:r>
                  <w:r w:rsidRPr="005F1737">
                    <w:rPr>
                      <w:rFonts w:ascii="Times New Roman" w:eastAsia="宋体" w:hint="eastAsia"/>
                      <w:b/>
                      <w:sz w:val="21"/>
                      <w:szCs w:val="21"/>
                    </w:rPr>
                    <w:t>频率</w:t>
                  </w:r>
                  <w:r w:rsidRPr="005F1737">
                    <w:rPr>
                      <w:rFonts w:ascii="Times New Roman" w:eastAsia="宋体"/>
                      <w:b/>
                      <w:sz w:val="21"/>
                      <w:szCs w:val="21"/>
                    </w:rPr>
                    <w:t>（</w:t>
                  </w:r>
                  <w:r w:rsidRPr="005F1737">
                    <w:rPr>
                      <w:rFonts w:ascii="Times New Roman" w:eastAsia="宋体"/>
                      <w:b/>
                      <w:sz w:val="21"/>
                      <w:szCs w:val="21"/>
                    </w:rPr>
                    <w:t>%</w:t>
                  </w:r>
                  <w:r w:rsidRPr="005F1737">
                    <w:rPr>
                      <w:rFonts w:ascii="Times New Roman" w:eastAsia="宋体"/>
                      <w:b/>
                      <w:sz w:val="21"/>
                      <w:szCs w:val="21"/>
                    </w:rPr>
                    <w:t>）</w:t>
                  </w:r>
                </w:p>
              </w:tc>
              <w:tc>
                <w:tcPr>
                  <w:tcW w:w="606" w:type="pct"/>
                  <w:vAlign w:val="center"/>
                  <w:hideMark/>
                </w:tcPr>
                <w:p w:rsidR="00C56F6C" w:rsidRPr="005F1737" w:rsidRDefault="00C56F6C" w:rsidP="00C56F6C">
                  <w:pPr>
                    <w:pStyle w:val="ac"/>
                    <w:spacing w:before="120" w:line="240" w:lineRule="auto"/>
                    <w:ind w:firstLineChars="0" w:firstLine="0"/>
                    <w:jc w:val="center"/>
                    <w:rPr>
                      <w:rFonts w:ascii="Times New Roman" w:eastAsia="宋体"/>
                      <w:b/>
                      <w:sz w:val="21"/>
                      <w:szCs w:val="21"/>
                      <w:lang w:bidi="en-US"/>
                    </w:rPr>
                  </w:pPr>
                  <w:r w:rsidRPr="005F1737">
                    <w:rPr>
                      <w:rFonts w:ascii="Times New Roman" w:eastAsia="宋体"/>
                      <w:b/>
                      <w:sz w:val="21"/>
                      <w:szCs w:val="21"/>
                    </w:rPr>
                    <w:t>达标</w:t>
                  </w:r>
                </w:p>
                <w:p w:rsidR="00C56F6C" w:rsidRPr="005F1737" w:rsidRDefault="00C56F6C" w:rsidP="00C56F6C">
                  <w:pPr>
                    <w:pStyle w:val="ac"/>
                    <w:spacing w:before="120" w:line="240" w:lineRule="auto"/>
                    <w:ind w:firstLineChars="0" w:firstLine="0"/>
                    <w:jc w:val="center"/>
                    <w:rPr>
                      <w:rFonts w:ascii="Times New Roman" w:eastAsia="宋体"/>
                      <w:b/>
                      <w:sz w:val="21"/>
                      <w:szCs w:val="21"/>
                      <w:vertAlign w:val="subscript"/>
                      <w:lang w:bidi="en-US"/>
                    </w:rPr>
                  </w:pPr>
                  <w:r w:rsidRPr="005F1737">
                    <w:rPr>
                      <w:rFonts w:ascii="Times New Roman" w:eastAsia="宋体"/>
                      <w:b/>
                      <w:sz w:val="21"/>
                      <w:szCs w:val="21"/>
                    </w:rPr>
                    <w:t>情况</w:t>
                  </w:r>
                </w:p>
              </w:tc>
            </w:tr>
            <w:tr w:rsidR="00C56F6C" w:rsidRPr="005F1737" w:rsidTr="00C56F6C">
              <w:trPr>
                <w:trHeight w:val="340"/>
                <w:jc w:val="center"/>
              </w:trPr>
              <w:tc>
                <w:tcPr>
                  <w:tcW w:w="538" w:type="pct"/>
                  <w:vMerge w:val="restart"/>
                  <w:vAlign w:val="center"/>
                </w:tcPr>
                <w:p w:rsidR="00C56F6C" w:rsidRPr="005F1737" w:rsidRDefault="00C56F6C" w:rsidP="006873CF">
                  <w:pPr>
                    <w:adjustRightInd w:val="0"/>
                    <w:snapToGrid w:val="0"/>
                    <w:spacing w:line="360" w:lineRule="exact"/>
                    <w:jc w:val="center"/>
                    <w:rPr>
                      <w:szCs w:val="21"/>
                    </w:rPr>
                  </w:pPr>
                  <w:r w:rsidRPr="005F1737">
                    <w:rPr>
                      <w:szCs w:val="21"/>
                    </w:rPr>
                    <w:t>开发区监测站</w:t>
                  </w:r>
                </w:p>
              </w:tc>
              <w:tc>
                <w:tcPr>
                  <w:tcW w:w="538" w:type="pct"/>
                  <w:vMerge w:val="restar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CO</w:t>
                  </w:r>
                </w:p>
              </w:tc>
              <w:tc>
                <w:tcPr>
                  <w:tcW w:w="630"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日平均</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4000</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300-2200</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55</w:t>
                  </w:r>
                </w:p>
              </w:tc>
              <w:tc>
                <w:tcPr>
                  <w:tcW w:w="5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0</w:t>
                  </w:r>
                </w:p>
              </w:tc>
              <w:tc>
                <w:tcPr>
                  <w:tcW w:w="606"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达标</w:t>
                  </w:r>
                </w:p>
              </w:tc>
            </w:tr>
            <w:tr w:rsidR="00C56F6C" w:rsidRPr="005F1737" w:rsidTr="00C56F6C">
              <w:trPr>
                <w:trHeight w:val="340"/>
                <w:jc w:val="center"/>
              </w:trPr>
              <w:tc>
                <w:tcPr>
                  <w:tcW w:w="538" w:type="pct"/>
                  <w:vMerge/>
                  <w:vAlign w:val="center"/>
                </w:tcPr>
                <w:p w:rsidR="00C56F6C" w:rsidRPr="005F1737" w:rsidRDefault="00C56F6C" w:rsidP="006873CF">
                  <w:pPr>
                    <w:spacing w:line="360" w:lineRule="exact"/>
                    <w:jc w:val="center"/>
                    <w:rPr>
                      <w:szCs w:val="21"/>
                      <w:lang w:bidi="en-US"/>
                    </w:rPr>
                  </w:pPr>
                </w:p>
              </w:tc>
              <w:tc>
                <w:tcPr>
                  <w:tcW w:w="538" w:type="pct"/>
                  <w:vMerge/>
                  <w:vAlign w:val="center"/>
                  <w:hideMark/>
                </w:tcPr>
                <w:p w:rsidR="00C56F6C" w:rsidRPr="005F1737" w:rsidRDefault="00C56F6C" w:rsidP="006873CF">
                  <w:pPr>
                    <w:spacing w:line="360" w:lineRule="exact"/>
                    <w:jc w:val="center"/>
                    <w:rPr>
                      <w:szCs w:val="21"/>
                      <w:lang w:bidi="en-US"/>
                    </w:rPr>
                  </w:pPr>
                </w:p>
              </w:tc>
              <w:tc>
                <w:tcPr>
                  <w:tcW w:w="630"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年平均</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925.34</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w:t>
                  </w:r>
                </w:p>
              </w:tc>
              <w:tc>
                <w:tcPr>
                  <w:tcW w:w="5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w:t>
                  </w:r>
                </w:p>
              </w:tc>
              <w:tc>
                <w:tcPr>
                  <w:tcW w:w="606"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w:t>
                  </w:r>
                </w:p>
              </w:tc>
            </w:tr>
            <w:tr w:rsidR="00C56F6C" w:rsidRPr="005F1737" w:rsidTr="00C56F6C">
              <w:trPr>
                <w:trHeight w:val="340"/>
                <w:jc w:val="center"/>
              </w:trPr>
              <w:tc>
                <w:tcPr>
                  <w:tcW w:w="538" w:type="pct"/>
                  <w:vMerge/>
                  <w:vAlign w:val="center"/>
                </w:tcPr>
                <w:p w:rsidR="00C56F6C" w:rsidRPr="005F1737" w:rsidRDefault="00C56F6C" w:rsidP="006873CF">
                  <w:pPr>
                    <w:adjustRightInd w:val="0"/>
                    <w:snapToGrid w:val="0"/>
                    <w:spacing w:line="360" w:lineRule="exact"/>
                    <w:jc w:val="center"/>
                    <w:rPr>
                      <w:szCs w:val="21"/>
                    </w:rPr>
                  </w:pPr>
                </w:p>
              </w:tc>
              <w:tc>
                <w:tcPr>
                  <w:tcW w:w="538" w:type="pct"/>
                  <w:vMerge w:val="restar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O</w:t>
                  </w:r>
                  <w:r w:rsidRPr="005F1737">
                    <w:rPr>
                      <w:szCs w:val="21"/>
                      <w:vertAlign w:val="subscript"/>
                    </w:rPr>
                    <w:t>3</w:t>
                  </w:r>
                </w:p>
              </w:tc>
              <w:tc>
                <w:tcPr>
                  <w:tcW w:w="630"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日平均</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160</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9-156</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97.5</w:t>
                  </w:r>
                </w:p>
              </w:tc>
              <w:tc>
                <w:tcPr>
                  <w:tcW w:w="5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0</w:t>
                  </w:r>
                </w:p>
              </w:tc>
              <w:tc>
                <w:tcPr>
                  <w:tcW w:w="606"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达标</w:t>
                  </w:r>
                </w:p>
              </w:tc>
            </w:tr>
            <w:tr w:rsidR="00C56F6C" w:rsidRPr="005F1737" w:rsidTr="00C56F6C">
              <w:trPr>
                <w:trHeight w:val="340"/>
                <w:jc w:val="center"/>
              </w:trPr>
              <w:tc>
                <w:tcPr>
                  <w:tcW w:w="538" w:type="pct"/>
                  <w:vMerge/>
                  <w:vAlign w:val="center"/>
                </w:tcPr>
                <w:p w:rsidR="00C56F6C" w:rsidRPr="005F1737" w:rsidRDefault="00C56F6C" w:rsidP="006873CF">
                  <w:pPr>
                    <w:spacing w:line="360" w:lineRule="exact"/>
                    <w:jc w:val="center"/>
                    <w:rPr>
                      <w:szCs w:val="21"/>
                      <w:lang w:bidi="en-US"/>
                    </w:rPr>
                  </w:pPr>
                </w:p>
              </w:tc>
              <w:tc>
                <w:tcPr>
                  <w:tcW w:w="538" w:type="pct"/>
                  <w:vMerge/>
                  <w:vAlign w:val="center"/>
                  <w:hideMark/>
                </w:tcPr>
                <w:p w:rsidR="00C56F6C" w:rsidRPr="005F1737" w:rsidRDefault="00C56F6C" w:rsidP="006873CF">
                  <w:pPr>
                    <w:spacing w:line="360" w:lineRule="exact"/>
                    <w:jc w:val="center"/>
                    <w:rPr>
                      <w:szCs w:val="21"/>
                      <w:lang w:bidi="en-US"/>
                    </w:rPr>
                  </w:pPr>
                </w:p>
              </w:tc>
              <w:tc>
                <w:tcPr>
                  <w:tcW w:w="630"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年平均</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72.729</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w:t>
                  </w:r>
                </w:p>
              </w:tc>
              <w:tc>
                <w:tcPr>
                  <w:tcW w:w="5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w:t>
                  </w:r>
                </w:p>
              </w:tc>
              <w:tc>
                <w:tcPr>
                  <w:tcW w:w="606"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w:t>
                  </w:r>
                </w:p>
              </w:tc>
            </w:tr>
            <w:tr w:rsidR="00C56F6C" w:rsidRPr="005F1737" w:rsidTr="00C56F6C">
              <w:trPr>
                <w:trHeight w:val="340"/>
                <w:jc w:val="center"/>
              </w:trPr>
              <w:tc>
                <w:tcPr>
                  <w:tcW w:w="538" w:type="pct"/>
                  <w:vMerge/>
                  <w:vAlign w:val="center"/>
                </w:tcPr>
                <w:p w:rsidR="00C56F6C" w:rsidRPr="005F1737" w:rsidRDefault="00C56F6C" w:rsidP="006873CF">
                  <w:pPr>
                    <w:adjustRightInd w:val="0"/>
                    <w:snapToGrid w:val="0"/>
                    <w:spacing w:line="360" w:lineRule="exact"/>
                    <w:jc w:val="center"/>
                    <w:rPr>
                      <w:szCs w:val="21"/>
                    </w:rPr>
                  </w:pPr>
                </w:p>
              </w:tc>
              <w:tc>
                <w:tcPr>
                  <w:tcW w:w="538" w:type="pct"/>
                  <w:vMerge w:val="restar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PM</w:t>
                  </w:r>
                  <w:r w:rsidRPr="005F1737">
                    <w:rPr>
                      <w:szCs w:val="21"/>
                      <w:vertAlign w:val="subscript"/>
                    </w:rPr>
                    <w:t>10</w:t>
                  </w:r>
                </w:p>
              </w:tc>
              <w:tc>
                <w:tcPr>
                  <w:tcW w:w="630"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日平均</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150</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0-239</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159.33</w:t>
                  </w:r>
                </w:p>
              </w:tc>
              <w:tc>
                <w:tcPr>
                  <w:tcW w:w="5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2.19</w:t>
                  </w:r>
                </w:p>
              </w:tc>
              <w:tc>
                <w:tcPr>
                  <w:tcW w:w="606"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有超标</w:t>
                  </w:r>
                </w:p>
              </w:tc>
            </w:tr>
            <w:tr w:rsidR="00C56F6C" w:rsidRPr="005F1737" w:rsidTr="00C56F6C">
              <w:trPr>
                <w:trHeight w:val="340"/>
                <w:jc w:val="center"/>
              </w:trPr>
              <w:tc>
                <w:tcPr>
                  <w:tcW w:w="538" w:type="pct"/>
                  <w:vMerge/>
                  <w:vAlign w:val="center"/>
                </w:tcPr>
                <w:p w:rsidR="00C56F6C" w:rsidRPr="005F1737" w:rsidRDefault="00C56F6C" w:rsidP="006873CF">
                  <w:pPr>
                    <w:spacing w:line="360" w:lineRule="exact"/>
                    <w:jc w:val="center"/>
                    <w:rPr>
                      <w:szCs w:val="21"/>
                      <w:lang w:bidi="en-US"/>
                    </w:rPr>
                  </w:pPr>
                </w:p>
              </w:tc>
              <w:tc>
                <w:tcPr>
                  <w:tcW w:w="538" w:type="pct"/>
                  <w:vMerge/>
                  <w:vAlign w:val="center"/>
                  <w:hideMark/>
                </w:tcPr>
                <w:p w:rsidR="00C56F6C" w:rsidRPr="005F1737" w:rsidRDefault="00C56F6C" w:rsidP="006873CF">
                  <w:pPr>
                    <w:spacing w:line="360" w:lineRule="exact"/>
                    <w:jc w:val="center"/>
                    <w:rPr>
                      <w:szCs w:val="21"/>
                      <w:lang w:bidi="en-US"/>
                    </w:rPr>
                  </w:pPr>
                </w:p>
              </w:tc>
              <w:tc>
                <w:tcPr>
                  <w:tcW w:w="630"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年平均</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70</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67.866</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96.95</w:t>
                  </w:r>
                </w:p>
              </w:tc>
              <w:tc>
                <w:tcPr>
                  <w:tcW w:w="5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0</w:t>
                  </w:r>
                </w:p>
              </w:tc>
              <w:tc>
                <w:tcPr>
                  <w:tcW w:w="606"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达标</w:t>
                  </w:r>
                </w:p>
              </w:tc>
            </w:tr>
            <w:tr w:rsidR="00C56F6C" w:rsidRPr="005F1737" w:rsidTr="00C56F6C">
              <w:trPr>
                <w:trHeight w:val="340"/>
                <w:jc w:val="center"/>
              </w:trPr>
              <w:tc>
                <w:tcPr>
                  <w:tcW w:w="538" w:type="pct"/>
                  <w:vMerge/>
                  <w:vAlign w:val="center"/>
                </w:tcPr>
                <w:p w:rsidR="00C56F6C" w:rsidRPr="005F1737" w:rsidRDefault="00C56F6C" w:rsidP="006873CF">
                  <w:pPr>
                    <w:adjustRightInd w:val="0"/>
                    <w:snapToGrid w:val="0"/>
                    <w:spacing w:line="360" w:lineRule="exact"/>
                    <w:jc w:val="center"/>
                    <w:rPr>
                      <w:szCs w:val="21"/>
                    </w:rPr>
                  </w:pPr>
                </w:p>
              </w:tc>
              <w:tc>
                <w:tcPr>
                  <w:tcW w:w="538" w:type="pct"/>
                  <w:vMerge w:val="restar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PM</w:t>
                  </w:r>
                  <w:r w:rsidRPr="005F1737">
                    <w:rPr>
                      <w:szCs w:val="21"/>
                      <w:vertAlign w:val="subscript"/>
                    </w:rPr>
                    <w:t>2.5</w:t>
                  </w:r>
                </w:p>
              </w:tc>
              <w:tc>
                <w:tcPr>
                  <w:tcW w:w="630"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日平均</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75</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9-192</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256</w:t>
                  </w:r>
                </w:p>
              </w:tc>
              <w:tc>
                <w:tcPr>
                  <w:tcW w:w="5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7.4</w:t>
                  </w:r>
                </w:p>
              </w:tc>
              <w:tc>
                <w:tcPr>
                  <w:tcW w:w="606"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有超标</w:t>
                  </w:r>
                </w:p>
              </w:tc>
            </w:tr>
            <w:tr w:rsidR="00C56F6C" w:rsidRPr="005F1737" w:rsidTr="00C56F6C">
              <w:trPr>
                <w:trHeight w:val="340"/>
                <w:jc w:val="center"/>
              </w:trPr>
              <w:tc>
                <w:tcPr>
                  <w:tcW w:w="538" w:type="pct"/>
                  <w:vMerge/>
                  <w:vAlign w:val="center"/>
                </w:tcPr>
                <w:p w:rsidR="00C56F6C" w:rsidRPr="005F1737" w:rsidRDefault="00C56F6C" w:rsidP="006873CF">
                  <w:pPr>
                    <w:spacing w:line="360" w:lineRule="exact"/>
                    <w:jc w:val="center"/>
                    <w:rPr>
                      <w:szCs w:val="21"/>
                      <w:lang w:bidi="en-US"/>
                    </w:rPr>
                  </w:pPr>
                </w:p>
              </w:tc>
              <w:tc>
                <w:tcPr>
                  <w:tcW w:w="538" w:type="pct"/>
                  <w:vMerge/>
                  <w:vAlign w:val="center"/>
                  <w:hideMark/>
                </w:tcPr>
                <w:p w:rsidR="00C56F6C" w:rsidRPr="005F1737" w:rsidRDefault="00C56F6C" w:rsidP="006873CF">
                  <w:pPr>
                    <w:spacing w:line="360" w:lineRule="exact"/>
                    <w:jc w:val="center"/>
                    <w:rPr>
                      <w:szCs w:val="21"/>
                      <w:lang w:bidi="en-US"/>
                    </w:rPr>
                  </w:pPr>
                </w:p>
              </w:tc>
              <w:tc>
                <w:tcPr>
                  <w:tcW w:w="630"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年平均</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35</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40.301</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115.15</w:t>
                  </w:r>
                </w:p>
              </w:tc>
              <w:tc>
                <w:tcPr>
                  <w:tcW w:w="5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100</w:t>
                  </w:r>
                </w:p>
              </w:tc>
              <w:tc>
                <w:tcPr>
                  <w:tcW w:w="606"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超标</w:t>
                  </w:r>
                </w:p>
              </w:tc>
            </w:tr>
            <w:tr w:rsidR="00C56F6C" w:rsidRPr="005F1737" w:rsidTr="00C56F6C">
              <w:trPr>
                <w:trHeight w:val="340"/>
                <w:jc w:val="center"/>
              </w:trPr>
              <w:tc>
                <w:tcPr>
                  <w:tcW w:w="538" w:type="pct"/>
                  <w:vMerge/>
                  <w:vAlign w:val="center"/>
                </w:tcPr>
                <w:p w:rsidR="00C56F6C" w:rsidRPr="005F1737" w:rsidRDefault="00C56F6C" w:rsidP="006873CF">
                  <w:pPr>
                    <w:adjustRightInd w:val="0"/>
                    <w:snapToGrid w:val="0"/>
                    <w:spacing w:line="360" w:lineRule="exact"/>
                    <w:jc w:val="center"/>
                    <w:rPr>
                      <w:szCs w:val="21"/>
                    </w:rPr>
                  </w:pPr>
                </w:p>
              </w:tc>
              <w:tc>
                <w:tcPr>
                  <w:tcW w:w="538" w:type="pct"/>
                  <w:vMerge w:val="restar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NO</w:t>
                  </w:r>
                  <w:r w:rsidRPr="005F1737">
                    <w:rPr>
                      <w:szCs w:val="21"/>
                      <w:vertAlign w:val="subscript"/>
                    </w:rPr>
                    <w:t>2</w:t>
                  </w:r>
                </w:p>
              </w:tc>
              <w:tc>
                <w:tcPr>
                  <w:tcW w:w="630"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日平均</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80</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2-130</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162.5</w:t>
                  </w:r>
                </w:p>
              </w:tc>
              <w:tc>
                <w:tcPr>
                  <w:tcW w:w="5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4.38</w:t>
                  </w:r>
                </w:p>
              </w:tc>
              <w:tc>
                <w:tcPr>
                  <w:tcW w:w="606"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有超标</w:t>
                  </w:r>
                </w:p>
              </w:tc>
            </w:tr>
            <w:tr w:rsidR="00C56F6C" w:rsidRPr="005F1737" w:rsidTr="00C56F6C">
              <w:trPr>
                <w:trHeight w:val="340"/>
                <w:jc w:val="center"/>
              </w:trPr>
              <w:tc>
                <w:tcPr>
                  <w:tcW w:w="538" w:type="pct"/>
                  <w:vMerge/>
                  <w:vAlign w:val="center"/>
                </w:tcPr>
                <w:p w:rsidR="00C56F6C" w:rsidRPr="005F1737" w:rsidRDefault="00C56F6C" w:rsidP="006873CF">
                  <w:pPr>
                    <w:spacing w:line="360" w:lineRule="exact"/>
                    <w:jc w:val="center"/>
                    <w:rPr>
                      <w:szCs w:val="21"/>
                      <w:lang w:bidi="en-US"/>
                    </w:rPr>
                  </w:pPr>
                </w:p>
              </w:tc>
              <w:tc>
                <w:tcPr>
                  <w:tcW w:w="538" w:type="pct"/>
                  <w:vMerge/>
                  <w:vAlign w:val="center"/>
                  <w:hideMark/>
                </w:tcPr>
                <w:p w:rsidR="00C56F6C" w:rsidRPr="005F1737" w:rsidRDefault="00C56F6C" w:rsidP="006873CF">
                  <w:pPr>
                    <w:spacing w:line="360" w:lineRule="exact"/>
                    <w:jc w:val="center"/>
                    <w:rPr>
                      <w:szCs w:val="21"/>
                      <w:lang w:bidi="en-US"/>
                    </w:rPr>
                  </w:pPr>
                </w:p>
              </w:tc>
              <w:tc>
                <w:tcPr>
                  <w:tcW w:w="630"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年平均</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40</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36.247</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90.62</w:t>
                  </w:r>
                </w:p>
              </w:tc>
              <w:tc>
                <w:tcPr>
                  <w:tcW w:w="5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0</w:t>
                  </w:r>
                </w:p>
              </w:tc>
              <w:tc>
                <w:tcPr>
                  <w:tcW w:w="606"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达标</w:t>
                  </w:r>
                </w:p>
              </w:tc>
            </w:tr>
            <w:tr w:rsidR="00C56F6C" w:rsidRPr="005F1737" w:rsidTr="00C56F6C">
              <w:trPr>
                <w:trHeight w:val="340"/>
                <w:jc w:val="center"/>
              </w:trPr>
              <w:tc>
                <w:tcPr>
                  <w:tcW w:w="538" w:type="pct"/>
                  <w:vMerge/>
                  <w:vAlign w:val="center"/>
                </w:tcPr>
                <w:p w:rsidR="00C56F6C" w:rsidRPr="005F1737" w:rsidRDefault="00C56F6C" w:rsidP="006873CF">
                  <w:pPr>
                    <w:adjustRightInd w:val="0"/>
                    <w:snapToGrid w:val="0"/>
                    <w:spacing w:line="360" w:lineRule="exact"/>
                    <w:jc w:val="center"/>
                    <w:rPr>
                      <w:szCs w:val="21"/>
                    </w:rPr>
                  </w:pPr>
                </w:p>
              </w:tc>
              <w:tc>
                <w:tcPr>
                  <w:tcW w:w="538" w:type="pct"/>
                  <w:vMerge w:val="restar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SO</w:t>
                  </w:r>
                  <w:r w:rsidRPr="005F1737">
                    <w:rPr>
                      <w:szCs w:val="21"/>
                      <w:vertAlign w:val="subscript"/>
                    </w:rPr>
                    <w:t>2</w:t>
                  </w:r>
                </w:p>
              </w:tc>
              <w:tc>
                <w:tcPr>
                  <w:tcW w:w="630"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日平均</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150</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5-74</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49.33</w:t>
                  </w:r>
                </w:p>
              </w:tc>
              <w:tc>
                <w:tcPr>
                  <w:tcW w:w="5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0</w:t>
                  </w:r>
                </w:p>
              </w:tc>
              <w:tc>
                <w:tcPr>
                  <w:tcW w:w="606"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达标</w:t>
                  </w:r>
                </w:p>
              </w:tc>
            </w:tr>
            <w:tr w:rsidR="00C56F6C" w:rsidRPr="005F1737" w:rsidTr="00C56F6C">
              <w:trPr>
                <w:trHeight w:val="340"/>
                <w:jc w:val="center"/>
              </w:trPr>
              <w:tc>
                <w:tcPr>
                  <w:tcW w:w="538" w:type="pct"/>
                  <w:vMerge/>
                  <w:vAlign w:val="center"/>
                </w:tcPr>
                <w:p w:rsidR="00C56F6C" w:rsidRPr="005F1737" w:rsidRDefault="00C56F6C" w:rsidP="006873CF">
                  <w:pPr>
                    <w:spacing w:line="360" w:lineRule="exact"/>
                    <w:jc w:val="center"/>
                    <w:rPr>
                      <w:szCs w:val="21"/>
                      <w:lang w:bidi="en-US"/>
                    </w:rPr>
                  </w:pPr>
                </w:p>
              </w:tc>
              <w:tc>
                <w:tcPr>
                  <w:tcW w:w="538" w:type="pct"/>
                  <w:vMerge/>
                  <w:vAlign w:val="center"/>
                  <w:hideMark/>
                </w:tcPr>
                <w:p w:rsidR="00C56F6C" w:rsidRPr="005F1737" w:rsidRDefault="00C56F6C" w:rsidP="006873CF">
                  <w:pPr>
                    <w:spacing w:line="360" w:lineRule="exact"/>
                    <w:jc w:val="center"/>
                    <w:rPr>
                      <w:szCs w:val="21"/>
                      <w:lang w:bidi="en-US"/>
                    </w:rPr>
                  </w:pPr>
                </w:p>
              </w:tc>
              <w:tc>
                <w:tcPr>
                  <w:tcW w:w="630"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年平均</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60</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19.219</w:t>
                  </w:r>
                </w:p>
              </w:tc>
              <w:tc>
                <w:tcPr>
                  <w:tcW w:w="7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32.03</w:t>
                  </w:r>
                </w:p>
              </w:tc>
              <w:tc>
                <w:tcPr>
                  <w:tcW w:w="522"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0</w:t>
                  </w:r>
                </w:p>
              </w:tc>
              <w:tc>
                <w:tcPr>
                  <w:tcW w:w="606" w:type="pct"/>
                  <w:vAlign w:val="center"/>
                  <w:hideMark/>
                </w:tcPr>
                <w:p w:rsidR="00C56F6C" w:rsidRPr="005F1737" w:rsidRDefault="00C56F6C" w:rsidP="006873CF">
                  <w:pPr>
                    <w:adjustRightInd w:val="0"/>
                    <w:snapToGrid w:val="0"/>
                    <w:spacing w:line="360" w:lineRule="exact"/>
                    <w:jc w:val="center"/>
                    <w:rPr>
                      <w:szCs w:val="21"/>
                      <w:lang w:bidi="en-US"/>
                    </w:rPr>
                  </w:pPr>
                  <w:r w:rsidRPr="005F1737">
                    <w:rPr>
                      <w:szCs w:val="21"/>
                    </w:rPr>
                    <w:t>达标</w:t>
                  </w:r>
                </w:p>
              </w:tc>
            </w:tr>
          </w:tbl>
          <w:p w:rsidR="00C56F6C" w:rsidRPr="00E94382" w:rsidRDefault="00C56F6C" w:rsidP="005D2578">
            <w:pPr>
              <w:pStyle w:val="afff4"/>
              <w:spacing w:beforeLines="50" w:line="360" w:lineRule="auto"/>
              <w:ind w:firstLineChars="250" w:firstLine="600"/>
              <w:rPr>
                <w:kern w:val="0"/>
              </w:rPr>
            </w:pPr>
            <w:r w:rsidRPr="005F1737">
              <w:t>由表</w:t>
            </w:r>
            <w:r w:rsidRPr="005F1737">
              <w:t>3-2</w:t>
            </w:r>
            <w:r w:rsidRPr="005F1737">
              <w:t>可知，本项目所在区域</w:t>
            </w:r>
            <w:r w:rsidRPr="005F1737">
              <w:t>SO</w:t>
            </w:r>
            <w:r w:rsidRPr="005F1737">
              <w:rPr>
                <w:vertAlign w:val="subscript"/>
              </w:rPr>
              <w:t>2</w:t>
            </w:r>
            <w:r w:rsidRPr="005F1737">
              <w:t>、</w:t>
            </w:r>
            <w:r w:rsidRPr="005F1737">
              <w:t>CO</w:t>
            </w:r>
            <w:r w:rsidRPr="005F1737">
              <w:t>及</w:t>
            </w:r>
            <w:r w:rsidRPr="005F1737">
              <w:t>O</w:t>
            </w:r>
            <w:r w:rsidRPr="005F1737">
              <w:rPr>
                <w:vertAlign w:val="subscript"/>
              </w:rPr>
              <w:t>3</w:t>
            </w:r>
            <w:r w:rsidRPr="005F1737">
              <w:t>达标；</w:t>
            </w:r>
            <w:r w:rsidRPr="005F1737">
              <w:t>NO</w:t>
            </w:r>
            <w:r w:rsidRPr="005F1737">
              <w:rPr>
                <w:vertAlign w:val="subscript"/>
              </w:rPr>
              <w:t>2</w:t>
            </w:r>
            <w:r w:rsidRPr="005F1737">
              <w:t>、</w:t>
            </w:r>
            <w:r w:rsidRPr="005F1737">
              <w:t>PM</w:t>
            </w:r>
            <w:r w:rsidRPr="005F1737">
              <w:rPr>
                <w:vertAlign w:val="subscript"/>
              </w:rPr>
              <w:t>10</w:t>
            </w:r>
            <w:r w:rsidRPr="005F1737">
              <w:t>年平均浓度达</w:t>
            </w:r>
            <w:r w:rsidRPr="005F1737">
              <w:lastRenderedPageBreak/>
              <w:t>标，日平均浓度有超标，日平均最大浓度占标率分别为</w:t>
            </w:r>
            <w:r w:rsidRPr="005F1737">
              <w:t>162.5%</w:t>
            </w:r>
            <w:r w:rsidRPr="005F1737">
              <w:t>、</w:t>
            </w:r>
            <w:r w:rsidRPr="005F1737">
              <w:t>159.33%</w:t>
            </w:r>
            <w:r w:rsidRPr="005F1737">
              <w:t>，超标评率分别为</w:t>
            </w:r>
            <w:r w:rsidRPr="005F1737">
              <w:t>4.38%</w:t>
            </w:r>
            <w:r w:rsidRPr="005F1737">
              <w:t>、</w:t>
            </w:r>
            <w:r w:rsidRPr="005F1737">
              <w:t>2.19%</w:t>
            </w:r>
            <w:r w:rsidRPr="005F1737">
              <w:t>；</w:t>
            </w:r>
            <w:r w:rsidRPr="005F1737">
              <w:t>PM</w:t>
            </w:r>
            <w:r w:rsidRPr="005F1737">
              <w:rPr>
                <w:vertAlign w:val="subscript"/>
              </w:rPr>
              <w:t>2.5</w:t>
            </w:r>
            <w:r w:rsidRPr="005F1737">
              <w:t>年平均浓度超标，最大浓度占标率为</w:t>
            </w:r>
            <w:r w:rsidRPr="005F1737">
              <w:t>115.15%</w:t>
            </w:r>
            <w:r w:rsidRPr="005F1737">
              <w:t>，超标频率为</w:t>
            </w:r>
            <w:r w:rsidRPr="00E94382">
              <w:rPr>
                <w:kern w:val="0"/>
              </w:rPr>
              <w:t>100%</w:t>
            </w:r>
            <w:r w:rsidRPr="00E94382">
              <w:rPr>
                <w:kern w:val="0"/>
              </w:rPr>
              <w:t>，日平均浓度有超标，最大浓度占标率为</w:t>
            </w:r>
            <w:r w:rsidRPr="00E94382">
              <w:rPr>
                <w:kern w:val="0"/>
              </w:rPr>
              <w:t>256%</w:t>
            </w:r>
            <w:r w:rsidRPr="00E94382">
              <w:rPr>
                <w:kern w:val="0"/>
              </w:rPr>
              <w:t>，超标频率为</w:t>
            </w:r>
            <w:r w:rsidRPr="00E94382">
              <w:rPr>
                <w:kern w:val="0"/>
              </w:rPr>
              <w:t>7.4%</w:t>
            </w:r>
            <w:r w:rsidRPr="00E94382">
              <w:rPr>
                <w:kern w:val="0"/>
              </w:rPr>
              <w:t>。</w:t>
            </w:r>
          </w:p>
          <w:p w:rsidR="00C56F6C" w:rsidRPr="00E94382" w:rsidRDefault="00C56F6C" w:rsidP="00E94382">
            <w:pPr>
              <w:pStyle w:val="afff4"/>
              <w:spacing w:line="360" w:lineRule="auto"/>
              <w:ind w:firstLine="480"/>
              <w:rPr>
                <w:kern w:val="0"/>
              </w:rPr>
            </w:pPr>
            <w:r w:rsidRPr="00E94382">
              <w:rPr>
                <w:kern w:val="0"/>
              </w:rPr>
              <w:t>（</w:t>
            </w:r>
            <w:r w:rsidRPr="00E94382">
              <w:rPr>
                <w:kern w:val="0"/>
              </w:rPr>
              <w:t>2</w:t>
            </w:r>
            <w:r w:rsidRPr="00E94382">
              <w:rPr>
                <w:kern w:val="0"/>
              </w:rPr>
              <w:t>）特征污染物的环境质量现状</w:t>
            </w:r>
          </w:p>
          <w:p w:rsidR="00C56F6C" w:rsidRPr="00E94382" w:rsidRDefault="00C56F6C" w:rsidP="00E94382">
            <w:pPr>
              <w:pStyle w:val="Default"/>
              <w:spacing w:line="360" w:lineRule="auto"/>
              <w:ind w:firstLineChars="200" w:firstLine="480"/>
              <w:jc w:val="both"/>
              <w:rPr>
                <w:rFonts w:ascii="Times New Roman" w:eastAsia="宋体" w:hAnsi="Times New Roman" w:cs="Times New Roman"/>
                <w:color w:val="auto"/>
              </w:rPr>
            </w:pPr>
            <w:r w:rsidRPr="00E94382">
              <w:rPr>
                <w:rFonts w:ascii="Times New Roman" w:eastAsia="宋体" w:hAnsi="Times New Roman" w:cs="Times New Roman" w:hint="eastAsia"/>
                <w:color w:val="auto"/>
              </w:rPr>
              <w:t>本项目排放污染物为颗粒物，无特征污染物，此处不做分析。</w:t>
            </w:r>
          </w:p>
          <w:p w:rsidR="00C56F6C" w:rsidRPr="005F1737" w:rsidRDefault="00C56F6C" w:rsidP="00C56F6C">
            <w:pPr>
              <w:spacing w:line="360" w:lineRule="auto"/>
              <w:ind w:firstLineChars="196" w:firstLine="472"/>
              <w:rPr>
                <w:b/>
                <w:bCs/>
                <w:sz w:val="24"/>
                <w:szCs w:val="24"/>
              </w:rPr>
            </w:pPr>
            <w:r w:rsidRPr="005F1737">
              <w:rPr>
                <w:rFonts w:hint="eastAsia"/>
                <w:b/>
                <w:bCs/>
                <w:sz w:val="24"/>
                <w:szCs w:val="24"/>
              </w:rPr>
              <w:t>2</w:t>
            </w:r>
            <w:r w:rsidRPr="005F1737">
              <w:rPr>
                <w:rFonts w:hint="eastAsia"/>
                <w:b/>
                <w:bCs/>
                <w:sz w:val="24"/>
                <w:szCs w:val="24"/>
              </w:rPr>
              <w:t>、</w:t>
            </w:r>
            <w:r w:rsidRPr="005F1737">
              <w:rPr>
                <w:b/>
                <w:bCs/>
                <w:sz w:val="24"/>
                <w:szCs w:val="24"/>
              </w:rPr>
              <w:t>水环境质量状况</w:t>
            </w:r>
          </w:p>
          <w:p w:rsidR="008B5B80" w:rsidRPr="008B5B80" w:rsidRDefault="008B5B80" w:rsidP="008B5B80">
            <w:pPr>
              <w:autoSpaceDE w:val="0"/>
              <w:autoSpaceDN w:val="0"/>
              <w:adjustRightInd w:val="0"/>
              <w:spacing w:line="360" w:lineRule="auto"/>
              <w:ind w:firstLineChars="200" w:firstLine="480"/>
              <w:jc w:val="left"/>
              <w:rPr>
                <w:rFonts w:ascii="宋体" w:cs="宋体"/>
                <w:kern w:val="0"/>
                <w:sz w:val="24"/>
                <w:szCs w:val="24"/>
              </w:rPr>
            </w:pPr>
            <w:r>
              <w:rPr>
                <w:rFonts w:ascii="宋体" w:cs="宋体" w:hint="eastAsia"/>
                <w:kern w:val="0"/>
                <w:sz w:val="24"/>
                <w:szCs w:val="24"/>
              </w:rPr>
              <w:t>本项目为水污染影响型三级</w:t>
            </w:r>
            <w:r>
              <w:rPr>
                <w:rFonts w:ascii="TimesNewRomanPSMT" w:eastAsia="TimesNewRomanPSMT" w:cs="TimesNewRomanPSMT"/>
                <w:kern w:val="0"/>
                <w:sz w:val="24"/>
                <w:szCs w:val="24"/>
              </w:rPr>
              <w:t xml:space="preserve">B </w:t>
            </w:r>
            <w:r>
              <w:rPr>
                <w:rFonts w:ascii="宋体" w:cs="宋体" w:hint="eastAsia"/>
                <w:kern w:val="0"/>
                <w:sz w:val="24"/>
                <w:szCs w:val="24"/>
              </w:rPr>
              <w:t>评价，不展开区域污染源调查。废水达《污水综合排放标准》（</w:t>
            </w:r>
            <w:r>
              <w:rPr>
                <w:rFonts w:ascii="TimesNewRomanPSMT" w:eastAsia="TimesNewRomanPSMT" w:cs="TimesNewRomanPSMT"/>
                <w:kern w:val="0"/>
                <w:sz w:val="24"/>
                <w:szCs w:val="24"/>
              </w:rPr>
              <w:t>GB8978</w:t>
            </w:r>
            <w:r>
              <w:rPr>
                <w:rFonts w:ascii="TimesNewRomanPSMT" w:eastAsia="TimesNewRomanPSMT" w:cs="TimesNewRomanPSMT" w:hint="eastAsia"/>
                <w:kern w:val="0"/>
                <w:sz w:val="24"/>
                <w:szCs w:val="24"/>
              </w:rPr>
              <w:t>—</w:t>
            </w:r>
            <w:r>
              <w:rPr>
                <w:rFonts w:ascii="TimesNewRomanPSMT" w:eastAsia="TimesNewRomanPSMT" w:cs="TimesNewRomanPSMT"/>
                <w:kern w:val="0"/>
                <w:sz w:val="24"/>
                <w:szCs w:val="24"/>
              </w:rPr>
              <w:t>1996</w:t>
            </w:r>
            <w:r>
              <w:rPr>
                <w:rFonts w:ascii="宋体" w:cs="宋体" w:hint="eastAsia"/>
                <w:kern w:val="0"/>
                <w:sz w:val="24"/>
                <w:szCs w:val="24"/>
              </w:rPr>
              <w:t>）表</w:t>
            </w:r>
            <w:r>
              <w:rPr>
                <w:rFonts w:ascii="TimesNewRomanPSMT" w:eastAsia="TimesNewRomanPSMT" w:cs="TimesNewRomanPSMT"/>
                <w:kern w:val="0"/>
                <w:sz w:val="24"/>
                <w:szCs w:val="24"/>
              </w:rPr>
              <w:t xml:space="preserve">4 </w:t>
            </w:r>
            <w:r>
              <w:rPr>
                <w:rFonts w:ascii="宋体" w:cs="宋体" w:hint="eastAsia"/>
                <w:kern w:val="0"/>
                <w:sz w:val="24"/>
                <w:szCs w:val="24"/>
              </w:rPr>
              <w:t>中三级标准后及《污水排入城镇下水道水质标准》</w:t>
            </w:r>
            <w:r>
              <w:rPr>
                <w:rFonts w:ascii="TimesNewRomanPSMT" w:eastAsia="TimesNewRomanPSMT" w:cs="TimesNewRomanPSMT"/>
                <w:kern w:val="0"/>
                <w:sz w:val="24"/>
                <w:szCs w:val="24"/>
              </w:rPr>
              <w:t>(GB/T31962-2015)</w:t>
            </w:r>
            <w:r>
              <w:rPr>
                <w:rFonts w:ascii="宋体" w:cs="宋体" w:hint="eastAsia"/>
                <w:kern w:val="0"/>
                <w:sz w:val="24"/>
                <w:szCs w:val="24"/>
              </w:rPr>
              <w:t>表</w:t>
            </w:r>
            <w:r>
              <w:rPr>
                <w:rFonts w:ascii="TimesNewRomanPSMT" w:eastAsia="TimesNewRomanPSMT" w:cs="TimesNewRomanPSMT"/>
                <w:kern w:val="0"/>
                <w:sz w:val="24"/>
                <w:szCs w:val="24"/>
              </w:rPr>
              <w:t xml:space="preserve">1 </w:t>
            </w:r>
            <w:r>
              <w:rPr>
                <w:rFonts w:ascii="宋体" w:cs="宋体" w:hint="eastAsia"/>
                <w:kern w:val="0"/>
                <w:sz w:val="24"/>
                <w:szCs w:val="24"/>
              </w:rPr>
              <w:t>中</w:t>
            </w:r>
            <w:r>
              <w:rPr>
                <w:rFonts w:ascii="TimesNewRomanPSMT" w:eastAsia="TimesNewRomanPSMT" w:cs="TimesNewRomanPSMT"/>
                <w:kern w:val="0"/>
                <w:sz w:val="24"/>
                <w:szCs w:val="24"/>
              </w:rPr>
              <w:t xml:space="preserve">B </w:t>
            </w:r>
            <w:r>
              <w:rPr>
                <w:rFonts w:ascii="宋体" w:cs="宋体" w:hint="eastAsia"/>
                <w:kern w:val="0"/>
                <w:sz w:val="24"/>
                <w:szCs w:val="24"/>
              </w:rPr>
              <w:t>等级标准后可接管至南通市经济技术开发区第二污水处理厂，处理后的废水达《城镇污水处理厂污染物排放标准》（</w:t>
            </w:r>
            <w:r>
              <w:rPr>
                <w:rFonts w:ascii="TimesNewRomanPSMT" w:eastAsia="TimesNewRomanPSMT" w:cs="TimesNewRomanPSMT"/>
                <w:kern w:val="0"/>
                <w:sz w:val="24"/>
                <w:szCs w:val="24"/>
              </w:rPr>
              <w:t>GB18918-2002</w:t>
            </w:r>
            <w:r>
              <w:rPr>
                <w:rFonts w:ascii="宋体" w:cs="宋体" w:hint="eastAsia"/>
                <w:kern w:val="0"/>
                <w:sz w:val="24"/>
                <w:szCs w:val="24"/>
              </w:rPr>
              <w:t>）中表</w:t>
            </w:r>
            <w:r>
              <w:rPr>
                <w:rFonts w:ascii="TimesNewRomanPSMT" w:eastAsia="TimesNewRomanPSMT" w:cs="TimesNewRomanPSMT"/>
                <w:kern w:val="0"/>
                <w:sz w:val="24"/>
                <w:szCs w:val="24"/>
              </w:rPr>
              <w:t xml:space="preserve">1 </w:t>
            </w:r>
            <w:r>
              <w:rPr>
                <w:rFonts w:ascii="宋体" w:cs="宋体" w:hint="eastAsia"/>
                <w:kern w:val="0"/>
                <w:sz w:val="24"/>
                <w:szCs w:val="24"/>
              </w:rPr>
              <w:t>中一级</w:t>
            </w:r>
            <w:r>
              <w:rPr>
                <w:rFonts w:ascii="TimesNewRomanPSMT" w:eastAsia="TimesNewRomanPSMT" w:cs="TimesNewRomanPSMT"/>
                <w:kern w:val="0"/>
                <w:sz w:val="24"/>
                <w:szCs w:val="24"/>
              </w:rPr>
              <w:t xml:space="preserve">A </w:t>
            </w:r>
            <w:r>
              <w:rPr>
                <w:rFonts w:ascii="宋体" w:cs="宋体" w:hint="eastAsia"/>
                <w:kern w:val="0"/>
                <w:sz w:val="24"/>
                <w:szCs w:val="24"/>
              </w:rPr>
              <w:t>标准后稳定排放。南通市经济技术开发区第二污水处理厂排放标准涵盖本项目所排放的</w:t>
            </w:r>
            <w:r>
              <w:rPr>
                <w:rFonts w:ascii="TimesNewRomanPSMT" w:eastAsia="TimesNewRomanPSMT" w:cs="TimesNewRomanPSMT"/>
                <w:kern w:val="0"/>
                <w:sz w:val="24"/>
                <w:szCs w:val="24"/>
              </w:rPr>
              <w:t>COD</w:t>
            </w:r>
            <w:r>
              <w:rPr>
                <w:rFonts w:ascii="宋体" w:cs="宋体" w:hint="eastAsia"/>
                <w:kern w:val="0"/>
                <w:sz w:val="24"/>
                <w:szCs w:val="24"/>
              </w:rPr>
              <w:t>、</w:t>
            </w:r>
            <w:r>
              <w:rPr>
                <w:rFonts w:ascii="TimesNewRomanPSMT" w:eastAsia="TimesNewRomanPSMT" w:cs="TimesNewRomanPSMT"/>
                <w:kern w:val="0"/>
                <w:sz w:val="24"/>
                <w:szCs w:val="24"/>
              </w:rPr>
              <w:t>SS</w:t>
            </w:r>
            <w:r>
              <w:rPr>
                <w:rFonts w:ascii="宋体" w:cs="宋体" w:hint="eastAsia"/>
                <w:kern w:val="0"/>
                <w:sz w:val="24"/>
                <w:szCs w:val="24"/>
              </w:rPr>
              <w:t>、氨氮、</w:t>
            </w:r>
            <w:r>
              <w:rPr>
                <w:rFonts w:ascii="TimesNewRomanPSMT" w:eastAsia="TimesNewRomanPSMT" w:cs="TimesNewRomanPSMT"/>
                <w:kern w:val="0"/>
                <w:sz w:val="24"/>
                <w:szCs w:val="24"/>
              </w:rPr>
              <w:t>TP</w:t>
            </w:r>
            <w:r>
              <w:rPr>
                <w:rFonts w:ascii="宋体" w:cs="宋体" w:hint="eastAsia"/>
                <w:kern w:val="0"/>
                <w:sz w:val="24"/>
                <w:szCs w:val="24"/>
              </w:rPr>
              <w:t>、动植物油。</w:t>
            </w:r>
          </w:p>
          <w:p w:rsidR="00C56F6C" w:rsidRPr="005F1737" w:rsidRDefault="00C56F6C" w:rsidP="00C56F6C">
            <w:pPr>
              <w:spacing w:line="360" w:lineRule="auto"/>
              <w:ind w:firstLineChars="197" w:firstLine="473"/>
              <w:outlineLvl w:val="0"/>
              <w:rPr>
                <w:bCs/>
                <w:sz w:val="24"/>
                <w:szCs w:val="24"/>
              </w:rPr>
            </w:pPr>
            <w:r w:rsidRPr="005F1737">
              <w:rPr>
                <w:bCs/>
                <w:sz w:val="24"/>
                <w:szCs w:val="24"/>
              </w:rPr>
              <w:t>根据《江苏省地表水（环境）功能区划》（苏政复</w:t>
            </w:r>
            <w:r w:rsidRPr="005F1737">
              <w:rPr>
                <w:bCs/>
                <w:sz w:val="24"/>
                <w:szCs w:val="24"/>
              </w:rPr>
              <w:t>[2003]29</w:t>
            </w:r>
            <w:r w:rsidRPr="005F1737">
              <w:rPr>
                <w:bCs/>
                <w:sz w:val="24"/>
                <w:szCs w:val="24"/>
              </w:rPr>
              <w:t>号）长江近岸水域功能类别为</w:t>
            </w:r>
            <w:r w:rsidRPr="005F1737">
              <w:rPr>
                <w:rFonts w:ascii="宋体" w:hAnsi="宋体" w:cs="宋体" w:hint="eastAsia"/>
                <w:bCs/>
                <w:sz w:val="24"/>
                <w:szCs w:val="24"/>
              </w:rPr>
              <w:t>Ⅲ</w:t>
            </w:r>
            <w:r w:rsidRPr="005F1737">
              <w:rPr>
                <w:bCs/>
                <w:sz w:val="24"/>
                <w:szCs w:val="24"/>
              </w:rPr>
              <w:t>类。根据《</w:t>
            </w:r>
            <w:r w:rsidRPr="005F1737">
              <w:rPr>
                <w:bCs/>
                <w:sz w:val="24"/>
                <w:szCs w:val="24"/>
              </w:rPr>
              <w:t xml:space="preserve">2017 </w:t>
            </w:r>
            <w:r w:rsidRPr="005F1737">
              <w:rPr>
                <w:bCs/>
                <w:sz w:val="24"/>
                <w:szCs w:val="24"/>
              </w:rPr>
              <w:t>年度南通市环境质量公报》，长江南通段满足《地表水环境质量标准》（</w:t>
            </w:r>
            <w:r w:rsidRPr="005F1737">
              <w:rPr>
                <w:bCs/>
                <w:sz w:val="24"/>
                <w:szCs w:val="24"/>
              </w:rPr>
              <w:t>GB3838-2002</w:t>
            </w:r>
            <w:r w:rsidRPr="005F1737">
              <w:rPr>
                <w:bCs/>
                <w:sz w:val="24"/>
                <w:szCs w:val="24"/>
              </w:rPr>
              <w:t>）</w:t>
            </w:r>
            <w:r w:rsidRPr="005F1737">
              <w:rPr>
                <w:rFonts w:ascii="宋体" w:hAnsi="宋体" w:cs="宋体" w:hint="eastAsia"/>
                <w:bCs/>
                <w:sz w:val="24"/>
                <w:szCs w:val="24"/>
              </w:rPr>
              <w:t>Ⅱ</w:t>
            </w:r>
            <w:r w:rsidRPr="005F1737">
              <w:rPr>
                <w:bCs/>
                <w:sz w:val="24"/>
                <w:szCs w:val="24"/>
              </w:rPr>
              <w:t>类水标准。项目周边水环境质量较好</w:t>
            </w:r>
            <w:r w:rsidRPr="005F1737">
              <w:rPr>
                <w:bCs/>
                <w:sz w:val="24"/>
                <w:szCs w:val="24"/>
              </w:rPr>
              <w:t>.</w:t>
            </w:r>
          </w:p>
          <w:p w:rsidR="00C56F6C" w:rsidRPr="005F1737" w:rsidRDefault="00C56F6C" w:rsidP="00C56F6C">
            <w:pPr>
              <w:spacing w:line="360" w:lineRule="auto"/>
              <w:ind w:firstLineChars="196" w:firstLine="472"/>
              <w:outlineLvl w:val="0"/>
              <w:rPr>
                <w:b/>
                <w:sz w:val="24"/>
                <w:szCs w:val="24"/>
              </w:rPr>
            </w:pPr>
            <w:r w:rsidRPr="005F1737">
              <w:rPr>
                <w:rFonts w:hint="eastAsia"/>
                <w:b/>
                <w:bCs/>
                <w:sz w:val="24"/>
                <w:szCs w:val="24"/>
              </w:rPr>
              <w:t>3</w:t>
            </w:r>
            <w:r w:rsidRPr="005F1737">
              <w:rPr>
                <w:rFonts w:hint="eastAsia"/>
                <w:b/>
                <w:bCs/>
                <w:sz w:val="24"/>
                <w:szCs w:val="24"/>
              </w:rPr>
              <w:t>、</w:t>
            </w:r>
            <w:r w:rsidRPr="005F1737">
              <w:rPr>
                <w:b/>
                <w:sz w:val="24"/>
                <w:szCs w:val="24"/>
              </w:rPr>
              <w:t>声环境质量状况</w:t>
            </w:r>
          </w:p>
          <w:p w:rsidR="00C56F6C" w:rsidRPr="005F1737" w:rsidRDefault="00C56F6C" w:rsidP="00C56F6C">
            <w:pPr>
              <w:pStyle w:val="Default"/>
              <w:spacing w:line="360" w:lineRule="auto"/>
              <w:ind w:firstLineChars="200" w:firstLine="480"/>
              <w:rPr>
                <w:rFonts w:ascii="Times New Roman" w:eastAsia="宋体" w:hAnsi="Times New Roman" w:cs="Times New Roman"/>
                <w:color w:val="auto"/>
              </w:rPr>
            </w:pPr>
            <w:r w:rsidRPr="005F1737">
              <w:rPr>
                <w:rFonts w:ascii="Times New Roman" w:eastAsia="宋体" w:hAnsi="Times New Roman" w:cs="Times New Roman"/>
                <w:color w:val="auto"/>
              </w:rPr>
              <w:t>拟建项目所在区域噪声执行《声环境质量标准》（</w:t>
            </w:r>
            <w:r w:rsidRPr="005F1737">
              <w:rPr>
                <w:rFonts w:ascii="Times New Roman" w:eastAsia="宋体" w:hAnsi="Times New Roman" w:cs="Times New Roman"/>
                <w:color w:val="auto"/>
              </w:rPr>
              <w:t>GB3096-2008</w:t>
            </w:r>
            <w:r w:rsidRPr="005F1737">
              <w:rPr>
                <w:rFonts w:ascii="Times New Roman" w:eastAsia="宋体" w:hAnsi="Times New Roman" w:cs="Times New Roman"/>
                <w:color w:val="auto"/>
              </w:rPr>
              <w:t>）表</w:t>
            </w:r>
            <w:r w:rsidRPr="005F1737">
              <w:rPr>
                <w:rFonts w:ascii="Times New Roman" w:eastAsia="宋体" w:hAnsi="Times New Roman" w:cs="Times New Roman"/>
                <w:color w:val="auto"/>
              </w:rPr>
              <w:t>1</w:t>
            </w:r>
            <w:r w:rsidRPr="005F1737">
              <w:rPr>
                <w:rFonts w:ascii="Times New Roman" w:eastAsia="宋体" w:hAnsi="Times New Roman" w:cs="Times New Roman"/>
                <w:color w:val="auto"/>
              </w:rPr>
              <w:t>中的</w:t>
            </w:r>
            <w:r w:rsidRPr="005F1737">
              <w:rPr>
                <w:rFonts w:ascii="Times New Roman" w:eastAsia="宋体" w:hAnsi="Times New Roman" w:cs="Times New Roman"/>
                <w:color w:val="auto"/>
              </w:rPr>
              <w:t>3</w:t>
            </w:r>
            <w:r w:rsidRPr="005F1737">
              <w:rPr>
                <w:rFonts w:ascii="Times New Roman" w:eastAsia="宋体" w:hAnsi="Times New Roman" w:cs="Times New Roman"/>
                <w:color w:val="auto"/>
              </w:rPr>
              <w:t>类标准。根据</w:t>
            </w:r>
            <w:r w:rsidRPr="005F1737">
              <w:rPr>
                <w:rFonts w:ascii="Times New Roman" w:eastAsia="宋体" w:hAnsi="Times New Roman" w:cs="Times New Roman"/>
                <w:bCs/>
                <w:color w:val="auto"/>
              </w:rPr>
              <w:t>《</w:t>
            </w:r>
            <w:r w:rsidRPr="005F1737">
              <w:rPr>
                <w:rFonts w:ascii="Times New Roman" w:eastAsia="宋体" w:hAnsi="Times New Roman" w:cs="Times New Roman"/>
                <w:bCs/>
                <w:color w:val="auto"/>
              </w:rPr>
              <w:t xml:space="preserve">2017 </w:t>
            </w:r>
            <w:r w:rsidRPr="005F1737">
              <w:rPr>
                <w:rFonts w:ascii="Times New Roman" w:eastAsia="宋体" w:hAnsi="Times New Roman" w:cs="Times New Roman"/>
                <w:bCs/>
                <w:color w:val="auto"/>
              </w:rPr>
              <w:t>年度南通市环境质量公报》</w:t>
            </w:r>
            <w:r w:rsidRPr="005F1737">
              <w:rPr>
                <w:rFonts w:ascii="Times New Roman" w:eastAsia="宋体" w:hAnsi="Times New Roman" w:cs="Times New Roman"/>
                <w:color w:val="auto"/>
              </w:rPr>
              <w:t>，南通市区</w:t>
            </w:r>
            <w:r w:rsidRPr="005F1737">
              <w:rPr>
                <w:rFonts w:ascii="Times New Roman" w:eastAsia="宋体" w:hAnsi="Times New Roman" w:cs="Times New Roman"/>
                <w:color w:val="auto"/>
              </w:rPr>
              <w:t>3</w:t>
            </w:r>
            <w:r w:rsidRPr="005F1737">
              <w:rPr>
                <w:rFonts w:ascii="Times New Roman" w:eastAsia="宋体" w:hAnsi="Times New Roman" w:cs="Times New Roman"/>
                <w:color w:val="auto"/>
              </w:rPr>
              <w:t>类区昼间噪声等效声级值为</w:t>
            </w:r>
            <w:r w:rsidRPr="005F1737">
              <w:rPr>
                <w:rFonts w:ascii="Times New Roman" w:eastAsia="宋体" w:hAnsi="Times New Roman" w:cs="Times New Roman"/>
                <w:color w:val="auto"/>
              </w:rPr>
              <w:t>55.6dB</w:t>
            </w:r>
            <w:r w:rsidRPr="005F1737">
              <w:rPr>
                <w:rFonts w:ascii="Times New Roman" w:eastAsia="宋体" w:hAnsi="Times New Roman" w:cs="Times New Roman"/>
                <w:color w:val="auto"/>
              </w:rPr>
              <w:t>（</w:t>
            </w:r>
            <w:r w:rsidRPr="005F1737">
              <w:rPr>
                <w:rFonts w:ascii="Times New Roman" w:eastAsia="宋体" w:hAnsi="Times New Roman" w:cs="Times New Roman"/>
                <w:color w:val="auto"/>
              </w:rPr>
              <w:t>A</w:t>
            </w:r>
            <w:r w:rsidRPr="005F1737">
              <w:rPr>
                <w:rFonts w:ascii="Times New Roman" w:eastAsia="宋体" w:hAnsi="Times New Roman" w:cs="Times New Roman"/>
                <w:color w:val="auto"/>
              </w:rPr>
              <w:t>），夜间昼间噪声等效声级值为</w:t>
            </w:r>
            <w:r w:rsidRPr="005F1737">
              <w:rPr>
                <w:rFonts w:ascii="Times New Roman" w:eastAsia="宋体" w:hAnsi="Times New Roman" w:cs="Times New Roman"/>
                <w:color w:val="auto"/>
              </w:rPr>
              <w:t>50.8dB</w:t>
            </w:r>
            <w:r w:rsidRPr="005F1737">
              <w:rPr>
                <w:rFonts w:ascii="Times New Roman" w:eastAsia="宋体" w:hAnsi="Times New Roman" w:cs="Times New Roman"/>
                <w:color w:val="auto"/>
              </w:rPr>
              <w:t>（</w:t>
            </w:r>
            <w:r w:rsidRPr="005F1737">
              <w:rPr>
                <w:rFonts w:ascii="Times New Roman" w:eastAsia="宋体" w:hAnsi="Times New Roman" w:cs="Times New Roman"/>
                <w:color w:val="auto"/>
              </w:rPr>
              <w:t>A</w:t>
            </w:r>
            <w:r w:rsidRPr="005F1737">
              <w:rPr>
                <w:rFonts w:ascii="Times New Roman" w:eastAsia="宋体" w:hAnsi="Times New Roman" w:cs="Times New Roman"/>
                <w:color w:val="auto"/>
              </w:rPr>
              <w:t>），声环境质量现状达到《声环境质量标准》（</w:t>
            </w:r>
            <w:r w:rsidRPr="005F1737">
              <w:rPr>
                <w:rFonts w:ascii="Times New Roman" w:eastAsia="宋体" w:hAnsi="Times New Roman" w:cs="Times New Roman"/>
                <w:color w:val="auto"/>
              </w:rPr>
              <w:t>GB3096-2008</w:t>
            </w:r>
            <w:r w:rsidRPr="005F1737">
              <w:rPr>
                <w:rFonts w:ascii="Times New Roman" w:eastAsia="宋体" w:hAnsi="Times New Roman" w:cs="Times New Roman"/>
                <w:color w:val="auto"/>
              </w:rPr>
              <w:t>）中</w:t>
            </w:r>
            <w:r w:rsidRPr="005F1737">
              <w:rPr>
                <w:rFonts w:ascii="Times New Roman" w:eastAsia="宋体" w:hAnsi="Times New Roman" w:cs="Times New Roman"/>
                <w:color w:val="auto"/>
              </w:rPr>
              <w:t>3</w:t>
            </w:r>
            <w:r w:rsidRPr="005F1737">
              <w:rPr>
                <w:rFonts w:ascii="Times New Roman" w:eastAsia="宋体" w:hAnsi="Times New Roman" w:cs="Times New Roman"/>
                <w:color w:val="auto"/>
              </w:rPr>
              <w:t>类标准。</w:t>
            </w:r>
          </w:p>
          <w:p w:rsidR="000B1589" w:rsidRPr="005F1737" w:rsidRDefault="000B1589" w:rsidP="005D2578">
            <w:pPr>
              <w:pStyle w:val="22"/>
              <w:spacing w:beforeLines="50" w:after="0" w:line="360" w:lineRule="auto"/>
              <w:rPr>
                <w:rFonts w:eastAsia="宋体"/>
                <w:b/>
                <w:color w:val="000000"/>
                <w:szCs w:val="24"/>
              </w:rPr>
            </w:pPr>
            <w:r w:rsidRPr="005F1737">
              <w:rPr>
                <w:rFonts w:eastAsia="宋体"/>
                <w:b/>
                <w:color w:val="000000"/>
                <w:szCs w:val="24"/>
              </w:rPr>
              <w:t>主要环境保护目标</w:t>
            </w:r>
          </w:p>
          <w:p w:rsidR="00524263" w:rsidRPr="005F1737" w:rsidRDefault="00A73CD4" w:rsidP="00A832DF">
            <w:pPr>
              <w:snapToGrid w:val="0"/>
              <w:spacing w:line="360" w:lineRule="auto"/>
              <w:ind w:firstLineChars="200" w:firstLine="480"/>
              <w:rPr>
                <w:color w:val="000000" w:themeColor="text1"/>
                <w:sz w:val="24"/>
              </w:rPr>
            </w:pPr>
            <w:r w:rsidRPr="005F1737">
              <w:rPr>
                <w:rFonts w:hint="eastAsia"/>
                <w:color w:val="000000" w:themeColor="text1"/>
                <w:sz w:val="24"/>
              </w:rPr>
              <w:t>项目</w:t>
            </w:r>
            <w:r w:rsidRPr="005F1737">
              <w:rPr>
                <w:color w:val="000000" w:themeColor="text1"/>
                <w:sz w:val="24"/>
              </w:rPr>
              <w:t>位于</w:t>
            </w:r>
            <w:r w:rsidR="008B5B80" w:rsidRPr="005F1737">
              <w:rPr>
                <w:rFonts w:hint="eastAsia"/>
                <w:color w:val="000000"/>
                <w:sz w:val="24"/>
              </w:rPr>
              <w:t>南通市苏通科技产业园区</w:t>
            </w:r>
            <w:r w:rsidR="0011566E">
              <w:rPr>
                <w:rFonts w:hint="eastAsia"/>
                <w:color w:val="000000"/>
                <w:sz w:val="24"/>
              </w:rPr>
              <w:t xml:space="preserve"> </w:t>
            </w:r>
            <w:r w:rsidR="0011566E">
              <w:rPr>
                <w:rFonts w:hint="eastAsia"/>
                <w:color w:val="000000"/>
                <w:sz w:val="24"/>
              </w:rPr>
              <w:t>海悦路以北、</w:t>
            </w:r>
            <w:r w:rsidR="0011566E">
              <w:rPr>
                <w:rFonts w:hint="eastAsia"/>
                <w:color w:val="000000"/>
                <w:sz w:val="24"/>
              </w:rPr>
              <w:t>S223</w:t>
            </w:r>
            <w:r w:rsidR="0011566E">
              <w:rPr>
                <w:rFonts w:hint="eastAsia"/>
                <w:color w:val="000000"/>
                <w:sz w:val="24"/>
              </w:rPr>
              <w:t>以东</w:t>
            </w:r>
            <w:r w:rsidRPr="005F1737">
              <w:rPr>
                <w:rFonts w:hint="eastAsia"/>
                <w:color w:val="000000" w:themeColor="text1"/>
                <w:sz w:val="24"/>
              </w:rPr>
              <w:t>。根据周边环境概况确定本项目的环境敏感目标见表</w:t>
            </w:r>
            <w:r w:rsidRPr="005F1737">
              <w:rPr>
                <w:rFonts w:hint="eastAsia"/>
                <w:color w:val="000000" w:themeColor="text1"/>
                <w:sz w:val="24"/>
              </w:rPr>
              <w:t>3-</w:t>
            </w:r>
            <w:r w:rsidR="00C56F6C" w:rsidRPr="005F1737">
              <w:rPr>
                <w:rFonts w:hint="eastAsia"/>
                <w:color w:val="000000" w:themeColor="text1"/>
                <w:sz w:val="24"/>
              </w:rPr>
              <w:t>3</w:t>
            </w:r>
            <w:r w:rsidRPr="005F1737">
              <w:rPr>
                <w:rFonts w:hint="eastAsia"/>
                <w:color w:val="000000" w:themeColor="text1"/>
                <w:sz w:val="24"/>
              </w:rPr>
              <w:t>。</w:t>
            </w:r>
          </w:p>
          <w:p w:rsidR="000B1589" w:rsidRPr="005F1737" w:rsidRDefault="000B1589" w:rsidP="009F6CA0">
            <w:pPr>
              <w:adjustRightInd w:val="0"/>
              <w:snapToGrid w:val="0"/>
              <w:ind w:firstLine="198"/>
              <w:jc w:val="center"/>
              <w:rPr>
                <w:b/>
                <w:color w:val="000000"/>
                <w:sz w:val="24"/>
                <w:szCs w:val="24"/>
              </w:rPr>
            </w:pPr>
            <w:r w:rsidRPr="005F1737">
              <w:rPr>
                <w:b/>
                <w:color w:val="000000"/>
                <w:sz w:val="24"/>
                <w:szCs w:val="24"/>
              </w:rPr>
              <w:t>表</w:t>
            </w:r>
            <w:r w:rsidRPr="005F1737">
              <w:rPr>
                <w:b/>
                <w:color w:val="000000"/>
                <w:sz w:val="24"/>
                <w:szCs w:val="24"/>
              </w:rPr>
              <w:t>3-</w:t>
            </w:r>
            <w:r w:rsidR="00C56F6C" w:rsidRPr="005F1737">
              <w:rPr>
                <w:rFonts w:hint="eastAsia"/>
                <w:b/>
                <w:color w:val="000000"/>
                <w:sz w:val="24"/>
                <w:szCs w:val="24"/>
              </w:rPr>
              <w:t>3</w:t>
            </w:r>
            <w:r w:rsidRPr="005F1737">
              <w:rPr>
                <w:b/>
                <w:color w:val="000000"/>
                <w:sz w:val="24"/>
                <w:szCs w:val="24"/>
              </w:rPr>
              <w:t xml:space="preserve"> </w:t>
            </w:r>
            <w:r w:rsidR="005D34F3" w:rsidRPr="005F1737">
              <w:rPr>
                <w:rFonts w:hint="eastAsia"/>
                <w:b/>
                <w:color w:val="000000"/>
                <w:sz w:val="24"/>
                <w:szCs w:val="24"/>
              </w:rPr>
              <w:t xml:space="preserve"> </w:t>
            </w:r>
            <w:r w:rsidRPr="005F1737">
              <w:rPr>
                <w:b/>
                <w:bCs/>
                <w:color w:val="000000"/>
                <w:sz w:val="24"/>
                <w:szCs w:val="24"/>
              </w:rPr>
              <w:t>环境保护</w:t>
            </w:r>
            <w:r w:rsidRPr="005F1737">
              <w:rPr>
                <w:b/>
                <w:color w:val="000000"/>
                <w:sz w:val="24"/>
                <w:szCs w:val="24"/>
              </w:rPr>
              <w:t>目标表</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136"/>
              <w:gridCol w:w="1413"/>
              <w:gridCol w:w="849"/>
              <w:gridCol w:w="858"/>
              <w:gridCol w:w="1559"/>
              <w:gridCol w:w="2974"/>
            </w:tblGrid>
            <w:tr w:rsidR="00524263" w:rsidRPr="00C97AD6" w:rsidTr="00C56F6C">
              <w:trPr>
                <w:trHeight w:val="340"/>
                <w:jc w:val="center"/>
              </w:trPr>
              <w:tc>
                <w:tcPr>
                  <w:tcW w:w="646" w:type="pct"/>
                  <w:vAlign w:val="center"/>
                </w:tcPr>
                <w:p w:rsidR="00524263" w:rsidRPr="00C97AD6" w:rsidRDefault="00524263" w:rsidP="00767BE8">
                  <w:pPr>
                    <w:adjustRightInd w:val="0"/>
                    <w:snapToGrid w:val="0"/>
                    <w:jc w:val="center"/>
                    <w:rPr>
                      <w:b/>
                      <w:bCs/>
                      <w:szCs w:val="21"/>
                    </w:rPr>
                  </w:pPr>
                  <w:r w:rsidRPr="00C97AD6">
                    <w:rPr>
                      <w:b/>
                      <w:bCs/>
                      <w:szCs w:val="21"/>
                    </w:rPr>
                    <w:t>项目</w:t>
                  </w:r>
                </w:p>
              </w:tc>
              <w:tc>
                <w:tcPr>
                  <w:tcW w:w="804" w:type="pct"/>
                  <w:vAlign w:val="center"/>
                </w:tcPr>
                <w:p w:rsidR="00524263" w:rsidRPr="00C97AD6" w:rsidRDefault="00524263" w:rsidP="00767BE8">
                  <w:pPr>
                    <w:adjustRightInd w:val="0"/>
                    <w:snapToGrid w:val="0"/>
                    <w:jc w:val="center"/>
                    <w:rPr>
                      <w:b/>
                      <w:bCs/>
                      <w:szCs w:val="21"/>
                    </w:rPr>
                  </w:pPr>
                  <w:r w:rsidRPr="00C97AD6">
                    <w:rPr>
                      <w:b/>
                      <w:bCs/>
                      <w:szCs w:val="21"/>
                    </w:rPr>
                    <w:t>保护目标</w:t>
                  </w:r>
                </w:p>
              </w:tc>
              <w:tc>
                <w:tcPr>
                  <w:tcW w:w="483" w:type="pct"/>
                  <w:vAlign w:val="center"/>
                </w:tcPr>
                <w:p w:rsidR="00524263" w:rsidRPr="00C97AD6" w:rsidRDefault="00524263" w:rsidP="00767BE8">
                  <w:pPr>
                    <w:adjustRightInd w:val="0"/>
                    <w:snapToGrid w:val="0"/>
                    <w:jc w:val="center"/>
                    <w:rPr>
                      <w:b/>
                      <w:bCs/>
                      <w:szCs w:val="21"/>
                    </w:rPr>
                  </w:pPr>
                  <w:r w:rsidRPr="00C97AD6">
                    <w:rPr>
                      <w:b/>
                      <w:bCs/>
                      <w:szCs w:val="21"/>
                    </w:rPr>
                    <w:t>方位</w:t>
                  </w:r>
                </w:p>
              </w:tc>
              <w:tc>
                <w:tcPr>
                  <w:tcW w:w="488" w:type="pct"/>
                  <w:vAlign w:val="center"/>
                </w:tcPr>
                <w:p w:rsidR="00524263" w:rsidRPr="00C97AD6" w:rsidRDefault="00524263" w:rsidP="00767BE8">
                  <w:pPr>
                    <w:adjustRightInd w:val="0"/>
                    <w:snapToGrid w:val="0"/>
                    <w:jc w:val="center"/>
                    <w:rPr>
                      <w:b/>
                      <w:bCs/>
                      <w:szCs w:val="21"/>
                    </w:rPr>
                  </w:pPr>
                  <w:r w:rsidRPr="00C97AD6">
                    <w:rPr>
                      <w:b/>
                      <w:bCs/>
                      <w:szCs w:val="21"/>
                    </w:rPr>
                    <w:t>距离</w:t>
                  </w:r>
                </w:p>
              </w:tc>
              <w:tc>
                <w:tcPr>
                  <w:tcW w:w="887" w:type="pct"/>
                  <w:vAlign w:val="center"/>
                </w:tcPr>
                <w:p w:rsidR="00524263" w:rsidRPr="00C97AD6" w:rsidRDefault="00524263" w:rsidP="00767BE8">
                  <w:pPr>
                    <w:adjustRightInd w:val="0"/>
                    <w:snapToGrid w:val="0"/>
                    <w:jc w:val="center"/>
                    <w:rPr>
                      <w:b/>
                      <w:bCs/>
                      <w:szCs w:val="21"/>
                    </w:rPr>
                  </w:pPr>
                  <w:r w:rsidRPr="00C97AD6">
                    <w:rPr>
                      <w:b/>
                      <w:bCs/>
                      <w:szCs w:val="21"/>
                    </w:rPr>
                    <w:t>规模</w:t>
                  </w:r>
                </w:p>
              </w:tc>
              <w:tc>
                <w:tcPr>
                  <w:tcW w:w="1692" w:type="pct"/>
                  <w:vAlign w:val="center"/>
                </w:tcPr>
                <w:p w:rsidR="00524263" w:rsidRPr="00C97AD6" w:rsidRDefault="00524263" w:rsidP="00767BE8">
                  <w:pPr>
                    <w:adjustRightInd w:val="0"/>
                    <w:snapToGrid w:val="0"/>
                    <w:jc w:val="center"/>
                    <w:rPr>
                      <w:b/>
                      <w:bCs/>
                      <w:szCs w:val="21"/>
                    </w:rPr>
                  </w:pPr>
                  <w:r w:rsidRPr="00C97AD6">
                    <w:rPr>
                      <w:b/>
                      <w:bCs/>
                      <w:szCs w:val="21"/>
                    </w:rPr>
                    <w:t>保护级别</w:t>
                  </w:r>
                </w:p>
              </w:tc>
            </w:tr>
            <w:tr w:rsidR="00997311" w:rsidRPr="00C97AD6" w:rsidTr="00C56F6C">
              <w:trPr>
                <w:trHeight w:val="680"/>
                <w:jc w:val="center"/>
              </w:trPr>
              <w:tc>
                <w:tcPr>
                  <w:tcW w:w="646" w:type="pct"/>
                  <w:vAlign w:val="center"/>
                </w:tcPr>
                <w:p w:rsidR="00997311" w:rsidRPr="00C97AD6" w:rsidRDefault="00997311" w:rsidP="00767BE8">
                  <w:pPr>
                    <w:adjustRightInd w:val="0"/>
                    <w:snapToGrid w:val="0"/>
                    <w:jc w:val="center"/>
                    <w:rPr>
                      <w:szCs w:val="21"/>
                    </w:rPr>
                  </w:pPr>
                  <w:r w:rsidRPr="00C97AD6">
                    <w:rPr>
                      <w:szCs w:val="21"/>
                    </w:rPr>
                    <w:t>空气环境</w:t>
                  </w:r>
                </w:p>
              </w:tc>
              <w:tc>
                <w:tcPr>
                  <w:tcW w:w="804" w:type="pct"/>
                  <w:vAlign w:val="center"/>
                </w:tcPr>
                <w:p w:rsidR="00997311" w:rsidRPr="00C97AD6" w:rsidRDefault="00997311" w:rsidP="0099023E">
                  <w:pPr>
                    <w:adjustRightInd w:val="0"/>
                    <w:snapToGrid w:val="0"/>
                    <w:jc w:val="center"/>
                    <w:rPr>
                      <w:szCs w:val="21"/>
                    </w:rPr>
                  </w:pPr>
                  <w:r w:rsidRPr="00C97AD6">
                    <w:rPr>
                      <w:rFonts w:hint="eastAsia"/>
                      <w:szCs w:val="21"/>
                    </w:rPr>
                    <w:t>龙吟公寓</w:t>
                  </w:r>
                </w:p>
              </w:tc>
              <w:tc>
                <w:tcPr>
                  <w:tcW w:w="483" w:type="pct"/>
                  <w:vAlign w:val="center"/>
                </w:tcPr>
                <w:p w:rsidR="00997311" w:rsidRPr="00C97AD6" w:rsidRDefault="00997311" w:rsidP="0099023E">
                  <w:pPr>
                    <w:adjustRightInd w:val="0"/>
                    <w:snapToGrid w:val="0"/>
                    <w:jc w:val="center"/>
                    <w:rPr>
                      <w:szCs w:val="21"/>
                    </w:rPr>
                  </w:pPr>
                  <w:r w:rsidRPr="00C97AD6">
                    <w:rPr>
                      <w:rFonts w:hint="eastAsia"/>
                      <w:szCs w:val="21"/>
                    </w:rPr>
                    <w:t>E</w:t>
                  </w:r>
                </w:p>
              </w:tc>
              <w:tc>
                <w:tcPr>
                  <w:tcW w:w="488" w:type="pct"/>
                  <w:vAlign w:val="center"/>
                </w:tcPr>
                <w:p w:rsidR="00997311" w:rsidRPr="00C97AD6" w:rsidRDefault="00997311" w:rsidP="0099023E">
                  <w:pPr>
                    <w:adjustRightInd w:val="0"/>
                    <w:snapToGrid w:val="0"/>
                    <w:jc w:val="center"/>
                    <w:rPr>
                      <w:szCs w:val="21"/>
                    </w:rPr>
                  </w:pPr>
                  <w:r w:rsidRPr="00C97AD6">
                    <w:rPr>
                      <w:rFonts w:hint="eastAsia"/>
                      <w:szCs w:val="21"/>
                    </w:rPr>
                    <w:t>180</w:t>
                  </w:r>
                </w:p>
              </w:tc>
              <w:tc>
                <w:tcPr>
                  <w:tcW w:w="887" w:type="pct"/>
                  <w:vAlign w:val="center"/>
                </w:tcPr>
                <w:p w:rsidR="00997311" w:rsidRPr="00C97AD6" w:rsidRDefault="00D14DED" w:rsidP="00D14DED">
                  <w:pPr>
                    <w:adjustRightInd w:val="0"/>
                    <w:snapToGrid w:val="0"/>
                    <w:jc w:val="center"/>
                    <w:rPr>
                      <w:szCs w:val="21"/>
                    </w:rPr>
                  </w:pPr>
                  <w:r w:rsidRPr="00C97AD6">
                    <w:rPr>
                      <w:rFonts w:hint="eastAsia"/>
                      <w:bCs/>
                    </w:rPr>
                    <w:t>100</w:t>
                  </w:r>
                  <w:r w:rsidR="00997311" w:rsidRPr="00C97AD6">
                    <w:rPr>
                      <w:bCs/>
                    </w:rPr>
                    <w:t>户</w:t>
                  </w:r>
                  <w:r w:rsidR="00997311" w:rsidRPr="00C97AD6">
                    <w:rPr>
                      <w:bCs/>
                    </w:rPr>
                    <w:t>/</w:t>
                  </w:r>
                  <w:r w:rsidRPr="00C97AD6">
                    <w:rPr>
                      <w:rFonts w:hint="eastAsia"/>
                      <w:bCs/>
                    </w:rPr>
                    <w:t>3</w:t>
                  </w:r>
                  <w:r w:rsidR="00997311" w:rsidRPr="00C97AD6">
                    <w:rPr>
                      <w:bCs/>
                    </w:rPr>
                    <w:t>50</w:t>
                  </w:r>
                  <w:r w:rsidR="00997311" w:rsidRPr="00C97AD6">
                    <w:rPr>
                      <w:bCs/>
                    </w:rPr>
                    <w:t>人</w:t>
                  </w:r>
                </w:p>
              </w:tc>
              <w:tc>
                <w:tcPr>
                  <w:tcW w:w="1692" w:type="pct"/>
                  <w:vAlign w:val="center"/>
                </w:tcPr>
                <w:p w:rsidR="00997311" w:rsidRPr="00C97AD6" w:rsidRDefault="00997311" w:rsidP="00767BE8">
                  <w:pPr>
                    <w:adjustRightInd w:val="0"/>
                    <w:snapToGrid w:val="0"/>
                    <w:jc w:val="center"/>
                    <w:rPr>
                      <w:szCs w:val="21"/>
                    </w:rPr>
                  </w:pPr>
                  <w:r w:rsidRPr="00C97AD6">
                    <w:rPr>
                      <w:szCs w:val="21"/>
                    </w:rPr>
                    <w:t>《环境空气质量标准》</w:t>
                  </w:r>
                  <w:r w:rsidRPr="00C97AD6">
                    <w:rPr>
                      <w:szCs w:val="21"/>
                    </w:rPr>
                    <w:t>(GB3095-2012)</w:t>
                  </w:r>
                  <w:r w:rsidRPr="00C97AD6">
                    <w:rPr>
                      <w:szCs w:val="21"/>
                    </w:rPr>
                    <w:t>中的二级标准</w:t>
                  </w:r>
                </w:p>
              </w:tc>
            </w:tr>
            <w:tr w:rsidR="00997311" w:rsidRPr="00C97AD6" w:rsidTr="00C56F6C">
              <w:trPr>
                <w:trHeight w:val="680"/>
                <w:jc w:val="center"/>
              </w:trPr>
              <w:tc>
                <w:tcPr>
                  <w:tcW w:w="646" w:type="pct"/>
                  <w:vMerge w:val="restart"/>
                  <w:vAlign w:val="center"/>
                </w:tcPr>
                <w:p w:rsidR="00997311" w:rsidRPr="00C97AD6" w:rsidRDefault="00997311" w:rsidP="00767BE8">
                  <w:pPr>
                    <w:adjustRightInd w:val="0"/>
                    <w:snapToGrid w:val="0"/>
                    <w:jc w:val="center"/>
                    <w:rPr>
                      <w:szCs w:val="21"/>
                    </w:rPr>
                  </w:pPr>
                  <w:r w:rsidRPr="00C97AD6">
                    <w:rPr>
                      <w:szCs w:val="21"/>
                    </w:rPr>
                    <w:t>地表水</w:t>
                  </w:r>
                </w:p>
                <w:p w:rsidR="00997311" w:rsidRPr="00C97AD6" w:rsidRDefault="00997311" w:rsidP="00767BE8">
                  <w:pPr>
                    <w:adjustRightInd w:val="0"/>
                    <w:snapToGrid w:val="0"/>
                    <w:jc w:val="center"/>
                    <w:rPr>
                      <w:szCs w:val="21"/>
                    </w:rPr>
                  </w:pPr>
                  <w:r w:rsidRPr="00C97AD6">
                    <w:rPr>
                      <w:szCs w:val="21"/>
                    </w:rPr>
                    <w:t>环境</w:t>
                  </w:r>
                </w:p>
              </w:tc>
              <w:tc>
                <w:tcPr>
                  <w:tcW w:w="804" w:type="pct"/>
                  <w:vAlign w:val="center"/>
                </w:tcPr>
                <w:p w:rsidR="00997311" w:rsidRPr="00C97AD6" w:rsidRDefault="00997311" w:rsidP="0099023E">
                  <w:pPr>
                    <w:adjustRightInd w:val="0"/>
                    <w:snapToGrid w:val="0"/>
                    <w:spacing w:line="320" w:lineRule="exact"/>
                    <w:jc w:val="center"/>
                    <w:rPr>
                      <w:szCs w:val="21"/>
                    </w:rPr>
                  </w:pPr>
                  <w:r w:rsidRPr="00C97AD6">
                    <w:rPr>
                      <w:szCs w:val="21"/>
                    </w:rPr>
                    <w:t>长江</w:t>
                  </w:r>
                </w:p>
              </w:tc>
              <w:tc>
                <w:tcPr>
                  <w:tcW w:w="483" w:type="pct"/>
                  <w:vAlign w:val="center"/>
                </w:tcPr>
                <w:p w:rsidR="00997311" w:rsidRPr="00C97AD6" w:rsidRDefault="00997311" w:rsidP="0099023E">
                  <w:pPr>
                    <w:adjustRightInd w:val="0"/>
                    <w:snapToGrid w:val="0"/>
                    <w:spacing w:line="320" w:lineRule="exact"/>
                    <w:jc w:val="center"/>
                    <w:rPr>
                      <w:szCs w:val="21"/>
                    </w:rPr>
                  </w:pPr>
                  <w:r w:rsidRPr="00C97AD6">
                    <w:rPr>
                      <w:rFonts w:hint="eastAsia"/>
                      <w:szCs w:val="21"/>
                    </w:rPr>
                    <w:t>SW</w:t>
                  </w:r>
                </w:p>
              </w:tc>
              <w:tc>
                <w:tcPr>
                  <w:tcW w:w="488" w:type="pct"/>
                  <w:vAlign w:val="center"/>
                </w:tcPr>
                <w:p w:rsidR="00997311" w:rsidRPr="00C97AD6" w:rsidRDefault="00997311" w:rsidP="0099023E">
                  <w:pPr>
                    <w:adjustRightInd w:val="0"/>
                    <w:snapToGrid w:val="0"/>
                    <w:spacing w:line="320" w:lineRule="exact"/>
                    <w:jc w:val="center"/>
                    <w:rPr>
                      <w:szCs w:val="21"/>
                    </w:rPr>
                  </w:pPr>
                  <w:r w:rsidRPr="00C97AD6">
                    <w:rPr>
                      <w:rFonts w:hint="eastAsia"/>
                      <w:szCs w:val="21"/>
                    </w:rPr>
                    <w:t>5500</w:t>
                  </w:r>
                </w:p>
              </w:tc>
              <w:tc>
                <w:tcPr>
                  <w:tcW w:w="887" w:type="pct"/>
                  <w:vAlign w:val="center"/>
                </w:tcPr>
                <w:p w:rsidR="00997311" w:rsidRPr="00C97AD6" w:rsidRDefault="00997311" w:rsidP="0099023E">
                  <w:pPr>
                    <w:pStyle w:val="25"/>
                    <w:spacing w:line="320" w:lineRule="exact"/>
                    <w:rPr>
                      <w:kern w:val="2"/>
                    </w:rPr>
                  </w:pPr>
                  <w:r w:rsidRPr="00C97AD6">
                    <w:rPr>
                      <w:kern w:val="2"/>
                    </w:rPr>
                    <w:t>大河</w:t>
                  </w:r>
                </w:p>
              </w:tc>
              <w:tc>
                <w:tcPr>
                  <w:tcW w:w="1692" w:type="pct"/>
                  <w:vAlign w:val="center"/>
                </w:tcPr>
                <w:p w:rsidR="00997311" w:rsidRPr="00C97AD6" w:rsidRDefault="00997311" w:rsidP="00C56F6C">
                  <w:pPr>
                    <w:adjustRightInd w:val="0"/>
                    <w:snapToGrid w:val="0"/>
                    <w:jc w:val="center"/>
                    <w:rPr>
                      <w:szCs w:val="21"/>
                    </w:rPr>
                  </w:pPr>
                  <w:r w:rsidRPr="00C97AD6">
                    <w:rPr>
                      <w:szCs w:val="21"/>
                    </w:rPr>
                    <w:t>《地表水环境质量标准》（</w:t>
                  </w:r>
                  <w:r w:rsidRPr="00C97AD6">
                    <w:rPr>
                      <w:szCs w:val="21"/>
                    </w:rPr>
                    <w:t>GB3838-2002</w:t>
                  </w:r>
                  <w:r w:rsidRPr="00C97AD6">
                    <w:rPr>
                      <w:szCs w:val="21"/>
                    </w:rPr>
                    <w:t>）</w:t>
                  </w:r>
                  <w:r w:rsidRPr="00C97AD6">
                    <w:rPr>
                      <w:rFonts w:ascii="宋体" w:hAnsi="宋体" w:cs="宋体" w:hint="eastAsia"/>
                      <w:szCs w:val="21"/>
                    </w:rPr>
                    <w:t>Ⅱ</w:t>
                  </w:r>
                  <w:r w:rsidRPr="00C97AD6">
                    <w:rPr>
                      <w:szCs w:val="21"/>
                    </w:rPr>
                    <w:t>~</w:t>
                  </w:r>
                  <w:r w:rsidRPr="00C97AD6">
                    <w:rPr>
                      <w:rFonts w:ascii="宋体" w:hAnsi="宋体" w:cs="宋体" w:hint="eastAsia"/>
                      <w:szCs w:val="21"/>
                    </w:rPr>
                    <w:t>Ⅲ</w:t>
                  </w:r>
                  <w:r w:rsidRPr="00C97AD6">
                    <w:rPr>
                      <w:szCs w:val="21"/>
                    </w:rPr>
                    <w:t>类标准</w:t>
                  </w:r>
                </w:p>
              </w:tc>
            </w:tr>
            <w:tr w:rsidR="00997311" w:rsidRPr="00C97AD6" w:rsidTr="00C56F6C">
              <w:trPr>
                <w:trHeight w:val="680"/>
                <w:jc w:val="center"/>
              </w:trPr>
              <w:tc>
                <w:tcPr>
                  <w:tcW w:w="646" w:type="pct"/>
                  <w:vMerge/>
                  <w:vAlign w:val="center"/>
                </w:tcPr>
                <w:p w:rsidR="00997311" w:rsidRPr="00C97AD6" w:rsidRDefault="00997311" w:rsidP="00767BE8">
                  <w:pPr>
                    <w:adjustRightInd w:val="0"/>
                    <w:snapToGrid w:val="0"/>
                    <w:jc w:val="center"/>
                    <w:rPr>
                      <w:szCs w:val="21"/>
                    </w:rPr>
                  </w:pPr>
                </w:p>
              </w:tc>
              <w:tc>
                <w:tcPr>
                  <w:tcW w:w="804" w:type="pct"/>
                  <w:vAlign w:val="center"/>
                </w:tcPr>
                <w:p w:rsidR="00997311" w:rsidRPr="00C97AD6" w:rsidRDefault="00997311" w:rsidP="0099023E">
                  <w:pPr>
                    <w:adjustRightInd w:val="0"/>
                    <w:snapToGrid w:val="0"/>
                    <w:spacing w:line="320" w:lineRule="exact"/>
                    <w:jc w:val="center"/>
                    <w:rPr>
                      <w:szCs w:val="21"/>
                    </w:rPr>
                  </w:pPr>
                  <w:r w:rsidRPr="00C97AD6">
                    <w:rPr>
                      <w:rFonts w:hint="eastAsia"/>
                      <w:szCs w:val="21"/>
                    </w:rPr>
                    <w:t>通七河</w:t>
                  </w:r>
                </w:p>
              </w:tc>
              <w:tc>
                <w:tcPr>
                  <w:tcW w:w="483" w:type="pct"/>
                  <w:vAlign w:val="center"/>
                </w:tcPr>
                <w:p w:rsidR="00997311" w:rsidRPr="00C97AD6" w:rsidRDefault="00997311" w:rsidP="0099023E">
                  <w:pPr>
                    <w:adjustRightInd w:val="0"/>
                    <w:snapToGrid w:val="0"/>
                    <w:spacing w:line="320" w:lineRule="exact"/>
                    <w:jc w:val="center"/>
                    <w:rPr>
                      <w:szCs w:val="21"/>
                    </w:rPr>
                  </w:pPr>
                  <w:r w:rsidRPr="00C97AD6">
                    <w:rPr>
                      <w:szCs w:val="21"/>
                    </w:rPr>
                    <w:t>N</w:t>
                  </w:r>
                </w:p>
              </w:tc>
              <w:tc>
                <w:tcPr>
                  <w:tcW w:w="488" w:type="pct"/>
                  <w:vAlign w:val="center"/>
                </w:tcPr>
                <w:p w:rsidR="00997311" w:rsidRPr="00C97AD6" w:rsidRDefault="00997311" w:rsidP="0099023E">
                  <w:pPr>
                    <w:adjustRightInd w:val="0"/>
                    <w:snapToGrid w:val="0"/>
                    <w:spacing w:line="320" w:lineRule="exact"/>
                    <w:jc w:val="center"/>
                    <w:rPr>
                      <w:szCs w:val="21"/>
                    </w:rPr>
                  </w:pPr>
                  <w:r w:rsidRPr="00C97AD6">
                    <w:rPr>
                      <w:rFonts w:hint="eastAsia"/>
                      <w:szCs w:val="21"/>
                    </w:rPr>
                    <w:t>15</w:t>
                  </w:r>
                </w:p>
              </w:tc>
              <w:tc>
                <w:tcPr>
                  <w:tcW w:w="887" w:type="pct"/>
                  <w:vAlign w:val="center"/>
                </w:tcPr>
                <w:p w:rsidR="00997311" w:rsidRPr="00C97AD6" w:rsidRDefault="00997311" w:rsidP="0099023E">
                  <w:pPr>
                    <w:pStyle w:val="25"/>
                    <w:spacing w:line="320" w:lineRule="exact"/>
                    <w:rPr>
                      <w:kern w:val="2"/>
                    </w:rPr>
                  </w:pPr>
                  <w:r w:rsidRPr="00C97AD6">
                    <w:rPr>
                      <w:kern w:val="2"/>
                    </w:rPr>
                    <w:t>小河</w:t>
                  </w:r>
                </w:p>
              </w:tc>
              <w:tc>
                <w:tcPr>
                  <w:tcW w:w="1692" w:type="pct"/>
                  <w:vAlign w:val="center"/>
                </w:tcPr>
                <w:p w:rsidR="00997311" w:rsidRPr="00C97AD6" w:rsidRDefault="00997311" w:rsidP="0099023E">
                  <w:pPr>
                    <w:adjustRightInd w:val="0"/>
                    <w:snapToGrid w:val="0"/>
                    <w:jc w:val="center"/>
                    <w:rPr>
                      <w:szCs w:val="21"/>
                    </w:rPr>
                  </w:pPr>
                  <w:r w:rsidRPr="00C97AD6">
                    <w:rPr>
                      <w:szCs w:val="21"/>
                    </w:rPr>
                    <w:t>《地表水环境质量标准》（</w:t>
                  </w:r>
                  <w:r w:rsidRPr="00C97AD6">
                    <w:rPr>
                      <w:szCs w:val="21"/>
                    </w:rPr>
                    <w:t>GB3838-2002</w:t>
                  </w:r>
                  <w:r w:rsidRPr="00C97AD6">
                    <w:rPr>
                      <w:szCs w:val="21"/>
                    </w:rPr>
                    <w:t>）</w:t>
                  </w:r>
                  <w:r w:rsidRPr="00C97AD6">
                    <w:rPr>
                      <w:rFonts w:ascii="宋体" w:hAnsi="宋体" w:cs="宋体" w:hint="eastAsia"/>
                      <w:szCs w:val="21"/>
                    </w:rPr>
                    <w:t>Ⅲ</w:t>
                  </w:r>
                  <w:r w:rsidRPr="00C97AD6">
                    <w:rPr>
                      <w:szCs w:val="21"/>
                    </w:rPr>
                    <w:t>类标准</w:t>
                  </w:r>
                </w:p>
              </w:tc>
            </w:tr>
            <w:tr w:rsidR="00997311" w:rsidRPr="00C97AD6" w:rsidTr="00C56F6C">
              <w:trPr>
                <w:trHeight w:val="680"/>
                <w:jc w:val="center"/>
              </w:trPr>
              <w:tc>
                <w:tcPr>
                  <w:tcW w:w="646" w:type="pct"/>
                  <w:vMerge/>
                  <w:vAlign w:val="center"/>
                </w:tcPr>
                <w:p w:rsidR="00997311" w:rsidRPr="00C97AD6" w:rsidRDefault="00997311" w:rsidP="00767BE8">
                  <w:pPr>
                    <w:adjustRightInd w:val="0"/>
                    <w:snapToGrid w:val="0"/>
                    <w:jc w:val="center"/>
                    <w:rPr>
                      <w:szCs w:val="21"/>
                    </w:rPr>
                  </w:pPr>
                </w:p>
              </w:tc>
              <w:tc>
                <w:tcPr>
                  <w:tcW w:w="804" w:type="pct"/>
                  <w:vAlign w:val="center"/>
                </w:tcPr>
                <w:p w:rsidR="00997311" w:rsidRPr="00C97AD6" w:rsidRDefault="00997311" w:rsidP="0099023E">
                  <w:pPr>
                    <w:adjustRightInd w:val="0"/>
                    <w:snapToGrid w:val="0"/>
                    <w:spacing w:line="320" w:lineRule="exact"/>
                    <w:jc w:val="center"/>
                    <w:rPr>
                      <w:szCs w:val="21"/>
                    </w:rPr>
                  </w:pPr>
                  <w:r w:rsidRPr="00C97AD6">
                    <w:rPr>
                      <w:rFonts w:hint="eastAsia"/>
                      <w:szCs w:val="21"/>
                    </w:rPr>
                    <w:t>苏十一河</w:t>
                  </w:r>
                </w:p>
              </w:tc>
              <w:tc>
                <w:tcPr>
                  <w:tcW w:w="483" w:type="pct"/>
                  <w:vAlign w:val="center"/>
                </w:tcPr>
                <w:p w:rsidR="00997311" w:rsidRPr="00C97AD6" w:rsidRDefault="00997311" w:rsidP="0099023E">
                  <w:pPr>
                    <w:adjustRightInd w:val="0"/>
                    <w:snapToGrid w:val="0"/>
                    <w:spacing w:line="320" w:lineRule="exact"/>
                    <w:jc w:val="center"/>
                    <w:rPr>
                      <w:szCs w:val="21"/>
                    </w:rPr>
                  </w:pPr>
                  <w:r w:rsidRPr="00C97AD6">
                    <w:rPr>
                      <w:rFonts w:hint="eastAsia"/>
                      <w:szCs w:val="21"/>
                    </w:rPr>
                    <w:t>W</w:t>
                  </w:r>
                </w:p>
              </w:tc>
              <w:tc>
                <w:tcPr>
                  <w:tcW w:w="488" w:type="pct"/>
                  <w:vAlign w:val="center"/>
                </w:tcPr>
                <w:p w:rsidR="00997311" w:rsidRPr="00C97AD6" w:rsidRDefault="00997311" w:rsidP="0099023E">
                  <w:pPr>
                    <w:adjustRightInd w:val="0"/>
                    <w:snapToGrid w:val="0"/>
                    <w:spacing w:line="320" w:lineRule="exact"/>
                    <w:jc w:val="center"/>
                    <w:rPr>
                      <w:szCs w:val="21"/>
                    </w:rPr>
                  </w:pPr>
                  <w:r w:rsidRPr="00C97AD6">
                    <w:rPr>
                      <w:rFonts w:hint="eastAsia"/>
                      <w:szCs w:val="21"/>
                    </w:rPr>
                    <w:t>125</w:t>
                  </w:r>
                </w:p>
              </w:tc>
              <w:tc>
                <w:tcPr>
                  <w:tcW w:w="887" w:type="pct"/>
                  <w:vAlign w:val="center"/>
                </w:tcPr>
                <w:p w:rsidR="00997311" w:rsidRPr="00C97AD6" w:rsidRDefault="00997311" w:rsidP="0099023E">
                  <w:pPr>
                    <w:pStyle w:val="25"/>
                    <w:spacing w:line="320" w:lineRule="exact"/>
                    <w:rPr>
                      <w:kern w:val="2"/>
                    </w:rPr>
                  </w:pPr>
                  <w:r w:rsidRPr="00C97AD6">
                    <w:rPr>
                      <w:kern w:val="2"/>
                    </w:rPr>
                    <w:t>小河</w:t>
                  </w:r>
                </w:p>
              </w:tc>
              <w:tc>
                <w:tcPr>
                  <w:tcW w:w="1692" w:type="pct"/>
                  <w:vAlign w:val="center"/>
                </w:tcPr>
                <w:p w:rsidR="00997311" w:rsidRPr="00C97AD6" w:rsidRDefault="00997311" w:rsidP="0099023E">
                  <w:pPr>
                    <w:adjustRightInd w:val="0"/>
                    <w:snapToGrid w:val="0"/>
                    <w:jc w:val="center"/>
                    <w:rPr>
                      <w:szCs w:val="21"/>
                    </w:rPr>
                  </w:pPr>
                  <w:r w:rsidRPr="00C97AD6">
                    <w:rPr>
                      <w:szCs w:val="21"/>
                    </w:rPr>
                    <w:t>《地表水环境质量标准》（</w:t>
                  </w:r>
                  <w:r w:rsidRPr="00C97AD6">
                    <w:rPr>
                      <w:szCs w:val="21"/>
                    </w:rPr>
                    <w:t>GB3838-2002</w:t>
                  </w:r>
                  <w:r w:rsidRPr="00C97AD6">
                    <w:rPr>
                      <w:szCs w:val="21"/>
                    </w:rPr>
                    <w:t>）</w:t>
                  </w:r>
                  <w:r w:rsidRPr="00C97AD6">
                    <w:rPr>
                      <w:rFonts w:ascii="宋体" w:hAnsi="宋体" w:cs="宋体" w:hint="eastAsia"/>
                      <w:szCs w:val="21"/>
                    </w:rPr>
                    <w:t>Ⅲ</w:t>
                  </w:r>
                  <w:r w:rsidRPr="00C97AD6">
                    <w:rPr>
                      <w:szCs w:val="21"/>
                    </w:rPr>
                    <w:t>类标准</w:t>
                  </w:r>
                </w:p>
              </w:tc>
            </w:tr>
            <w:tr w:rsidR="00BA5506" w:rsidRPr="00C97AD6" w:rsidTr="00C56F6C">
              <w:trPr>
                <w:trHeight w:val="680"/>
                <w:jc w:val="center"/>
              </w:trPr>
              <w:tc>
                <w:tcPr>
                  <w:tcW w:w="646" w:type="pct"/>
                  <w:vAlign w:val="center"/>
                </w:tcPr>
                <w:p w:rsidR="00BA5506" w:rsidRPr="00C97AD6" w:rsidRDefault="00BA5506" w:rsidP="00767BE8">
                  <w:pPr>
                    <w:adjustRightInd w:val="0"/>
                    <w:snapToGrid w:val="0"/>
                    <w:jc w:val="center"/>
                    <w:rPr>
                      <w:szCs w:val="21"/>
                    </w:rPr>
                  </w:pPr>
                  <w:r w:rsidRPr="00C97AD6">
                    <w:rPr>
                      <w:szCs w:val="21"/>
                    </w:rPr>
                    <w:t>声环境</w:t>
                  </w:r>
                </w:p>
              </w:tc>
              <w:tc>
                <w:tcPr>
                  <w:tcW w:w="804" w:type="pct"/>
                  <w:vAlign w:val="center"/>
                </w:tcPr>
                <w:p w:rsidR="00BA5506" w:rsidRPr="00C97AD6" w:rsidRDefault="00BA5506" w:rsidP="00767BE8">
                  <w:pPr>
                    <w:adjustRightInd w:val="0"/>
                    <w:snapToGrid w:val="0"/>
                    <w:jc w:val="center"/>
                    <w:rPr>
                      <w:szCs w:val="21"/>
                    </w:rPr>
                  </w:pPr>
                  <w:r w:rsidRPr="00C97AD6">
                    <w:rPr>
                      <w:rFonts w:hint="eastAsia"/>
                      <w:szCs w:val="21"/>
                    </w:rPr>
                    <w:t>厂界</w:t>
                  </w:r>
                </w:p>
              </w:tc>
              <w:tc>
                <w:tcPr>
                  <w:tcW w:w="483" w:type="pct"/>
                  <w:vAlign w:val="center"/>
                </w:tcPr>
                <w:p w:rsidR="00BA5506" w:rsidRPr="00C97AD6" w:rsidRDefault="00C56F6C" w:rsidP="00767BE8">
                  <w:pPr>
                    <w:adjustRightInd w:val="0"/>
                    <w:snapToGrid w:val="0"/>
                    <w:jc w:val="center"/>
                    <w:rPr>
                      <w:szCs w:val="21"/>
                    </w:rPr>
                  </w:pPr>
                  <w:r w:rsidRPr="00C97AD6">
                    <w:rPr>
                      <w:rFonts w:hint="eastAsia"/>
                      <w:szCs w:val="21"/>
                    </w:rPr>
                    <w:t>--</w:t>
                  </w:r>
                </w:p>
              </w:tc>
              <w:tc>
                <w:tcPr>
                  <w:tcW w:w="488" w:type="pct"/>
                  <w:vAlign w:val="center"/>
                </w:tcPr>
                <w:p w:rsidR="00BA5506" w:rsidRPr="00C97AD6" w:rsidRDefault="00C56F6C" w:rsidP="00767BE8">
                  <w:pPr>
                    <w:adjustRightInd w:val="0"/>
                    <w:snapToGrid w:val="0"/>
                    <w:jc w:val="center"/>
                    <w:rPr>
                      <w:szCs w:val="21"/>
                    </w:rPr>
                  </w:pPr>
                  <w:r w:rsidRPr="00C97AD6">
                    <w:rPr>
                      <w:rFonts w:hint="eastAsia"/>
                    </w:rPr>
                    <w:t>--</w:t>
                  </w:r>
                </w:p>
              </w:tc>
              <w:tc>
                <w:tcPr>
                  <w:tcW w:w="887" w:type="pct"/>
                  <w:vAlign w:val="center"/>
                </w:tcPr>
                <w:p w:rsidR="00BA5506" w:rsidRPr="00C97AD6" w:rsidRDefault="00C56F6C" w:rsidP="00767BE8">
                  <w:pPr>
                    <w:adjustRightInd w:val="0"/>
                    <w:snapToGrid w:val="0"/>
                    <w:jc w:val="center"/>
                    <w:rPr>
                      <w:szCs w:val="21"/>
                    </w:rPr>
                  </w:pPr>
                  <w:r w:rsidRPr="00C97AD6">
                    <w:rPr>
                      <w:rFonts w:hint="eastAsia"/>
                      <w:szCs w:val="21"/>
                    </w:rPr>
                    <w:t>--</w:t>
                  </w:r>
                </w:p>
              </w:tc>
              <w:tc>
                <w:tcPr>
                  <w:tcW w:w="1692" w:type="pct"/>
                  <w:vAlign w:val="center"/>
                </w:tcPr>
                <w:p w:rsidR="00BA5506" w:rsidRPr="00C97AD6" w:rsidRDefault="00BA5506" w:rsidP="00337C64">
                  <w:pPr>
                    <w:adjustRightInd w:val="0"/>
                    <w:snapToGrid w:val="0"/>
                    <w:jc w:val="center"/>
                    <w:rPr>
                      <w:szCs w:val="21"/>
                    </w:rPr>
                  </w:pPr>
                  <w:r w:rsidRPr="00C97AD6">
                    <w:rPr>
                      <w:szCs w:val="21"/>
                    </w:rPr>
                    <w:t>《声环境质量标准》</w:t>
                  </w:r>
                  <w:r w:rsidRPr="00C97AD6">
                    <w:rPr>
                      <w:szCs w:val="21"/>
                    </w:rPr>
                    <w:t>(GB3096-2008)</w:t>
                  </w:r>
                  <w:r w:rsidR="00337C64" w:rsidRPr="00C97AD6">
                    <w:rPr>
                      <w:rFonts w:hint="eastAsia"/>
                      <w:szCs w:val="21"/>
                    </w:rPr>
                    <w:t>3</w:t>
                  </w:r>
                  <w:r w:rsidRPr="00C97AD6">
                    <w:rPr>
                      <w:szCs w:val="21"/>
                    </w:rPr>
                    <w:t>类标准</w:t>
                  </w:r>
                </w:p>
              </w:tc>
            </w:tr>
            <w:tr w:rsidR="00C56F6C" w:rsidRPr="00C97AD6" w:rsidTr="00C56F6C">
              <w:trPr>
                <w:trHeight w:val="680"/>
                <w:jc w:val="center"/>
              </w:trPr>
              <w:tc>
                <w:tcPr>
                  <w:tcW w:w="646" w:type="pct"/>
                  <w:vAlign w:val="center"/>
                </w:tcPr>
                <w:p w:rsidR="00C56F6C" w:rsidRPr="00C97AD6" w:rsidRDefault="00C56F6C" w:rsidP="00767BE8">
                  <w:pPr>
                    <w:adjustRightInd w:val="0"/>
                    <w:snapToGrid w:val="0"/>
                    <w:jc w:val="center"/>
                    <w:rPr>
                      <w:szCs w:val="21"/>
                    </w:rPr>
                  </w:pPr>
                  <w:r w:rsidRPr="00C97AD6">
                    <w:rPr>
                      <w:rFonts w:hint="eastAsia"/>
                      <w:szCs w:val="21"/>
                    </w:rPr>
                    <w:t>生态环境</w:t>
                  </w:r>
                </w:p>
              </w:tc>
              <w:tc>
                <w:tcPr>
                  <w:tcW w:w="804" w:type="pct"/>
                  <w:vAlign w:val="center"/>
                </w:tcPr>
                <w:p w:rsidR="00C56F6C" w:rsidRPr="00C97AD6" w:rsidRDefault="00C56F6C" w:rsidP="00C56F6C">
                  <w:pPr>
                    <w:adjustRightInd w:val="0"/>
                    <w:snapToGrid w:val="0"/>
                    <w:jc w:val="center"/>
                    <w:rPr>
                      <w:bCs/>
                    </w:rPr>
                  </w:pPr>
                  <w:r w:rsidRPr="00C97AD6">
                    <w:rPr>
                      <w:szCs w:val="21"/>
                    </w:rPr>
                    <w:t>老洪港湿地公园</w:t>
                  </w:r>
                </w:p>
              </w:tc>
              <w:tc>
                <w:tcPr>
                  <w:tcW w:w="483" w:type="pct"/>
                  <w:vAlign w:val="center"/>
                </w:tcPr>
                <w:p w:rsidR="00C56F6C" w:rsidRPr="00C97AD6" w:rsidRDefault="00C56F6C" w:rsidP="006873CF">
                  <w:pPr>
                    <w:pStyle w:val="25"/>
                    <w:spacing w:line="320" w:lineRule="exact"/>
                    <w:rPr>
                      <w:bCs/>
                    </w:rPr>
                  </w:pPr>
                  <w:r w:rsidRPr="00C97AD6">
                    <w:rPr>
                      <w:bCs/>
                    </w:rPr>
                    <w:t>NW</w:t>
                  </w:r>
                </w:p>
              </w:tc>
              <w:tc>
                <w:tcPr>
                  <w:tcW w:w="488" w:type="pct"/>
                  <w:vAlign w:val="center"/>
                </w:tcPr>
                <w:p w:rsidR="00C56F6C" w:rsidRPr="00C97AD6" w:rsidRDefault="00997311" w:rsidP="00E94382">
                  <w:pPr>
                    <w:pStyle w:val="25"/>
                    <w:spacing w:line="320" w:lineRule="exact"/>
                    <w:rPr>
                      <w:bCs/>
                    </w:rPr>
                  </w:pPr>
                  <w:r w:rsidRPr="00C97AD6">
                    <w:rPr>
                      <w:rFonts w:hint="eastAsia"/>
                      <w:bCs/>
                    </w:rPr>
                    <w:t>10000</w:t>
                  </w:r>
                </w:p>
              </w:tc>
              <w:tc>
                <w:tcPr>
                  <w:tcW w:w="887" w:type="pct"/>
                  <w:vAlign w:val="center"/>
                </w:tcPr>
                <w:p w:rsidR="00C56F6C" w:rsidRPr="00C97AD6" w:rsidRDefault="00C56F6C" w:rsidP="00767BE8">
                  <w:pPr>
                    <w:adjustRightInd w:val="0"/>
                    <w:snapToGrid w:val="0"/>
                    <w:jc w:val="center"/>
                    <w:rPr>
                      <w:szCs w:val="21"/>
                    </w:rPr>
                  </w:pPr>
                  <w:r w:rsidRPr="00C97AD6">
                    <w:rPr>
                      <w:rFonts w:hint="eastAsia"/>
                      <w:szCs w:val="21"/>
                    </w:rPr>
                    <w:t>--</w:t>
                  </w:r>
                </w:p>
              </w:tc>
              <w:tc>
                <w:tcPr>
                  <w:tcW w:w="1692" w:type="pct"/>
                  <w:vAlign w:val="center"/>
                </w:tcPr>
                <w:p w:rsidR="00C56F6C" w:rsidRPr="00C97AD6" w:rsidRDefault="00C56F6C" w:rsidP="00767BE8">
                  <w:pPr>
                    <w:adjustRightInd w:val="0"/>
                    <w:snapToGrid w:val="0"/>
                    <w:jc w:val="center"/>
                    <w:rPr>
                      <w:szCs w:val="21"/>
                    </w:rPr>
                  </w:pPr>
                  <w:r w:rsidRPr="00C97AD6">
                    <w:rPr>
                      <w:szCs w:val="21"/>
                    </w:rPr>
                    <w:t>湿地生态系统保护</w:t>
                  </w:r>
                </w:p>
              </w:tc>
            </w:tr>
          </w:tbl>
          <w:p w:rsidR="002E7EFB" w:rsidRPr="005F1737" w:rsidRDefault="002E7EFB" w:rsidP="005E774E">
            <w:pPr>
              <w:pStyle w:val="22"/>
              <w:spacing w:after="0" w:line="360" w:lineRule="auto"/>
              <w:rPr>
                <w:rFonts w:eastAsia="宋体"/>
                <w:color w:val="000000"/>
                <w:szCs w:val="24"/>
              </w:rPr>
            </w:pPr>
          </w:p>
          <w:p w:rsidR="00F31E6B" w:rsidRPr="005F1737" w:rsidRDefault="00F31E6B" w:rsidP="005E774E">
            <w:pPr>
              <w:pStyle w:val="22"/>
              <w:spacing w:after="0" w:line="360" w:lineRule="auto"/>
              <w:rPr>
                <w:rFonts w:eastAsia="宋体"/>
                <w:color w:val="000000"/>
                <w:szCs w:val="24"/>
              </w:rPr>
            </w:pPr>
          </w:p>
          <w:p w:rsidR="00F31E6B" w:rsidRDefault="00F31E6B" w:rsidP="005E774E">
            <w:pPr>
              <w:pStyle w:val="22"/>
              <w:spacing w:after="0" w:line="360" w:lineRule="auto"/>
              <w:rPr>
                <w:rFonts w:eastAsia="宋体"/>
                <w:color w:val="000000"/>
                <w:szCs w:val="24"/>
              </w:rPr>
            </w:pPr>
          </w:p>
          <w:p w:rsidR="00E94382" w:rsidRDefault="00E94382" w:rsidP="005E774E">
            <w:pPr>
              <w:pStyle w:val="22"/>
              <w:spacing w:after="0" w:line="360" w:lineRule="auto"/>
              <w:rPr>
                <w:rFonts w:eastAsia="宋体"/>
                <w:color w:val="000000"/>
                <w:szCs w:val="24"/>
              </w:rPr>
            </w:pPr>
          </w:p>
          <w:p w:rsidR="00E94382" w:rsidRDefault="00E94382" w:rsidP="005E774E">
            <w:pPr>
              <w:pStyle w:val="22"/>
              <w:spacing w:after="0" w:line="360" w:lineRule="auto"/>
              <w:rPr>
                <w:rFonts w:eastAsia="宋体"/>
                <w:color w:val="000000"/>
                <w:szCs w:val="24"/>
              </w:rPr>
            </w:pPr>
          </w:p>
          <w:p w:rsidR="00E94382" w:rsidRPr="005F1737" w:rsidRDefault="00E94382" w:rsidP="005E774E">
            <w:pPr>
              <w:pStyle w:val="22"/>
              <w:spacing w:after="0" w:line="360" w:lineRule="auto"/>
              <w:rPr>
                <w:rFonts w:eastAsia="宋体"/>
                <w:color w:val="000000"/>
                <w:szCs w:val="24"/>
              </w:rPr>
            </w:pPr>
          </w:p>
        </w:tc>
      </w:tr>
    </w:tbl>
    <w:p w:rsidR="000B1589" w:rsidRPr="005F1737" w:rsidRDefault="000B1589">
      <w:pPr>
        <w:outlineLvl w:val="0"/>
        <w:rPr>
          <w:b/>
          <w:color w:val="000000"/>
          <w:sz w:val="28"/>
          <w:szCs w:val="28"/>
        </w:rPr>
        <w:sectPr w:rsidR="000B1589" w:rsidRPr="005F1737" w:rsidSect="0031699E">
          <w:pgSz w:w="11906" w:h="16838"/>
          <w:pgMar w:top="1474" w:right="1418" w:bottom="1474" w:left="1418" w:header="851" w:footer="992" w:gutter="0"/>
          <w:cols w:space="720"/>
          <w:docGrid w:linePitch="312"/>
        </w:sectPr>
      </w:pPr>
    </w:p>
    <w:p w:rsidR="002E7EFB" w:rsidRPr="005F1737" w:rsidRDefault="002E7EFB">
      <w:pPr>
        <w:outlineLvl w:val="0"/>
        <w:rPr>
          <w:b/>
          <w:color w:val="000000"/>
          <w:sz w:val="28"/>
          <w:szCs w:val="28"/>
        </w:rPr>
      </w:pPr>
      <w:r w:rsidRPr="005F1737">
        <w:rPr>
          <w:b/>
          <w:color w:val="000000"/>
          <w:sz w:val="28"/>
          <w:szCs w:val="28"/>
        </w:rPr>
        <w:lastRenderedPageBreak/>
        <w:t>四、评价适用标准及总量控制指标</w:t>
      </w:r>
    </w:p>
    <w:tbl>
      <w:tblPr>
        <w:tblW w:w="9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57"/>
        <w:gridCol w:w="8728"/>
      </w:tblGrid>
      <w:tr w:rsidR="00524263" w:rsidRPr="005F1737" w:rsidTr="00AC2A4B">
        <w:trPr>
          <w:trHeight w:val="13303"/>
          <w:jc w:val="center"/>
        </w:trPr>
        <w:tc>
          <w:tcPr>
            <w:tcW w:w="457" w:type="dxa"/>
            <w:tcBorders>
              <w:bottom w:val="single" w:sz="12" w:space="0" w:color="auto"/>
              <w:right w:val="single" w:sz="4" w:space="0" w:color="auto"/>
            </w:tcBorders>
            <w:vAlign w:val="center"/>
          </w:tcPr>
          <w:p w:rsidR="00524263" w:rsidRPr="005F1737" w:rsidRDefault="00524263" w:rsidP="00524263">
            <w:pPr>
              <w:spacing w:line="360" w:lineRule="auto"/>
              <w:jc w:val="center"/>
              <w:rPr>
                <w:b/>
                <w:color w:val="000000"/>
                <w:sz w:val="24"/>
                <w:szCs w:val="24"/>
              </w:rPr>
            </w:pPr>
            <w:r w:rsidRPr="005F1737">
              <w:rPr>
                <w:b/>
                <w:color w:val="000000"/>
                <w:sz w:val="24"/>
                <w:szCs w:val="24"/>
              </w:rPr>
              <w:t>环境质量标准</w:t>
            </w:r>
          </w:p>
        </w:tc>
        <w:tc>
          <w:tcPr>
            <w:tcW w:w="8844" w:type="dxa"/>
            <w:tcBorders>
              <w:left w:val="single" w:sz="4" w:space="0" w:color="auto"/>
              <w:bottom w:val="single" w:sz="12" w:space="0" w:color="auto"/>
            </w:tcBorders>
          </w:tcPr>
          <w:p w:rsidR="00524263" w:rsidRPr="005F1737" w:rsidRDefault="00524263" w:rsidP="005D2578">
            <w:pPr>
              <w:tabs>
                <w:tab w:val="left" w:pos="5142"/>
              </w:tabs>
              <w:snapToGrid w:val="0"/>
              <w:spacing w:beforeLines="50" w:line="360" w:lineRule="auto"/>
              <w:ind w:firstLine="482"/>
              <w:rPr>
                <w:b/>
                <w:color w:val="000000"/>
                <w:sz w:val="24"/>
                <w:szCs w:val="24"/>
              </w:rPr>
            </w:pPr>
            <w:r w:rsidRPr="005F1737">
              <w:rPr>
                <w:b/>
                <w:color w:val="000000"/>
                <w:sz w:val="24"/>
                <w:szCs w:val="24"/>
              </w:rPr>
              <w:t>1</w:t>
            </w:r>
            <w:r w:rsidRPr="005F1737">
              <w:rPr>
                <w:b/>
                <w:color w:val="000000"/>
                <w:sz w:val="24"/>
                <w:szCs w:val="24"/>
              </w:rPr>
              <w:t>、大气环境质量标准</w:t>
            </w:r>
          </w:p>
          <w:p w:rsidR="00524263" w:rsidRPr="005F1737" w:rsidRDefault="00524263" w:rsidP="00E94382">
            <w:pPr>
              <w:autoSpaceDE w:val="0"/>
              <w:autoSpaceDN w:val="0"/>
              <w:adjustRightInd w:val="0"/>
              <w:spacing w:line="360" w:lineRule="auto"/>
              <w:ind w:firstLineChars="200" w:firstLine="480"/>
              <w:rPr>
                <w:color w:val="000000"/>
                <w:sz w:val="24"/>
                <w:szCs w:val="24"/>
              </w:rPr>
            </w:pPr>
            <w:r w:rsidRPr="005F1737">
              <w:rPr>
                <w:color w:val="000000"/>
                <w:sz w:val="24"/>
                <w:szCs w:val="24"/>
              </w:rPr>
              <w:t>本项目所在地空气质量功能区为二类区</w:t>
            </w:r>
            <w:r w:rsidRPr="005F1737">
              <w:rPr>
                <w:rFonts w:hint="eastAsia"/>
                <w:color w:val="000000"/>
                <w:sz w:val="24"/>
                <w:szCs w:val="24"/>
              </w:rPr>
              <w:t>，</w:t>
            </w:r>
            <w:r w:rsidRPr="005F1737">
              <w:rPr>
                <w:color w:val="000000"/>
                <w:sz w:val="24"/>
                <w:szCs w:val="24"/>
              </w:rPr>
              <w:t>执行《环境空气质量标准》</w:t>
            </w:r>
            <w:r w:rsidRPr="005F1737">
              <w:rPr>
                <w:color w:val="000000"/>
                <w:sz w:val="24"/>
                <w:szCs w:val="24"/>
              </w:rPr>
              <w:t>(GB3095-2012)</w:t>
            </w:r>
            <w:r w:rsidRPr="005F1737">
              <w:rPr>
                <w:color w:val="000000"/>
                <w:sz w:val="24"/>
                <w:szCs w:val="24"/>
              </w:rPr>
              <w:t>二级标准</w:t>
            </w:r>
            <w:r w:rsidR="001D0F1E" w:rsidRPr="005F1737">
              <w:rPr>
                <w:rFonts w:hint="eastAsia"/>
                <w:color w:val="000000"/>
                <w:sz w:val="24"/>
                <w:szCs w:val="24"/>
              </w:rPr>
              <w:t>，</w:t>
            </w:r>
            <w:r w:rsidRPr="005F1737">
              <w:rPr>
                <w:color w:val="000000"/>
                <w:sz w:val="24"/>
                <w:szCs w:val="24"/>
              </w:rPr>
              <w:t>具体指标见表</w:t>
            </w:r>
            <w:r w:rsidRPr="005F1737">
              <w:rPr>
                <w:color w:val="000000"/>
                <w:sz w:val="24"/>
                <w:szCs w:val="24"/>
              </w:rPr>
              <w:t>4-1</w:t>
            </w:r>
            <w:r w:rsidRPr="005F1737">
              <w:rPr>
                <w:color w:val="000000"/>
                <w:sz w:val="24"/>
                <w:szCs w:val="24"/>
              </w:rPr>
              <w:t>。</w:t>
            </w:r>
          </w:p>
          <w:p w:rsidR="00524263" w:rsidRPr="005F1737" w:rsidRDefault="00524263" w:rsidP="00E046E1">
            <w:pPr>
              <w:jc w:val="center"/>
              <w:rPr>
                <w:b/>
                <w:color w:val="000000"/>
                <w:sz w:val="24"/>
              </w:rPr>
            </w:pPr>
            <w:r w:rsidRPr="005F1737">
              <w:rPr>
                <w:b/>
                <w:color w:val="000000"/>
                <w:sz w:val="24"/>
              </w:rPr>
              <w:t>表</w:t>
            </w:r>
            <w:r w:rsidRPr="005F1737">
              <w:rPr>
                <w:b/>
                <w:color w:val="000000"/>
                <w:sz w:val="24"/>
              </w:rPr>
              <w:t>4-1</w:t>
            </w:r>
            <w:r w:rsidR="00C53DB5" w:rsidRPr="005F1737">
              <w:rPr>
                <w:rFonts w:hint="eastAsia"/>
                <w:b/>
                <w:color w:val="000000"/>
                <w:sz w:val="24"/>
              </w:rPr>
              <w:t xml:space="preserve"> </w:t>
            </w:r>
            <w:r w:rsidR="005D34F3" w:rsidRPr="005F1737">
              <w:rPr>
                <w:rFonts w:hint="eastAsia"/>
                <w:b/>
                <w:color w:val="000000"/>
                <w:sz w:val="24"/>
              </w:rPr>
              <w:t xml:space="preserve"> </w:t>
            </w:r>
            <w:r w:rsidRPr="005F1737">
              <w:rPr>
                <w:b/>
                <w:color w:val="000000"/>
                <w:sz w:val="24"/>
              </w:rPr>
              <w:t>环境空气质量标准</w:t>
            </w:r>
          </w:p>
          <w:tbl>
            <w:tblPr>
              <w:tblW w:w="492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360"/>
              <w:gridCol w:w="1495"/>
              <w:gridCol w:w="1196"/>
              <w:gridCol w:w="897"/>
              <w:gridCol w:w="3405"/>
            </w:tblGrid>
            <w:tr w:rsidR="00524263" w:rsidRPr="005F1737" w:rsidTr="00BF19B0">
              <w:trPr>
                <w:cantSplit/>
                <w:trHeight w:val="340"/>
                <w:jc w:val="center"/>
              </w:trPr>
              <w:tc>
                <w:tcPr>
                  <w:tcW w:w="814" w:type="pct"/>
                  <w:vAlign w:val="center"/>
                </w:tcPr>
                <w:p w:rsidR="00524263" w:rsidRPr="005F1737" w:rsidRDefault="00524263" w:rsidP="00767BE8">
                  <w:pPr>
                    <w:pStyle w:val="af0"/>
                    <w:adjustRightInd w:val="0"/>
                    <w:rPr>
                      <w:b/>
                      <w:color w:val="000000"/>
                      <w:sz w:val="21"/>
                      <w:szCs w:val="21"/>
                    </w:rPr>
                  </w:pPr>
                  <w:r w:rsidRPr="005F1737">
                    <w:rPr>
                      <w:b/>
                      <w:color w:val="000000"/>
                      <w:sz w:val="21"/>
                      <w:szCs w:val="21"/>
                    </w:rPr>
                    <w:t>污染物名称</w:t>
                  </w:r>
                </w:p>
              </w:tc>
              <w:tc>
                <w:tcPr>
                  <w:tcW w:w="895" w:type="pct"/>
                  <w:vAlign w:val="center"/>
                </w:tcPr>
                <w:p w:rsidR="00524263" w:rsidRPr="005F1737" w:rsidRDefault="00524263" w:rsidP="00767BE8">
                  <w:pPr>
                    <w:pStyle w:val="af0"/>
                    <w:adjustRightInd w:val="0"/>
                    <w:rPr>
                      <w:b/>
                      <w:color w:val="000000"/>
                      <w:sz w:val="21"/>
                      <w:szCs w:val="21"/>
                    </w:rPr>
                  </w:pPr>
                  <w:r w:rsidRPr="005F1737">
                    <w:rPr>
                      <w:b/>
                      <w:color w:val="000000"/>
                      <w:sz w:val="21"/>
                      <w:szCs w:val="21"/>
                    </w:rPr>
                    <w:t>取值时间</w:t>
                  </w:r>
                </w:p>
              </w:tc>
              <w:tc>
                <w:tcPr>
                  <w:tcW w:w="716" w:type="pct"/>
                  <w:vAlign w:val="center"/>
                </w:tcPr>
                <w:p w:rsidR="00524263" w:rsidRPr="005F1737" w:rsidRDefault="00524263" w:rsidP="00767BE8">
                  <w:pPr>
                    <w:pStyle w:val="af0"/>
                    <w:adjustRightInd w:val="0"/>
                    <w:rPr>
                      <w:b/>
                      <w:color w:val="000000"/>
                      <w:sz w:val="21"/>
                      <w:szCs w:val="21"/>
                    </w:rPr>
                  </w:pPr>
                  <w:r w:rsidRPr="005F1737">
                    <w:rPr>
                      <w:b/>
                      <w:color w:val="000000"/>
                      <w:sz w:val="21"/>
                      <w:szCs w:val="21"/>
                    </w:rPr>
                    <w:t>浓度限值</w:t>
                  </w:r>
                </w:p>
              </w:tc>
              <w:tc>
                <w:tcPr>
                  <w:tcW w:w="537" w:type="pct"/>
                  <w:vAlign w:val="center"/>
                </w:tcPr>
                <w:p w:rsidR="00524263" w:rsidRPr="005F1737" w:rsidRDefault="00524263" w:rsidP="00767BE8">
                  <w:pPr>
                    <w:pStyle w:val="af0"/>
                    <w:adjustRightInd w:val="0"/>
                    <w:rPr>
                      <w:b/>
                      <w:color w:val="000000"/>
                      <w:sz w:val="21"/>
                      <w:szCs w:val="21"/>
                    </w:rPr>
                  </w:pPr>
                  <w:r w:rsidRPr="005F1737">
                    <w:rPr>
                      <w:b/>
                      <w:color w:val="000000"/>
                      <w:sz w:val="21"/>
                      <w:szCs w:val="21"/>
                    </w:rPr>
                    <w:t>单位</w:t>
                  </w:r>
                </w:p>
              </w:tc>
              <w:tc>
                <w:tcPr>
                  <w:tcW w:w="2038" w:type="pct"/>
                  <w:vAlign w:val="center"/>
                </w:tcPr>
                <w:p w:rsidR="00524263" w:rsidRPr="005F1737" w:rsidRDefault="00524263" w:rsidP="00767BE8">
                  <w:pPr>
                    <w:pStyle w:val="af0"/>
                    <w:adjustRightInd w:val="0"/>
                    <w:rPr>
                      <w:b/>
                      <w:color w:val="000000"/>
                      <w:sz w:val="21"/>
                      <w:szCs w:val="21"/>
                    </w:rPr>
                  </w:pPr>
                  <w:r w:rsidRPr="005F1737">
                    <w:rPr>
                      <w:b/>
                      <w:color w:val="000000"/>
                      <w:sz w:val="21"/>
                      <w:szCs w:val="21"/>
                    </w:rPr>
                    <w:t>标准来源</w:t>
                  </w:r>
                </w:p>
              </w:tc>
            </w:tr>
            <w:tr w:rsidR="00524263" w:rsidRPr="005F1737" w:rsidTr="00BF19B0">
              <w:trPr>
                <w:cantSplit/>
                <w:trHeight w:val="340"/>
                <w:jc w:val="center"/>
              </w:trPr>
              <w:tc>
                <w:tcPr>
                  <w:tcW w:w="814" w:type="pct"/>
                  <w:vMerge w:val="restart"/>
                  <w:vAlign w:val="center"/>
                </w:tcPr>
                <w:p w:rsidR="00524263" w:rsidRPr="005F1737" w:rsidRDefault="00524263" w:rsidP="00767BE8">
                  <w:pPr>
                    <w:pStyle w:val="af0"/>
                    <w:adjustRightInd w:val="0"/>
                    <w:rPr>
                      <w:color w:val="000000"/>
                      <w:sz w:val="21"/>
                      <w:szCs w:val="21"/>
                    </w:rPr>
                  </w:pPr>
                  <w:r w:rsidRPr="005F1737">
                    <w:rPr>
                      <w:color w:val="000000"/>
                      <w:sz w:val="21"/>
                      <w:szCs w:val="21"/>
                    </w:rPr>
                    <w:t>SO</w:t>
                  </w:r>
                  <w:r w:rsidRPr="005F1737">
                    <w:rPr>
                      <w:color w:val="000000"/>
                      <w:sz w:val="21"/>
                      <w:szCs w:val="21"/>
                      <w:vertAlign w:val="subscript"/>
                    </w:rPr>
                    <w:t>2</w:t>
                  </w:r>
                </w:p>
              </w:tc>
              <w:tc>
                <w:tcPr>
                  <w:tcW w:w="895"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年平均</w:t>
                  </w:r>
                </w:p>
              </w:tc>
              <w:tc>
                <w:tcPr>
                  <w:tcW w:w="716"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60</w:t>
                  </w:r>
                </w:p>
              </w:tc>
              <w:tc>
                <w:tcPr>
                  <w:tcW w:w="537" w:type="pct"/>
                  <w:vMerge w:val="restart"/>
                  <w:vAlign w:val="center"/>
                </w:tcPr>
                <w:p w:rsidR="00524263" w:rsidRPr="005F1737" w:rsidRDefault="00524263" w:rsidP="00767BE8">
                  <w:pPr>
                    <w:pStyle w:val="af0"/>
                    <w:adjustRightInd w:val="0"/>
                    <w:rPr>
                      <w:color w:val="000000"/>
                      <w:sz w:val="21"/>
                      <w:szCs w:val="21"/>
                    </w:rPr>
                  </w:pPr>
                  <w:r w:rsidRPr="005F1737">
                    <w:rPr>
                      <w:color w:val="000000"/>
                      <w:sz w:val="21"/>
                      <w:szCs w:val="21"/>
                    </w:rPr>
                    <w:t>μg/m</w:t>
                  </w:r>
                  <w:r w:rsidRPr="005F1737">
                    <w:rPr>
                      <w:color w:val="000000"/>
                      <w:sz w:val="21"/>
                      <w:szCs w:val="21"/>
                      <w:vertAlign w:val="superscript"/>
                    </w:rPr>
                    <w:t>3</w:t>
                  </w:r>
                </w:p>
              </w:tc>
              <w:tc>
                <w:tcPr>
                  <w:tcW w:w="2038" w:type="pct"/>
                  <w:vMerge w:val="restart"/>
                  <w:vAlign w:val="center"/>
                </w:tcPr>
                <w:p w:rsidR="00524263" w:rsidRPr="005F1737" w:rsidRDefault="00524263" w:rsidP="00767BE8">
                  <w:pPr>
                    <w:pStyle w:val="af0"/>
                    <w:adjustRightInd w:val="0"/>
                    <w:rPr>
                      <w:color w:val="000000"/>
                      <w:sz w:val="21"/>
                      <w:szCs w:val="21"/>
                    </w:rPr>
                  </w:pPr>
                  <w:r w:rsidRPr="005F1737">
                    <w:rPr>
                      <w:color w:val="000000"/>
                      <w:sz w:val="21"/>
                      <w:szCs w:val="21"/>
                    </w:rPr>
                    <w:t>《环境空气质量标准》</w:t>
                  </w:r>
                  <w:r w:rsidR="006F0E91" w:rsidRPr="005F1737">
                    <w:rPr>
                      <w:color w:val="000000"/>
                      <w:sz w:val="21"/>
                      <w:szCs w:val="21"/>
                    </w:rPr>
                    <w:t>(GB3095</w:t>
                  </w:r>
                  <w:r w:rsidR="006F0E91" w:rsidRPr="005F1737">
                    <w:rPr>
                      <w:rFonts w:hint="eastAsia"/>
                      <w:color w:val="000000"/>
                      <w:sz w:val="21"/>
                      <w:szCs w:val="21"/>
                    </w:rPr>
                    <w:t>-</w:t>
                  </w:r>
                  <w:r w:rsidRPr="005F1737">
                    <w:rPr>
                      <w:color w:val="000000"/>
                      <w:sz w:val="21"/>
                      <w:szCs w:val="21"/>
                    </w:rPr>
                    <w:t>2012)</w:t>
                  </w:r>
                  <w:r w:rsidRPr="005F1737">
                    <w:rPr>
                      <w:color w:val="000000"/>
                      <w:sz w:val="21"/>
                      <w:szCs w:val="21"/>
                    </w:rPr>
                    <w:t>二级标准</w:t>
                  </w:r>
                </w:p>
              </w:tc>
            </w:tr>
            <w:tr w:rsidR="00524263" w:rsidRPr="005F1737" w:rsidTr="00BF19B0">
              <w:trPr>
                <w:cantSplit/>
                <w:trHeight w:val="340"/>
                <w:jc w:val="center"/>
              </w:trPr>
              <w:tc>
                <w:tcPr>
                  <w:tcW w:w="814" w:type="pct"/>
                  <w:vMerge/>
                  <w:vAlign w:val="center"/>
                </w:tcPr>
                <w:p w:rsidR="00524263" w:rsidRPr="005F1737" w:rsidRDefault="00524263" w:rsidP="00767BE8">
                  <w:pPr>
                    <w:pStyle w:val="af0"/>
                    <w:adjustRightInd w:val="0"/>
                    <w:rPr>
                      <w:color w:val="000000"/>
                      <w:sz w:val="21"/>
                      <w:szCs w:val="21"/>
                    </w:rPr>
                  </w:pPr>
                </w:p>
              </w:tc>
              <w:tc>
                <w:tcPr>
                  <w:tcW w:w="895"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24</w:t>
                  </w:r>
                  <w:r w:rsidRPr="005F1737">
                    <w:rPr>
                      <w:color w:val="000000"/>
                      <w:sz w:val="21"/>
                      <w:szCs w:val="21"/>
                    </w:rPr>
                    <w:t>小时平均</w:t>
                  </w:r>
                </w:p>
              </w:tc>
              <w:tc>
                <w:tcPr>
                  <w:tcW w:w="716"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150</w:t>
                  </w:r>
                </w:p>
              </w:tc>
              <w:tc>
                <w:tcPr>
                  <w:tcW w:w="537" w:type="pct"/>
                  <w:vMerge/>
                  <w:vAlign w:val="center"/>
                </w:tcPr>
                <w:p w:rsidR="00524263" w:rsidRPr="005F1737" w:rsidRDefault="00524263" w:rsidP="00767BE8">
                  <w:pPr>
                    <w:pStyle w:val="af0"/>
                    <w:adjustRightInd w:val="0"/>
                    <w:rPr>
                      <w:color w:val="000000"/>
                      <w:sz w:val="21"/>
                      <w:szCs w:val="21"/>
                    </w:rPr>
                  </w:pPr>
                </w:p>
              </w:tc>
              <w:tc>
                <w:tcPr>
                  <w:tcW w:w="2038" w:type="pct"/>
                  <w:vMerge/>
                  <w:vAlign w:val="center"/>
                </w:tcPr>
                <w:p w:rsidR="00524263" w:rsidRPr="005F1737" w:rsidRDefault="00524263" w:rsidP="00767BE8">
                  <w:pPr>
                    <w:pStyle w:val="af0"/>
                    <w:adjustRightInd w:val="0"/>
                    <w:rPr>
                      <w:color w:val="000000"/>
                      <w:sz w:val="21"/>
                      <w:szCs w:val="21"/>
                    </w:rPr>
                  </w:pPr>
                </w:p>
              </w:tc>
            </w:tr>
            <w:tr w:rsidR="00524263" w:rsidRPr="005F1737" w:rsidTr="00BF19B0">
              <w:trPr>
                <w:cantSplit/>
                <w:trHeight w:val="340"/>
                <w:jc w:val="center"/>
              </w:trPr>
              <w:tc>
                <w:tcPr>
                  <w:tcW w:w="814" w:type="pct"/>
                  <w:vMerge/>
                  <w:vAlign w:val="center"/>
                </w:tcPr>
                <w:p w:rsidR="00524263" w:rsidRPr="005F1737" w:rsidRDefault="00524263" w:rsidP="00767BE8">
                  <w:pPr>
                    <w:pStyle w:val="af0"/>
                    <w:adjustRightInd w:val="0"/>
                    <w:rPr>
                      <w:color w:val="000000"/>
                      <w:sz w:val="21"/>
                      <w:szCs w:val="21"/>
                    </w:rPr>
                  </w:pPr>
                </w:p>
              </w:tc>
              <w:tc>
                <w:tcPr>
                  <w:tcW w:w="895"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1</w:t>
                  </w:r>
                  <w:r w:rsidRPr="005F1737">
                    <w:rPr>
                      <w:color w:val="000000"/>
                      <w:sz w:val="21"/>
                      <w:szCs w:val="21"/>
                    </w:rPr>
                    <w:t>小时平均</w:t>
                  </w:r>
                </w:p>
              </w:tc>
              <w:tc>
                <w:tcPr>
                  <w:tcW w:w="716"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500</w:t>
                  </w:r>
                </w:p>
              </w:tc>
              <w:tc>
                <w:tcPr>
                  <w:tcW w:w="537" w:type="pct"/>
                  <w:vMerge/>
                  <w:vAlign w:val="center"/>
                </w:tcPr>
                <w:p w:rsidR="00524263" w:rsidRPr="005F1737" w:rsidRDefault="00524263" w:rsidP="00767BE8">
                  <w:pPr>
                    <w:pStyle w:val="af0"/>
                    <w:adjustRightInd w:val="0"/>
                    <w:rPr>
                      <w:color w:val="000000"/>
                      <w:sz w:val="21"/>
                      <w:szCs w:val="21"/>
                    </w:rPr>
                  </w:pPr>
                </w:p>
              </w:tc>
              <w:tc>
                <w:tcPr>
                  <w:tcW w:w="2038" w:type="pct"/>
                  <w:vMerge/>
                  <w:vAlign w:val="center"/>
                </w:tcPr>
                <w:p w:rsidR="00524263" w:rsidRPr="005F1737" w:rsidRDefault="00524263" w:rsidP="00767BE8">
                  <w:pPr>
                    <w:pStyle w:val="af0"/>
                    <w:adjustRightInd w:val="0"/>
                    <w:rPr>
                      <w:color w:val="000000"/>
                      <w:sz w:val="21"/>
                      <w:szCs w:val="21"/>
                    </w:rPr>
                  </w:pPr>
                </w:p>
              </w:tc>
            </w:tr>
            <w:tr w:rsidR="00524263" w:rsidRPr="005F1737" w:rsidTr="00BF19B0">
              <w:trPr>
                <w:cantSplit/>
                <w:trHeight w:val="340"/>
                <w:jc w:val="center"/>
              </w:trPr>
              <w:tc>
                <w:tcPr>
                  <w:tcW w:w="814" w:type="pct"/>
                  <w:vMerge w:val="restart"/>
                  <w:vAlign w:val="center"/>
                </w:tcPr>
                <w:p w:rsidR="00524263" w:rsidRPr="005F1737" w:rsidRDefault="00524263" w:rsidP="00767BE8">
                  <w:pPr>
                    <w:pStyle w:val="af0"/>
                    <w:adjustRightInd w:val="0"/>
                    <w:rPr>
                      <w:color w:val="000000"/>
                      <w:sz w:val="21"/>
                      <w:szCs w:val="21"/>
                    </w:rPr>
                  </w:pPr>
                  <w:r w:rsidRPr="005F1737">
                    <w:rPr>
                      <w:color w:val="000000"/>
                      <w:sz w:val="21"/>
                      <w:szCs w:val="21"/>
                    </w:rPr>
                    <w:t>NO</w:t>
                  </w:r>
                  <w:r w:rsidRPr="005F1737">
                    <w:rPr>
                      <w:color w:val="000000"/>
                      <w:sz w:val="21"/>
                      <w:szCs w:val="21"/>
                      <w:vertAlign w:val="subscript"/>
                    </w:rPr>
                    <w:t>2</w:t>
                  </w:r>
                </w:p>
              </w:tc>
              <w:tc>
                <w:tcPr>
                  <w:tcW w:w="895"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年平均</w:t>
                  </w:r>
                </w:p>
              </w:tc>
              <w:tc>
                <w:tcPr>
                  <w:tcW w:w="716"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40</w:t>
                  </w:r>
                </w:p>
              </w:tc>
              <w:tc>
                <w:tcPr>
                  <w:tcW w:w="537" w:type="pct"/>
                  <w:vMerge/>
                  <w:vAlign w:val="center"/>
                </w:tcPr>
                <w:p w:rsidR="00524263" w:rsidRPr="005F1737" w:rsidRDefault="00524263" w:rsidP="00767BE8">
                  <w:pPr>
                    <w:pStyle w:val="af0"/>
                    <w:adjustRightInd w:val="0"/>
                    <w:rPr>
                      <w:color w:val="000000"/>
                      <w:sz w:val="21"/>
                      <w:szCs w:val="21"/>
                    </w:rPr>
                  </w:pPr>
                </w:p>
              </w:tc>
              <w:tc>
                <w:tcPr>
                  <w:tcW w:w="2038" w:type="pct"/>
                  <w:vMerge/>
                  <w:vAlign w:val="center"/>
                </w:tcPr>
                <w:p w:rsidR="00524263" w:rsidRPr="005F1737" w:rsidRDefault="00524263" w:rsidP="00767BE8">
                  <w:pPr>
                    <w:pStyle w:val="af0"/>
                    <w:adjustRightInd w:val="0"/>
                    <w:rPr>
                      <w:color w:val="000000"/>
                      <w:sz w:val="21"/>
                      <w:szCs w:val="21"/>
                    </w:rPr>
                  </w:pPr>
                </w:p>
              </w:tc>
            </w:tr>
            <w:tr w:rsidR="00524263" w:rsidRPr="005F1737" w:rsidTr="00BF19B0">
              <w:trPr>
                <w:cantSplit/>
                <w:trHeight w:val="340"/>
                <w:jc w:val="center"/>
              </w:trPr>
              <w:tc>
                <w:tcPr>
                  <w:tcW w:w="814" w:type="pct"/>
                  <w:vMerge/>
                  <w:vAlign w:val="center"/>
                </w:tcPr>
                <w:p w:rsidR="00524263" w:rsidRPr="005F1737" w:rsidRDefault="00524263" w:rsidP="00767BE8">
                  <w:pPr>
                    <w:pStyle w:val="af0"/>
                    <w:adjustRightInd w:val="0"/>
                    <w:rPr>
                      <w:color w:val="000000"/>
                      <w:sz w:val="21"/>
                      <w:szCs w:val="21"/>
                    </w:rPr>
                  </w:pPr>
                </w:p>
              </w:tc>
              <w:tc>
                <w:tcPr>
                  <w:tcW w:w="895"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24</w:t>
                  </w:r>
                  <w:r w:rsidRPr="005F1737">
                    <w:rPr>
                      <w:color w:val="000000"/>
                      <w:sz w:val="21"/>
                      <w:szCs w:val="21"/>
                    </w:rPr>
                    <w:t>小时平均</w:t>
                  </w:r>
                </w:p>
              </w:tc>
              <w:tc>
                <w:tcPr>
                  <w:tcW w:w="716"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80</w:t>
                  </w:r>
                </w:p>
              </w:tc>
              <w:tc>
                <w:tcPr>
                  <w:tcW w:w="537" w:type="pct"/>
                  <w:vMerge/>
                  <w:vAlign w:val="center"/>
                </w:tcPr>
                <w:p w:rsidR="00524263" w:rsidRPr="005F1737" w:rsidRDefault="00524263" w:rsidP="00767BE8">
                  <w:pPr>
                    <w:pStyle w:val="af0"/>
                    <w:adjustRightInd w:val="0"/>
                    <w:rPr>
                      <w:color w:val="000000"/>
                      <w:sz w:val="21"/>
                      <w:szCs w:val="21"/>
                    </w:rPr>
                  </w:pPr>
                </w:p>
              </w:tc>
              <w:tc>
                <w:tcPr>
                  <w:tcW w:w="2038" w:type="pct"/>
                  <w:vMerge/>
                  <w:vAlign w:val="center"/>
                </w:tcPr>
                <w:p w:rsidR="00524263" w:rsidRPr="005F1737" w:rsidRDefault="00524263" w:rsidP="00767BE8">
                  <w:pPr>
                    <w:pStyle w:val="af0"/>
                    <w:adjustRightInd w:val="0"/>
                    <w:rPr>
                      <w:color w:val="000000"/>
                      <w:sz w:val="21"/>
                      <w:szCs w:val="21"/>
                    </w:rPr>
                  </w:pPr>
                </w:p>
              </w:tc>
            </w:tr>
            <w:tr w:rsidR="00524263" w:rsidRPr="005F1737" w:rsidTr="00BF19B0">
              <w:trPr>
                <w:cantSplit/>
                <w:trHeight w:val="340"/>
                <w:jc w:val="center"/>
              </w:trPr>
              <w:tc>
                <w:tcPr>
                  <w:tcW w:w="814" w:type="pct"/>
                  <w:vMerge/>
                  <w:vAlign w:val="center"/>
                </w:tcPr>
                <w:p w:rsidR="00524263" w:rsidRPr="005F1737" w:rsidRDefault="00524263" w:rsidP="00767BE8">
                  <w:pPr>
                    <w:pStyle w:val="af0"/>
                    <w:adjustRightInd w:val="0"/>
                    <w:rPr>
                      <w:color w:val="000000"/>
                      <w:sz w:val="21"/>
                      <w:szCs w:val="21"/>
                    </w:rPr>
                  </w:pPr>
                </w:p>
              </w:tc>
              <w:tc>
                <w:tcPr>
                  <w:tcW w:w="895"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1</w:t>
                  </w:r>
                  <w:r w:rsidRPr="005F1737">
                    <w:rPr>
                      <w:color w:val="000000"/>
                      <w:sz w:val="21"/>
                      <w:szCs w:val="21"/>
                    </w:rPr>
                    <w:t>小时平均</w:t>
                  </w:r>
                </w:p>
              </w:tc>
              <w:tc>
                <w:tcPr>
                  <w:tcW w:w="716"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200</w:t>
                  </w:r>
                </w:p>
              </w:tc>
              <w:tc>
                <w:tcPr>
                  <w:tcW w:w="537" w:type="pct"/>
                  <w:vMerge/>
                  <w:vAlign w:val="center"/>
                </w:tcPr>
                <w:p w:rsidR="00524263" w:rsidRPr="005F1737" w:rsidRDefault="00524263" w:rsidP="00767BE8">
                  <w:pPr>
                    <w:pStyle w:val="af0"/>
                    <w:adjustRightInd w:val="0"/>
                    <w:rPr>
                      <w:color w:val="000000"/>
                      <w:sz w:val="21"/>
                      <w:szCs w:val="21"/>
                    </w:rPr>
                  </w:pPr>
                </w:p>
              </w:tc>
              <w:tc>
                <w:tcPr>
                  <w:tcW w:w="2038" w:type="pct"/>
                  <w:vMerge/>
                  <w:vAlign w:val="center"/>
                </w:tcPr>
                <w:p w:rsidR="00524263" w:rsidRPr="005F1737" w:rsidRDefault="00524263" w:rsidP="00767BE8">
                  <w:pPr>
                    <w:pStyle w:val="af0"/>
                    <w:adjustRightInd w:val="0"/>
                    <w:rPr>
                      <w:color w:val="000000"/>
                      <w:sz w:val="21"/>
                      <w:szCs w:val="21"/>
                    </w:rPr>
                  </w:pPr>
                </w:p>
              </w:tc>
            </w:tr>
            <w:tr w:rsidR="00524263" w:rsidRPr="005F1737" w:rsidTr="00BF19B0">
              <w:trPr>
                <w:cantSplit/>
                <w:trHeight w:val="340"/>
                <w:jc w:val="center"/>
              </w:trPr>
              <w:tc>
                <w:tcPr>
                  <w:tcW w:w="814" w:type="pct"/>
                  <w:vMerge w:val="restart"/>
                  <w:vAlign w:val="center"/>
                </w:tcPr>
                <w:p w:rsidR="00524263" w:rsidRPr="005F1737" w:rsidRDefault="00524263" w:rsidP="00767BE8">
                  <w:pPr>
                    <w:pStyle w:val="af0"/>
                    <w:adjustRightInd w:val="0"/>
                    <w:rPr>
                      <w:color w:val="000000"/>
                      <w:sz w:val="21"/>
                      <w:szCs w:val="21"/>
                    </w:rPr>
                  </w:pPr>
                  <w:r w:rsidRPr="005F1737">
                    <w:rPr>
                      <w:color w:val="000000"/>
                      <w:sz w:val="21"/>
                      <w:szCs w:val="21"/>
                    </w:rPr>
                    <w:t>NO</w:t>
                  </w:r>
                  <w:r w:rsidRPr="005F1737">
                    <w:rPr>
                      <w:color w:val="000000"/>
                      <w:sz w:val="21"/>
                      <w:szCs w:val="21"/>
                      <w:vertAlign w:val="subscript"/>
                    </w:rPr>
                    <w:t>X</w:t>
                  </w:r>
                </w:p>
              </w:tc>
              <w:tc>
                <w:tcPr>
                  <w:tcW w:w="895"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年平均</w:t>
                  </w:r>
                </w:p>
              </w:tc>
              <w:tc>
                <w:tcPr>
                  <w:tcW w:w="716"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50</w:t>
                  </w:r>
                </w:p>
              </w:tc>
              <w:tc>
                <w:tcPr>
                  <w:tcW w:w="537" w:type="pct"/>
                  <w:vMerge/>
                  <w:vAlign w:val="center"/>
                </w:tcPr>
                <w:p w:rsidR="00524263" w:rsidRPr="005F1737" w:rsidRDefault="00524263" w:rsidP="00767BE8">
                  <w:pPr>
                    <w:pStyle w:val="af0"/>
                    <w:adjustRightInd w:val="0"/>
                    <w:rPr>
                      <w:color w:val="000000"/>
                      <w:sz w:val="21"/>
                      <w:szCs w:val="21"/>
                    </w:rPr>
                  </w:pPr>
                </w:p>
              </w:tc>
              <w:tc>
                <w:tcPr>
                  <w:tcW w:w="2038" w:type="pct"/>
                  <w:vMerge/>
                  <w:vAlign w:val="center"/>
                </w:tcPr>
                <w:p w:rsidR="00524263" w:rsidRPr="005F1737" w:rsidRDefault="00524263" w:rsidP="00767BE8">
                  <w:pPr>
                    <w:pStyle w:val="af0"/>
                    <w:adjustRightInd w:val="0"/>
                    <w:rPr>
                      <w:color w:val="000000"/>
                      <w:sz w:val="21"/>
                      <w:szCs w:val="21"/>
                    </w:rPr>
                  </w:pPr>
                </w:p>
              </w:tc>
            </w:tr>
            <w:tr w:rsidR="00524263" w:rsidRPr="005F1737" w:rsidTr="00BF19B0">
              <w:trPr>
                <w:cantSplit/>
                <w:trHeight w:val="340"/>
                <w:jc w:val="center"/>
              </w:trPr>
              <w:tc>
                <w:tcPr>
                  <w:tcW w:w="814" w:type="pct"/>
                  <w:vMerge/>
                  <w:vAlign w:val="center"/>
                </w:tcPr>
                <w:p w:rsidR="00524263" w:rsidRPr="005F1737" w:rsidRDefault="00524263" w:rsidP="00767BE8">
                  <w:pPr>
                    <w:pStyle w:val="af0"/>
                    <w:adjustRightInd w:val="0"/>
                    <w:rPr>
                      <w:color w:val="000000"/>
                      <w:sz w:val="21"/>
                      <w:szCs w:val="21"/>
                    </w:rPr>
                  </w:pPr>
                </w:p>
              </w:tc>
              <w:tc>
                <w:tcPr>
                  <w:tcW w:w="895"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24</w:t>
                  </w:r>
                  <w:r w:rsidRPr="005F1737">
                    <w:rPr>
                      <w:color w:val="000000"/>
                      <w:sz w:val="21"/>
                      <w:szCs w:val="21"/>
                    </w:rPr>
                    <w:t>小时平均</w:t>
                  </w:r>
                </w:p>
              </w:tc>
              <w:tc>
                <w:tcPr>
                  <w:tcW w:w="716"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100</w:t>
                  </w:r>
                </w:p>
              </w:tc>
              <w:tc>
                <w:tcPr>
                  <w:tcW w:w="537" w:type="pct"/>
                  <w:vMerge/>
                  <w:vAlign w:val="center"/>
                </w:tcPr>
                <w:p w:rsidR="00524263" w:rsidRPr="005F1737" w:rsidRDefault="00524263" w:rsidP="00767BE8">
                  <w:pPr>
                    <w:pStyle w:val="af0"/>
                    <w:adjustRightInd w:val="0"/>
                    <w:rPr>
                      <w:color w:val="000000"/>
                      <w:sz w:val="21"/>
                      <w:szCs w:val="21"/>
                    </w:rPr>
                  </w:pPr>
                </w:p>
              </w:tc>
              <w:tc>
                <w:tcPr>
                  <w:tcW w:w="2038" w:type="pct"/>
                  <w:vMerge/>
                  <w:vAlign w:val="center"/>
                </w:tcPr>
                <w:p w:rsidR="00524263" w:rsidRPr="005F1737" w:rsidRDefault="00524263" w:rsidP="00767BE8">
                  <w:pPr>
                    <w:pStyle w:val="af0"/>
                    <w:adjustRightInd w:val="0"/>
                    <w:rPr>
                      <w:color w:val="000000"/>
                      <w:sz w:val="21"/>
                      <w:szCs w:val="21"/>
                    </w:rPr>
                  </w:pPr>
                </w:p>
              </w:tc>
            </w:tr>
            <w:tr w:rsidR="00524263" w:rsidRPr="005F1737" w:rsidTr="00BF19B0">
              <w:trPr>
                <w:cantSplit/>
                <w:trHeight w:val="340"/>
                <w:jc w:val="center"/>
              </w:trPr>
              <w:tc>
                <w:tcPr>
                  <w:tcW w:w="814" w:type="pct"/>
                  <w:vMerge/>
                  <w:vAlign w:val="center"/>
                </w:tcPr>
                <w:p w:rsidR="00524263" w:rsidRPr="005F1737" w:rsidRDefault="00524263" w:rsidP="00767BE8">
                  <w:pPr>
                    <w:pStyle w:val="af0"/>
                    <w:adjustRightInd w:val="0"/>
                    <w:rPr>
                      <w:color w:val="000000"/>
                      <w:sz w:val="21"/>
                      <w:szCs w:val="21"/>
                    </w:rPr>
                  </w:pPr>
                </w:p>
              </w:tc>
              <w:tc>
                <w:tcPr>
                  <w:tcW w:w="895"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1</w:t>
                  </w:r>
                  <w:r w:rsidRPr="005F1737">
                    <w:rPr>
                      <w:color w:val="000000"/>
                      <w:sz w:val="21"/>
                      <w:szCs w:val="21"/>
                    </w:rPr>
                    <w:t>小时平均</w:t>
                  </w:r>
                </w:p>
              </w:tc>
              <w:tc>
                <w:tcPr>
                  <w:tcW w:w="716"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250</w:t>
                  </w:r>
                </w:p>
              </w:tc>
              <w:tc>
                <w:tcPr>
                  <w:tcW w:w="537" w:type="pct"/>
                  <w:vMerge/>
                  <w:vAlign w:val="center"/>
                </w:tcPr>
                <w:p w:rsidR="00524263" w:rsidRPr="005F1737" w:rsidRDefault="00524263" w:rsidP="00767BE8">
                  <w:pPr>
                    <w:pStyle w:val="af0"/>
                    <w:adjustRightInd w:val="0"/>
                    <w:rPr>
                      <w:color w:val="000000"/>
                      <w:sz w:val="21"/>
                      <w:szCs w:val="21"/>
                    </w:rPr>
                  </w:pPr>
                </w:p>
              </w:tc>
              <w:tc>
                <w:tcPr>
                  <w:tcW w:w="2038" w:type="pct"/>
                  <w:vMerge/>
                  <w:vAlign w:val="center"/>
                </w:tcPr>
                <w:p w:rsidR="00524263" w:rsidRPr="005F1737" w:rsidRDefault="00524263" w:rsidP="00767BE8">
                  <w:pPr>
                    <w:pStyle w:val="af0"/>
                    <w:adjustRightInd w:val="0"/>
                    <w:rPr>
                      <w:color w:val="000000"/>
                      <w:sz w:val="21"/>
                      <w:szCs w:val="21"/>
                    </w:rPr>
                  </w:pPr>
                </w:p>
              </w:tc>
            </w:tr>
            <w:tr w:rsidR="00524263" w:rsidRPr="005F1737" w:rsidTr="00BF19B0">
              <w:trPr>
                <w:cantSplit/>
                <w:trHeight w:val="340"/>
                <w:jc w:val="center"/>
              </w:trPr>
              <w:tc>
                <w:tcPr>
                  <w:tcW w:w="814" w:type="pct"/>
                  <w:vMerge w:val="restart"/>
                  <w:vAlign w:val="center"/>
                </w:tcPr>
                <w:p w:rsidR="00524263" w:rsidRPr="005F1737" w:rsidRDefault="00524263" w:rsidP="00767BE8">
                  <w:pPr>
                    <w:pStyle w:val="af0"/>
                    <w:adjustRightInd w:val="0"/>
                    <w:rPr>
                      <w:color w:val="000000"/>
                      <w:sz w:val="21"/>
                      <w:szCs w:val="21"/>
                    </w:rPr>
                  </w:pPr>
                  <w:r w:rsidRPr="005F1737">
                    <w:rPr>
                      <w:color w:val="000000"/>
                      <w:sz w:val="21"/>
                      <w:szCs w:val="21"/>
                    </w:rPr>
                    <w:t>TSP</w:t>
                  </w:r>
                </w:p>
              </w:tc>
              <w:tc>
                <w:tcPr>
                  <w:tcW w:w="895"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年平均</w:t>
                  </w:r>
                </w:p>
              </w:tc>
              <w:tc>
                <w:tcPr>
                  <w:tcW w:w="716"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200</w:t>
                  </w:r>
                </w:p>
              </w:tc>
              <w:tc>
                <w:tcPr>
                  <w:tcW w:w="537" w:type="pct"/>
                  <w:vMerge/>
                  <w:vAlign w:val="center"/>
                </w:tcPr>
                <w:p w:rsidR="00524263" w:rsidRPr="005F1737" w:rsidRDefault="00524263" w:rsidP="00767BE8">
                  <w:pPr>
                    <w:pStyle w:val="af0"/>
                    <w:adjustRightInd w:val="0"/>
                    <w:rPr>
                      <w:color w:val="000000"/>
                      <w:sz w:val="21"/>
                      <w:szCs w:val="21"/>
                    </w:rPr>
                  </w:pPr>
                </w:p>
              </w:tc>
              <w:tc>
                <w:tcPr>
                  <w:tcW w:w="2038" w:type="pct"/>
                  <w:vMerge/>
                  <w:vAlign w:val="center"/>
                </w:tcPr>
                <w:p w:rsidR="00524263" w:rsidRPr="005F1737" w:rsidRDefault="00524263" w:rsidP="00767BE8">
                  <w:pPr>
                    <w:pStyle w:val="af0"/>
                    <w:adjustRightInd w:val="0"/>
                    <w:rPr>
                      <w:color w:val="000000"/>
                      <w:sz w:val="21"/>
                      <w:szCs w:val="21"/>
                    </w:rPr>
                  </w:pPr>
                </w:p>
              </w:tc>
            </w:tr>
            <w:tr w:rsidR="00524263" w:rsidRPr="005F1737" w:rsidTr="00BF19B0">
              <w:trPr>
                <w:cantSplit/>
                <w:trHeight w:val="340"/>
                <w:jc w:val="center"/>
              </w:trPr>
              <w:tc>
                <w:tcPr>
                  <w:tcW w:w="814" w:type="pct"/>
                  <w:vMerge/>
                  <w:vAlign w:val="center"/>
                </w:tcPr>
                <w:p w:rsidR="00524263" w:rsidRPr="005F1737" w:rsidRDefault="00524263" w:rsidP="00767BE8">
                  <w:pPr>
                    <w:pStyle w:val="af0"/>
                    <w:adjustRightInd w:val="0"/>
                    <w:rPr>
                      <w:color w:val="000000"/>
                      <w:sz w:val="21"/>
                      <w:szCs w:val="21"/>
                    </w:rPr>
                  </w:pPr>
                </w:p>
              </w:tc>
              <w:tc>
                <w:tcPr>
                  <w:tcW w:w="895" w:type="pct"/>
                  <w:vAlign w:val="center"/>
                </w:tcPr>
                <w:p w:rsidR="00524263" w:rsidRPr="005F1737" w:rsidRDefault="00524263" w:rsidP="00767BE8">
                  <w:pPr>
                    <w:adjustRightInd w:val="0"/>
                    <w:snapToGrid w:val="0"/>
                    <w:jc w:val="center"/>
                    <w:rPr>
                      <w:snapToGrid w:val="0"/>
                      <w:color w:val="000000"/>
                      <w:kern w:val="0"/>
                      <w:szCs w:val="21"/>
                    </w:rPr>
                  </w:pPr>
                  <w:r w:rsidRPr="005F1737">
                    <w:rPr>
                      <w:snapToGrid w:val="0"/>
                      <w:color w:val="000000"/>
                      <w:kern w:val="0"/>
                      <w:szCs w:val="21"/>
                    </w:rPr>
                    <w:t>24</w:t>
                  </w:r>
                  <w:r w:rsidRPr="005F1737">
                    <w:rPr>
                      <w:snapToGrid w:val="0"/>
                      <w:color w:val="000000"/>
                      <w:kern w:val="0"/>
                      <w:szCs w:val="21"/>
                    </w:rPr>
                    <w:t>小时平均</w:t>
                  </w:r>
                </w:p>
              </w:tc>
              <w:tc>
                <w:tcPr>
                  <w:tcW w:w="716"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300</w:t>
                  </w:r>
                </w:p>
              </w:tc>
              <w:tc>
                <w:tcPr>
                  <w:tcW w:w="537" w:type="pct"/>
                  <w:vMerge/>
                  <w:vAlign w:val="center"/>
                </w:tcPr>
                <w:p w:rsidR="00524263" w:rsidRPr="005F1737" w:rsidRDefault="00524263" w:rsidP="00767BE8">
                  <w:pPr>
                    <w:pStyle w:val="af0"/>
                    <w:adjustRightInd w:val="0"/>
                    <w:rPr>
                      <w:color w:val="000000"/>
                      <w:sz w:val="21"/>
                      <w:szCs w:val="21"/>
                    </w:rPr>
                  </w:pPr>
                </w:p>
              </w:tc>
              <w:tc>
                <w:tcPr>
                  <w:tcW w:w="2038" w:type="pct"/>
                  <w:vMerge/>
                  <w:vAlign w:val="center"/>
                </w:tcPr>
                <w:p w:rsidR="00524263" w:rsidRPr="005F1737" w:rsidRDefault="00524263" w:rsidP="00767BE8">
                  <w:pPr>
                    <w:pStyle w:val="af0"/>
                    <w:adjustRightInd w:val="0"/>
                    <w:rPr>
                      <w:color w:val="000000"/>
                      <w:sz w:val="21"/>
                      <w:szCs w:val="21"/>
                    </w:rPr>
                  </w:pPr>
                </w:p>
              </w:tc>
            </w:tr>
            <w:tr w:rsidR="00524263" w:rsidRPr="005F1737" w:rsidTr="00BF19B0">
              <w:trPr>
                <w:cantSplit/>
                <w:trHeight w:val="340"/>
                <w:jc w:val="center"/>
              </w:trPr>
              <w:tc>
                <w:tcPr>
                  <w:tcW w:w="814" w:type="pct"/>
                  <w:vMerge w:val="restart"/>
                  <w:vAlign w:val="center"/>
                </w:tcPr>
                <w:p w:rsidR="00524263" w:rsidRPr="005F1737" w:rsidRDefault="00524263" w:rsidP="00767BE8">
                  <w:pPr>
                    <w:pStyle w:val="af0"/>
                    <w:adjustRightInd w:val="0"/>
                    <w:rPr>
                      <w:color w:val="000000"/>
                      <w:sz w:val="21"/>
                      <w:szCs w:val="21"/>
                    </w:rPr>
                  </w:pPr>
                  <w:r w:rsidRPr="005F1737">
                    <w:rPr>
                      <w:color w:val="000000"/>
                      <w:sz w:val="21"/>
                      <w:szCs w:val="21"/>
                    </w:rPr>
                    <w:t>PM</w:t>
                  </w:r>
                  <w:r w:rsidRPr="005F1737">
                    <w:rPr>
                      <w:color w:val="000000"/>
                      <w:sz w:val="21"/>
                      <w:szCs w:val="21"/>
                      <w:vertAlign w:val="subscript"/>
                    </w:rPr>
                    <w:t>10</w:t>
                  </w:r>
                </w:p>
              </w:tc>
              <w:tc>
                <w:tcPr>
                  <w:tcW w:w="895"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年平均</w:t>
                  </w:r>
                </w:p>
              </w:tc>
              <w:tc>
                <w:tcPr>
                  <w:tcW w:w="716"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70</w:t>
                  </w:r>
                </w:p>
              </w:tc>
              <w:tc>
                <w:tcPr>
                  <w:tcW w:w="537" w:type="pct"/>
                  <w:vMerge/>
                  <w:vAlign w:val="center"/>
                </w:tcPr>
                <w:p w:rsidR="00524263" w:rsidRPr="005F1737" w:rsidRDefault="00524263" w:rsidP="00767BE8">
                  <w:pPr>
                    <w:pStyle w:val="af0"/>
                    <w:adjustRightInd w:val="0"/>
                    <w:rPr>
                      <w:color w:val="000000"/>
                      <w:sz w:val="21"/>
                      <w:szCs w:val="21"/>
                    </w:rPr>
                  </w:pPr>
                </w:p>
              </w:tc>
              <w:tc>
                <w:tcPr>
                  <w:tcW w:w="2038" w:type="pct"/>
                  <w:vMerge/>
                  <w:vAlign w:val="center"/>
                </w:tcPr>
                <w:p w:rsidR="00524263" w:rsidRPr="005F1737" w:rsidRDefault="00524263" w:rsidP="00767BE8">
                  <w:pPr>
                    <w:pStyle w:val="af0"/>
                    <w:adjustRightInd w:val="0"/>
                    <w:rPr>
                      <w:color w:val="000000"/>
                      <w:sz w:val="21"/>
                      <w:szCs w:val="21"/>
                    </w:rPr>
                  </w:pPr>
                </w:p>
              </w:tc>
            </w:tr>
            <w:tr w:rsidR="00524263" w:rsidRPr="005F1737" w:rsidTr="00BF19B0">
              <w:trPr>
                <w:cantSplit/>
                <w:trHeight w:val="340"/>
                <w:jc w:val="center"/>
              </w:trPr>
              <w:tc>
                <w:tcPr>
                  <w:tcW w:w="814" w:type="pct"/>
                  <w:vMerge/>
                  <w:vAlign w:val="center"/>
                </w:tcPr>
                <w:p w:rsidR="00524263" w:rsidRPr="005F1737" w:rsidRDefault="00524263" w:rsidP="00767BE8">
                  <w:pPr>
                    <w:pStyle w:val="af0"/>
                    <w:adjustRightInd w:val="0"/>
                    <w:rPr>
                      <w:color w:val="000000"/>
                      <w:sz w:val="21"/>
                      <w:szCs w:val="21"/>
                    </w:rPr>
                  </w:pPr>
                </w:p>
              </w:tc>
              <w:tc>
                <w:tcPr>
                  <w:tcW w:w="895" w:type="pct"/>
                  <w:vAlign w:val="center"/>
                </w:tcPr>
                <w:p w:rsidR="00524263" w:rsidRPr="005F1737" w:rsidRDefault="00524263" w:rsidP="00767BE8">
                  <w:pPr>
                    <w:adjustRightInd w:val="0"/>
                    <w:snapToGrid w:val="0"/>
                    <w:jc w:val="center"/>
                    <w:rPr>
                      <w:snapToGrid w:val="0"/>
                      <w:color w:val="000000"/>
                      <w:kern w:val="0"/>
                      <w:szCs w:val="21"/>
                    </w:rPr>
                  </w:pPr>
                  <w:r w:rsidRPr="005F1737">
                    <w:rPr>
                      <w:snapToGrid w:val="0"/>
                      <w:color w:val="000000"/>
                      <w:kern w:val="0"/>
                      <w:szCs w:val="21"/>
                    </w:rPr>
                    <w:t>日平均</w:t>
                  </w:r>
                </w:p>
              </w:tc>
              <w:tc>
                <w:tcPr>
                  <w:tcW w:w="716" w:type="pct"/>
                  <w:vAlign w:val="center"/>
                </w:tcPr>
                <w:p w:rsidR="00524263" w:rsidRPr="005F1737" w:rsidRDefault="00524263" w:rsidP="00767BE8">
                  <w:pPr>
                    <w:pStyle w:val="af0"/>
                    <w:adjustRightInd w:val="0"/>
                    <w:rPr>
                      <w:color w:val="000000"/>
                      <w:sz w:val="21"/>
                      <w:szCs w:val="21"/>
                    </w:rPr>
                  </w:pPr>
                  <w:r w:rsidRPr="005F1737">
                    <w:rPr>
                      <w:color w:val="000000"/>
                      <w:sz w:val="21"/>
                      <w:szCs w:val="21"/>
                    </w:rPr>
                    <w:t>150</w:t>
                  </w:r>
                </w:p>
              </w:tc>
              <w:tc>
                <w:tcPr>
                  <w:tcW w:w="537" w:type="pct"/>
                  <w:vMerge/>
                  <w:vAlign w:val="center"/>
                </w:tcPr>
                <w:p w:rsidR="00524263" w:rsidRPr="005F1737" w:rsidRDefault="00524263" w:rsidP="00767BE8">
                  <w:pPr>
                    <w:pStyle w:val="af0"/>
                    <w:adjustRightInd w:val="0"/>
                    <w:rPr>
                      <w:color w:val="000000"/>
                      <w:sz w:val="21"/>
                      <w:szCs w:val="21"/>
                    </w:rPr>
                  </w:pPr>
                </w:p>
              </w:tc>
              <w:tc>
                <w:tcPr>
                  <w:tcW w:w="2038" w:type="pct"/>
                  <w:vMerge/>
                  <w:vAlign w:val="center"/>
                </w:tcPr>
                <w:p w:rsidR="00524263" w:rsidRPr="005F1737" w:rsidRDefault="00524263" w:rsidP="00767BE8">
                  <w:pPr>
                    <w:pStyle w:val="af0"/>
                    <w:adjustRightInd w:val="0"/>
                    <w:rPr>
                      <w:color w:val="000000"/>
                      <w:sz w:val="21"/>
                      <w:szCs w:val="21"/>
                    </w:rPr>
                  </w:pPr>
                </w:p>
              </w:tc>
            </w:tr>
          </w:tbl>
          <w:p w:rsidR="00524263" w:rsidRPr="005F1737" w:rsidRDefault="00524263" w:rsidP="005D2578">
            <w:pPr>
              <w:adjustRightInd w:val="0"/>
              <w:snapToGrid w:val="0"/>
              <w:spacing w:beforeLines="50" w:line="360" w:lineRule="auto"/>
              <w:ind w:firstLineChars="200" w:firstLine="482"/>
              <w:rPr>
                <w:b/>
                <w:color w:val="000000"/>
                <w:sz w:val="24"/>
                <w:szCs w:val="24"/>
              </w:rPr>
            </w:pPr>
            <w:r w:rsidRPr="005F1737">
              <w:rPr>
                <w:b/>
                <w:color w:val="000000"/>
                <w:sz w:val="24"/>
                <w:szCs w:val="24"/>
              </w:rPr>
              <w:t>2</w:t>
            </w:r>
            <w:r w:rsidRPr="005F1737">
              <w:rPr>
                <w:b/>
                <w:color w:val="000000"/>
                <w:sz w:val="24"/>
                <w:szCs w:val="24"/>
              </w:rPr>
              <w:t>、地表水环境质量标准</w:t>
            </w:r>
          </w:p>
          <w:p w:rsidR="00DD58CF" w:rsidRPr="005F1737" w:rsidRDefault="00DD58CF" w:rsidP="00E94382">
            <w:pPr>
              <w:adjustRightInd w:val="0"/>
              <w:snapToGrid w:val="0"/>
              <w:spacing w:line="360" w:lineRule="auto"/>
              <w:ind w:firstLineChars="200" w:firstLine="480"/>
              <w:rPr>
                <w:sz w:val="24"/>
                <w:szCs w:val="24"/>
              </w:rPr>
            </w:pPr>
            <w:r w:rsidRPr="005F1737">
              <w:rPr>
                <w:sz w:val="24"/>
                <w:szCs w:val="24"/>
              </w:rPr>
              <w:t>本项目废水排入开发区第二污水处理厂，最终纳污水体为长江，根据《江苏省地表水（环境）功能区划》（苏政复</w:t>
            </w:r>
            <w:r w:rsidRPr="005F1737">
              <w:rPr>
                <w:sz w:val="24"/>
                <w:szCs w:val="24"/>
              </w:rPr>
              <w:t>[2003]29</w:t>
            </w:r>
            <w:r w:rsidRPr="005F1737">
              <w:rPr>
                <w:sz w:val="24"/>
                <w:szCs w:val="24"/>
              </w:rPr>
              <w:t>号），长江南通段近岸带执行《地表水环境质量标准》（</w:t>
            </w:r>
            <w:r w:rsidRPr="005F1737">
              <w:rPr>
                <w:sz w:val="24"/>
                <w:szCs w:val="24"/>
              </w:rPr>
              <w:t>GB3838-2002</w:t>
            </w:r>
            <w:r w:rsidRPr="005F1737">
              <w:rPr>
                <w:sz w:val="24"/>
                <w:szCs w:val="24"/>
              </w:rPr>
              <w:t>）表</w:t>
            </w:r>
            <w:r w:rsidRPr="005F1737">
              <w:rPr>
                <w:sz w:val="24"/>
                <w:szCs w:val="24"/>
              </w:rPr>
              <w:t>1</w:t>
            </w:r>
            <w:r w:rsidRPr="005F1737">
              <w:rPr>
                <w:sz w:val="24"/>
                <w:szCs w:val="24"/>
              </w:rPr>
              <w:t>中</w:t>
            </w:r>
            <w:r w:rsidRPr="005F1737">
              <w:rPr>
                <w:rFonts w:ascii="宋体" w:hAnsi="宋体" w:cs="宋体" w:hint="eastAsia"/>
                <w:sz w:val="24"/>
                <w:szCs w:val="24"/>
              </w:rPr>
              <w:t>Ⅲ</w:t>
            </w:r>
            <w:r w:rsidRPr="005F1737">
              <w:rPr>
                <w:sz w:val="24"/>
                <w:szCs w:val="24"/>
              </w:rPr>
              <w:t>类标准，长江中泓执行</w:t>
            </w:r>
            <w:r w:rsidRPr="005F1737">
              <w:rPr>
                <w:rFonts w:ascii="宋体" w:hAnsi="宋体" w:cs="宋体" w:hint="eastAsia"/>
                <w:sz w:val="24"/>
                <w:szCs w:val="24"/>
              </w:rPr>
              <w:t>Ⅱ</w:t>
            </w:r>
            <w:r w:rsidRPr="005F1737">
              <w:rPr>
                <w:sz w:val="24"/>
                <w:szCs w:val="24"/>
              </w:rPr>
              <w:t>类标准，拟建项目区域附近地表水执行</w:t>
            </w:r>
            <w:r w:rsidRPr="005F1737">
              <w:rPr>
                <w:rFonts w:ascii="宋体" w:hAnsi="宋体" w:cs="宋体" w:hint="eastAsia"/>
                <w:sz w:val="24"/>
                <w:szCs w:val="24"/>
              </w:rPr>
              <w:t>Ⅲ</w:t>
            </w:r>
            <w:r w:rsidRPr="005F1737">
              <w:rPr>
                <w:sz w:val="24"/>
                <w:szCs w:val="24"/>
              </w:rPr>
              <w:t>类标准。地表水环境质量标准具体限值见表</w:t>
            </w:r>
            <w:r w:rsidRPr="005F1737">
              <w:rPr>
                <w:sz w:val="24"/>
                <w:szCs w:val="24"/>
              </w:rPr>
              <w:t>4-2</w:t>
            </w:r>
            <w:r w:rsidRPr="005F1737">
              <w:rPr>
                <w:sz w:val="24"/>
                <w:szCs w:val="24"/>
              </w:rPr>
              <w:t>。</w:t>
            </w:r>
          </w:p>
          <w:p w:rsidR="00524263" w:rsidRPr="005F1737" w:rsidRDefault="001B7B2F" w:rsidP="00E94382">
            <w:pPr>
              <w:adjustRightInd w:val="0"/>
              <w:snapToGrid w:val="0"/>
              <w:rPr>
                <w:b/>
                <w:color w:val="000000" w:themeColor="text1"/>
                <w:sz w:val="24"/>
                <w:szCs w:val="24"/>
              </w:rPr>
            </w:pPr>
            <w:r w:rsidRPr="005F1737">
              <w:rPr>
                <w:rFonts w:hint="eastAsia"/>
                <w:b/>
                <w:color w:val="000000" w:themeColor="text1"/>
                <w:sz w:val="24"/>
                <w:szCs w:val="24"/>
              </w:rPr>
              <w:t xml:space="preserve">          </w:t>
            </w:r>
            <w:r w:rsidR="00524263" w:rsidRPr="005F1737">
              <w:rPr>
                <w:b/>
                <w:color w:val="000000" w:themeColor="text1"/>
                <w:sz w:val="24"/>
                <w:szCs w:val="24"/>
              </w:rPr>
              <w:t>表</w:t>
            </w:r>
            <w:r w:rsidR="00524263" w:rsidRPr="005F1737">
              <w:rPr>
                <w:b/>
                <w:color w:val="000000" w:themeColor="text1"/>
                <w:sz w:val="24"/>
                <w:szCs w:val="24"/>
              </w:rPr>
              <w:t>4-2</w:t>
            </w:r>
            <w:r w:rsidR="005D34F3" w:rsidRPr="005F1737">
              <w:rPr>
                <w:rFonts w:hint="eastAsia"/>
                <w:b/>
                <w:color w:val="000000" w:themeColor="text1"/>
                <w:sz w:val="24"/>
                <w:szCs w:val="24"/>
              </w:rPr>
              <w:t xml:space="preserve"> </w:t>
            </w:r>
            <w:r w:rsidR="00524263" w:rsidRPr="005F1737">
              <w:rPr>
                <w:b/>
                <w:color w:val="000000" w:themeColor="text1"/>
                <w:sz w:val="24"/>
                <w:szCs w:val="24"/>
              </w:rPr>
              <w:t>地表水环境质量标准限值</w:t>
            </w:r>
            <w:r w:rsidRPr="005F1737">
              <w:rPr>
                <w:rFonts w:hint="eastAsia"/>
                <w:b/>
                <w:color w:val="000000" w:themeColor="text1"/>
                <w:sz w:val="24"/>
                <w:szCs w:val="24"/>
              </w:rPr>
              <w:t xml:space="preserve">   </w:t>
            </w:r>
            <w:r w:rsidR="00524263" w:rsidRPr="005F1737">
              <w:rPr>
                <w:b/>
                <w:color w:val="000000" w:themeColor="text1"/>
                <w:sz w:val="24"/>
                <w:szCs w:val="24"/>
              </w:rPr>
              <w:t>单位：除</w:t>
            </w:r>
            <w:r w:rsidR="00524263" w:rsidRPr="005F1737">
              <w:rPr>
                <w:b/>
                <w:color w:val="000000" w:themeColor="text1"/>
                <w:sz w:val="24"/>
                <w:szCs w:val="24"/>
              </w:rPr>
              <w:t>pH</w:t>
            </w:r>
            <w:r w:rsidR="00524263" w:rsidRPr="005F1737">
              <w:rPr>
                <w:b/>
                <w:color w:val="000000" w:themeColor="text1"/>
                <w:sz w:val="24"/>
                <w:szCs w:val="24"/>
              </w:rPr>
              <w:t>值外为</w:t>
            </w:r>
            <w:r w:rsidRPr="005F1737">
              <w:rPr>
                <w:b/>
                <w:color w:val="000000" w:themeColor="text1"/>
                <w:sz w:val="24"/>
                <w:szCs w:val="24"/>
              </w:rPr>
              <w:t>mg/L</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58"/>
              <w:gridCol w:w="1668"/>
              <w:gridCol w:w="1052"/>
              <w:gridCol w:w="1028"/>
              <w:gridCol w:w="1070"/>
              <w:gridCol w:w="1768"/>
              <w:gridCol w:w="1038"/>
            </w:tblGrid>
            <w:tr w:rsidR="00554801" w:rsidRPr="005F1737" w:rsidTr="00554801">
              <w:trPr>
                <w:trHeight w:val="340"/>
                <w:jc w:val="center"/>
              </w:trPr>
              <w:tc>
                <w:tcPr>
                  <w:tcW w:w="506" w:type="pct"/>
                  <w:vAlign w:val="center"/>
                </w:tcPr>
                <w:p w:rsidR="00554801" w:rsidRPr="005F1737" w:rsidRDefault="00554801" w:rsidP="00DD58CF">
                  <w:pPr>
                    <w:jc w:val="center"/>
                    <w:rPr>
                      <w:b/>
                      <w:bCs/>
                      <w:color w:val="000000"/>
                      <w:szCs w:val="21"/>
                    </w:rPr>
                  </w:pPr>
                  <w:r w:rsidRPr="005F1737">
                    <w:rPr>
                      <w:b/>
                      <w:bCs/>
                      <w:color w:val="000000"/>
                      <w:szCs w:val="21"/>
                    </w:rPr>
                    <w:t>类别</w:t>
                  </w:r>
                </w:p>
              </w:tc>
              <w:tc>
                <w:tcPr>
                  <w:tcW w:w="983" w:type="pct"/>
                  <w:vAlign w:val="center"/>
                </w:tcPr>
                <w:p w:rsidR="00554801" w:rsidRPr="005F1737" w:rsidRDefault="00554801" w:rsidP="00DD58CF">
                  <w:pPr>
                    <w:jc w:val="center"/>
                    <w:rPr>
                      <w:b/>
                      <w:bCs/>
                      <w:color w:val="000000"/>
                      <w:szCs w:val="21"/>
                    </w:rPr>
                  </w:pPr>
                  <w:r w:rsidRPr="005F1737">
                    <w:rPr>
                      <w:b/>
                      <w:bCs/>
                      <w:color w:val="000000"/>
                      <w:szCs w:val="21"/>
                    </w:rPr>
                    <w:t>pH</w:t>
                  </w:r>
                  <w:r w:rsidRPr="005F1737">
                    <w:rPr>
                      <w:b/>
                      <w:bCs/>
                      <w:color w:val="000000"/>
                      <w:szCs w:val="21"/>
                    </w:rPr>
                    <w:t>（无量纲）</w:t>
                  </w:r>
                </w:p>
              </w:tc>
              <w:tc>
                <w:tcPr>
                  <w:tcW w:w="620" w:type="pct"/>
                  <w:vAlign w:val="center"/>
                </w:tcPr>
                <w:p w:rsidR="00554801" w:rsidRPr="005F1737" w:rsidRDefault="00554801" w:rsidP="00DD58CF">
                  <w:pPr>
                    <w:jc w:val="center"/>
                    <w:rPr>
                      <w:b/>
                      <w:bCs/>
                      <w:color w:val="000000"/>
                      <w:szCs w:val="21"/>
                    </w:rPr>
                  </w:pPr>
                  <w:r w:rsidRPr="005F1737">
                    <w:rPr>
                      <w:b/>
                      <w:bCs/>
                      <w:color w:val="000000"/>
                      <w:szCs w:val="21"/>
                    </w:rPr>
                    <w:t>COD</w:t>
                  </w:r>
                </w:p>
              </w:tc>
              <w:tc>
                <w:tcPr>
                  <w:tcW w:w="606" w:type="pct"/>
                  <w:vAlign w:val="center"/>
                </w:tcPr>
                <w:p w:rsidR="00554801" w:rsidRPr="005F1737" w:rsidRDefault="00554801" w:rsidP="00DD58CF">
                  <w:pPr>
                    <w:autoSpaceDE w:val="0"/>
                    <w:autoSpaceDN w:val="0"/>
                    <w:adjustRightInd w:val="0"/>
                    <w:jc w:val="center"/>
                    <w:rPr>
                      <w:b/>
                      <w:bCs/>
                      <w:color w:val="000000"/>
                      <w:szCs w:val="21"/>
                    </w:rPr>
                  </w:pPr>
                  <w:r w:rsidRPr="005F1737">
                    <w:rPr>
                      <w:b/>
                      <w:bCs/>
                      <w:color w:val="000000"/>
                      <w:szCs w:val="21"/>
                    </w:rPr>
                    <w:t>氨氮</w:t>
                  </w:r>
                </w:p>
              </w:tc>
              <w:tc>
                <w:tcPr>
                  <w:tcW w:w="631" w:type="pct"/>
                  <w:vAlign w:val="center"/>
                </w:tcPr>
                <w:p w:rsidR="00554801" w:rsidRPr="005F1737" w:rsidRDefault="00554801" w:rsidP="00DD58CF">
                  <w:pPr>
                    <w:autoSpaceDE w:val="0"/>
                    <w:autoSpaceDN w:val="0"/>
                    <w:adjustRightInd w:val="0"/>
                    <w:jc w:val="center"/>
                    <w:rPr>
                      <w:b/>
                      <w:bCs/>
                      <w:color w:val="000000"/>
                      <w:szCs w:val="21"/>
                    </w:rPr>
                  </w:pPr>
                  <w:r w:rsidRPr="005F1737">
                    <w:rPr>
                      <w:b/>
                      <w:bCs/>
                      <w:color w:val="000000"/>
                      <w:szCs w:val="21"/>
                    </w:rPr>
                    <w:t>总磷</w:t>
                  </w:r>
                </w:p>
              </w:tc>
              <w:tc>
                <w:tcPr>
                  <w:tcW w:w="1042" w:type="pct"/>
                  <w:vAlign w:val="center"/>
                </w:tcPr>
                <w:p w:rsidR="00554801" w:rsidRPr="005F1737" w:rsidRDefault="00554801" w:rsidP="00DD58CF">
                  <w:pPr>
                    <w:autoSpaceDE w:val="0"/>
                    <w:autoSpaceDN w:val="0"/>
                    <w:adjustRightInd w:val="0"/>
                    <w:jc w:val="center"/>
                    <w:rPr>
                      <w:b/>
                      <w:bCs/>
                      <w:color w:val="000000"/>
                      <w:szCs w:val="21"/>
                    </w:rPr>
                  </w:pPr>
                  <w:r w:rsidRPr="005F1737">
                    <w:rPr>
                      <w:b/>
                      <w:bCs/>
                      <w:color w:val="000000"/>
                      <w:szCs w:val="21"/>
                    </w:rPr>
                    <w:t>高锰酸盐指数</w:t>
                  </w:r>
                </w:p>
              </w:tc>
              <w:tc>
                <w:tcPr>
                  <w:tcW w:w="612" w:type="pct"/>
                  <w:vAlign w:val="center"/>
                </w:tcPr>
                <w:p w:rsidR="00554801" w:rsidRPr="005F1737" w:rsidRDefault="00554801" w:rsidP="00DD58CF">
                  <w:pPr>
                    <w:autoSpaceDE w:val="0"/>
                    <w:autoSpaceDN w:val="0"/>
                    <w:adjustRightInd w:val="0"/>
                    <w:jc w:val="center"/>
                    <w:rPr>
                      <w:b/>
                      <w:bCs/>
                      <w:color w:val="000000"/>
                      <w:szCs w:val="21"/>
                    </w:rPr>
                  </w:pPr>
                  <w:r w:rsidRPr="005F1737">
                    <w:rPr>
                      <w:b/>
                      <w:bCs/>
                      <w:color w:val="000000"/>
                      <w:szCs w:val="21"/>
                    </w:rPr>
                    <w:t>石油类</w:t>
                  </w:r>
                </w:p>
              </w:tc>
            </w:tr>
            <w:tr w:rsidR="00554801" w:rsidRPr="005F1737" w:rsidTr="00554801">
              <w:trPr>
                <w:trHeight w:val="340"/>
                <w:jc w:val="center"/>
              </w:trPr>
              <w:tc>
                <w:tcPr>
                  <w:tcW w:w="506" w:type="pct"/>
                  <w:vAlign w:val="center"/>
                </w:tcPr>
                <w:p w:rsidR="00554801" w:rsidRPr="005F1737" w:rsidRDefault="00554801" w:rsidP="00DD58CF">
                  <w:pPr>
                    <w:jc w:val="center"/>
                    <w:rPr>
                      <w:bCs/>
                      <w:color w:val="000000"/>
                      <w:szCs w:val="21"/>
                    </w:rPr>
                  </w:pPr>
                  <w:r w:rsidRPr="005F1737">
                    <w:rPr>
                      <w:rFonts w:ascii="宋体" w:hAnsi="宋体" w:cs="宋体" w:hint="eastAsia"/>
                      <w:bCs/>
                      <w:color w:val="000000"/>
                      <w:szCs w:val="21"/>
                    </w:rPr>
                    <w:t>Ⅱ</w:t>
                  </w:r>
                  <w:r w:rsidRPr="005F1737">
                    <w:rPr>
                      <w:bCs/>
                      <w:color w:val="000000"/>
                      <w:szCs w:val="21"/>
                    </w:rPr>
                    <w:t>类</w:t>
                  </w:r>
                </w:p>
              </w:tc>
              <w:tc>
                <w:tcPr>
                  <w:tcW w:w="983" w:type="pct"/>
                  <w:vAlign w:val="center"/>
                </w:tcPr>
                <w:p w:rsidR="00554801" w:rsidRPr="005F1737" w:rsidRDefault="00554801" w:rsidP="00DD58CF">
                  <w:pPr>
                    <w:jc w:val="center"/>
                    <w:rPr>
                      <w:bCs/>
                      <w:color w:val="000000"/>
                      <w:szCs w:val="21"/>
                    </w:rPr>
                  </w:pPr>
                  <w:r w:rsidRPr="005F1737">
                    <w:rPr>
                      <w:bCs/>
                      <w:color w:val="000000"/>
                      <w:szCs w:val="21"/>
                    </w:rPr>
                    <w:t>6-9</w:t>
                  </w:r>
                </w:p>
              </w:tc>
              <w:tc>
                <w:tcPr>
                  <w:tcW w:w="620" w:type="pct"/>
                  <w:vAlign w:val="center"/>
                </w:tcPr>
                <w:p w:rsidR="00554801" w:rsidRPr="005F1737" w:rsidRDefault="00554801" w:rsidP="00DD58CF">
                  <w:pPr>
                    <w:jc w:val="center"/>
                    <w:rPr>
                      <w:bCs/>
                      <w:color w:val="000000"/>
                      <w:szCs w:val="21"/>
                    </w:rPr>
                  </w:pPr>
                  <w:r w:rsidRPr="005F1737">
                    <w:rPr>
                      <w:bCs/>
                      <w:color w:val="000000"/>
                      <w:szCs w:val="21"/>
                    </w:rPr>
                    <w:t>15</w:t>
                  </w:r>
                </w:p>
              </w:tc>
              <w:tc>
                <w:tcPr>
                  <w:tcW w:w="606" w:type="pct"/>
                  <w:vAlign w:val="center"/>
                </w:tcPr>
                <w:p w:rsidR="00554801" w:rsidRPr="005F1737" w:rsidRDefault="00554801" w:rsidP="00DD58CF">
                  <w:pPr>
                    <w:jc w:val="center"/>
                    <w:rPr>
                      <w:bCs/>
                      <w:color w:val="000000"/>
                      <w:szCs w:val="21"/>
                    </w:rPr>
                  </w:pPr>
                  <w:r w:rsidRPr="005F1737">
                    <w:rPr>
                      <w:bCs/>
                      <w:color w:val="000000"/>
                      <w:szCs w:val="21"/>
                    </w:rPr>
                    <w:t>0.5</w:t>
                  </w:r>
                </w:p>
              </w:tc>
              <w:tc>
                <w:tcPr>
                  <w:tcW w:w="631" w:type="pct"/>
                  <w:vAlign w:val="center"/>
                </w:tcPr>
                <w:p w:rsidR="00554801" w:rsidRPr="005F1737" w:rsidRDefault="00554801" w:rsidP="00DD58CF">
                  <w:pPr>
                    <w:ind w:firstLine="210"/>
                    <w:jc w:val="center"/>
                    <w:rPr>
                      <w:bCs/>
                      <w:color w:val="000000"/>
                      <w:szCs w:val="21"/>
                    </w:rPr>
                  </w:pPr>
                  <w:r w:rsidRPr="005F1737">
                    <w:rPr>
                      <w:bCs/>
                      <w:color w:val="000000"/>
                      <w:szCs w:val="21"/>
                    </w:rPr>
                    <w:t>0.1</w:t>
                  </w:r>
                </w:p>
              </w:tc>
              <w:tc>
                <w:tcPr>
                  <w:tcW w:w="1042" w:type="pct"/>
                  <w:vAlign w:val="center"/>
                </w:tcPr>
                <w:p w:rsidR="00554801" w:rsidRPr="005F1737" w:rsidRDefault="00554801" w:rsidP="00DD58CF">
                  <w:pPr>
                    <w:jc w:val="center"/>
                    <w:rPr>
                      <w:bCs/>
                      <w:color w:val="000000"/>
                      <w:szCs w:val="21"/>
                    </w:rPr>
                  </w:pPr>
                  <w:r w:rsidRPr="005F1737">
                    <w:rPr>
                      <w:bCs/>
                      <w:color w:val="000000"/>
                      <w:szCs w:val="21"/>
                    </w:rPr>
                    <w:t>4</w:t>
                  </w:r>
                </w:p>
              </w:tc>
              <w:tc>
                <w:tcPr>
                  <w:tcW w:w="612" w:type="pct"/>
                  <w:vAlign w:val="center"/>
                </w:tcPr>
                <w:p w:rsidR="00554801" w:rsidRPr="005F1737" w:rsidRDefault="00554801" w:rsidP="00DD58CF">
                  <w:pPr>
                    <w:jc w:val="center"/>
                    <w:rPr>
                      <w:bCs/>
                      <w:color w:val="000000"/>
                      <w:szCs w:val="21"/>
                    </w:rPr>
                  </w:pPr>
                  <w:r w:rsidRPr="005F1737">
                    <w:rPr>
                      <w:bCs/>
                      <w:color w:val="000000"/>
                      <w:szCs w:val="21"/>
                    </w:rPr>
                    <w:t>0.05</w:t>
                  </w:r>
                </w:p>
              </w:tc>
            </w:tr>
            <w:tr w:rsidR="00554801" w:rsidRPr="005F1737" w:rsidTr="00554801">
              <w:trPr>
                <w:trHeight w:val="340"/>
                <w:jc w:val="center"/>
              </w:trPr>
              <w:tc>
                <w:tcPr>
                  <w:tcW w:w="506" w:type="pct"/>
                  <w:vAlign w:val="center"/>
                </w:tcPr>
                <w:p w:rsidR="00554801" w:rsidRPr="005F1737" w:rsidRDefault="00554801" w:rsidP="00DD58CF">
                  <w:pPr>
                    <w:jc w:val="center"/>
                    <w:rPr>
                      <w:bCs/>
                      <w:color w:val="000000"/>
                      <w:szCs w:val="21"/>
                    </w:rPr>
                  </w:pPr>
                  <w:r w:rsidRPr="005F1737">
                    <w:rPr>
                      <w:rFonts w:ascii="宋体" w:hAnsi="宋体" w:cs="宋体" w:hint="eastAsia"/>
                      <w:bCs/>
                      <w:color w:val="000000"/>
                      <w:szCs w:val="21"/>
                    </w:rPr>
                    <w:t>Ⅲ</w:t>
                  </w:r>
                  <w:r w:rsidRPr="005F1737">
                    <w:rPr>
                      <w:bCs/>
                      <w:color w:val="000000"/>
                      <w:szCs w:val="21"/>
                    </w:rPr>
                    <w:t>类</w:t>
                  </w:r>
                </w:p>
              </w:tc>
              <w:tc>
                <w:tcPr>
                  <w:tcW w:w="983" w:type="pct"/>
                  <w:vAlign w:val="center"/>
                </w:tcPr>
                <w:p w:rsidR="00554801" w:rsidRPr="005F1737" w:rsidRDefault="00554801" w:rsidP="00DD58CF">
                  <w:pPr>
                    <w:jc w:val="center"/>
                    <w:rPr>
                      <w:bCs/>
                      <w:color w:val="000000"/>
                      <w:szCs w:val="21"/>
                    </w:rPr>
                  </w:pPr>
                  <w:r w:rsidRPr="005F1737">
                    <w:rPr>
                      <w:bCs/>
                      <w:color w:val="000000"/>
                      <w:szCs w:val="21"/>
                    </w:rPr>
                    <w:t>6-9</w:t>
                  </w:r>
                </w:p>
              </w:tc>
              <w:tc>
                <w:tcPr>
                  <w:tcW w:w="620" w:type="pct"/>
                  <w:vAlign w:val="center"/>
                </w:tcPr>
                <w:p w:rsidR="00554801" w:rsidRPr="005F1737" w:rsidRDefault="00554801" w:rsidP="00DD58CF">
                  <w:pPr>
                    <w:jc w:val="center"/>
                    <w:rPr>
                      <w:bCs/>
                      <w:color w:val="000000"/>
                      <w:szCs w:val="21"/>
                    </w:rPr>
                  </w:pPr>
                  <w:r w:rsidRPr="005F1737">
                    <w:rPr>
                      <w:bCs/>
                      <w:color w:val="000000"/>
                      <w:szCs w:val="21"/>
                    </w:rPr>
                    <w:t>20</w:t>
                  </w:r>
                </w:p>
              </w:tc>
              <w:tc>
                <w:tcPr>
                  <w:tcW w:w="606" w:type="pct"/>
                  <w:vAlign w:val="center"/>
                </w:tcPr>
                <w:p w:rsidR="00554801" w:rsidRPr="005F1737" w:rsidRDefault="00554801" w:rsidP="00DD58CF">
                  <w:pPr>
                    <w:jc w:val="center"/>
                    <w:rPr>
                      <w:bCs/>
                      <w:color w:val="000000"/>
                      <w:szCs w:val="21"/>
                    </w:rPr>
                  </w:pPr>
                  <w:r w:rsidRPr="005F1737">
                    <w:rPr>
                      <w:bCs/>
                      <w:color w:val="000000"/>
                      <w:szCs w:val="21"/>
                    </w:rPr>
                    <w:t>1.0</w:t>
                  </w:r>
                </w:p>
              </w:tc>
              <w:tc>
                <w:tcPr>
                  <w:tcW w:w="631" w:type="pct"/>
                  <w:vAlign w:val="center"/>
                </w:tcPr>
                <w:p w:rsidR="00554801" w:rsidRPr="005F1737" w:rsidRDefault="00554801" w:rsidP="00DD58CF">
                  <w:pPr>
                    <w:ind w:firstLine="210"/>
                    <w:jc w:val="center"/>
                    <w:rPr>
                      <w:bCs/>
                      <w:color w:val="000000"/>
                      <w:szCs w:val="21"/>
                    </w:rPr>
                  </w:pPr>
                  <w:r w:rsidRPr="005F1737">
                    <w:rPr>
                      <w:bCs/>
                      <w:color w:val="000000"/>
                      <w:szCs w:val="21"/>
                    </w:rPr>
                    <w:t>0.2</w:t>
                  </w:r>
                </w:p>
              </w:tc>
              <w:tc>
                <w:tcPr>
                  <w:tcW w:w="1042" w:type="pct"/>
                  <w:vAlign w:val="center"/>
                </w:tcPr>
                <w:p w:rsidR="00554801" w:rsidRPr="005F1737" w:rsidRDefault="00554801" w:rsidP="00DD58CF">
                  <w:pPr>
                    <w:jc w:val="center"/>
                    <w:rPr>
                      <w:bCs/>
                      <w:color w:val="000000"/>
                      <w:szCs w:val="21"/>
                    </w:rPr>
                  </w:pPr>
                  <w:r w:rsidRPr="005F1737">
                    <w:rPr>
                      <w:bCs/>
                      <w:color w:val="000000"/>
                      <w:szCs w:val="21"/>
                    </w:rPr>
                    <w:t>6</w:t>
                  </w:r>
                </w:p>
              </w:tc>
              <w:tc>
                <w:tcPr>
                  <w:tcW w:w="612" w:type="pct"/>
                  <w:vAlign w:val="center"/>
                </w:tcPr>
                <w:p w:rsidR="00554801" w:rsidRPr="005F1737" w:rsidRDefault="00554801" w:rsidP="00DD58CF">
                  <w:pPr>
                    <w:jc w:val="center"/>
                    <w:rPr>
                      <w:bCs/>
                      <w:color w:val="000000"/>
                      <w:szCs w:val="21"/>
                    </w:rPr>
                  </w:pPr>
                  <w:r w:rsidRPr="005F1737">
                    <w:rPr>
                      <w:bCs/>
                      <w:color w:val="000000"/>
                      <w:szCs w:val="21"/>
                    </w:rPr>
                    <w:t>0.05</w:t>
                  </w:r>
                </w:p>
              </w:tc>
            </w:tr>
          </w:tbl>
          <w:p w:rsidR="00524263" w:rsidRPr="005F1737" w:rsidRDefault="00524263" w:rsidP="005D2578">
            <w:pPr>
              <w:adjustRightInd w:val="0"/>
              <w:snapToGrid w:val="0"/>
              <w:spacing w:beforeLines="50" w:line="360" w:lineRule="auto"/>
              <w:ind w:firstLineChars="200" w:firstLine="482"/>
              <w:rPr>
                <w:b/>
                <w:color w:val="000000"/>
                <w:sz w:val="24"/>
                <w:szCs w:val="24"/>
              </w:rPr>
            </w:pPr>
            <w:r w:rsidRPr="005F1737">
              <w:rPr>
                <w:b/>
                <w:color w:val="000000"/>
                <w:sz w:val="24"/>
                <w:szCs w:val="24"/>
              </w:rPr>
              <w:t>3</w:t>
            </w:r>
            <w:r w:rsidRPr="005F1737">
              <w:rPr>
                <w:b/>
                <w:color w:val="000000"/>
                <w:sz w:val="24"/>
                <w:szCs w:val="24"/>
              </w:rPr>
              <w:t>、声环境质量标准</w:t>
            </w:r>
          </w:p>
          <w:p w:rsidR="008B5A06" w:rsidRPr="005F1737" w:rsidRDefault="008B5A06" w:rsidP="00E94382">
            <w:pPr>
              <w:tabs>
                <w:tab w:val="left" w:pos="2550"/>
              </w:tabs>
              <w:spacing w:line="360" w:lineRule="auto"/>
              <w:ind w:firstLineChars="200" w:firstLine="480"/>
              <w:rPr>
                <w:color w:val="000000" w:themeColor="text1"/>
                <w:kern w:val="0"/>
                <w:sz w:val="24"/>
                <w:szCs w:val="24"/>
              </w:rPr>
            </w:pPr>
            <w:r w:rsidRPr="005F1737">
              <w:rPr>
                <w:color w:val="000000" w:themeColor="text1"/>
                <w:kern w:val="0"/>
                <w:sz w:val="24"/>
                <w:szCs w:val="24"/>
              </w:rPr>
              <w:t>本项目所在区域根据《声环境功能区划分技术规范》（</w:t>
            </w:r>
            <w:r w:rsidRPr="005F1737">
              <w:rPr>
                <w:color w:val="000000" w:themeColor="text1"/>
                <w:kern w:val="0"/>
                <w:sz w:val="24"/>
                <w:szCs w:val="24"/>
              </w:rPr>
              <w:t>GB/T15190-2014</w:t>
            </w:r>
            <w:r w:rsidRPr="005F1737">
              <w:rPr>
                <w:color w:val="000000" w:themeColor="text1"/>
                <w:kern w:val="0"/>
                <w:sz w:val="24"/>
                <w:szCs w:val="24"/>
              </w:rPr>
              <w:t>）执行《声环境质量标准》（</w:t>
            </w:r>
            <w:r w:rsidRPr="005F1737">
              <w:rPr>
                <w:color w:val="000000" w:themeColor="text1"/>
                <w:kern w:val="0"/>
                <w:sz w:val="24"/>
                <w:szCs w:val="24"/>
              </w:rPr>
              <w:t>GB3096-2008</w:t>
            </w:r>
            <w:r w:rsidRPr="005F1737">
              <w:rPr>
                <w:color w:val="000000" w:themeColor="text1"/>
                <w:kern w:val="0"/>
                <w:sz w:val="24"/>
                <w:szCs w:val="24"/>
              </w:rPr>
              <w:t>）中</w:t>
            </w:r>
            <w:r w:rsidR="004760CB" w:rsidRPr="005F1737">
              <w:rPr>
                <w:rFonts w:hint="eastAsia"/>
                <w:color w:val="000000" w:themeColor="text1"/>
                <w:kern w:val="0"/>
                <w:sz w:val="24"/>
                <w:szCs w:val="24"/>
              </w:rPr>
              <w:t>3</w:t>
            </w:r>
            <w:r w:rsidRPr="005F1737">
              <w:rPr>
                <w:color w:val="000000" w:themeColor="text1"/>
                <w:kern w:val="0"/>
                <w:sz w:val="24"/>
                <w:szCs w:val="24"/>
              </w:rPr>
              <w:t>类标准。</w:t>
            </w:r>
            <w:r w:rsidR="00DD58CF" w:rsidRPr="005F1737">
              <w:rPr>
                <w:color w:val="000000"/>
                <w:sz w:val="24"/>
                <w:szCs w:val="24"/>
              </w:rPr>
              <w:t>具体指标见表</w:t>
            </w:r>
            <w:r w:rsidR="00DD58CF" w:rsidRPr="005F1737">
              <w:rPr>
                <w:color w:val="000000"/>
                <w:sz w:val="24"/>
                <w:szCs w:val="24"/>
              </w:rPr>
              <w:t>4-</w:t>
            </w:r>
            <w:r w:rsidR="00DD58CF" w:rsidRPr="005F1737">
              <w:rPr>
                <w:rFonts w:hint="eastAsia"/>
                <w:color w:val="000000"/>
                <w:sz w:val="24"/>
                <w:szCs w:val="24"/>
              </w:rPr>
              <w:t>3</w:t>
            </w:r>
            <w:r w:rsidR="00DD58CF" w:rsidRPr="005F1737">
              <w:rPr>
                <w:color w:val="000000"/>
                <w:sz w:val="24"/>
                <w:szCs w:val="24"/>
              </w:rPr>
              <w:t>。</w:t>
            </w:r>
          </w:p>
          <w:p w:rsidR="00C40005" w:rsidRPr="005F1737" w:rsidRDefault="00C40005" w:rsidP="00412B1D">
            <w:pPr>
              <w:adjustRightInd w:val="0"/>
              <w:snapToGrid w:val="0"/>
              <w:jc w:val="center"/>
              <w:rPr>
                <w:b/>
                <w:color w:val="000000" w:themeColor="text1"/>
                <w:sz w:val="24"/>
                <w:szCs w:val="24"/>
              </w:rPr>
            </w:pPr>
            <w:r w:rsidRPr="005F1737">
              <w:rPr>
                <w:b/>
                <w:color w:val="000000" w:themeColor="text1"/>
                <w:sz w:val="24"/>
                <w:szCs w:val="24"/>
              </w:rPr>
              <w:t>表</w:t>
            </w:r>
            <w:r w:rsidRPr="005F1737">
              <w:rPr>
                <w:b/>
                <w:color w:val="000000" w:themeColor="text1"/>
                <w:sz w:val="24"/>
                <w:szCs w:val="24"/>
              </w:rPr>
              <w:t>4-3</w:t>
            </w:r>
            <w:r w:rsidR="005D34F3" w:rsidRPr="005F1737">
              <w:rPr>
                <w:rFonts w:hint="eastAsia"/>
                <w:b/>
                <w:color w:val="000000" w:themeColor="text1"/>
                <w:sz w:val="24"/>
                <w:szCs w:val="24"/>
              </w:rPr>
              <w:t xml:space="preserve">  </w:t>
            </w:r>
            <w:r w:rsidRPr="005F1737">
              <w:rPr>
                <w:b/>
                <w:color w:val="000000" w:themeColor="text1"/>
                <w:sz w:val="24"/>
                <w:szCs w:val="24"/>
              </w:rPr>
              <w:t>声环境标准限值</w:t>
            </w:r>
            <w:r w:rsidR="001B7B2F" w:rsidRPr="005F1737">
              <w:rPr>
                <w:rFonts w:hint="eastAsia"/>
                <w:b/>
                <w:color w:val="000000" w:themeColor="text1"/>
                <w:sz w:val="24"/>
                <w:szCs w:val="24"/>
              </w:rPr>
              <w:t xml:space="preserve">     </w:t>
            </w:r>
            <w:r w:rsidRPr="005F1737">
              <w:rPr>
                <w:b/>
                <w:color w:val="000000" w:themeColor="text1"/>
                <w:sz w:val="24"/>
                <w:szCs w:val="24"/>
              </w:rPr>
              <w:t>单位：</w:t>
            </w:r>
            <w:r w:rsidR="001B7B2F" w:rsidRPr="005F1737">
              <w:rPr>
                <w:b/>
                <w:color w:val="000000" w:themeColor="text1"/>
                <w:sz w:val="24"/>
                <w:szCs w:val="24"/>
              </w:rPr>
              <w:t>dB(A)</w:t>
            </w:r>
          </w:p>
          <w:tbl>
            <w:tblPr>
              <w:tblW w:w="4910" w:type="pct"/>
              <w:jc w:val="center"/>
              <w:tblInd w:w="1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89"/>
              <w:gridCol w:w="1384"/>
              <w:gridCol w:w="1304"/>
              <w:gridCol w:w="4952"/>
            </w:tblGrid>
            <w:tr w:rsidR="00C40005" w:rsidRPr="005F1737" w:rsidTr="00C40005">
              <w:trPr>
                <w:trHeight w:val="340"/>
                <w:jc w:val="center"/>
              </w:trPr>
              <w:tc>
                <w:tcPr>
                  <w:tcW w:w="413" w:type="pct"/>
                  <w:vAlign w:val="center"/>
                </w:tcPr>
                <w:p w:rsidR="00C40005" w:rsidRPr="005F1737" w:rsidRDefault="00C40005" w:rsidP="00916564">
                  <w:pPr>
                    <w:adjustRightInd w:val="0"/>
                    <w:snapToGrid w:val="0"/>
                    <w:jc w:val="center"/>
                    <w:rPr>
                      <w:b/>
                      <w:bCs/>
                      <w:color w:val="000000" w:themeColor="text1"/>
                      <w:kern w:val="0"/>
                      <w:szCs w:val="21"/>
                    </w:rPr>
                  </w:pPr>
                  <w:r w:rsidRPr="005F1737">
                    <w:rPr>
                      <w:b/>
                      <w:bCs/>
                      <w:color w:val="000000" w:themeColor="text1"/>
                      <w:kern w:val="0"/>
                      <w:szCs w:val="21"/>
                    </w:rPr>
                    <w:t>类别</w:t>
                  </w:r>
                </w:p>
              </w:tc>
              <w:tc>
                <w:tcPr>
                  <w:tcW w:w="831" w:type="pct"/>
                  <w:vAlign w:val="center"/>
                </w:tcPr>
                <w:p w:rsidR="00C40005" w:rsidRPr="005F1737" w:rsidRDefault="00C40005" w:rsidP="00916564">
                  <w:pPr>
                    <w:adjustRightInd w:val="0"/>
                    <w:snapToGrid w:val="0"/>
                    <w:jc w:val="center"/>
                    <w:rPr>
                      <w:b/>
                      <w:bCs/>
                      <w:color w:val="000000" w:themeColor="text1"/>
                      <w:kern w:val="0"/>
                      <w:szCs w:val="21"/>
                    </w:rPr>
                  </w:pPr>
                  <w:r w:rsidRPr="005F1737">
                    <w:rPr>
                      <w:b/>
                      <w:bCs/>
                      <w:color w:val="000000" w:themeColor="text1"/>
                      <w:kern w:val="0"/>
                      <w:szCs w:val="21"/>
                    </w:rPr>
                    <w:t>昼间</w:t>
                  </w:r>
                </w:p>
              </w:tc>
              <w:tc>
                <w:tcPr>
                  <w:tcW w:w="783" w:type="pct"/>
                  <w:vAlign w:val="center"/>
                </w:tcPr>
                <w:p w:rsidR="00C40005" w:rsidRPr="005F1737" w:rsidRDefault="00C40005" w:rsidP="00916564">
                  <w:pPr>
                    <w:adjustRightInd w:val="0"/>
                    <w:snapToGrid w:val="0"/>
                    <w:jc w:val="center"/>
                    <w:rPr>
                      <w:b/>
                      <w:bCs/>
                      <w:color w:val="000000" w:themeColor="text1"/>
                      <w:kern w:val="0"/>
                      <w:szCs w:val="21"/>
                    </w:rPr>
                  </w:pPr>
                  <w:r w:rsidRPr="005F1737">
                    <w:rPr>
                      <w:b/>
                      <w:bCs/>
                      <w:color w:val="000000" w:themeColor="text1"/>
                      <w:kern w:val="0"/>
                      <w:szCs w:val="21"/>
                    </w:rPr>
                    <w:t>夜间</w:t>
                  </w:r>
                </w:p>
              </w:tc>
              <w:tc>
                <w:tcPr>
                  <w:tcW w:w="2973" w:type="pct"/>
                  <w:vAlign w:val="center"/>
                </w:tcPr>
                <w:p w:rsidR="00C40005" w:rsidRPr="005F1737" w:rsidRDefault="00C40005" w:rsidP="00916564">
                  <w:pPr>
                    <w:adjustRightInd w:val="0"/>
                    <w:snapToGrid w:val="0"/>
                    <w:jc w:val="center"/>
                    <w:rPr>
                      <w:b/>
                      <w:bCs/>
                      <w:color w:val="000000" w:themeColor="text1"/>
                      <w:kern w:val="0"/>
                      <w:szCs w:val="21"/>
                    </w:rPr>
                  </w:pPr>
                  <w:r w:rsidRPr="005F1737">
                    <w:rPr>
                      <w:b/>
                      <w:bCs/>
                      <w:color w:val="000000" w:themeColor="text1"/>
                      <w:kern w:val="0"/>
                      <w:szCs w:val="21"/>
                    </w:rPr>
                    <w:t>标准来源</w:t>
                  </w:r>
                </w:p>
              </w:tc>
            </w:tr>
            <w:tr w:rsidR="00C40005" w:rsidRPr="005F1737" w:rsidTr="00C40005">
              <w:trPr>
                <w:trHeight w:val="340"/>
                <w:jc w:val="center"/>
              </w:trPr>
              <w:tc>
                <w:tcPr>
                  <w:tcW w:w="413" w:type="pct"/>
                  <w:vAlign w:val="center"/>
                </w:tcPr>
                <w:p w:rsidR="00C40005" w:rsidRPr="005F1737" w:rsidRDefault="004760CB" w:rsidP="00916564">
                  <w:pPr>
                    <w:adjustRightInd w:val="0"/>
                    <w:snapToGrid w:val="0"/>
                    <w:jc w:val="center"/>
                    <w:rPr>
                      <w:bCs/>
                      <w:color w:val="000000" w:themeColor="text1"/>
                      <w:kern w:val="0"/>
                      <w:szCs w:val="21"/>
                    </w:rPr>
                  </w:pPr>
                  <w:r w:rsidRPr="005F1737">
                    <w:rPr>
                      <w:rFonts w:hint="eastAsia"/>
                      <w:bCs/>
                      <w:color w:val="000000" w:themeColor="text1"/>
                      <w:kern w:val="0"/>
                      <w:szCs w:val="21"/>
                    </w:rPr>
                    <w:t>3</w:t>
                  </w:r>
                </w:p>
              </w:tc>
              <w:tc>
                <w:tcPr>
                  <w:tcW w:w="831" w:type="pct"/>
                  <w:vAlign w:val="center"/>
                </w:tcPr>
                <w:p w:rsidR="00C40005" w:rsidRPr="005F1737" w:rsidRDefault="004760CB" w:rsidP="00916564">
                  <w:pPr>
                    <w:adjustRightInd w:val="0"/>
                    <w:snapToGrid w:val="0"/>
                    <w:jc w:val="center"/>
                    <w:rPr>
                      <w:bCs/>
                      <w:color w:val="000000" w:themeColor="text1"/>
                      <w:kern w:val="0"/>
                      <w:szCs w:val="21"/>
                    </w:rPr>
                  </w:pPr>
                  <w:r w:rsidRPr="005F1737">
                    <w:rPr>
                      <w:bCs/>
                      <w:color w:val="000000" w:themeColor="text1"/>
                      <w:kern w:val="0"/>
                      <w:szCs w:val="21"/>
                    </w:rPr>
                    <w:t>6</w:t>
                  </w:r>
                  <w:r w:rsidRPr="005F1737">
                    <w:rPr>
                      <w:rFonts w:hint="eastAsia"/>
                      <w:bCs/>
                      <w:color w:val="000000" w:themeColor="text1"/>
                      <w:kern w:val="0"/>
                      <w:szCs w:val="21"/>
                    </w:rPr>
                    <w:t>5</w:t>
                  </w:r>
                </w:p>
              </w:tc>
              <w:tc>
                <w:tcPr>
                  <w:tcW w:w="783" w:type="pct"/>
                  <w:vAlign w:val="center"/>
                </w:tcPr>
                <w:p w:rsidR="00C40005" w:rsidRPr="005F1737" w:rsidRDefault="004760CB" w:rsidP="00916564">
                  <w:pPr>
                    <w:adjustRightInd w:val="0"/>
                    <w:snapToGrid w:val="0"/>
                    <w:jc w:val="center"/>
                    <w:rPr>
                      <w:bCs/>
                      <w:color w:val="000000" w:themeColor="text1"/>
                      <w:kern w:val="0"/>
                      <w:szCs w:val="21"/>
                    </w:rPr>
                  </w:pPr>
                  <w:r w:rsidRPr="005F1737">
                    <w:rPr>
                      <w:bCs/>
                      <w:color w:val="000000" w:themeColor="text1"/>
                      <w:kern w:val="0"/>
                      <w:szCs w:val="21"/>
                    </w:rPr>
                    <w:t>5</w:t>
                  </w:r>
                  <w:r w:rsidRPr="005F1737">
                    <w:rPr>
                      <w:rFonts w:hint="eastAsia"/>
                      <w:bCs/>
                      <w:color w:val="000000" w:themeColor="text1"/>
                      <w:kern w:val="0"/>
                      <w:szCs w:val="21"/>
                    </w:rPr>
                    <w:t>5</w:t>
                  </w:r>
                </w:p>
              </w:tc>
              <w:tc>
                <w:tcPr>
                  <w:tcW w:w="2973" w:type="pct"/>
                  <w:vAlign w:val="center"/>
                </w:tcPr>
                <w:p w:rsidR="00C40005" w:rsidRPr="005F1737" w:rsidRDefault="00C40005" w:rsidP="004760CB">
                  <w:pPr>
                    <w:adjustRightInd w:val="0"/>
                    <w:snapToGrid w:val="0"/>
                    <w:jc w:val="center"/>
                    <w:rPr>
                      <w:color w:val="000000" w:themeColor="text1"/>
                      <w:kern w:val="0"/>
                      <w:szCs w:val="21"/>
                    </w:rPr>
                  </w:pPr>
                  <w:r w:rsidRPr="005F1737">
                    <w:rPr>
                      <w:color w:val="000000" w:themeColor="text1"/>
                      <w:kern w:val="0"/>
                      <w:szCs w:val="21"/>
                    </w:rPr>
                    <w:t>《声环境质量标准》</w:t>
                  </w:r>
                  <w:r w:rsidRPr="005F1737">
                    <w:rPr>
                      <w:color w:val="000000" w:themeColor="text1"/>
                      <w:kern w:val="0"/>
                      <w:szCs w:val="21"/>
                    </w:rPr>
                    <w:t>(GB3096-2008)</w:t>
                  </w:r>
                  <w:r w:rsidR="004760CB" w:rsidRPr="005F1737">
                    <w:rPr>
                      <w:rFonts w:hint="eastAsia"/>
                      <w:color w:val="000000" w:themeColor="text1"/>
                      <w:kern w:val="0"/>
                      <w:szCs w:val="21"/>
                    </w:rPr>
                    <w:t>3</w:t>
                  </w:r>
                  <w:r w:rsidRPr="005F1737">
                    <w:rPr>
                      <w:color w:val="000000" w:themeColor="text1"/>
                      <w:kern w:val="0"/>
                      <w:szCs w:val="21"/>
                    </w:rPr>
                    <w:t>类标准</w:t>
                  </w:r>
                </w:p>
              </w:tc>
            </w:tr>
          </w:tbl>
          <w:p w:rsidR="00524263" w:rsidRPr="005F1737" w:rsidRDefault="00524263" w:rsidP="00524263">
            <w:pPr>
              <w:tabs>
                <w:tab w:val="left" w:pos="2550"/>
              </w:tabs>
              <w:rPr>
                <w:color w:val="000000"/>
                <w:sz w:val="24"/>
              </w:rPr>
            </w:pPr>
          </w:p>
        </w:tc>
      </w:tr>
      <w:tr w:rsidR="00524263" w:rsidRPr="005F1737" w:rsidTr="00954948">
        <w:trPr>
          <w:trHeight w:val="2233"/>
          <w:jc w:val="center"/>
        </w:trPr>
        <w:tc>
          <w:tcPr>
            <w:tcW w:w="457" w:type="dxa"/>
            <w:tcBorders>
              <w:top w:val="single" w:sz="12" w:space="0" w:color="auto"/>
              <w:left w:val="single" w:sz="12" w:space="0" w:color="auto"/>
              <w:bottom w:val="single" w:sz="12" w:space="0" w:color="auto"/>
              <w:right w:val="single" w:sz="4" w:space="0" w:color="auto"/>
            </w:tcBorders>
            <w:vAlign w:val="center"/>
          </w:tcPr>
          <w:p w:rsidR="00524263" w:rsidRPr="005F1737" w:rsidRDefault="00524263" w:rsidP="00524263">
            <w:pPr>
              <w:spacing w:line="360" w:lineRule="auto"/>
              <w:jc w:val="center"/>
              <w:rPr>
                <w:b/>
                <w:color w:val="000000"/>
                <w:sz w:val="24"/>
                <w:szCs w:val="24"/>
              </w:rPr>
            </w:pPr>
            <w:r w:rsidRPr="005F1737">
              <w:rPr>
                <w:b/>
                <w:color w:val="000000"/>
                <w:sz w:val="24"/>
                <w:szCs w:val="24"/>
              </w:rPr>
              <w:lastRenderedPageBreak/>
              <w:t>污染物排放标准</w:t>
            </w:r>
          </w:p>
        </w:tc>
        <w:tc>
          <w:tcPr>
            <w:tcW w:w="8844" w:type="dxa"/>
            <w:tcBorders>
              <w:top w:val="single" w:sz="12" w:space="0" w:color="auto"/>
              <w:left w:val="single" w:sz="4" w:space="0" w:color="auto"/>
              <w:bottom w:val="single" w:sz="12" w:space="0" w:color="auto"/>
              <w:right w:val="single" w:sz="12" w:space="0" w:color="auto"/>
            </w:tcBorders>
          </w:tcPr>
          <w:p w:rsidR="00524263" w:rsidRPr="005F1737" w:rsidRDefault="00524263" w:rsidP="005D2578">
            <w:pPr>
              <w:spacing w:beforeLines="50" w:line="360" w:lineRule="auto"/>
              <w:ind w:firstLineChars="200" w:firstLine="482"/>
              <w:rPr>
                <w:b/>
                <w:color w:val="000000"/>
                <w:kern w:val="0"/>
                <w:sz w:val="24"/>
              </w:rPr>
            </w:pPr>
            <w:r w:rsidRPr="005F1737">
              <w:rPr>
                <w:b/>
                <w:color w:val="000000"/>
                <w:kern w:val="0"/>
                <w:sz w:val="24"/>
              </w:rPr>
              <w:t>1</w:t>
            </w:r>
            <w:r w:rsidRPr="005F1737">
              <w:rPr>
                <w:b/>
                <w:color w:val="000000"/>
                <w:kern w:val="0"/>
                <w:sz w:val="24"/>
              </w:rPr>
              <w:t>、污水排放标准</w:t>
            </w:r>
          </w:p>
          <w:p w:rsidR="00877324" w:rsidRPr="005F1737" w:rsidRDefault="00877324" w:rsidP="00A37B2F">
            <w:pPr>
              <w:spacing w:line="360" w:lineRule="auto"/>
              <w:ind w:firstLineChars="200" w:firstLine="480"/>
              <w:rPr>
                <w:sz w:val="24"/>
                <w:szCs w:val="24"/>
              </w:rPr>
            </w:pPr>
            <w:r w:rsidRPr="005F1737">
              <w:rPr>
                <w:sz w:val="24"/>
                <w:szCs w:val="24"/>
              </w:rPr>
              <w:t>现有项目实行</w:t>
            </w:r>
            <w:r w:rsidRPr="005F1737">
              <w:rPr>
                <w:sz w:val="24"/>
                <w:szCs w:val="24"/>
              </w:rPr>
              <w:t>“</w:t>
            </w:r>
            <w:r w:rsidRPr="005F1737">
              <w:rPr>
                <w:sz w:val="24"/>
                <w:szCs w:val="24"/>
              </w:rPr>
              <w:t>雨污分流</w:t>
            </w:r>
            <w:r w:rsidRPr="005F1737">
              <w:rPr>
                <w:sz w:val="24"/>
                <w:szCs w:val="24"/>
              </w:rPr>
              <w:t>”</w:t>
            </w:r>
            <w:r w:rsidRPr="005F1737">
              <w:rPr>
                <w:sz w:val="24"/>
                <w:szCs w:val="24"/>
              </w:rPr>
              <w:t>制，雨水经雨水管道收集后就近排入自然水体，</w:t>
            </w:r>
            <w:r w:rsidRPr="005F1737">
              <w:rPr>
                <w:color w:val="000000"/>
                <w:sz w:val="24"/>
                <w:szCs w:val="24"/>
              </w:rPr>
              <w:t>生活污水和食堂废水</w:t>
            </w:r>
            <w:r w:rsidRPr="005F1737">
              <w:rPr>
                <w:rFonts w:hint="eastAsia"/>
                <w:color w:val="000000"/>
                <w:sz w:val="24"/>
                <w:szCs w:val="24"/>
              </w:rPr>
              <w:t>，</w:t>
            </w:r>
            <w:r w:rsidRPr="005F1737">
              <w:rPr>
                <w:color w:val="000000"/>
                <w:sz w:val="24"/>
                <w:szCs w:val="24"/>
              </w:rPr>
              <w:t>分别经化粪池及隔油池预处理</w:t>
            </w:r>
            <w:r w:rsidRPr="005F1737">
              <w:rPr>
                <w:rFonts w:hint="eastAsia"/>
                <w:color w:val="000000"/>
                <w:sz w:val="24"/>
                <w:szCs w:val="24"/>
              </w:rPr>
              <w:t>，</w:t>
            </w:r>
            <w:r w:rsidRPr="005F1737">
              <w:rPr>
                <w:sz w:val="24"/>
                <w:szCs w:val="24"/>
              </w:rPr>
              <w:t>达标接管标准接入市政污水管网，送至南通开发区第二污水处理厂深度处理。废水排放执行《污水综合排放标准》（</w:t>
            </w:r>
            <w:r w:rsidRPr="005F1737">
              <w:rPr>
                <w:sz w:val="24"/>
                <w:szCs w:val="24"/>
              </w:rPr>
              <w:t>GB8978-1996</w:t>
            </w:r>
            <w:r w:rsidRPr="005F1737">
              <w:rPr>
                <w:sz w:val="24"/>
                <w:szCs w:val="24"/>
              </w:rPr>
              <w:t>）中表</w:t>
            </w:r>
            <w:r w:rsidRPr="005F1737">
              <w:rPr>
                <w:sz w:val="24"/>
                <w:szCs w:val="24"/>
              </w:rPr>
              <w:t>4</w:t>
            </w:r>
            <w:r w:rsidRPr="005F1737">
              <w:rPr>
                <w:sz w:val="24"/>
                <w:szCs w:val="24"/>
              </w:rPr>
              <w:t>三级标准；氨氮、总磷参照执行《污水排入城镇下水道水质标准》（</w:t>
            </w:r>
            <w:r w:rsidRPr="005F1737">
              <w:rPr>
                <w:sz w:val="24"/>
                <w:szCs w:val="24"/>
              </w:rPr>
              <w:t>GB/T31962-2015</w:t>
            </w:r>
            <w:r w:rsidRPr="005F1737">
              <w:rPr>
                <w:sz w:val="24"/>
                <w:szCs w:val="24"/>
              </w:rPr>
              <w:t>）表</w:t>
            </w:r>
            <w:r w:rsidRPr="005F1737">
              <w:rPr>
                <w:sz w:val="24"/>
                <w:szCs w:val="24"/>
              </w:rPr>
              <w:t>1</w:t>
            </w:r>
            <w:r w:rsidRPr="005F1737">
              <w:rPr>
                <w:sz w:val="24"/>
                <w:szCs w:val="24"/>
              </w:rPr>
              <w:t>中</w:t>
            </w:r>
            <w:r w:rsidRPr="005F1737">
              <w:rPr>
                <w:sz w:val="24"/>
                <w:szCs w:val="24"/>
              </w:rPr>
              <w:t>B</w:t>
            </w:r>
            <w:r w:rsidRPr="005F1737">
              <w:rPr>
                <w:sz w:val="24"/>
                <w:szCs w:val="24"/>
              </w:rPr>
              <w:t>等级标准；污水处理厂尾水排入长江，执行《城镇污水处理厂污染物排放标准》（</w:t>
            </w:r>
            <w:r w:rsidRPr="005F1737">
              <w:rPr>
                <w:sz w:val="24"/>
                <w:szCs w:val="24"/>
              </w:rPr>
              <w:t>GB18918-2002</w:t>
            </w:r>
            <w:r w:rsidRPr="005F1737">
              <w:rPr>
                <w:sz w:val="24"/>
                <w:szCs w:val="24"/>
              </w:rPr>
              <w:t>）中一级</w:t>
            </w:r>
            <w:r w:rsidRPr="005F1737">
              <w:rPr>
                <w:sz w:val="24"/>
                <w:szCs w:val="24"/>
              </w:rPr>
              <w:t>A</w:t>
            </w:r>
            <w:r w:rsidRPr="005F1737">
              <w:rPr>
                <w:sz w:val="24"/>
                <w:szCs w:val="24"/>
              </w:rPr>
              <w:t>标准。详见表</w:t>
            </w:r>
            <w:r w:rsidRPr="005F1737">
              <w:rPr>
                <w:sz w:val="24"/>
                <w:szCs w:val="24"/>
              </w:rPr>
              <w:t>4-</w:t>
            </w:r>
            <w:r w:rsidR="00C51AFC" w:rsidRPr="005F1737">
              <w:rPr>
                <w:rFonts w:hint="eastAsia"/>
                <w:sz w:val="24"/>
                <w:szCs w:val="24"/>
              </w:rPr>
              <w:t>4</w:t>
            </w:r>
            <w:r w:rsidRPr="005F1737">
              <w:rPr>
                <w:sz w:val="24"/>
                <w:szCs w:val="24"/>
              </w:rPr>
              <w:t>。</w:t>
            </w:r>
          </w:p>
          <w:p w:rsidR="00877324" w:rsidRPr="005F1737" w:rsidRDefault="00877324" w:rsidP="00A37B2F">
            <w:pPr>
              <w:jc w:val="center"/>
              <w:rPr>
                <w:b/>
                <w:sz w:val="24"/>
                <w:szCs w:val="24"/>
              </w:rPr>
            </w:pPr>
            <w:r w:rsidRPr="005F1737">
              <w:rPr>
                <w:b/>
                <w:sz w:val="24"/>
                <w:szCs w:val="24"/>
              </w:rPr>
              <w:t>表</w:t>
            </w:r>
            <w:r w:rsidRPr="005F1737">
              <w:rPr>
                <w:b/>
                <w:sz w:val="24"/>
                <w:szCs w:val="24"/>
              </w:rPr>
              <w:t>4-</w:t>
            </w:r>
            <w:r w:rsidR="00C51AFC" w:rsidRPr="005F1737">
              <w:rPr>
                <w:rFonts w:hint="eastAsia"/>
                <w:b/>
                <w:sz w:val="24"/>
                <w:szCs w:val="24"/>
              </w:rPr>
              <w:t>4</w:t>
            </w:r>
            <w:r w:rsidRPr="005F1737">
              <w:rPr>
                <w:b/>
                <w:sz w:val="24"/>
                <w:szCs w:val="24"/>
              </w:rPr>
              <w:t xml:space="preserve"> </w:t>
            </w:r>
            <w:r w:rsidRPr="005F1737">
              <w:rPr>
                <w:b/>
                <w:sz w:val="24"/>
                <w:szCs w:val="24"/>
              </w:rPr>
              <w:t>污水排放标准限值</w:t>
            </w:r>
            <w:r w:rsidRPr="005F1737">
              <w:rPr>
                <w:rFonts w:hint="eastAsia"/>
                <w:b/>
                <w:sz w:val="24"/>
                <w:szCs w:val="24"/>
              </w:rPr>
              <w:t xml:space="preserve">   </w:t>
            </w:r>
            <w:r w:rsidRPr="005F1737">
              <w:rPr>
                <w:b/>
                <w:color w:val="000000"/>
                <w:kern w:val="0"/>
                <w:sz w:val="24"/>
                <w:szCs w:val="24"/>
              </w:rPr>
              <w:t>单位：除</w:t>
            </w:r>
            <w:r w:rsidRPr="005F1737">
              <w:rPr>
                <w:b/>
                <w:color w:val="000000"/>
                <w:kern w:val="0"/>
                <w:sz w:val="24"/>
                <w:szCs w:val="24"/>
              </w:rPr>
              <w:t>pH</w:t>
            </w:r>
            <w:r w:rsidRPr="005F1737">
              <w:rPr>
                <w:b/>
                <w:color w:val="000000"/>
                <w:kern w:val="0"/>
                <w:sz w:val="24"/>
                <w:szCs w:val="24"/>
              </w:rPr>
              <w:t>值外为</w:t>
            </w:r>
            <w:r w:rsidRPr="005F1737">
              <w:rPr>
                <w:b/>
                <w:color w:val="000000"/>
                <w:kern w:val="0"/>
                <w:sz w:val="24"/>
                <w:szCs w:val="24"/>
              </w:rPr>
              <w:t>mg/L</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614"/>
              <w:gridCol w:w="877"/>
              <w:gridCol w:w="962"/>
              <w:gridCol w:w="925"/>
              <w:gridCol w:w="1087"/>
              <w:gridCol w:w="914"/>
              <w:gridCol w:w="1026"/>
              <w:gridCol w:w="1077"/>
            </w:tblGrid>
            <w:tr w:rsidR="00554801" w:rsidRPr="005F1737" w:rsidTr="00554801">
              <w:trPr>
                <w:trHeight w:val="340"/>
              </w:trPr>
              <w:tc>
                <w:tcPr>
                  <w:tcW w:w="951" w:type="pct"/>
                  <w:vAlign w:val="center"/>
                </w:tcPr>
                <w:p w:rsidR="00554801" w:rsidRPr="005F1737" w:rsidRDefault="00554801" w:rsidP="00DD34FF">
                  <w:pPr>
                    <w:spacing w:line="240" w:lineRule="atLeast"/>
                    <w:jc w:val="center"/>
                    <w:rPr>
                      <w:b/>
                      <w:szCs w:val="21"/>
                    </w:rPr>
                  </w:pPr>
                  <w:r w:rsidRPr="005F1737">
                    <w:rPr>
                      <w:b/>
                      <w:szCs w:val="21"/>
                    </w:rPr>
                    <w:t>污染物</w:t>
                  </w:r>
                </w:p>
              </w:tc>
              <w:tc>
                <w:tcPr>
                  <w:tcW w:w="517" w:type="pct"/>
                  <w:vAlign w:val="center"/>
                </w:tcPr>
                <w:p w:rsidR="00554801" w:rsidRPr="005F1737" w:rsidRDefault="00554801" w:rsidP="00DD34FF">
                  <w:pPr>
                    <w:spacing w:line="240" w:lineRule="atLeast"/>
                    <w:jc w:val="center"/>
                    <w:rPr>
                      <w:b/>
                      <w:szCs w:val="21"/>
                    </w:rPr>
                  </w:pPr>
                  <w:r w:rsidRPr="005F1737">
                    <w:rPr>
                      <w:b/>
                      <w:szCs w:val="21"/>
                    </w:rPr>
                    <w:t>pH</w:t>
                  </w:r>
                </w:p>
              </w:tc>
              <w:tc>
                <w:tcPr>
                  <w:tcW w:w="567" w:type="pct"/>
                  <w:vAlign w:val="center"/>
                </w:tcPr>
                <w:p w:rsidR="00554801" w:rsidRPr="005F1737" w:rsidRDefault="00554801" w:rsidP="00DD34FF">
                  <w:pPr>
                    <w:spacing w:line="240" w:lineRule="atLeast"/>
                    <w:jc w:val="center"/>
                    <w:rPr>
                      <w:b/>
                      <w:szCs w:val="21"/>
                    </w:rPr>
                  </w:pPr>
                  <w:r w:rsidRPr="005F1737">
                    <w:rPr>
                      <w:b/>
                      <w:szCs w:val="21"/>
                    </w:rPr>
                    <w:t>COD</w:t>
                  </w:r>
                </w:p>
              </w:tc>
              <w:tc>
                <w:tcPr>
                  <w:tcW w:w="545" w:type="pct"/>
                  <w:vAlign w:val="center"/>
                </w:tcPr>
                <w:p w:rsidR="00554801" w:rsidRPr="005F1737" w:rsidRDefault="00554801" w:rsidP="00DD34FF">
                  <w:pPr>
                    <w:spacing w:line="240" w:lineRule="atLeast"/>
                    <w:jc w:val="center"/>
                    <w:rPr>
                      <w:b/>
                      <w:szCs w:val="21"/>
                    </w:rPr>
                  </w:pPr>
                  <w:r w:rsidRPr="005F1737">
                    <w:rPr>
                      <w:b/>
                      <w:szCs w:val="21"/>
                    </w:rPr>
                    <w:t>SS</w:t>
                  </w:r>
                </w:p>
              </w:tc>
              <w:tc>
                <w:tcPr>
                  <w:tcW w:w="641" w:type="pct"/>
                  <w:vAlign w:val="center"/>
                </w:tcPr>
                <w:p w:rsidR="00554801" w:rsidRPr="005F1737" w:rsidRDefault="00554801" w:rsidP="00DD34FF">
                  <w:pPr>
                    <w:spacing w:line="240" w:lineRule="atLeast"/>
                    <w:jc w:val="center"/>
                    <w:rPr>
                      <w:b/>
                      <w:szCs w:val="21"/>
                    </w:rPr>
                  </w:pPr>
                  <w:r w:rsidRPr="005F1737">
                    <w:rPr>
                      <w:b/>
                      <w:szCs w:val="21"/>
                    </w:rPr>
                    <w:t>氨氮</w:t>
                  </w:r>
                </w:p>
              </w:tc>
              <w:tc>
                <w:tcPr>
                  <w:tcW w:w="539" w:type="pct"/>
                  <w:vAlign w:val="center"/>
                </w:tcPr>
                <w:p w:rsidR="00554801" w:rsidRPr="005F1737" w:rsidRDefault="00554801" w:rsidP="00DD34FF">
                  <w:pPr>
                    <w:spacing w:line="240" w:lineRule="atLeast"/>
                    <w:jc w:val="center"/>
                    <w:rPr>
                      <w:b/>
                      <w:szCs w:val="21"/>
                    </w:rPr>
                  </w:pPr>
                  <w:r w:rsidRPr="005F1737">
                    <w:rPr>
                      <w:b/>
                      <w:szCs w:val="21"/>
                    </w:rPr>
                    <w:t>总磷</w:t>
                  </w:r>
                </w:p>
              </w:tc>
              <w:tc>
                <w:tcPr>
                  <w:tcW w:w="605" w:type="pct"/>
                  <w:vAlign w:val="center"/>
                </w:tcPr>
                <w:p w:rsidR="00554801" w:rsidRPr="005F1737" w:rsidRDefault="00554801" w:rsidP="00DD34FF">
                  <w:pPr>
                    <w:spacing w:line="240" w:lineRule="atLeast"/>
                    <w:jc w:val="center"/>
                    <w:rPr>
                      <w:b/>
                      <w:szCs w:val="21"/>
                    </w:rPr>
                  </w:pPr>
                  <w:r w:rsidRPr="005F1737">
                    <w:rPr>
                      <w:b/>
                      <w:szCs w:val="21"/>
                    </w:rPr>
                    <w:t>动植</w:t>
                  </w:r>
                </w:p>
                <w:p w:rsidR="00554801" w:rsidRPr="005F1737" w:rsidRDefault="00554801" w:rsidP="00DD34FF">
                  <w:pPr>
                    <w:spacing w:line="240" w:lineRule="atLeast"/>
                    <w:jc w:val="center"/>
                    <w:rPr>
                      <w:b/>
                      <w:szCs w:val="21"/>
                    </w:rPr>
                  </w:pPr>
                  <w:r w:rsidRPr="005F1737">
                    <w:rPr>
                      <w:b/>
                      <w:szCs w:val="21"/>
                    </w:rPr>
                    <w:t>物油</w:t>
                  </w:r>
                </w:p>
              </w:tc>
              <w:tc>
                <w:tcPr>
                  <w:tcW w:w="635" w:type="pct"/>
                  <w:vAlign w:val="center"/>
                </w:tcPr>
                <w:p w:rsidR="00554801" w:rsidRPr="005F1737" w:rsidRDefault="00554801" w:rsidP="00DD34FF">
                  <w:pPr>
                    <w:spacing w:line="240" w:lineRule="atLeast"/>
                    <w:jc w:val="center"/>
                    <w:rPr>
                      <w:b/>
                      <w:szCs w:val="21"/>
                    </w:rPr>
                  </w:pPr>
                  <w:r w:rsidRPr="005F1737">
                    <w:rPr>
                      <w:b/>
                      <w:szCs w:val="21"/>
                    </w:rPr>
                    <w:t>石油类</w:t>
                  </w:r>
                </w:p>
              </w:tc>
            </w:tr>
            <w:tr w:rsidR="00554801" w:rsidRPr="005F1737" w:rsidTr="00554801">
              <w:trPr>
                <w:trHeight w:val="340"/>
              </w:trPr>
              <w:tc>
                <w:tcPr>
                  <w:tcW w:w="951" w:type="pct"/>
                  <w:vAlign w:val="center"/>
                </w:tcPr>
                <w:p w:rsidR="00554801" w:rsidRPr="005F1737" w:rsidRDefault="00554801" w:rsidP="00DD34FF">
                  <w:pPr>
                    <w:spacing w:line="240" w:lineRule="atLeast"/>
                    <w:jc w:val="center"/>
                    <w:rPr>
                      <w:szCs w:val="21"/>
                    </w:rPr>
                  </w:pPr>
                  <w:r w:rsidRPr="005F1737">
                    <w:rPr>
                      <w:szCs w:val="21"/>
                    </w:rPr>
                    <w:t>本项目排口</w:t>
                  </w:r>
                </w:p>
              </w:tc>
              <w:tc>
                <w:tcPr>
                  <w:tcW w:w="517" w:type="pct"/>
                  <w:vAlign w:val="center"/>
                </w:tcPr>
                <w:p w:rsidR="00554801" w:rsidRPr="005F1737" w:rsidRDefault="00554801" w:rsidP="00DD34FF">
                  <w:pPr>
                    <w:spacing w:line="240" w:lineRule="atLeast"/>
                    <w:jc w:val="center"/>
                    <w:rPr>
                      <w:szCs w:val="21"/>
                    </w:rPr>
                  </w:pPr>
                  <w:r w:rsidRPr="005F1737">
                    <w:rPr>
                      <w:szCs w:val="21"/>
                    </w:rPr>
                    <w:t>6-9</w:t>
                  </w:r>
                </w:p>
              </w:tc>
              <w:tc>
                <w:tcPr>
                  <w:tcW w:w="567" w:type="pct"/>
                  <w:vAlign w:val="center"/>
                </w:tcPr>
                <w:p w:rsidR="00554801" w:rsidRPr="005F1737" w:rsidRDefault="00554801" w:rsidP="00DD34FF">
                  <w:pPr>
                    <w:spacing w:line="240" w:lineRule="atLeast"/>
                    <w:jc w:val="center"/>
                    <w:rPr>
                      <w:szCs w:val="21"/>
                    </w:rPr>
                  </w:pPr>
                  <w:r w:rsidRPr="005F1737">
                    <w:rPr>
                      <w:szCs w:val="21"/>
                    </w:rPr>
                    <w:t>500</w:t>
                  </w:r>
                </w:p>
              </w:tc>
              <w:tc>
                <w:tcPr>
                  <w:tcW w:w="545" w:type="pct"/>
                  <w:vAlign w:val="center"/>
                </w:tcPr>
                <w:p w:rsidR="00554801" w:rsidRPr="005F1737" w:rsidRDefault="00554801" w:rsidP="00DD34FF">
                  <w:pPr>
                    <w:spacing w:line="240" w:lineRule="atLeast"/>
                    <w:jc w:val="center"/>
                    <w:rPr>
                      <w:szCs w:val="21"/>
                    </w:rPr>
                  </w:pPr>
                  <w:r w:rsidRPr="005F1737">
                    <w:rPr>
                      <w:szCs w:val="21"/>
                    </w:rPr>
                    <w:t>400</w:t>
                  </w:r>
                </w:p>
              </w:tc>
              <w:tc>
                <w:tcPr>
                  <w:tcW w:w="641" w:type="pct"/>
                  <w:vAlign w:val="center"/>
                </w:tcPr>
                <w:p w:rsidR="00554801" w:rsidRPr="005F1737" w:rsidRDefault="00554801" w:rsidP="00DD34FF">
                  <w:pPr>
                    <w:spacing w:line="240" w:lineRule="atLeast"/>
                    <w:jc w:val="center"/>
                    <w:rPr>
                      <w:szCs w:val="21"/>
                    </w:rPr>
                  </w:pPr>
                  <w:r w:rsidRPr="005F1737">
                    <w:rPr>
                      <w:szCs w:val="21"/>
                    </w:rPr>
                    <w:t>45</w:t>
                  </w:r>
                </w:p>
              </w:tc>
              <w:tc>
                <w:tcPr>
                  <w:tcW w:w="539" w:type="pct"/>
                  <w:vAlign w:val="center"/>
                </w:tcPr>
                <w:p w:rsidR="00554801" w:rsidRPr="005F1737" w:rsidRDefault="00554801" w:rsidP="00DD34FF">
                  <w:pPr>
                    <w:spacing w:line="240" w:lineRule="atLeast"/>
                    <w:jc w:val="center"/>
                    <w:rPr>
                      <w:szCs w:val="21"/>
                    </w:rPr>
                  </w:pPr>
                  <w:r w:rsidRPr="005F1737">
                    <w:rPr>
                      <w:szCs w:val="21"/>
                    </w:rPr>
                    <w:t>8</w:t>
                  </w:r>
                </w:p>
              </w:tc>
              <w:tc>
                <w:tcPr>
                  <w:tcW w:w="605" w:type="pct"/>
                  <w:vAlign w:val="center"/>
                </w:tcPr>
                <w:p w:rsidR="00554801" w:rsidRPr="005F1737" w:rsidRDefault="00554801" w:rsidP="00DD34FF">
                  <w:pPr>
                    <w:spacing w:line="240" w:lineRule="atLeast"/>
                    <w:jc w:val="center"/>
                    <w:rPr>
                      <w:szCs w:val="21"/>
                    </w:rPr>
                  </w:pPr>
                  <w:r w:rsidRPr="005F1737">
                    <w:rPr>
                      <w:szCs w:val="21"/>
                    </w:rPr>
                    <w:t>100</w:t>
                  </w:r>
                </w:p>
              </w:tc>
              <w:tc>
                <w:tcPr>
                  <w:tcW w:w="635" w:type="pct"/>
                  <w:vAlign w:val="center"/>
                </w:tcPr>
                <w:p w:rsidR="00554801" w:rsidRPr="005F1737" w:rsidRDefault="00554801" w:rsidP="00DD34FF">
                  <w:pPr>
                    <w:spacing w:line="240" w:lineRule="atLeast"/>
                    <w:jc w:val="center"/>
                    <w:rPr>
                      <w:szCs w:val="21"/>
                    </w:rPr>
                  </w:pPr>
                  <w:r w:rsidRPr="005F1737">
                    <w:rPr>
                      <w:szCs w:val="21"/>
                    </w:rPr>
                    <w:t>20</w:t>
                  </w:r>
                </w:p>
              </w:tc>
            </w:tr>
            <w:tr w:rsidR="00554801" w:rsidRPr="005F1737" w:rsidTr="00554801">
              <w:trPr>
                <w:trHeight w:val="340"/>
              </w:trPr>
              <w:tc>
                <w:tcPr>
                  <w:tcW w:w="951" w:type="pct"/>
                  <w:vAlign w:val="center"/>
                </w:tcPr>
                <w:p w:rsidR="00554801" w:rsidRPr="005F1737" w:rsidRDefault="00554801" w:rsidP="00DD34FF">
                  <w:pPr>
                    <w:spacing w:line="240" w:lineRule="atLeast"/>
                    <w:jc w:val="center"/>
                    <w:rPr>
                      <w:szCs w:val="21"/>
                    </w:rPr>
                  </w:pPr>
                  <w:r w:rsidRPr="005F1737">
                    <w:rPr>
                      <w:szCs w:val="21"/>
                    </w:rPr>
                    <w:t>污水处理厂排口</w:t>
                  </w:r>
                </w:p>
              </w:tc>
              <w:tc>
                <w:tcPr>
                  <w:tcW w:w="517" w:type="pct"/>
                  <w:vAlign w:val="center"/>
                </w:tcPr>
                <w:p w:rsidR="00554801" w:rsidRPr="005F1737" w:rsidRDefault="00554801" w:rsidP="00DD34FF">
                  <w:pPr>
                    <w:spacing w:line="240" w:lineRule="atLeast"/>
                    <w:jc w:val="center"/>
                    <w:rPr>
                      <w:szCs w:val="21"/>
                    </w:rPr>
                  </w:pPr>
                  <w:r w:rsidRPr="005F1737">
                    <w:rPr>
                      <w:szCs w:val="21"/>
                    </w:rPr>
                    <w:t>6-9</w:t>
                  </w:r>
                </w:p>
              </w:tc>
              <w:tc>
                <w:tcPr>
                  <w:tcW w:w="567" w:type="pct"/>
                  <w:vAlign w:val="center"/>
                </w:tcPr>
                <w:p w:rsidR="00554801" w:rsidRPr="005F1737" w:rsidRDefault="00554801" w:rsidP="00DD34FF">
                  <w:pPr>
                    <w:spacing w:line="240" w:lineRule="atLeast"/>
                    <w:jc w:val="center"/>
                    <w:rPr>
                      <w:szCs w:val="21"/>
                    </w:rPr>
                  </w:pPr>
                  <w:r w:rsidRPr="005F1737">
                    <w:rPr>
                      <w:szCs w:val="21"/>
                    </w:rPr>
                    <w:t>50</w:t>
                  </w:r>
                </w:p>
              </w:tc>
              <w:tc>
                <w:tcPr>
                  <w:tcW w:w="545" w:type="pct"/>
                  <w:vAlign w:val="center"/>
                </w:tcPr>
                <w:p w:rsidR="00554801" w:rsidRPr="005F1737" w:rsidRDefault="00554801" w:rsidP="00DD34FF">
                  <w:pPr>
                    <w:spacing w:line="240" w:lineRule="atLeast"/>
                    <w:jc w:val="center"/>
                    <w:rPr>
                      <w:szCs w:val="21"/>
                    </w:rPr>
                  </w:pPr>
                  <w:r w:rsidRPr="005F1737">
                    <w:rPr>
                      <w:szCs w:val="21"/>
                    </w:rPr>
                    <w:t>10</w:t>
                  </w:r>
                </w:p>
              </w:tc>
              <w:tc>
                <w:tcPr>
                  <w:tcW w:w="641" w:type="pct"/>
                  <w:vAlign w:val="center"/>
                </w:tcPr>
                <w:p w:rsidR="00554801" w:rsidRPr="005F1737" w:rsidRDefault="00554801" w:rsidP="00DD34FF">
                  <w:pPr>
                    <w:spacing w:line="240" w:lineRule="atLeast"/>
                    <w:jc w:val="center"/>
                    <w:rPr>
                      <w:szCs w:val="21"/>
                    </w:rPr>
                  </w:pPr>
                  <w:r w:rsidRPr="005F1737">
                    <w:rPr>
                      <w:szCs w:val="21"/>
                    </w:rPr>
                    <w:t>5</w:t>
                  </w:r>
                  <w:r w:rsidRPr="005F1737">
                    <w:rPr>
                      <w:szCs w:val="21"/>
                    </w:rPr>
                    <w:t>（</w:t>
                  </w:r>
                  <w:r w:rsidRPr="005F1737">
                    <w:rPr>
                      <w:szCs w:val="21"/>
                    </w:rPr>
                    <w:t>8</w:t>
                  </w:r>
                  <w:r w:rsidRPr="005F1737">
                    <w:rPr>
                      <w:szCs w:val="21"/>
                    </w:rPr>
                    <w:t>）</w:t>
                  </w:r>
                  <w:r w:rsidRPr="005F1737">
                    <w:rPr>
                      <w:szCs w:val="21"/>
                    </w:rPr>
                    <w:t>*</w:t>
                  </w:r>
                </w:p>
              </w:tc>
              <w:tc>
                <w:tcPr>
                  <w:tcW w:w="539" w:type="pct"/>
                  <w:vAlign w:val="center"/>
                </w:tcPr>
                <w:p w:rsidR="00554801" w:rsidRPr="005F1737" w:rsidRDefault="00554801" w:rsidP="00DD34FF">
                  <w:pPr>
                    <w:spacing w:line="240" w:lineRule="atLeast"/>
                    <w:jc w:val="center"/>
                    <w:rPr>
                      <w:szCs w:val="21"/>
                    </w:rPr>
                  </w:pPr>
                  <w:r w:rsidRPr="005F1737">
                    <w:rPr>
                      <w:szCs w:val="21"/>
                    </w:rPr>
                    <w:t>0.5</w:t>
                  </w:r>
                </w:p>
              </w:tc>
              <w:tc>
                <w:tcPr>
                  <w:tcW w:w="605" w:type="pct"/>
                  <w:vAlign w:val="center"/>
                </w:tcPr>
                <w:p w:rsidR="00554801" w:rsidRPr="005F1737" w:rsidRDefault="00554801" w:rsidP="00DD34FF">
                  <w:pPr>
                    <w:spacing w:line="240" w:lineRule="atLeast"/>
                    <w:jc w:val="center"/>
                    <w:rPr>
                      <w:szCs w:val="21"/>
                    </w:rPr>
                  </w:pPr>
                  <w:r w:rsidRPr="005F1737">
                    <w:rPr>
                      <w:szCs w:val="21"/>
                    </w:rPr>
                    <w:t>1</w:t>
                  </w:r>
                </w:p>
              </w:tc>
              <w:tc>
                <w:tcPr>
                  <w:tcW w:w="635" w:type="pct"/>
                  <w:vAlign w:val="center"/>
                </w:tcPr>
                <w:p w:rsidR="00554801" w:rsidRPr="005F1737" w:rsidRDefault="00554801" w:rsidP="00DD34FF">
                  <w:pPr>
                    <w:spacing w:line="240" w:lineRule="atLeast"/>
                    <w:jc w:val="center"/>
                    <w:rPr>
                      <w:szCs w:val="21"/>
                    </w:rPr>
                  </w:pPr>
                  <w:r w:rsidRPr="005F1737">
                    <w:rPr>
                      <w:szCs w:val="21"/>
                    </w:rPr>
                    <w:t>1</w:t>
                  </w:r>
                </w:p>
              </w:tc>
            </w:tr>
          </w:tbl>
          <w:p w:rsidR="00877324" w:rsidRPr="005F1737" w:rsidRDefault="00877324" w:rsidP="00877324">
            <w:pPr>
              <w:ind w:firstLineChars="150" w:firstLine="315"/>
              <w:rPr>
                <w:szCs w:val="21"/>
              </w:rPr>
            </w:pPr>
            <w:r w:rsidRPr="005F1737">
              <w:rPr>
                <w:szCs w:val="21"/>
              </w:rPr>
              <w:t>注：括号外数值为水温＞</w:t>
            </w:r>
            <w:r w:rsidRPr="005F1737">
              <w:rPr>
                <w:szCs w:val="21"/>
              </w:rPr>
              <w:t>12</w:t>
            </w:r>
            <w:r w:rsidRPr="005F1737">
              <w:rPr>
                <w:rFonts w:ascii="宋体" w:hAnsi="宋体" w:cs="宋体" w:hint="eastAsia"/>
                <w:szCs w:val="21"/>
              </w:rPr>
              <w:t>℃</w:t>
            </w:r>
            <w:r w:rsidRPr="005F1737">
              <w:rPr>
                <w:szCs w:val="21"/>
              </w:rPr>
              <w:t>时的控制指标，括号内数值为水温</w:t>
            </w:r>
            <w:r w:rsidRPr="005F1737">
              <w:rPr>
                <w:szCs w:val="21"/>
              </w:rPr>
              <w:t>≤12</w:t>
            </w:r>
            <w:r w:rsidRPr="005F1737">
              <w:rPr>
                <w:rFonts w:ascii="宋体" w:hAnsi="宋体" w:cs="宋体" w:hint="eastAsia"/>
                <w:szCs w:val="21"/>
              </w:rPr>
              <w:t>℃</w:t>
            </w:r>
            <w:r w:rsidRPr="005F1737">
              <w:rPr>
                <w:szCs w:val="21"/>
              </w:rPr>
              <w:t>时的控制指标；氨氮、总磷参照执行《污水排入城镇下水道水质标准》（</w:t>
            </w:r>
            <w:r w:rsidRPr="005F1737">
              <w:rPr>
                <w:szCs w:val="21"/>
              </w:rPr>
              <w:t>GB/T31962-2015</w:t>
            </w:r>
            <w:r w:rsidRPr="005F1737">
              <w:rPr>
                <w:szCs w:val="21"/>
              </w:rPr>
              <w:t>）。</w:t>
            </w:r>
          </w:p>
          <w:p w:rsidR="00524263" w:rsidRPr="005F1737" w:rsidRDefault="00524263" w:rsidP="005D2578">
            <w:pPr>
              <w:spacing w:beforeLines="50" w:line="360" w:lineRule="auto"/>
              <w:ind w:firstLineChars="200" w:firstLine="482"/>
              <w:rPr>
                <w:b/>
                <w:color w:val="000000"/>
                <w:kern w:val="0"/>
                <w:sz w:val="24"/>
              </w:rPr>
            </w:pPr>
            <w:r w:rsidRPr="005F1737">
              <w:rPr>
                <w:b/>
                <w:color w:val="000000"/>
                <w:kern w:val="0"/>
                <w:sz w:val="24"/>
              </w:rPr>
              <w:t>2</w:t>
            </w:r>
            <w:r w:rsidRPr="005F1737">
              <w:rPr>
                <w:b/>
                <w:color w:val="000000"/>
                <w:kern w:val="0"/>
                <w:sz w:val="24"/>
              </w:rPr>
              <w:t>、废气排放标准</w:t>
            </w:r>
          </w:p>
          <w:p w:rsidR="001E4B67" w:rsidRPr="005F1737" w:rsidRDefault="00C51AFC" w:rsidP="00E94382">
            <w:pPr>
              <w:adjustRightInd w:val="0"/>
              <w:snapToGrid w:val="0"/>
              <w:spacing w:line="360" w:lineRule="auto"/>
              <w:ind w:firstLineChars="200" w:firstLine="480"/>
              <w:rPr>
                <w:color w:val="000000"/>
                <w:sz w:val="24"/>
                <w:szCs w:val="24"/>
              </w:rPr>
            </w:pPr>
            <w:r w:rsidRPr="005F1737">
              <w:rPr>
                <w:sz w:val="24"/>
                <w:szCs w:val="24"/>
              </w:rPr>
              <w:t>本项目板材切割、打磨</w:t>
            </w:r>
            <w:r w:rsidRPr="005F1737">
              <w:rPr>
                <w:rFonts w:hint="eastAsia"/>
                <w:sz w:val="24"/>
                <w:szCs w:val="24"/>
              </w:rPr>
              <w:t>加工</w:t>
            </w:r>
            <w:r w:rsidRPr="005F1737">
              <w:rPr>
                <w:sz w:val="24"/>
                <w:szCs w:val="24"/>
              </w:rPr>
              <w:t>等工序产生的粉尘排放执行《大气污染物综合排放标准》（</w:t>
            </w:r>
            <w:r w:rsidRPr="005F1737">
              <w:rPr>
                <w:sz w:val="24"/>
                <w:szCs w:val="24"/>
              </w:rPr>
              <w:t>GB16297-1996</w:t>
            </w:r>
            <w:r w:rsidRPr="005F1737">
              <w:rPr>
                <w:sz w:val="24"/>
                <w:szCs w:val="24"/>
              </w:rPr>
              <w:t>）表</w:t>
            </w:r>
            <w:r w:rsidRPr="005F1737">
              <w:rPr>
                <w:sz w:val="24"/>
                <w:szCs w:val="24"/>
              </w:rPr>
              <w:t>2</w:t>
            </w:r>
            <w:r w:rsidRPr="005F1737">
              <w:rPr>
                <w:sz w:val="24"/>
                <w:szCs w:val="24"/>
              </w:rPr>
              <w:t>中颗粒物</w:t>
            </w:r>
            <w:r w:rsidR="001E4B67" w:rsidRPr="005F1737">
              <w:rPr>
                <w:rFonts w:hint="eastAsia"/>
                <w:color w:val="000000"/>
                <w:sz w:val="24"/>
                <w:szCs w:val="24"/>
              </w:rPr>
              <w:t>的</w:t>
            </w:r>
            <w:r w:rsidR="008E3EFC" w:rsidRPr="005F1737">
              <w:rPr>
                <w:rFonts w:hint="eastAsia"/>
                <w:color w:val="000000"/>
                <w:sz w:val="24"/>
                <w:szCs w:val="24"/>
              </w:rPr>
              <w:t>无组织排放</w:t>
            </w:r>
            <w:r w:rsidR="001E4B67" w:rsidRPr="005F1737">
              <w:rPr>
                <w:rFonts w:hint="eastAsia"/>
                <w:color w:val="000000"/>
                <w:sz w:val="24"/>
                <w:szCs w:val="24"/>
              </w:rPr>
              <w:t>标准</w:t>
            </w:r>
            <w:r w:rsidR="00BC1258" w:rsidRPr="005F1737">
              <w:rPr>
                <w:rFonts w:hint="eastAsia"/>
                <w:color w:val="000000"/>
                <w:sz w:val="24"/>
                <w:szCs w:val="24"/>
              </w:rPr>
              <w:t>，详见表</w:t>
            </w:r>
            <w:r w:rsidR="00BC1258" w:rsidRPr="005F1737">
              <w:rPr>
                <w:color w:val="000000"/>
                <w:sz w:val="24"/>
                <w:szCs w:val="24"/>
              </w:rPr>
              <w:t>4-5</w:t>
            </w:r>
            <w:r w:rsidR="00BC1258" w:rsidRPr="005F1737">
              <w:rPr>
                <w:rFonts w:hint="eastAsia"/>
                <w:color w:val="000000"/>
                <w:sz w:val="24"/>
                <w:szCs w:val="24"/>
              </w:rPr>
              <w:t>。</w:t>
            </w:r>
          </w:p>
          <w:p w:rsidR="00023981" w:rsidRPr="005F1737" w:rsidRDefault="00023981" w:rsidP="00E046E1">
            <w:pPr>
              <w:adjustRightInd w:val="0"/>
              <w:snapToGrid w:val="0"/>
              <w:ind w:firstLineChars="200" w:firstLine="482"/>
              <w:jc w:val="center"/>
              <w:rPr>
                <w:b/>
                <w:color w:val="000000"/>
                <w:sz w:val="24"/>
              </w:rPr>
            </w:pPr>
            <w:r w:rsidRPr="005F1737">
              <w:rPr>
                <w:rFonts w:hint="eastAsia"/>
                <w:b/>
                <w:color w:val="000000"/>
                <w:sz w:val="24"/>
              </w:rPr>
              <w:t>表</w:t>
            </w:r>
            <w:r w:rsidRPr="005F1737">
              <w:rPr>
                <w:b/>
                <w:color w:val="000000"/>
                <w:sz w:val="24"/>
              </w:rPr>
              <w:t xml:space="preserve">4-5 </w:t>
            </w:r>
            <w:r w:rsidR="005D34F3" w:rsidRPr="005F1737">
              <w:rPr>
                <w:rFonts w:hint="eastAsia"/>
                <w:b/>
                <w:color w:val="000000"/>
                <w:sz w:val="24"/>
              </w:rPr>
              <w:t xml:space="preserve"> </w:t>
            </w:r>
            <w:r w:rsidRPr="005F1737">
              <w:rPr>
                <w:rFonts w:hint="eastAsia"/>
                <w:b/>
                <w:color w:val="000000"/>
                <w:sz w:val="24"/>
              </w:rPr>
              <w:t>大气污染物排放标准</w:t>
            </w:r>
          </w:p>
          <w:tbl>
            <w:tblPr>
              <w:tblW w:w="84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761"/>
              <w:gridCol w:w="1147"/>
              <w:gridCol w:w="983"/>
              <w:gridCol w:w="673"/>
              <w:gridCol w:w="1191"/>
              <w:gridCol w:w="861"/>
              <w:gridCol w:w="1832"/>
            </w:tblGrid>
            <w:tr w:rsidR="00023981" w:rsidRPr="005F1737" w:rsidTr="00337C58">
              <w:trPr>
                <w:cantSplit/>
                <w:trHeight w:val="680"/>
                <w:jc w:val="center"/>
              </w:trPr>
              <w:tc>
                <w:tcPr>
                  <w:tcW w:w="1761" w:type="dxa"/>
                  <w:vMerge w:val="restart"/>
                  <w:vAlign w:val="center"/>
                </w:tcPr>
                <w:p w:rsidR="00023981" w:rsidRPr="005F1737" w:rsidRDefault="00023981" w:rsidP="00337C58">
                  <w:pPr>
                    <w:autoSpaceDE w:val="0"/>
                    <w:autoSpaceDN w:val="0"/>
                    <w:adjustRightInd w:val="0"/>
                    <w:snapToGrid w:val="0"/>
                    <w:jc w:val="center"/>
                    <w:rPr>
                      <w:b/>
                      <w:color w:val="000000"/>
                      <w:szCs w:val="21"/>
                    </w:rPr>
                  </w:pPr>
                  <w:r w:rsidRPr="005F1737">
                    <w:rPr>
                      <w:b/>
                      <w:color w:val="000000"/>
                      <w:szCs w:val="21"/>
                    </w:rPr>
                    <w:t>污染物</w:t>
                  </w:r>
                </w:p>
              </w:tc>
              <w:tc>
                <w:tcPr>
                  <w:tcW w:w="1147" w:type="dxa"/>
                  <w:vMerge w:val="restart"/>
                  <w:vAlign w:val="center"/>
                </w:tcPr>
                <w:p w:rsidR="00023981" w:rsidRPr="005F1737" w:rsidRDefault="00023981" w:rsidP="00337C58">
                  <w:pPr>
                    <w:autoSpaceDE w:val="0"/>
                    <w:autoSpaceDN w:val="0"/>
                    <w:adjustRightInd w:val="0"/>
                    <w:snapToGrid w:val="0"/>
                    <w:jc w:val="center"/>
                    <w:rPr>
                      <w:b/>
                      <w:color w:val="000000"/>
                      <w:szCs w:val="21"/>
                    </w:rPr>
                  </w:pPr>
                  <w:r w:rsidRPr="005F1737">
                    <w:rPr>
                      <w:b/>
                      <w:color w:val="000000"/>
                      <w:szCs w:val="21"/>
                    </w:rPr>
                    <w:t>最高允许排放浓度</w:t>
                  </w:r>
                  <w:r w:rsidRPr="005F1737">
                    <w:rPr>
                      <w:rFonts w:hint="eastAsia"/>
                      <w:b/>
                      <w:color w:val="000000"/>
                      <w:szCs w:val="21"/>
                    </w:rPr>
                    <w:t>mg/m</w:t>
                  </w:r>
                  <w:r w:rsidRPr="005F1737">
                    <w:rPr>
                      <w:rFonts w:hint="eastAsia"/>
                      <w:b/>
                      <w:color w:val="000000"/>
                      <w:szCs w:val="21"/>
                      <w:vertAlign w:val="superscript"/>
                    </w:rPr>
                    <w:t>3</w:t>
                  </w:r>
                </w:p>
              </w:tc>
              <w:tc>
                <w:tcPr>
                  <w:tcW w:w="1656" w:type="dxa"/>
                  <w:gridSpan w:val="2"/>
                  <w:vAlign w:val="center"/>
                </w:tcPr>
                <w:p w:rsidR="00023981" w:rsidRPr="005F1737" w:rsidRDefault="00023981" w:rsidP="00337C58">
                  <w:pPr>
                    <w:autoSpaceDE w:val="0"/>
                    <w:autoSpaceDN w:val="0"/>
                    <w:adjustRightInd w:val="0"/>
                    <w:snapToGrid w:val="0"/>
                    <w:jc w:val="center"/>
                    <w:rPr>
                      <w:b/>
                      <w:color w:val="000000"/>
                      <w:szCs w:val="21"/>
                    </w:rPr>
                  </w:pPr>
                  <w:r w:rsidRPr="005F1737">
                    <w:rPr>
                      <w:rFonts w:hint="eastAsia"/>
                      <w:b/>
                      <w:color w:val="000000"/>
                      <w:szCs w:val="21"/>
                    </w:rPr>
                    <w:t>最高允许排放</w:t>
                  </w:r>
                </w:p>
                <w:p w:rsidR="00023981" w:rsidRPr="005F1737" w:rsidRDefault="00023981" w:rsidP="00337C58">
                  <w:pPr>
                    <w:autoSpaceDE w:val="0"/>
                    <w:autoSpaceDN w:val="0"/>
                    <w:adjustRightInd w:val="0"/>
                    <w:snapToGrid w:val="0"/>
                    <w:jc w:val="center"/>
                    <w:rPr>
                      <w:b/>
                      <w:color w:val="000000"/>
                      <w:szCs w:val="21"/>
                    </w:rPr>
                  </w:pPr>
                  <w:r w:rsidRPr="005F1737">
                    <w:rPr>
                      <w:rFonts w:hint="eastAsia"/>
                      <w:b/>
                      <w:color w:val="000000"/>
                      <w:szCs w:val="21"/>
                    </w:rPr>
                    <w:t>速率，</w:t>
                  </w:r>
                  <w:r w:rsidRPr="005F1737">
                    <w:rPr>
                      <w:rFonts w:hint="eastAsia"/>
                      <w:b/>
                      <w:color w:val="000000"/>
                      <w:szCs w:val="21"/>
                    </w:rPr>
                    <w:t>kg/h</w:t>
                  </w:r>
                </w:p>
              </w:tc>
              <w:tc>
                <w:tcPr>
                  <w:tcW w:w="2052" w:type="dxa"/>
                  <w:gridSpan w:val="2"/>
                  <w:vAlign w:val="center"/>
                </w:tcPr>
                <w:p w:rsidR="00023981" w:rsidRPr="005F1737" w:rsidRDefault="00023981" w:rsidP="00337C58">
                  <w:pPr>
                    <w:autoSpaceDE w:val="0"/>
                    <w:autoSpaceDN w:val="0"/>
                    <w:adjustRightInd w:val="0"/>
                    <w:snapToGrid w:val="0"/>
                    <w:jc w:val="center"/>
                    <w:rPr>
                      <w:b/>
                      <w:color w:val="000000"/>
                      <w:szCs w:val="21"/>
                    </w:rPr>
                  </w:pPr>
                  <w:r w:rsidRPr="005F1737">
                    <w:rPr>
                      <w:rFonts w:hint="eastAsia"/>
                      <w:b/>
                      <w:color w:val="000000"/>
                      <w:szCs w:val="21"/>
                    </w:rPr>
                    <w:t>无组织排放监控浓度限值</w:t>
                  </w:r>
                </w:p>
              </w:tc>
              <w:tc>
                <w:tcPr>
                  <w:tcW w:w="1832" w:type="dxa"/>
                  <w:vMerge w:val="restart"/>
                  <w:vAlign w:val="center"/>
                </w:tcPr>
                <w:p w:rsidR="00023981" w:rsidRPr="005F1737" w:rsidRDefault="00023981" w:rsidP="00337C58">
                  <w:pPr>
                    <w:autoSpaceDE w:val="0"/>
                    <w:autoSpaceDN w:val="0"/>
                    <w:adjustRightInd w:val="0"/>
                    <w:snapToGrid w:val="0"/>
                    <w:jc w:val="center"/>
                    <w:rPr>
                      <w:b/>
                      <w:color w:val="000000"/>
                      <w:szCs w:val="21"/>
                    </w:rPr>
                  </w:pPr>
                  <w:r w:rsidRPr="005F1737">
                    <w:rPr>
                      <w:rFonts w:hint="eastAsia"/>
                      <w:b/>
                      <w:color w:val="000000"/>
                      <w:szCs w:val="21"/>
                    </w:rPr>
                    <w:t>标准来源</w:t>
                  </w:r>
                </w:p>
              </w:tc>
            </w:tr>
            <w:tr w:rsidR="00023981" w:rsidRPr="005F1737" w:rsidTr="00337C58">
              <w:trPr>
                <w:cantSplit/>
                <w:trHeight w:val="680"/>
                <w:jc w:val="center"/>
              </w:trPr>
              <w:tc>
                <w:tcPr>
                  <w:tcW w:w="1761" w:type="dxa"/>
                  <w:vMerge/>
                  <w:vAlign w:val="center"/>
                </w:tcPr>
                <w:p w:rsidR="00023981" w:rsidRPr="005F1737" w:rsidRDefault="00023981" w:rsidP="00337C58">
                  <w:pPr>
                    <w:jc w:val="center"/>
                    <w:rPr>
                      <w:b/>
                      <w:bCs/>
                      <w:color w:val="000000"/>
                      <w:szCs w:val="21"/>
                    </w:rPr>
                  </w:pPr>
                </w:p>
              </w:tc>
              <w:tc>
                <w:tcPr>
                  <w:tcW w:w="1147" w:type="dxa"/>
                  <w:vMerge/>
                  <w:vAlign w:val="center"/>
                </w:tcPr>
                <w:p w:rsidR="00023981" w:rsidRPr="005F1737" w:rsidRDefault="00023981" w:rsidP="00337C58">
                  <w:pPr>
                    <w:jc w:val="center"/>
                    <w:rPr>
                      <w:b/>
                      <w:bCs/>
                      <w:color w:val="000000"/>
                      <w:szCs w:val="21"/>
                    </w:rPr>
                  </w:pPr>
                </w:p>
              </w:tc>
              <w:tc>
                <w:tcPr>
                  <w:tcW w:w="983" w:type="dxa"/>
                  <w:vAlign w:val="center"/>
                </w:tcPr>
                <w:p w:rsidR="00023981" w:rsidRPr="005F1737" w:rsidRDefault="00023981" w:rsidP="00337C58">
                  <w:pPr>
                    <w:jc w:val="center"/>
                    <w:rPr>
                      <w:b/>
                      <w:bCs/>
                      <w:color w:val="000000"/>
                      <w:szCs w:val="21"/>
                    </w:rPr>
                  </w:pPr>
                  <w:r w:rsidRPr="005F1737">
                    <w:rPr>
                      <w:rFonts w:hint="eastAsia"/>
                      <w:b/>
                      <w:bCs/>
                      <w:color w:val="000000"/>
                      <w:szCs w:val="21"/>
                    </w:rPr>
                    <w:t>排气筒</w:t>
                  </w:r>
                </w:p>
                <w:p w:rsidR="00023981" w:rsidRPr="005F1737" w:rsidRDefault="00023981" w:rsidP="00337C58">
                  <w:pPr>
                    <w:jc w:val="center"/>
                    <w:rPr>
                      <w:b/>
                      <w:bCs/>
                      <w:color w:val="000000"/>
                      <w:szCs w:val="21"/>
                    </w:rPr>
                  </w:pPr>
                  <w:r w:rsidRPr="005F1737">
                    <w:rPr>
                      <w:b/>
                      <w:bCs/>
                      <w:color w:val="000000"/>
                      <w:szCs w:val="21"/>
                    </w:rPr>
                    <w:t>高度</w:t>
                  </w:r>
                  <w:r w:rsidRPr="005F1737">
                    <w:rPr>
                      <w:rFonts w:hint="eastAsia"/>
                      <w:b/>
                      <w:bCs/>
                      <w:color w:val="000000"/>
                      <w:szCs w:val="21"/>
                    </w:rPr>
                    <w:t>m</w:t>
                  </w:r>
                </w:p>
              </w:tc>
              <w:tc>
                <w:tcPr>
                  <w:tcW w:w="673" w:type="dxa"/>
                  <w:vAlign w:val="center"/>
                </w:tcPr>
                <w:p w:rsidR="00023981" w:rsidRPr="005F1737" w:rsidRDefault="00023981" w:rsidP="00337C58">
                  <w:pPr>
                    <w:jc w:val="center"/>
                    <w:rPr>
                      <w:b/>
                      <w:bCs/>
                      <w:color w:val="000000"/>
                      <w:szCs w:val="21"/>
                    </w:rPr>
                  </w:pPr>
                  <w:r w:rsidRPr="005F1737">
                    <w:rPr>
                      <w:rFonts w:hint="eastAsia"/>
                      <w:b/>
                      <w:bCs/>
                      <w:color w:val="000000"/>
                      <w:szCs w:val="21"/>
                    </w:rPr>
                    <w:t>二级</w:t>
                  </w:r>
                </w:p>
              </w:tc>
              <w:tc>
                <w:tcPr>
                  <w:tcW w:w="1191" w:type="dxa"/>
                  <w:vAlign w:val="center"/>
                </w:tcPr>
                <w:p w:rsidR="00023981" w:rsidRPr="005F1737" w:rsidRDefault="00023981" w:rsidP="00337C58">
                  <w:pPr>
                    <w:jc w:val="center"/>
                    <w:rPr>
                      <w:b/>
                      <w:bCs/>
                      <w:color w:val="000000"/>
                      <w:szCs w:val="21"/>
                    </w:rPr>
                  </w:pPr>
                  <w:r w:rsidRPr="005F1737">
                    <w:rPr>
                      <w:b/>
                      <w:bCs/>
                      <w:color w:val="000000"/>
                      <w:szCs w:val="21"/>
                    </w:rPr>
                    <w:t>监控点</w:t>
                  </w:r>
                </w:p>
              </w:tc>
              <w:tc>
                <w:tcPr>
                  <w:tcW w:w="861" w:type="dxa"/>
                  <w:vAlign w:val="center"/>
                </w:tcPr>
                <w:p w:rsidR="00023981" w:rsidRPr="005F1737" w:rsidRDefault="00023981" w:rsidP="00337C58">
                  <w:pPr>
                    <w:jc w:val="center"/>
                    <w:rPr>
                      <w:b/>
                      <w:bCs/>
                      <w:color w:val="000000"/>
                      <w:szCs w:val="21"/>
                    </w:rPr>
                  </w:pPr>
                  <w:r w:rsidRPr="005F1737">
                    <w:rPr>
                      <w:b/>
                      <w:bCs/>
                      <w:color w:val="000000"/>
                      <w:szCs w:val="21"/>
                    </w:rPr>
                    <w:t>浓度</w:t>
                  </w:r>
                  <w:r w:rsidRPr="005F1737">
                    <w:rPr>
                      <w:b/>
                      <w:bCs/>
                      <w:color w:val="000000"/>
                      <w:szCs w:val="21"/>
                    </w:rPr>
                    <w:t>mg</w:t>
                  </w:r>
                  <w:r w:rsidRPr="005F1737">
                    <w:rPr>
                      <w:rFonts w:hint="eastAsia"/>
                      <w:b/>
                      <w:bCs/>
                      <w:color w:val="000000"/>
                      <w:szCs w:val="21"/>
                    </w:rPr>
                    <w:t>/m</w:t>
                  </w:r>
                  <w:r w:rsidRPr="005F1737">
                    <w:rPr>
                      <w:rFonts w:hint="eastAsia"/>
                      <w:b/>
                      <w:bCs/>
                      <w:color w:val="000000"/>
                      <w:szCs w:val="21"/>
                      <w:vertAlign w:val="superscript"/>
                    </w:rPr>
                    <w:t>3</w:t>
                  </w:r>
                </w:p>
              </w:tc>
              <w:tc>
                <w:tcPr>
                  <w:tcW w:w="1832" w:type="dxa"/>
                  <w:vMerge/>
                  <w:vAlign w:val="center"/>
                </w:tcPr>
                <w:p w:rsidR="00023981" w:rsidRPr="005F1737" w:rsidRDefault="00023981" w:rsidP="00337C58">
                  <w:pPr>
                    <w:jc w:val="center"/>
                    <w:rPr>
                      <w:b/>
                      <w:bCs/>
                      <w:color w:val="000000"/>
                      <w:szCs w:val="21"/>
                    </w:rPr>
                  </w:pPr>
                </w:p>
              </w:tc>
            </w:tr>
            <w:tr w:rsidR="00023981" w:rsidRPr="005F1737" w:rsidTr="00337C58">
              <w:trPr>
                <w:cantSplit/>
                <w:trHeight w:val="680"/>
                <w:jc w:val="center"/>
              </w:trPr>
              <w:tc>
                <w:tcPr>
                  <w:tcW w:w="1761" w:type="dxa"/>
                  <w:vAlign w:val="center"/>
                </w:tcPr>
                <w:p w:rsidR="00023981" w:rsidRPr="005F1737" w:rsidRDefault="00023981" w:rsidP="00337C58">
                  <w:pPr>
                    <w:jc w:val="center"/>
                    <w:rPr>
                      <w:bCs/>
                      <w:color w:val="000000"/>
                      <w:szCs w:val="21"/>
                    </w:rPr>
                  </w:pPr>
                  <w:r w:rsidRPr="005F1737">
                    <w:rPr>
                      <w:bCs/>
                      <w:color w:val="000000"/>
                      <w:szCs w:val="21"/>
                    </w:rPr>
                    <w:t>颗粒物</w:t>
                  </w:r>
                </w:p>
              </w:tc>
              <w:tc>
                <w:tcPr>
                  <w:tcW w:w="1147" w:type="dxa"/>
                  <w:vAlign w:val="center"/>
                </w:tcPr>
                <w:p w:rsidR="00023981" w:rsidRPr="005F1737" w:rsidRDefault="00023981" w:rsidP="00337C58">
                  <w:pPr>
                    <w:jc w:val="center"/>
                    <w:rPr>
                      <w:bCs/>
                      <w:color w:val="000000"/>
                      <w:szCs w:val="21"/>
                    </w:rPr>
                  </w:pPr>
                  <w:r w:rsidRPr="005F1737">
                    <w:rPr>
                      <w:rFonts w:hint="eastAsia"/>
                      <w:bCs/>
                      <w:color w:val="000000"/>
                      <w:szCs w:val="21"/>
                    </w:rPr>
                    <w:t>120</w:t>
                  </w:r>
                </w:p>
              </w:tc>
              <w:tc>
                <w:tcPr>
                  <w:tcW w:w="983" w:type="dxa"/>
                  <w:vAlign w:val="center"/>
                </w:tcPr>
                <w:p w:rsidR="00023981" w:rsidRPr="005F1737" w:rsidRDefault="00554801" w:rsidP="00337C58">
                  <w:pPr>
                    <w:jc w:val="center"/>
                    <w:rPr>
                      <w:bCs/>
                      <w:color w:val="000000"/>
                      <w:szCs w:val="21"/>
                    </w:rPr>
                  </w:pPr>
                  <w:r>
                    <w:rPr>
                      <w:rFonts w:hint="eastAsia"/>
                      <w:bCs/>
                      <w:color w:val="000000"/>
                      <w:szCs w:val="21"/>
                    </w:rPr>
                    <w:t>/</w:t>
                  </w:r>
                </w:p>
              </w:tc>
              <w:tc>
                <w:tcPr>
                  <w:tcW w:w="673" w:type="dxa"/>
                  <w:vAlign w:val="center"/>
                </w:tcPr>
                <w:p w:rsidR="00023981" w:rsidRPr="005F1737" w:rsidRDefault="00554801" w:rsidP="00337C58">
                  <w:pPr>
                    <w:jc w:val="center"/>
                    <w:rPr>
                      <w:bCs/>
                      <w:color w:val="000000"/>
                      <w:szCs w:val="21"/>
                    </w:rPr>
                  </w:pPr>
                  <w:r>
                    <w:rPr>
                      <w:rFonts w:hint="eastAsia"/>
                      <w:bCs/>
                      <w:color w:val="000000"/>
                      <w:szCs w:val="21"/>
                    </w:rPr>
                    <w:t>/</w:t>
                  </w:r>
                </w:p>
              </w:tc>
              <w:tc>
                <w:tcPr>
                  <w:tcW w:w="1191" w:type="dxa"/>
                  <w:vAlign w:val="center"/>
                </w:tcPr>
                <w:p w:rsidR="00023981" w:rsidRPr="005F1737" w:rsidRDefault="00023981" w:rsidP="00337C58">
                  <w:pPr>
                    <w:jc w:val="center"/>
                    <w:rPr>
                      <w:bCs/>
                      <w:color w:val="000000"/>
                      <w:szCs w:val="21"/>
                    </w:rPr>
                  </w:pPr>
                  <w:r w:rsidRPr="005F1737">
                    <w:rPr>
                      <w:bCs/>
                      <w:color w:val="000000"/>
                      <w:szCs w:val="21"/>
                    </w:rPr>
                    <w:t>周界外浓度最高点</w:t>
                  </w:r>
                </w:p>
              </w:tc>
              <w:tc>
                <w:tcPr>
                  <w:tcW w:w="861" w:type="dxa"/>
                  <w:vAlign w:val="center"/>
                </w:tcPr>
                <w:p w:rsidR="00023981" w:rsidRPr="005F1737" w:rsidRDefault="00023981" w:rsidP="00337C58">
                  <w:pPr>
                    <w:jc w:val="center"/>
                    <w:rPr>
                      <w:bCs/>
                      <w:color w:val="000000"/>
                      <w:szCs w:val="21"/>
                    </w:rPr>
                  </w:pPr>
                  <w:r w:rsidRPr="005F1737">
                    <w:rPr>
                      <w:rFonts w:hint="eastAsia"/>
                      <w:bCs/>
                      <w:color w:val="000000"/>
                      <w:szCs w:val="21"/>
                    </w:rPr>
                    <w:t>1.0</w:t>
                  </w:r>
                </w:p>
              </w:tc>
              <w:tc>
                <w:tcPr>
                  <w:tcW w:w="1832" w:type="dxa"/>
                  <w:vAlign w:val="center"/>
                </w:tcPr>
                <w:p w:rsidR="00023981" w:rsidRPr="005F1737" w:rsidRDefault="00023981" w:rsidP="00337C58">
                  <w:pPr>
                    <w:jc w:val="center"/>
                    <w:rPr>
                      <w:bCs/>
                      <w:color w:val="000000"/>
                      <w:szCs w:val="21"/>
                    </w:rPr>
                  </w:pPr>
                  <w:r w:rsidRPr="005F1737">
                    <w:rPr>
                      <w:bCs/>
                      <w:color w:val="000000"/>
                      <w:szCs w:val="21"/>
                    </w:rPr>
                    <w:t>GB16297-1996</w:t>
                  </w:r>
                </w:p>
              </w:tc>
            </w:tr>
          </w:tbl>
          <w:p w:rsidR="005C76D9" w:rsidRPr="005F1737" w:rsidRDefault="004C2143" w:rsidP="00C51AFC">
            <w:pPr>
              <w:snapToGrid w:val="0"/>
              <w:spacing w:line="500" w:lineRule="exact"/>
              <w:rPr>
                <w:color w:val="000000"/>
                <w:kern w:val="0"/>
                <w:sz w:val="24"/>
                <w:szCs w:val="24"/>
              </w:rPr>
            </w:pPr>
            <w:r w:rsidRPr="005F1737">
              <w:rPr>
                <w:rFonts w:hint="eastAsia"/>
                <w:color w:val="000000"/>
                <w:kern w:val="0"/>
                <w:sz w:val="24"/>
                <w:szCs w:val="24"/>
              </w:rPr>
              <w:t xml:space="preserve">    </w:t>
            </w:r>
            <w:r w:rsidR="00524263" w:rsidRPr="005F1737">
              <w:rPr>
                <w:color w:val="000000"/>
                <w:kern w:val="0"/>
                <w:sz w:val="24"/>
                <w:szCs w:val="24"/>
              </w:rPr>
              <w:t>项目食堂油烟排放执行《饮食业油烟排放标准</w:t>
            </w:r>
            <w:r w:rsidR="00524263" w:rsidRPr="005F1737">
              <w:rPr>
                <w:color w:val="000000"/>
                <w:kern w:val="0"/>
                <w:sz w:val="24"/>
                <w:szCs w:val="24"/>
              </w:rPr>
              <w:t>(</w:t>
            </w:r>
            <w:r w:rsidR="00524263" w:rsidRPr="005F1737">
              <w:rPr>
                <w:color w:val="000000"/>
                <w:kern w:val="0"/>
                <w:sz w:val="24"/>
                <w:szCs w:val="24"/>
              </w:rPr>
              <w:t>试行</w:t>
            </w:r>
            <w:r w:rsidR="00524263" w:rsidRPr="005F1737">
              <w:rPr>
                <w:color w:val="000000"/>
                <w:kern w:val="0"/>
                <w:sz w:val="24"/>
                <w:szCs w:val="24"/>
              </w:rPr>
              <w:t>)</w:t>
            </w:r>
            <w:r w:rsidR="00524263" w:rsidRPr="005F1737">
              <w:rPr>
                <w:color w:val="000000"/>
                <w:kern w:val="0"/>
                <w:sz w:val="24"/>
                <w:szCs w:val="24"/>
              </w:rPr>
              <w:t>》</w:t>
            </w:r>
            <w:r w:rsidR="00524263" w:rsidRPr="005F1737">
              <w:rPr>
                <w:color w:val="000000"/>
                <w:kern w:val="0"/>
                <w:sz w:val="24"/>
                <w:szCs w:val="24"/>
              </w:rPr>
              <w:t>(GB18483-2001)</w:t>
            </w:r>
            <w:r w:rsidR="00524263" w:rsidRPr="005F1737">
              <w:rPr>
                <w:color w:val="000000"/>
                <w:kern w:val="0"/>
                <w:sz w:val="24"/>
                <w:szCs w:val="24"/>
              </w:rPr>
              <w:t>的小型标准，具体排放限值见表</w:t>
            </w:r>
            <w:r w:rsidR="00236DC9" w:rsidRPr="005F1737">
              <w:rPr>
                <w:color w:val="000000"/>
                <w:kern w:val="0"/>
                <w:sz w:val="24"/>
                <w:szCs w:val="24"/>
              </w:rPr>
              <w:t>4-</w:t>
            </w:r>
            <w:r w:rsidR="00C51AFC" w:rsidRPr="005F1737">
              <w:rPr>
                <w:rFonts w:hint="eastAsia"/>
                <w:color w:val="000000"/>
                <w:kern w:val="0"/>
                <w:sz w:val="24"/>
                <w:szCs w:val="24"/>
              </w:rPr>
              <w:t>6</w:t>
            </w:r>
            <w:r w:rsidR="00524263" w:rsidRPr="005F1737">
              <w:rPr>
                <w:color w:val="000000"/>
                <w:kern w:val="0"/>
                <w:sz w:val="24"/>
                <w:szCs w:val="24"/>
              </w:rPr>
              <w:t>。</w:t>
            </w:r>
          </w:p>
          <w:p w:rsidR="00524263" w:rsidRPr="005F1737" w:rsidRDefault="00524263" w:rsidP="00524263">
            <w:pPr>
              <w:pStyle w:val="aff9"/>
              <w:rPr>
                <w:color w:val="000000"/>
              </w:rPr>
            </w:pPr>
            <w:r w:rsidRPr="005F1737">
              <w:rPr>
                <w:color w:val="000000"/>
              </w:rPr>
              <w:t>表</w:t>
            </w:r>
            <w:r w:rsidR="00236DC9" w:rsidRPr="005F1737">
              <w:rPr>
                <w:color w:val="000000"/>
              </w:rPr>
              <w:t>4-</w:t>
            </w:r>
            <w:r w:rsidR="00C51AFC" w:rsidRPr="005F1737">
              <w:rPr>
                <w:rFonts w:hint="eastAsia"/>
                <w:color w:val="000000"/>
              </w:rPr>
              <w:t>6</w:t>
            </w:r>
            <w:r w:rsidR="00236DC9" w:rsidRPr="005F1737">
              <w:rPr>
                <w:color w:val="000000"/>
              </w:rPr>
              <w:t xml:space="preserve"> </w:t>
            </w:r>
            <w:r w:rsidR="005D34F3" w:rsidRPr="005F1737">
              <w:rPr>
                <w:rFonts w:hint="eastAsia"/>
                <w:color w:val="000000"/>
              </w:rPr>
              <w:t xml:space="preserve"> </w:t>
            </w:r>
            <w:r w:rsidRPr="005F1737">
              <w:rPr>
                <w:color w:val="000000"/>
              </w:rPr>
              <w:t>饮食业油烟排放标准</w:t>
            </w:r>
          </w:p>
          <w:tbl>
            <w:tblPr>
              <w:tblW w:w="844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785"/>
              <w:gridCol w:w="1308"/>
              <w:gridCol w:w="1492"/>
              <w:gridCol w:w="1641"/>
              <w:gridCol w:w="3222"/>
            </w:tblGrid>
            <w:tr w:rsidR="00524263" w:rsidRPr="005F1737" w:rsidTr="00E03C94">
              <w:trPr>
                <w:trHeight w:val="340"/>
                <w:jc w:val="center"/>
              </w:trPr>
              <w:tc>
                <w:tcPr>
                  <w:tcW w:w="1238" w:type="pct"/>
                  <w:gridSpan w:val="2"/>
                  <w:vAlign w:val="center"/>
                </w:tcPr>
                <w:p w:rsidR="00524263" w:rsidRPr="005F1737" w:rsidRDefault="00524263" w:rsidP="00767BE8">
                  <w:pPr>
                    <w:widowControl/>
                    <w:snapToGrid w:val="0"/>
                    <w:ind w:right="-96"/>
                    <w:jc w:val="center"/>
                    <w:rPr>
                      <w:b/>
                      <w:bCs/>
                      <w:color w:val="000000"/>
                      <w:kern w:val="0"/>
                      <w:szCs w:val="21"/>
                    </w:rPr>
                  </w:pPr>
                  <w:r w:rsidRPr="005F1737">
                    <w:rPr>
                      <w:rFonts w:hint="eastAsia"/>
                      <w:b/>
                      <w:bCs/>
                      <w:color w:val="000000"/>
                      <w:kern w:val="0"/>
                      <w:szCs w:val="21"/>
                    </w:rPr>
                    <w:t>规模</w:t>
                  </w:r>
                </w:p>
              </w:tc>
              <w:tc>
                <w:tcPr>
                  <w:tcW w:w="883" w:type="pct"/>
                  <w:vMerge w:val="restart"/>
                  <w:vAlign w:val="center"/>
                </w:tcPr>
                <w:p w:rsidR="00524263" w:rsidRPr="005F1737" w:rsidRDefault="00524263" w:rsidP="00767BE8">
                  <w:pPr>
                    <w:widowControl/>
                    <w:snapToGrid w:val="0"/>
                    <w:ind w:right="-96"/>
                    <w:jc w:val="center"/>
                    <w:rPr>
                      <w:b/>
                      <w:bCs/>
                      <w:color w:val="000000"/>
                      <w:kern w:val="0"/>
                      <w:szCs w:val="21"/>
                    </w:rPr>
                  </w:pPr>
                  <w:r w:rsidRPr="005F1737">
                    <w:rPr>
                      <w:rFonts w:hint="eastAsia"/>
                      <w:b/>
                      <w:bCs/>
                      <w:color w:val="000000"/>
                      <w:kern w:val="0"/>
                      <w:szCs w:val="21"/>
                    </w:rPr>
                    <w:t>最高允许排放</w:t>
                  </w:r>
                </w:p>
                <w:p w:rsidR="00524263" w:rsidRPr="005F1737" w:rsidRDefault="00524263" w:rsidP="00767BE8">
                  <w:pPr>
                    <w:widowControl/>
                    <w:snapToGrid w:val="0"/>
                    <w:ind w:right="-96"/>
                    <w:jc w:val="center"/>
                    <w:rPr>
                      <w:b/>
                      <w:bCs/>
                      <w:color w:val="000000"/>
                      <w:kern w:val="0"/>
                      <w:szCs w:val="21"/>
                    </w:rPr>
                  </w:pPr>
                  <w:r w:rsidRPr="005F1737">
                    <w:rPr>
                      <w:rFonts w:hint="eastAsia"/>
                      <w:b/>
                      <w:bCs/>
                      <w:color w:val="000000"/>
                      <w:kern w:val="0"/>
                      <w:szCs w:val="21"/>
                    </w:rPr>
                    <w:t>浓度</w:t>
                  </w:r>
                  <w:r w:rsidRPr="005F1737">
                    <w:rPr>
                      <w:rFonts w:hint="eastAsia"/>
                      <w:b/>
                      <w:bCs/>
                      <w:color w:val="000000"/>
                      <w:kern w:val="0"/>
                      <w:szCs w:val="21"/>
                    </w:rPr>
                    <w:t>(</w:t>
                  </w:r>
                  <w:r w:rsidRPr="005F1737">
                    <w:rPr>
                      <w:b/>
                      <w:bCs/>
                      <w:color w:val="000000"/>
                      <w:kern w:val="0"/>
                      <w:szCs w:val="21"/>
                    </w:rPr>
                    <w:t>mg/m</w:t>
                  </w:r>
                  <w:r w:rsidRPr="005F1737">
                    <w:rPr>
                      <w:b/>
                      <w:bCs/>
                      <w:color w:val="000000"/>
                      <w:kern w:val="0"/>
                      <w:szCs w:val="21"/>
                      <w:vertAlign w:val="superscript"/>
                    </w:rPr>
                    <w:t>3</w:t>
                  </w:r>
                  <w:r w:rsidRPr="005F1737">
                    <w:rPr>
                      <w:rFonts w:hint="eastAsia"/>
                      <w:b/>
                      <w:bCs/>
                      <w:color w:val="000000"/>
                      <w:kern w:val="0"/>
                      <w:szCs w:val="21"/>
                    </w:rPr>
                    <w:t>)</w:t>
                  </w:r>
                </w:p>
              </w:tc>
              <w:tc>
                <w:tcPr>
                  <w:tcW w:w="971" w:type="pct"/>
                  <w:vMerge w:val="restart"/>
                  <w:vAlign w:val="center"/>
                </w:tcPr>
                <w:p w:rsidR="00524263" w:rsidRPr="005F1737" w:rsidRDefault="00524263" w:rsidP="00767BE8">
                  <w:pPr>
                    <w:widowControl/>
                    <w:snapToGrid w:val="0"/>
                    <w:ind w:right="-96"/>
                    <w:jc w:val="center"/>
                    <w:rPr>
                      <w:b/>
                      <w:bCs/>
                      <w:color w:val="000000"/>
                      <w:kern w:val="0"/>
                      <w:szCs w:val="21"/>
                    </w:rPr>
                  </w:pPr>
                  <w:r w:rsidRPr="005F1737">
                    <w:rPr>
                      <w:rFonts w:hint="eastAsia"/>
                      <w:b/>
                      <w:bCs/>
                      <w:color w:val="000000"/>
                      <w:kern w:val="0"/>
                      <w:szCs w:val="21"/>
                    </w:rPr>
                    <w:t>净化设施最低</w:t>
                  </w:r>
                </w:p>
                <w:p w:rsidR="00524263" w:rsidRPr="005F1737" w:rsidRDefault="00524263" w:rsidP="00767BE8">
                  <w:pPr>
                    <w:widowControl/>
                    <w:snapToGrid w:val="0"/>
                    <w:ind w:right="-96"/>
                    <w:jc w:val="center"/>
                    <w:rPr>
                      <w:b/>
                      <w:bCs/>
                      <w:color w:val="000000"/>
                      <w:kern w:val="0"/>
                      <w:szCs w:val="21"/>
                    </w:rPr>
                  </w:pPr>
                  <w:r w:rsidRPr="005F1737">
                    <w:rPr>
                      <w:rFonts w:hint="eastAsia"/>
                      <w:b/>
                      <w:bCs/>
                      <w:color w:val="000000"/>
                      <w:kern w:val="0"/>
                      <w:szCs w:val="21"/>
                    </w:rPr>
                    <w:t>去除效率</w:t>
                  </w:r>
                  <w:r w:rsidRPr="005F1737">
                    <w:rPr>
                      <w:rFonts w:hint="eastAsia"/>
                      <w:b/>
                      <w:bCs/>
                      <w:color w:val="000000"/>
                      <w:kern w:val="0"/>
                      <w:szCs w:val="21"/>
                    </w:rPr>
                    <w:t>(</w:t>
                  </w:r>
                  <w:r w:rsidRPr="005F1737">
                    <w:rPr>
                      <w:b/>
                      <w:bCs/>
                      <w:color w:val="000000"/>
                      <w:kern w:val="0"/>
                      <w:szCs w:val="21"/>
                    </w:rPr>
                    <w:t>%</w:t>
                  </w:r>
                  <w:r w:rsidRPr="005F1737">
                    <w:rPr>
                      <w:rFonts w:hint="eastAsia"/>
                      <w:b/>
                      <w:bCs/>
                      <w:color w:val="000000"/>
                      <w:kern w:val="0"/>
                      <w:szCs w:val="21"/>
                    </w:rPr>
                    <w:t>)</w:t>
                  </w:r>
                </w:p>
              </w:tc>
              <w:tc>
                <w:tcPr>
                  <w:tcW w:w="1907" w:type="pct"/>
                  <w:vMerge w:val="restart"/>
                  <w:vAlign w:val="center"/>
                </w:tcPr>
                <w:p w:rsidR="00524263" w:rsidRPr="005F1737" w:rsidRDefault="00524263" w:rsidP="00767BE8">
                  <w:pPr>
                    <w:widowControl/>
                    <w:snapToGrid w:val="0"/>
                    <w:ind w:right="-96"/>
                    <w:jc w:val="center"/>
                    <w:rPr>
                      <w:b/>
                      <w:bCs/>
                      <w:color w:val="000000"/>
                      <w:kern w:val="0"/>
                      <w:szCs w:val="21"/>
                    </w:rPr>
                  </w:pPr>
                  <w:r w:rsidRPr="005F1737">
                    <w:rPr>
                      <w:rFonts w:hint="eastAsia"/>
                      <w:b/>
                      <w:bCs/>
                      <w:color w:val="000000"/>
                      <w:kern w:val="0"/>
                      <w:szCs w:val="21"/>
                    </w:rPr>
                    <w:t>标准来源</w:t>
                  </w:r>
                </w:p>
              </w:tc>
            </w:tr>
            <w:tr w:rsidR="00524263" w:rsidRPr="005F1737" w:rsidTr="00E03C94">
              <w:trPr>
                <w:trHeight w:val="340"/>
                <w:jc w:val="center"/>
              </w:trPr>
              <w:tc>
                <w:tcPr>
                  <w:tcW w:w="464" w:type="pct"/>
                  <w:vAlign w:val="center"/>
                </w:tcPr>
                <w:p w:rsidR="00524263" w:rsidRPr="005F1737" w:rsidRDefault="00524263" w:rsidP="00767BE8">
                  <w:pPr>
                    <w:widowControl/>
                    <w:snapToGrid w:val="0"/>
                    <w:ind w:left="92" w:right="-96" w:hanging="92"/>
                    <w:jc w:val="center"/>
                    <w:rPr>
                      <w:b/>
                      <w:bCs/>
                      <w:color w:val="000000"/>
                      <w:kern w:val="0"/>
                      <w:szCs w:val="21"/>
                    </w:rPr>
                  </w:pPr>
                  <w:r w:rsidRPr="005F1737">
                    <w:rPr>
                      <w:rFonts w:hint="eastAsia"/>
                      <w:b/>
                      <w:bCs/>
                      <w:color w:val="000000"/>
                      <w:kern w:val="0"/>
                      <w:szCs w:val="21"/>
                    </w:rPr>
                    <w:t>类型</w:t>
                  </w:r>
                </w:p>
              </w:tc>
              <w:tc>
                <w:tcPr>
                  <w:tcW w:w="774" w:type="pct"/>
                  <w:vAlign w:val="center"/>
                </w:tcPr>
                <w:p w:rsidR="00524263" w:rsidRPr="005F1737" w:rsidRDefault="00524263" w:rsidP="00767BE8">
                  <w:pPr>
                    <w:widowControl/>
                    <w:snapToGrid w:val="0"/>
                    <w:ind w:right="-96"/>
                    <w:jc w:val="center"/>
                    <w:rPr>
                      <w:b/>
                      <w:bCs/>
                      <w:color w:val="000000"/>
                      <w:kern w:val="0"/>
                      <w:szCs w:val="21"/>
                    </w:rPr>
                  </w:pPr>
                  <w:r w:rsidRPr="005F1737">
                    <w:rPr>
                      <w:rFonts w:hint="eastAsia"/>
                      <w:b/>
                      <w:bCs/>
                      <w:color w:val="000000"/>
                      <w:kern w:val="0"/>
                      <w:szCs w:val="21"/>
                    </w:rPr>
                    <w:t>基准灶头数</w:t>
                  </w:r>
                </w:p>
              </w:tc>
              <w:tc>
                <w:tcPr>
                  <w:tcW w:w="883" w:type="pct"/>
                  <w:vMerge/>
                  <w:vAlign w:val="center"/>
                </w:tcPr>
                <w:p w:rsidR="00524263" w:rsidRPr="005F1737" w:rsidRDefault="00524263" w:rsidP="00767BE8">
                  <w:pPr>
                    <w:widowControl/>
                    <w:jc w:val="left"/>
                    <w:rPr>
                      <w:bCs/>
                      <w:color w:val="000000"/>
                      <w:kern w:val="0"/>
                      <w:szCs w:val="21"/>
                    </w:rPr>
                  </w:pPr>
                </w:p>
              </w:tc>
              <w:tc>
                <w:tcPr>
                  <w:tcW w:w="971" w:type="pct"/>
                  <w:vMerge/>
                  <w:vAlign w:val="center"/>
                </w:tcPr>
                <w:p w:rsidR="00524263" w:rsidRPr="005F1737" w:rsidRDefault="00524263" w:rsidP="00767BE8">
                  <w:pPr>
                    <w:widowControl/>
                    <w:jc w:val="left"/>
                    <w:rPr>
                      <w:bCs/>
                      <w:color w:val="000000"/>
                      <w:kern w:val="0"/>
                      <w:szCs w:val="21"/>
                    </w:rPr>
                  </w:pPr>
                </w:p>
              </w:tc>
              <w:tc>
                <w:tcPr>
                  <w:tcW w:w="1907" w:type="pct"/>
                  <w:vMerge/>
                  <w:vAlign w:val="center"/>
                </w:tcPr>
                <w:p w:rsidR="00524263" w:rsidRPr="005F1737" w:rsidRDefault="00524263" w:rsidP="00767BE8">
                  <w:pPr>
                    <w:widowControl/>
                    <w:jc w:val="left"/>
                    <w:rPr>
                      <w:bCs/>
                      <w:color w:val="000000"/>
                      <w:kern w:val="0"/>
                      <w:szCs w:val="21"/>
                    </w:rPr>
                  </w:pPr>
                </w:p>
              </w:tc>
            </w:tr>
            <w:tr w:rsidR="00524263" w:rsidRPr="005F1737" w:rsidTr="003A5F7E">
              <w:trPr>
                <w:trHeight w:val="680"/>
                <w:jc w:val="center"/>
              </w:trPr>
              <w:tc>
                <w:tcPr>
                  <w:tcW w:w="464" w:type="pct"/>
                  <w:vAlign w:val="center"/>
                </w:tcPr>
                <w:p w:rsidR="00524263" w:rsidRPr="005F1737" w:rsidRDefault="00524263" w:rsidP="00767BE8">
                  <w:pPr>
                    <w:widowControl/>
                    <w:snapToGrid w:val="0"/>
                    <w:ind w:left="95" w:right="-96" w:hanging="95"/>
                    <w:jc w:val="center"/>
                    <w:rPr>
                      <w:color w:val="000000"/>
                      <w:kern w:val="0"/>
                      <w:szCs w:val="21"/>
                    </w:rPr>
                  </w:pPr>
                  <w:r w:rsidRPr="005F1737">
                    <w:rPr>
                      <w:rFonts w:hint="eastAsia"/>
                      <w:color w:val="000000"/>
                      <w:kern w:val="0"/>
                      <w:szCs w:val="21"/>
                    </w:rPr>
                    <w:t>小型</w:t>
                  </w:r>
                </w:p>
              </w:tc>
              <w:tc>
                <w:tcPr>
                  <w:tcW w:w="774" w:type="pct"/>
                  <w:vAlign w:val="center"/>
                </w:tcPr>
                <w:p w:rsidR="00524263" w:rsidRPr="005F1737" w:rsidRDefault="00524263" w:rsidP="00767BE8">
                  <w:pPr>
                    <w:widowControl/>
                    <w:snapToGrid w:val="0"/>
                    <w:ind w:right="-96"/>
                    <w:jc w:val="center"/>
                    <w:rPr>
                      <w:color w:val="000000"/>
                      <w:kern w:val="0"/>
                      <w:szCs w:val="21"/>
                    </w:rPr>
                  </w:pPr>
                  <w:r w:rsidRPr="005F1737">
                    <w:rPr>
                      <w:color w:val="000000"/>
                      <w:kern w:val="0"/>
                      <w:szCs w:val="21"/>
                    </w:rPr>
                    <w:t>≥1</w:t>
                  </w:r>
                  <w:r w:rsidRPr="005F1737">
                    <w:rPr>
                      <w:rFonts w:hint="eastAsia"/>
                      <w:color w:val="000000"/>
                      <w:kern w:val="0"/>
                      <w:szCs w:val="21"/>
                    </w:rPr>
                    <w:t>，＜</w:t>
                  </w:r>
                  <w:r w:rsidRPr="005F1737">
                    <w:rPr>
                      <w:color w:val="000000"/>
                      <w:kern w:val="0"/>
                      <w:szCs w:val="21"/>
                    </w:rPr>
                    <w:t>3</w:t>
                  </w:r>
                </w:p>
              </w:tc>
              <w:tc>
                <w:tcPr>
                  <w:tcW w:w="883" w:type="pct"/>
                  <w:vAlign w:val="center"/>
                </w:tcPr>
                <w:p w:rsidR="00524263" w:rsidRPr="005F1737" w:rsidRDefault="00524263" w:rsidP="00767BE8">
                  <w:pPr>
                    <w:widowControl/>
                    <w:snapToGrid w:val="0"/>
                    <w:ind w:right="-96"/>
                    <w:jc w:val="center"/>
                    <w:rPr>
                      <w:color w:val="000000"/>
                      <w:kern w:val="0"/>
                      <w:szCs w:val="21"/>
                    </w:rPr>
                  </w:pPr>
                  <w:r w:rsidRPr="005F1737">
                    <w:rPr>
                      <w:color w:val="000000"/>
                      <w:kern w:val="0"/>
                      <w:szCs w:val="21"/>
                    </w:rPr>
                    <w:t>2.0</w:t>
                  </w:r>
                </w:p>
              </w:tc>
              <w:tc>
                <w:tcPr>
                  <w:tcW w:w="971" w:type="pct"/>
                  <w:vAlign w:val="center"/>
                </w:tcPr>
                <w:p w:rsidR="00524263" w:rsidRPr="005F1737" w:rsidRDefault="00524263" w:rsidP="00767BE8">
                  <w:pPr>
                    <w:widowControl/>
                    <w:snapToGrid w:val="0"/>
                    <w:ind w:right="-96"/>
                    <w:jc w:val="center"/>
                    <w:rPr>
                      <w:color w:val="000000"/>
                      <w:kern w:val="0"/>
                      <w:szCs w:val="21"/>
                    </w:rPr>
                  </w:pPr>
                  <w:r w:rsidRPr="005F1737">
                    <w:rPr>
                      <w:color w:val="000000"/>
                      <w:kern w:val="0"/>
                      <w:szCs w:val="21"/>
                    </w:rPr>
                    <w:t>60</w:t>
                  </w:r>
                </w:p>
              </w:tc>
              <w:tc>
                <w:tcPr>
                  <w:tcW w:w="1907" w:type="pct"/>
                  <w:vAlign w:val="center"/>
                </w:tcPr>
                <w:p w:rsidR="00524263" w:rsidRPr="005F1737" w:rsidRDefault="00524263" w:rsidP="00767BE8">
                  <w:pPr>
                    <w:widowControl/>
                    <w:snapToGrid w:val="0"/>
                    <w:ind w:right="-96"/>
                    <w:jc w:val="center"/>
                    <w:rPr>
                      <w:color w:val="000000"/>
                      <w:kern w:val="0"/>
                      <w:szCs w:val="21"/>
                    </w:rPr>
                  </w:pPr>
                  <w:r w:rsidRPr="005F1737">
                    <w:rPr>
                      <w:rFonts w:hint="eastAsia"/>
                      <w:color w:val="000000"/>
                      <w:kern w:val="0"/>
                      <w:szCs w:val="21"/>
                    </w:rPr>
                    <w:t>《饮食业油烟排放标准</w:t>
                  </w:r>
                  <w:r w:rsidRPr="005F1737">
                    <w:rPr>
                      <w:rFonts w:hint="eastAsia"/>
                      <w:color w:val="000000"/>
                      <w:kern w:val="0"/>
                      <w:szCs w:val="21"/>
                    </w:rPr>
                    <w:t>(</w:t>
                  </w:r>
                  <w:r w:rsidRPr="005F1737">
                    <w:rPr>
                      <w:rFonts w:hint="eastAsia"/>
                      <w:color w:val="000000"/>
                      <w:kern w:val="0"/>
                      <w:szCs w:val="21"/>
                    </w:rPr>
                    <w:t>试行</w:t>
                  </w:r>
                  <w:r w:rsidRPr="005F1737">
                    <w:rPr>
                      <w:rFonts w:hint="eastAsia"/>
                      <w:color w:val="000000"/>
                      <w:kern w:val="0"/>
                      <w:szCs w:val="21"/>
                    </w:rPr>
                    <w:t>)</w:t>
                  </w:r>
                  <w:r w:rsidRPr="005F1737">
                    <w:rPr>
                      <w:rFonts w:hint="eastAsia"/>
                      <w:color w:val="000000"/>
                      <w:kern w:val="0"/>
                      <w:szCs w:val="21"/>
                    </w:rPr>
                    <w:t>》</w:t>
                  </w:r>
                  <w:r w:rsidRPr="005F1737">
                    <w:rPr>
                      <w:rFonts w:hint="eastAsia"/>
                      <w:color w:val="000000"/>
                      <w:kern w:val="0"/>
                      <w:szCs w:val="21"/>
                    </w:rPr>
                    <w:t>(</w:t>
                  </w:r>
                  <w:r w:rsidRPr="005F1737">
                    <w:rPr>
                      <w:color w:val="000000"/>
                      <w:kern w:val="0"/>
                      <w:szCs w:val="21"/>
                    </w:rPr>
                    <w:t>GB18483-2001</w:t>
                  </w:r>
                  <w:r w:rsidRPr="005F1737">
                    <w:rPr>
                      <w:rFonts w:hint="eastAsia"/>
                      <w:color w:val="000000"/>
                      <w:kern w:val="0"/>
                      <w:szCs w:val="21"/>
                    </w:rPr>
                    <w:t>)</w:t>
                  </w:r>
                  <w:r w:rsidRPr="005F1737">
                    <w:rPr>
                      <w:rFonts w:hint="eastAsia"/>
                      <w:color w:val="000000"/>
                      <w:kern w:val="0"/>
                      <w:szCs w:val="21"/>
                    </w:rPr>
                    <w:t>中表</w:t>
                  </w:r>
                  <w:r w:rsidRPr="005F1737">
                    <w:rPr>
                      <w:color w:val="000000"/>
                      <w:kern w:val="0"/>
                      <w:szCs w:val="21"/>
                    </w:rPr>
                    <w:t>1</w:t>
                  </w:r>
                  <w:r w:rsidRPr="005F1737">
                    <w:rPr>
                      <w:rFonts w:hint="eastAsia"/>
                      <w:color w:val="000000"/>
                      <w:kern w:val="0"/>
                      <w:szCs w:val="21"/>
                    </w:rPr>
                    <w:t>及表</w:t>
                  </w:r>
                  <w:r w:rsidRPr="005F1737">
                    <w:rPr>
                      <w:color w:val="000000"/>
                      <w:kern w:val="0"/>
                      <w:szCs w:val="21"/>
                    </w:rPr>
                    <w:t xml:space="preserve">2 </w:t>
                  </w:r>
                </w:p>
              </w:tc>
            </w:tr>
          </w:tbl>
          <w:p w:rsidR="00524263" w:rsidRPr="005F1737" w:rsidRDefault="00524263" w:rsidP="005D2578">
            <w:pPr>
              <w:spacing w:beforeLines="50" w:line="360" w:lineRule="auto"/>
              <w:ind w:firstLineChars="200" w:firstLine="482"/>
              <w:rPr>
                <w:b/>
                <w:color w:val="000000"/>
                <w:kern w:val="0"/>
                <w:sz w:val="24"/>
              </w:rPr>
            </w:pPr>
            <w:r w:rsidRPr="005F1737">
              <w:rPr>
                <w:b/>
                <w:color w:val="000000"/>
                <w:kern w:val="0"/>
                <w:sz w:val="24"/>
              </w:rPr>
              <w:t>3</w:t>
            </w:r>
            <w:r w:rsidRPr="005F1737">
              <w:rPr>
                <w:b/>
                <w:color w:val="000000"/>
                <w:kern w:val="0"/>
                <w:sz w:val="24"/>
              </w:rPr>
              <w:t>、噪声排放标准</w:t>
            </w:r>
          </w:p>
          <w:p w:rsidR="00554801" w:rsidRPr="00554801" w:rsidRDefault="00554801" w:rsidP="00554801">
            <w:pPr>
              <w:autoSpaceDE w:val="0"/>
              <w:autoSpaceDN w:val="0"/>
              <w:adjustRightInd w:val="0"/>
              <w:spacing w:line="360" w:lineRule="auto"/>
              <w:ind w:firstLineChars="200" w:firstLine="480"/>
              <w:jc w:val="left"/>
              <w:rPr>
                <w:rFonts w:ascii="宋体" w:cs="宋体"/>
                <w:kern w:val="0"/>
                <w:sz w:val="24"/>
                <w:szCs w:val="24"/>
              </w:rPr>
            </w:pPr>
            <w:r>
              <w:rPr>
                <w:rFonts w:ascii="宋体" w:cs="宋体" w:hint="eastAsia"/>
                <w:kern w:val="0"/>
                <w:sz w:val="24"/>
                <w:szCs w:val="24"/>
              </w:rPr>
              <w:lastRenderedPageBreak/>
              <w:t>施工期作业噪声限值执行《建筑施工场界环境噪声排放标准》（</w:t>
            </w:r>
            <w:r>
              <w:rPr>
                <w:rFonts w:ascii="TimesNewRomanPSMT" w:eastAsia="TimesNewRomanPSMT" w:cs="TimesNewRomanPSMT"/>
                <w:kern w:val="0"/>
                <w:sz w:val="24"/>
                <w:szCs w:val="24"/>
              </w:rPr>
              <w:t>GB12523-2011</w:t>
            </w:r>
            <w:r>
              <w:rPr>
                <w:rFonts w:ascii="宋体" w:cs="宋体" w:hint="eastAsia"/>
                <w:kern w:val="0"/>
                <w:sz w:val="24"/>
                <w:szCs w:val="24"/>
              </w:rPr>
              <w:t>）中表</w:t>
            </w:r>
            <w:r>
              <w:rPr>
                <w:rFonts w:ascii="TimesNewRomanPSMT" w:eastAsia="TimesNewRomanPSMT" w:cs="TimesNewRomanPSMT"/>
                <w:kern w:val="0"/>
                <w:sz w:val="24"/>
                <w:szCs w:val="24"/>
              </w:rPr>
              <w:t xml:space="preserve">1 </w:t>
            </w:r>
            <w:r>
              <w:rPr>
                <w:rFonts w:ascii="宋体" w:cs="宋体" w:hint="eastAsia"/>
                <w:kern w:val="0"/>
                <w:sz w:val="24"/>
                <w:szCs w:val="24"/>
              </w:rPr>
              <w:t>建筑施工场界环境噪声排放标准，详见表4.7。</w:t>
            </w:r>
          </w:p>
          <w:p w:rsidR="00554801" w:rsidRPr="005F1737" w:rsidRDefault="00554801" w:rsidP="00554801">
            <w:pPr>
              <w:adjustRightInd w:val="0"/>
              <w:snapToGrid w:val="0"/>
              <w:jc w:val="center"/>
              <w:rPr>
                <w:b/>
                <w:color w:val="000000"/>
                <w:kern w:val="0"/>
              </w:rPr>
            </w:pPr>
            <w:r w:rsidRPr="005F1737">
              <w:rPr>
                <w:b/>
                <w:color w:val="000000"/>
                <w:kern w:val="0"/>
                <w:sz w:val="24"/>
              </w:rPr>
              <w:t>表</w:t>
            </w:r>
            <w:r w:rsidRPr="005F1737">
              <w:rPr>
                <w:b/>
                <w:color w:val="000000"/>
                <w:kern w:val="0"/>
                <w:sz w:val="24"/>
              </w:rPr>
              <w:t>4-</w:t>
            </w:r>
            <w:r>
              <w:rPr>
                <w:rFonts w:hint="eastAsia"/>
                <w:b/>
                <w:color w:val="000000"/>
                <w:kern w:val="0"/>
                <w:sz w:val="24"/>
              </w:rPr>
              <w:t>7</w:t>
            </w:r>
            <w:r w:rsidRPr="005F1737">
              <w:rPr>
                <w:rFonts w:hint="eastAsia"/>
                <w:b/>
                <w:color w:val="000000"/>
                <w:kern w:val="0"/>
                <w:sz w:val="24"/>
              </w:rPr>
              <w:t xml:space="preserve">  </w:t>
            </w:r>
            <w:r w:rsidR="00B1141A" w:rsidRPr="00B1141A">
              <w:rPr>
                <w:rFonts w:hint="eastAsia"/>
                <w:b/>
                <w:color w:val="000000"/>
                <w:kern w:val="0"/>
                <w:sz w:val="24"/>
              </w:rPr>
              <w:t>建筑施工场界环境噪声排放标准</w:t>
            </w:r>
            <w:r w:rsidRPr="005F1737">
              <w:rPr>
                <w:rFonts w:hint="eastAsia"/>
                <w:b/>
                <w:color w:val="000000"/>
                <w:kern w:val="0"/>
                <w:sz w:val="24"/>
              </w:rPr>
              <w:t xml:space="preserve">   </w:t>
            </w:r>
            <w:r w:rsidRPr="005F1737">
              <w:rPr>
                <w:b/>
                <w:color w:val="000000"/>
                <w:sz w:val="24"/>
                <w:szCs w:val="24"/>
              </w:rPr>
              <w:t>单位：</w:t>
            </w:r>
            <w:r w:rsidRPr="005F1737">
              <w:rPr>
                <w:b/>
                <w:color w:val="000000"/>
                <w:sz w:val="24"/>
                <w:szCs w:val="24"/>
              </w:rPr>
              <w:t>dB(A)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313"/>
              <w:gridCol w:w="1160"/>
              <w:gridCol w:w="6009"/>
            </w:tblGrid>
            <w:tr w:rsidR="00554801" w:rsidRPr="005F1737" w:rsidTr="00554801">
              <w:trPr>
                <w:trHeight w:val="340"/>
                <w:jc w:val="center"/>
              </w:trPr>
              <w:tc>
                <w:tcPr>
                  <w:tcW w:w="774" w:type="pct"/>
                  <w:vAlign w:val="center"/>
                </w:tcPr>
                <w:p w:rsidR="00554801" w:rsidRPr="005F1737" w:rsidRDefault="00554801" w:rsidP="00B1141A">
                  <w:pPr>
                    <w:jc w:val="center"/>
                    <w:rPr>
                      <w:b/>
                      <w:color w:val="000000"/>
                      <w:kern w:val="0"/>
                      <w:szCs w:val="21"/>
                    </w:rPr>
                  </w:pPr>
                  <w:r w:rsidRPr="005F1737">
                    <w:rPr>
                      <w:b/>
                      <w:color w:val="000000"/>
                      <w:kern w:val="0"/>
                      <w:szCs w:val="21"/>
                    </w:rPr>
                    <w:t>昼间</w:t>
                  </w:r>
                </w:p>
              </w:tc>
              <w:tc>
                <w:tcPr>
                  <w:tcW w:w="684" w:type="pct"/>
                  <w:vAlign w:val="center"/>
                </w:tcPr>
                <w:p w:rsidR="00554801" w:rsidRPr="005F1737" w:rsidRDefault="00554801" w:rsidP="00B1141A">
                  <w:pPr>
                    <w:jc w:val="center"/>
                    <w:rPr>
                      <w:b/>
                      <w:color w:val="000000"/>
                      <w:kern w:val="0"/>
                      <w:szCs w:val="21"/>
                    </w:rPr>
                  </w:pPr>
                  <w:r w:rsidRPr="005F1737">
                    <w:rPr>
                      <w:b/>
                      <w:color w:val="000000"/>
                      <w:kern w:val="0"/>
                      <w:szCs w:val="21"/>
                    </w:rPr>
                    <w:t>夜间</w:t>
                  </w:r>
                </w:p>
              </w:tc>
              <w:tc>
                <w:tcPr>
                  <w:tcW w:w="3542" w:type="pct"/>
                  <w:vAlign w:val="center"/>
                </w:tcPr>
                <w:p w:rsidR="00554801" w:rsidRPr="005F1737" w:rsidRDefault="00554801" w:rsidP="00B1141A">
                  <w:pPr>
                    <w:jc w:val="center"/>
                    <w:rPr>
                      <w:b/>
                      <w:color w:val="000000"/>
                      <w:kern w:val="0"/>
                      <w:szCs w:val="21"/>
                    </w:rPr>
                  </w:pPr>
                  <w:r w:rsidRPr="005F1737">
                    <w:rPr>
                      <w:b/>
                      <w:color w:val="000000"/>
                      <w:kern w:val="0"/>
                      <w:szCs w:val="21"/>
                    </w:rPr>
                    <w:t>标准来源</w:t>
                  </w:r>
                </w:p>
              </w:tc>
            </w:tr>
            <w:tr w:rsidR="00554801" w:rsidRPr="005F1737" w:rsidTr="00554801">
              <w:trPr>
                <w:trHeight w:val="340"/>
                <w:jc w:val="center"/>
              </w:trPr>
              <w:tc>
                <w:tcPr>
                  <w:tcW w:w="774" w:type="pct"/>
                  <w:vAlign w:val="center"/>
                </w:tcPr>
                <w:p w:rsidR="00554801" w:rsidRPr="005F1737" w:rsidRDefault="00554801" w:rsidP="00B1141A">
                  <w:pPr>
                    <w:jc w:val="center"/>
                    <w:rPr>
                      <w:color w:val="000000"/>
                      <w:kern w:val="0"/>
                      <w:szCs w:val="21"/>
                    </w:rPr>
                  </w:pPr>
                  <w:r>
                    <w:rPr>
                      <w:rFonts w:hint="eastAsia"/>
                      <w:color w:val="000000"/>
                      <w:kern w:val="0"/>
                      <w:szCs w:val="21"/>
                    </w:rPr>
                    <w:t>70</w:t>
                  </w:r>
                </w:p>
              </w:tc>
              <w:tc>
                <w:tcPr>
                  <w:tcW w:w="684" w:type="pct"/>
                  <w:vAlign w:val="center"/>
                </w:tcPr>
                <w:p w:rsidR="00554801" w:rsidRPr="005F1737" w:rsidRDefault="00554801" w:rsidP="00B1141A">
                  <w:pPr>
                    <w:jc w:val="center"/>
                    <w:rPr>
                      <w:color w:val="000000"/>
                      <w:kern w:val="0"/>
                      <w:szCs w:val="21"/>
                    </w:rPr>
                  </w:pPr>
                  <w:r w:rsidRPr="005F1737">
                    <w:rPr>
                      <w:color w:val="000000"/>
                      <w:kern w:val="0"/>
                      <w:szCs w:val="21"/>
                    </w:rPr>
                    <w:t>5</w:t>
                  </w:r>
                  <w:r w:rsidRPr="005F1737">
                    <w:rPr>
                      <w:rFonts w:hint="eastAsia"/>
                      <w:color w:val="000000"/>
                      <w:kern w:val="0"/>
                      <w:szCs w:val="21"/>
                    </w:rPr>
                    <w:t>5</w:t>
                  </w:r>
                </w:p>
              </w:tc>
              <w:tc>
                <w:tcPr>
                  <w:tcW w:w="3542" w:type="pct"/>
                  <w:vAlign w:val="center"/>
                </w:tcPr>
                <w:p w:rsidR="00554801" w:rsidRPr="005F1737" w:rsidRDefault="00554801" w:rsidP="00B1141A">
                  <w:pPr>
                    <w:adjustRightInd w:val="0"/>
                    <w:snapToGrid w:val="0"/>
                    <w:jc w:val="center"/>
                    <w:rPr>
                      <w:color w:val="000000"/>
                      <w:kern w:val="0"/>
                      <w:szCs w:val="21"/>
                    </w:rPr>
                  </w:pPr>
                  <w:r w:rsidRPr="00554801">
                    <w:rPr>
                      <w:rFonts w:hint="eastAsia"/>
                      <w:color w:val="000000"/>
                      <w:kern w:val="0"/>
                      <w:szCs w:val="21"/>
                    </w:rPr>
                    <w:t>《建筑施工场界环境噪声排放标准》（</w:t>
                  </w:r>
                  <w:r w:rsidRPr="00554801">
                    <w:rPr>
                      <w:color w:val="000000"/>
                      <w:kern w:val="0"/>
                      <w:szCs w:val="21"/>
                    </w:rPr>
                    <w:t>GB12523-2011</w:t>
                  </w:r>
                  <w:r w:rsidRPr="00554801">
                    <w:rPr>
                      <w:rFonts w:hint="eastAsia"/>
                      <w:color w:val="000000"/>
                      <w:kern w:val="0"/>
                      <w:szCs w:val="21"/>
                    </w:rPr>
                    <w:t>）</w:t>
                  </w:r>
                </w:p>
              </w:tc>
            </w:tr>
          </w:tbl>
          <w:p w:rsidR="00524263" w:rsidRPr="005F1737" w:rsidRDefault="00524263" w:rsidP="005D2578">
            <w:pPr>
              <w:adjustRightInd w:val="0"/>
              <w:snapToGrid w:val="0"/>
              <w:spacing w:beforeLines="50" w:line="360" w:lineRule="auto"/>
              <w:ind w:firstLineChars="200" w:firstLine="480"/>
              <w:rPr>
                <w:color w:val="000000"/>
                <w:sz w:val="24"/>
                <w:szCs w:val="24"/>
              </w:rPr>
            </w:pPr>
            <w:r w:rsidRPr="005F1737">
              <w:rPr>
                <w:color w:val="000000"/>
                <w:sz w:val="24"/>
                <w:szCs w:val="24"/>
              </w:rPr>
              <w:t>项目</w:t>
            </w:r>
            <w:r w:rsidR="00554801">
              <w:rPr>
                <w:rFonts w:hint="eastAsia"/>
                <w:color w:val="000000"/>
                <w:sz w:val="24"/>
                <w:szCs w:val="24"/>
              </w:rPr>
              <w:t>运营期</w:t>
            </w:r>
            <w:r w:rsidRPr="005F1737">
              <w:rPr>
                <w:color w:val="000000"/>
                <w:sz w:val="24"/>
                <w:szCs w:val="24"/>
              </w:rPr>
              <w:t>噪声执行《工业企业厂界环境噪声排放标准》</w:t>
            </w:r>
            <w:r w:rsidRPr="005F1737">
              <w:rPr>
                <w:color w:val="000000"/>
                <w:sz w:val="24"/>
                <w:szCs w:val="24"/>
              </w:rPr>
              <w:t>(GB12348-2008)</w:t>
            </w:r>
            <w:r w:rsidR="003A5F7E" w:rsidRPr="005F1737">
              <w:rPr>
                <w:rFonts w:hint="eastAsia"/>
                <w:color w:val="000000"/>
                <w:sz w:val="24"/>
                <w:szCs w:val="24"/>
              </w:rPr>
              <w:t>3</w:t>
            </w:r>
            <w:r w:rsidRPr="005F1737">
              <w:rPr>
                <w:color w:val="000000"/>
                <w:sz w:val="24"/>
                <w:szCs w:val="24"/>
              </w:rPr>
              <w:t>类标准，见表</w:t>
            </w:r>
            <w:r w:rsidRPr="005F1737">
              <w:rPr>
                <w:color w:val="000000"/>
                <w:sz w:val="24"/>
                <w:szCs w:val="24"/>
              </w:rPr>
              <w:t>4-</w:t>
            </w:r>
            <w:r w:rsidR="00554801">
              <w:rPr>
                <w:rFonts w:hint="eastAsia"/>
                <w:color w:val="000000"/>
                <w:sz w:val="24"/>
                <w:szCs w:val="24"/>
              </w:rPr>
              <w:t>8</w:t>
            </w:r>
            <w:r w:rsidRPr="005F1737">
              <w:rPr>
                <w:color w:val="000000"/>
                <w:sz w:val="24"/>
                <w:szCs w:val="24"/>
              </w:rPr>
              <w:t>。</w:t>
            </w:r>
          </w:p>
          <w:p w:rsidR="00524263" w:rsidRPr="005F1737" w:rsidRDefault="00524263" w:rsidP="00390042">
            <w:pPr>
              <w:adjustRightInd w:val="0"/>
              <w:snapToGrid w:val="0"/>
              <w:jc w:val="center"/>
              <w:rPr>
                <w:b/>
                <w:color w:val="000000"/>
                <w:kern w:val="0"/>
              </w:rPr>
            </w:pPr>
            <w:r w:rsidRPr="005F1737">
              <w:rPr>
                <w:b/>
                <w:color w:val="000000"/>
                <w:kern w:val="0"/>
                <w:sz w:val="24"/>
              </w:rPr>
              <w:t>表</w:t>
            </w:r>
            <w:r w:rsidRPr="005F1737">
              <w:rPr>
                <w:b/>
                <w:color w:val="000000"/>
                <w:kern w:val="0"/>
                <w:sz w:val="24"/>
              </w:rPr>
              <w:t>4-</w:t>
            </w:r>
            <w:r w:rsidR="00554801">
              <w:rPr>
                <w:rFonts w:hint="eastAsia"/>
                <w:b/>
                <w:color w:val="000000"/>
                <w:kern w:val="0"/>
                <w:sz w:val="24"/>
              </w:rPr>
              <w:t>8</w:t>
            </w:r>
            <w:r w:rsidR="008861BB" w:rsidRPr="005F1737">
              <w:rPr>
                <w:rFonts w:hint="eastAsia"/>
                <w:b/>
                <w:color w:val="000000"/>
                <w:kern w:val="0"/>
                <w:sz w:val="24"/>
              </w:rPr>
              <w:t xml:space="preserve"> </w:t>
            </w:r>
            <w:r w:rsidR="005D34F3" w:rsidRPr="005F1737">
              <w:rPr>
                <w:rFonts w:hint="eastAsia"/>
                <w:b/>
                <w:color w:val="000000"/>
                <w:kern w:val="0"/>
                <w:sz w:val="24"/>
              </w:rPr>
              <w:t xml:space="preserve"> </w:t>
            </w:r>
            <w:r w:rsidRPr="005F1737">
              <w:rPr>
                <w:b/>
                <w:color w:val="000000"/>
                <w:kern w:val="0"/>
                <w:sz w:val="24"/>
              </w:rPr>
              <w:t>工业企业厂界噪声排放标准</w:t>
            </w:r>
            <w:r w:rsidR="001B7B2F" w:rsidRPr="005F1737">
              <w:rPr>
                <w:rFonts w:hint="eastAsia"/>
                <w:b/>
                <w:color w:val="000000"/>
                <w:kern w:val="0"/>
                <w:sz w:val="24"/>
              </w:rPr>
              <w:t xml:space="preserve">   </w:t>
            </w:r>
            <w:r w:rsidRPr="005F1737">
              <w:rPr>
                <w:b/>
                <w:color w:val="000000"/>
                <w:sz w:val="24"/>
                <w:szCs w:val="24"/>
              </w:rPr>
              <w:t>单位：</w:t>
            </w:r>
            <w:r w:rsidRPr="005F1737">
              <w:rPr>
                <w:b/>
                <w:color w:val="000000"/>
                <w:sz w:val="24"/>
                <w:szCs w:val="24"/>
              </w:rPr>
              <w:t>dB(A)</w:t>
            </w:r>
          </w:p>
          <w:tbl>
            <w:tblPr>
              <w:tblW w:w="84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63"/>
              <w:gridCol w:w="1159"/>
              <w:gridCol w:w="1024"/>
              <w:gridCol w:w="5302"/>
            </w:tblGrid>
            <w:tr w:rsidR="00524263" w:rsidRPr="005F1737" w:rsidTr="00767BE8">
              <w:trPr>
                <w:trHeight w:val="340"/>
                <w:jc w:val="center"/>
              </w:trPr>
              <w:tc>
                <w:tcPr>
                  <w:tcW w:w="570" w:type="pct"/>
                  <w:vAlign w:val="center"/>
                </w:tcPr>
                <w:p w:rsidR="00524263" w:rsidRPr="005F1737" w:rsidRDefault="00524263" w:rsidP="00767BE8">
                  <w:pPr>
                    <w:jc w:val="center"/>
                    <w:rPr>
                      <w:b/>
                      <w:color w:val="000000"/>
                      <w:kern w:val="0"/>
                      <w:szCs w:val="21"/>
                    </w:rPr>
                  </w:pPr>
                  <w:r w:rsidRPr="005F1737">
                    <w:rPr>
                      <w:b/>
                      <w:color w:val="000000"/>
                      <w:kern w:val="0"/>
                      <w:szCs w:val="21"/>
                    </w:rPr>
                    <w:t>类别</w:t>
                  </w:r>
                </w:p>
              </w:tc>
              <w:tc>
                <w:tcPr>
                  <w:tcW w:w="686" w:type="pct"/>
                  <w:vAlign w:val="center"/>
                </w:tcPr>
                <w:p w:rsidR="00524263" w:rsidRPr="005F1737" w:rsidRDefault="00524263" w:rsidP="00767BE8">
                  <w:pPr>
                    <w:jc w:val="center"/>
                    <w:rPr>
                      <w:b/>
                      <w:color w:val="000000"/>
                      <w:kern w:val="0"/>
                      <w:szCs w:val="21"/>
                    </w:rPr>
                  </w:pPr>
                  <w:r w:rsidRPr="005F1737">
                    <w:rPr>
                      <w:b/>
                      <w:color w:val="000000"/>
                      <w:kern w:val="0"/>
                      <w:szCs w:val="21"/>
                    </w:rPr>
                    <w:t>昼间</w:t>
                  </w:r>
                </w:p>
              </w:tc>
              <w:tc>
                <w:tcPr>
                  <w:tcW w:w="606" w:type="pct"/>
                  <w:vAlign w:val="center"/>
                </w:tcPr>
                <w:p w:rsidR="00524263" w:rsidRPr="005F1737" w:rsidRDefault="00524263" w:rsidP="00767BE8">
                  <w:pPr>
                    <w:jc w:val="center"/>
                    <w:rPr>
                      <w:b/>
                      <w:color w:val="000000"/>
                      <w:kern w:val="0"/>
                      <w:szCs w:val="21"/>
                    </w:rPr>
                  </w:pPr>
                  <w:r w:rsidRPr="005F1737">
                    <w:rPr>
                      <w:b/>
                      <w:color w:val="000000"/>
                      <w:kern w:val="0"/>
                      <w:szCs w:val="21"/>
                    </w:rPr>
                    <w:t>夜间</w:t>
                  </w:r>
                </w:p>
              </w:tc>
              <w:tc>
                <w:tcPr>
                  <w:tcW w:w="3138" w:type="pct"/>
                  <w:vAlign w:val="center"/>
                </w:tcPr>
                <w:p w:rsidR="00524263" w:rsidRPr="005F1737" w:rsidRDefault="00524263" w:rsidP="00767BE8">
                  <w:pPr>
                    <w:jc w:val="center"/>
                    <w:rPr>
                      <w:b/>
                      <w:color w:val="000000"/>
                      <w:kern w:val="0"/>
                      <w:szCs w:val="21"/>
                    </w:rPr>
                  </w:pPr>
                  <w:r w:rsidRPr="005F1737">
                    <w:rPr>
                      <w:b/>
                      <w:color w:val="000000"/>
                      <w:kern w:val="0"/>
                      <w:szCs w:val="21"/>
                    </w:rPr>
                    <w:t>标准来源</w:t>
                  </w:r>
                </w:p>
              </w:tc>
            </w:tr>
            <w:tr w:rsidR="00524263" w:rsidRPr="005F1737" w:rsidTr="00767BE8">
              <w:trPr>
                <w:trHeight w:val="340"/>
                <w:jc w:val="center"/>
              </w:trPr>
              <w:tc>
                <w:tcPr>
                  <w:tcW w:w="570" w:type="pct"/>
                  <w:vAlign w:val="center"/>
                </w:tcPr>
                <w:p w:rsidR="00524263" w:rsidRPr="005F1737" w:rsidRDefault="00554801" w:rsidP="00767BE8">
                  <w:pPr>
                    <w:pStyle w:val="affb"/>
                    <w:rPr>
                      <w:rFonts w:ascii="Times New Roman" w:hAnsi="Times New Roman"/>
                      <w:color w:val="000000"/>
                      <w:kern w:val="0"/>
                    </w:rPr>
                  </w:pPr>
                  <w:r>
                    <w:rPr>
                      <w:rFonts w:ascii="Times New Roman" w:hAnsi="Times New Roman" w:hint="eastAsia"/>
                      <w:color w:val="000000"/>
                      <w:kern w:val="0"/>
                    </w:rPr>
                    <w:t>3</w:t>
                  </w:r>
                  <w:r w:rsidR="00524263" w:rsidRPr="005F1737">
                    <w:rPr>
                      <w:rFonts w:ascii="Times New Roman" w:hAnsi="Times New Roman"/>
                      <w:color w:val="000000"/>
                      <w:kern w:val="0"/>
                    </w:rPr>
                    <w:t>类</w:t>
                  </w:r>
                </w:p>
              </w:tc>
              <w:tc>
                <w:tcPr>
                  <w:tcW w:w="686" w:type="pct"/>
                  <w:vAlign w:val="center"/>
                </w:tcPr>
                <w:p w:rsidR="00524263" w:rsidRPr="005F1737" w:rsidRDefault="003A5F7E" w:rsidP="00767BE8">
                  <w:pPr>
                    <w:jc w:val="center"/>
                    <w:rPr>
                      <w:color w:val="000000"/>
                      <w:kern w:val="0"/>
                      <w:szCs w:val="21"/>
                    </w:rPr>
                  </w:pPr>
                  <w:r w:rsidRPr="005F1737">
                    <w:rPr>
                      <w:color w:val="000000"/>
                      <w:kern w:val="0"/>
                      <w:szCs w:val="21"/>
                    </w:rPr>
                    <w:t>6</w:t>
                  </w:r>
                  <w:r w:rsidRPr="005F1737">
                    <w:rPr>
                      <w:rFonts w:hint="eastAsia"/>
                      <w:color w:val="000000"/>
                      <w:kern w:val="0"/>
                      <w:szCs w:val="21"/>
                    </w:rPr>
                    <w:t>5</w:t>
                  </w:r>
                </w:p>
              </w:tc>
              <w:tc>
                <w:tcPr>
                  <w:tcW w:w="606" w:type="pct"/>
                  <w:vAlign w:val="center"/>
                </w:tcPr>
                <w:p w:rsidR="00524263" w:rsidRPr="005F1737" w:rsidRDefault="003A5F7E" w:rsidP="00767BE8">
                  <w:pPr>
                    <w:jc w:val="center"/>
                    <w:rPr>
                      <w:color w:val="000000"/>
                      <w:kern w:val="0"/>
                      <w:szCs w:val="21"/>
                    </w:rPr>
                  </w:pPr>
                  <w:r w:rsidRPr="005F1737">
                    <w:rPr>
                      <w:color w:val="000000"/>
                      <w:kern w:val="0"/>
                      <w:szCs w:val="21"/>
                    </w:rPr>
                    <w:t>5</w:t>
                  </w:r>
                  <w:r w:rsidRPr="005F1737">
                    <w:rPr>
                      <w:rFonts w:hint="eastAsia"/>
                      <w:color w:val="000000"/>
                      <w:kern w:val="0"/>
                      <w:szCs w:val="21"/>
                    </w:rPr>
                    <w:t>5</w:t>
                  </w:r>
                </w:p>
              </w:tc>
              <w:tc>
                <w:tcPr>
                  <w:tcW w:w="3138" w:type="pct"/>
                  <w:vAlign w:val="center"/>
                </w:tcPr>
                <w:p w:rsidR="00524263" w:rsidRPr="005F1737" w:rsidRDefault="00524263" w:rsidP="00767BE8">
                  <w:pPr>
                    <w:adjustRightInd w:val="0"/>
                    <w:snapToGrid w:val="0"/>
                    <w:jc w:val="center"/>
                    <w:rPr>
                      <w:color w:val="000000"/>
                      <w:kern w:val="0"/>
                      <w:szCs w:val="21"/>
                    </w:rPr>
                  </w:pPr>
                  <w:r w:rsidRPr="005F1737">
                    <w:rPr>
                      <w:color w:val="000000"/>
                      <w:kern w:val="0"/>
                      <w:szCs w:val="21"/>
                    </w:rPr>
                    <w:t>《工业企业厂界环境噪声排放标准》</w:t>
                  </w:r>
                  <w:r w:rsidRPr="005F1737">
                    <w:rPr>
                      <w:color w:val="000000"/>
                      <w:kern w:val="0"/>
                      <w:szCs w:val="21"/>
                    </w:rPr>
                    <w:t>(GB12348-2008)</w:t>
                  </w:r>
                </w:p>
              </w:tc>
            </w:tr>
          </w:tbl>
          <w:p w:rsidR="00524263" w:rsidRPr="005F1737" w:rsidRDefault="00524263" w:rsidP="005D2578">
            <w:pPr>
              <w:spacing w:beforeLines="50" w:line="360" w:lineRule="auto"/>
              <w:ind w:firstLineChars="200" w:firstLine="482"/>
              <w:rPr>
                <w:b/>
                <w:color w:val="000000"/>
                <w:kern w:val="0"/>
                <w:sz w:val="24"/>
              </w:rPr>
            </w:pPr>
            <w:r w:rsidRPr="005F1737">
              <w:rPr>
                <w:b/>
                <w:color w:val="000000"/>
                <w:kern w:val="0"/>
                <w:sz w:val="24"/>
              </w:rPr>
              <w:t>4</w:t>
            </w:r>
            <w:r w:rsidRPr="005F1737">
              <w:rPr>
                <w:b/>
                <w:color w:val="000000"/>
                <w:kern w:val="0"/>
                <w:sz w:val="24"/>
              </w:rPr>
              <w:t>、固废</w:t>
            </w:r>
            <w:r w:rsidRPr="005F1737">
              <w:rPr>
                <w:rFonts w:hint="eastAsia"/>
                <w:b/>
                <w:color w:val="000000"/>
                <w:kern w:val="0"/>
                <w:sz w:val="24"/>
              </w:rPr>
              <w:t>贮存</w:t>
            </w:r>
            <w:r w:rsidRPr="005F1737">
              <w:rPr>
                <w:b/>
                <w:color w:val="000000"/>
                <w:kern w:val="0"/>
                <w:sz w:val="24"/>
              </w:rPr>
              <w:t>标准</w:t>
            </w:r>
          </w:p>
          <w:p w:rsidR="00524263" w:rsidRPr="005F1737" w:rsidRDefault="00524263" w:rsidP="00185098">
            <w:pPr>
              <w:spacing w:line="360" w:lineRule="auto"/>
              <w:ind w:firstLineChars="200" w:firstLine="480"/>
              <w:rPr>
                <w:color w:val="000000"/>
                <w:sz w:val="24"/>
                <w:szCs w:val="24"/>
              </w:rPr>
            </w:pPr>
            <w:r w:rsidRPr="005F1737">
              <w:rPr>
                <w:color w:val="000000"/>
                <w:sz w:val="24"/>
                <w:szCs w:val="24"/>
              </w:rPr>
              <w:t>项目产生的一般工业固体废物贮存执行《一般工业固体废物贮存、处置场污染控制标准》</w:t>
            </w:r>
            <w:r w:rsidRPr="005F1737">
              <w:rPr>
                <w:color w:val="000000"/>
                <w:sz w:val="24"/>
                <w:szCs w:val="24"/>
              </w:rPr>
              <w:t>(GB18599-2001)</w:t>
            </w:r>
            <w:r w:rsidRPr="005F1737">
              <w:rPr>
                <w:color w:val="000000"/>
                <w:sz w:val="24"/>
                <w:szCs w:val="24"/>
              </w:rPr>
              <w:t>及修改单，危险废物贮存执行《危险废物贮存污染控制标准》</w:t>
            </w:r>
            <w:r w:rsidRPr="005F1737">
              <w:rPr>
                <w:color w:val="000000"/>
                <w:sz w:val="24"/>
                <w:szCs w:val="24"/>
              </w:rPr>
              <w:t>(GB18597-2001)</w:t>
            </w:r>
            <w:r w:rsidRPr="005F1737">
              <w:rPr>
                <w:color w:val="000000"/>
                <w:sz w:val="24"/>
                <w:szCs w:val="24"/>
              </w:rPr>
              <w:t>及修改单及《危险废物收集储存运输技术规范》</w:t>
            </w:r>
            <w:r w:rsidRPr="005F1737">
              <w:rPr>
                <w:color w:val="000000"/>
                <w:sz w:val="24"/>
                <w:szCs w:val="24"/>
              </w:rPr>
              <w:t>(HJ2025-2012)</w:t>
            </w:r>
            <w:r w:rsidRPr="005F1737">
              <w:rPr>
                <w:color w:val="000000"/>
                <w:sz w:val="24"/>
                <w:szCs w:val="24"/>
              </w:rPr>
              <w:t>中相关规定要求进行危险废物的包装、贮存设施的选址、设计、运行、安全防护、监测和关闭等要求进行合理的贮存。</w:t>
            </w:r>
          </w:p>
          <w:p w:rsidR="00ED5ECB" w:rsidRPr="005F1737" w:rsidRDefault="000F0805" w:rsidP="00954948">
            <w:pPr>
              <w:adjustRightInd w:val="0"/>
              <w:snapToGrid w:val="0"/>
              <w:spacing w:line="360" w:lineRule="auto"/>
              <w:ind w:firstLine="480"/>
              <w:rPr>
                <w:color w:val="000000"/>
                <w:sz w:val="24"/>
                <w:szCs w:val="24"/>
              </w:rPr>
            </w:pPr>
            <w:r w:rsidRPr="005F1737">
              <w:rPr>
                <w:color w:val="000000"/>
                <w:sz w:val="24"/>
                <w:szCs w:val="24"/>
              </w:rPr>
              <w:t>生活垃圾处理执行《城市生活垃圾处理及污染防治技术政策》（建城</w:t>
            </w:r>
            <w:r w:rsidRPr="005F1737">
              <w:rPr>
                <w:color w:val="000000"/>
                <w:sz w:val="24"/>
                <w:szCs w:val="24"/>
              </w:rPr>
              <w:t>[2000]120</w:t>
            </w:r>
            <w:r w:rsidRPr="005F1737">
              <w:rPr>
                <w:color w:val="000000"/>
                <w:sz w:val="24"/>
                <w:szCs w:val="24"/>
              </w:rPr>
              <w:t>号）和《生活垃圾处理技术指南》（建城</w:t>
            </w:r>
            <w:r w:rsidRPr="005F1737">
              <w:rPr>
                <w:color w:val="000000"/>
                <w:sz w:val="24"/>
                <w:szCs w:val="24"/>
              </w:rPr>
              <w:t>[2010]61</w:t>
            </w:r>
            <w:r w:rsidRPr="005F1737">
              <w:rPr>
                <w:color w:val="000000"/>
                <w:sz w:val="24"/>
                <w:szCs w:val="24"/>
              </w:rPr>
              <w:t>号）以及国家、省市关于固体废物污染环境防治的法律法规</w:t>
            </w:r>
            <w:r w:rsidR="00954948" w:rsidRPr="005F1737">
              <w:rPr>
                <w:rFonts w:hint="eastAsia"/>
                <w:color w:val="000000"/>
                <w:sz w:val="24"/>
                <w:szCs w:val="24"/>
              </w:rPr>
              <w:t>。</w:t>
            </w:r>
          </w:p>
        </w:tc>
      </w:tr>
      <w:tr w:rsidR="00524263" w:rsidRPr="005F1737" w:rsidTr="00AC2A4B">
        <w:trPr>
          <w:trHeight w:val="3086"/>
          <w:jc w:val="center"/>
        </w:trPr>
        <w:tc>
          <w:tcPr>
            <w:tcW w:w="457" w:type="dxa"/>
            <w:tcBorders>
              <w:top w:val="single" w:sz="12" w:space="0" w:color="auto"/>
              <w:left w:val="single" w:sz="12" w:space="0" w:color="auto"/>
              <w:bottom w:val="single" w:sz="12" w:space="0" w:color="auto"/>
              <w:right w:val="single" w:sz="4" w:space="0" w:color="auto"/>
            </w:tcBorders>
            <w:vAlign w:val="center"/>
          </w:tcPr>
          <w:p w:rsidR="00524263" w:rsidRPr="005F1737" w:rsidRDefault="00524263" w:rsidP="00524263">
            <w:pPr>
              <w:spacing w:line="360" w:lineRule="auto"/>
              <w:jc w:val="center"/>
              <w:rPr>
                <w:b/>
                <w:color w:val="000000"/>
                <w:sz w:val="24"/>
                <w:szCs w:val="24"/>
              </w:rPr>
            </w:pPr>
            <w:r w:rsidRPr="005F1737">
              <w:rPr>
                <w:b/>
                <w:color w:val="000000"/>
                <w:sz w:val="24"/>
                <w:szCs w:val="24"/>
              </w:rPr>
              <w:lastRenderedPageBreak/>
              <w:t>总量控制指标</w:t>
            </w:r>
          </w:p>
        </w:tc>
        <w:tc>
          <w:tcPr>
            <w:tcW w:w="8844" w:type="dxa"/>
            <w:tcBorders>
              <w:top w:val="single" w:sz="12" w:space="0" w:color="auto"/>
              <w:left w:val="single" w:sz="4" w:space="0" w:color="auto"/>
              <w:bottom w:val="single" w:sz="12" w:space="0" w:color="auto"/>
              <w:right w:val="single" w:sz="12" w:space="0" w:color="auto"/>
            </w:tcBorders>
          </w:tcPr>
          <w:p w:rsidR="004A1390" w:rsidRPr="001B0253" w:rsidRDefault="000C4355" w:rsidP="005D2578">
            <w:pPr>
              <w:spacing w:beforeLines="50" w:line="360" w:lineRule="auto"/>
              <w:ind w:firstLineChars="200" w:firstLine="482"/>
              <w:rPr>
                <w:b/>
                <w:color w:val="000000" w:themeColor="text1"/>
                <w:kern w:val="0"/>
                <w:sz w:val="24"/>
              </w:rPr>
            </w:pPr>
            <w:r w:rsidRPr="005F1737">
              <w:rPr>
                <w:b/>
                <w:color w:val="000000"/>
                <w:kern w:val="0"/>
                <w:sz w:val="24"/>
              </w:rPr>
              <w:t>项目</w:t>
            </w:r>
            <w:r w:rsidRPr="001B0253">
              <w:rPr>
                <w:b/>
                <w:color w:val="000000" w:themeColor="text1"/>
                <w:kern w:val="0"/>
                <w:sz w:val="24"/>
              </w:rPr>
              <w:t>污染物排放总量见表</w:t>
            </w:r>
            <w:r w:rsidRPr="001B0253">
              <w:rPr>
                <w:b/>
                <w:color w:val="000000" w:themeColor="text1"/>
                <w:kern w:val="0"/>
                <w:sz w:val="24"/>
              </w:rPr>
              <w:t>4-</w:t>
            </w:r>
            <w:r w:rsidR="0001128F" w:rsidRPr="001B0253">
              <w:rPr>
                <w:rFonts w:hint="eastAsia"/>
                <w:b/>
                <w:color w:val="000000" w:themeColor="text1"/>
                <w:kern w:val="0"/>
                <w:sz w:val="24"/>
              </w:rPr>
              <w:t>8</w:t>
            </w:r>
            <w:r w:rsidRPr="001B0253">
              <w:rPr>
                <w:b/>
                <w:color w:val="000000" w:themeColor="text1"/>
                <w:kern w:val="0"/>
                <w:sz w:val="24"/>
              </w:rPr>
              <w:t>。</w:t>
            </w:r>
          </w:p>
          <w:p w:rsidR="000C4355" w:rsidRPr="001B0253" w:rsidRDefault="000C4355" w:rsidP="003C2D10">
            <w:pPr>
              <w:adjustRightInd w:val="0"/>
              <w:snapToGrid w:val="0"/>
              <w:jc w:val="center"/>
              <w:rPr>
                <w:b/>
                <w:color w:val="000000" w:themeColor="text1"/>
                <w:sz w:val="24"/>
                <w:szCs w:val="24"/>
                <w:highlight w:val="yellow"/>
              </w:rPr>
            </w:pPr>
            <w:r w:rsidRPr="001B0253">
              <w:rPr>
                <w:b/>
                <w:color w:val="000000" w:themeColor="text1"/>
                <w:sz w:val="24"/>
                <w:szCs w:val="24"/>
              </w:rPr>
              <w:t>表</w:t>
            </w:r>
            <w:r w:rsidRPr="001B0253">
              <w:rPr>
                <w:b/>
                <w:color w:val="000000" w:themeColor="text1"/>
                <w:sz w:val="24"/>
                <w:szCs w:val="24"/>
              </w:rPr>
              <w:t>4-</w:t>
            </w:r>
            <w:r w:rsidR="0001128F" w:rsidRPr="001B0253">
              <w:rPr>
                <w:rFonts w:hint="eastAsia"/>
                <w:b/>
                <w:color w:val="000000" w:themeColor="text1"/>
                <w:sz w:val="24"/>
                <w:szCs w:val="24"/>
              </w:rPr>
              <w:t>8</w:t>
            </w:r>
            <w:r w:rsidR="005D34F3" w:rsidRPr="001B0253">
              <w:rPr>
                <w:rFonts w:hint="eastAsia"/>
                <w:b/>
                <w:color w:val="000000" w:themeColor="text1"/>
                <w:sz w:val="24"/>
                <w:szCs w:val="24"/>
              </w:rPr>
              <w:t xml:space="preserve">  </w:t>
            </w:r>
            <w:r w:rsidRPr="001B0253">
              <w:rPr>
                <w:b/>
                <w:color w:val="000000" w:themeColor="text1"/>
                <w:sz w:val="24"/>
                <w:szCs w:val="24"/>
              </w:rPr>
              <w:t>建设项目污染物排放总量表</w:t>
            </w:r>
            <w:r w:rsidRPr="001B0253">
              <w:rPr>
                <w:b/>
                <w:color w:val="000000" w:themeColor="text1"/>
                <w:sz w:val="24"/>
                <w:szCs w:val="24"/>
              </w:rPr>
              <w:t>(t/a)</w:t>
            </w:r>
          </w:p>
          <w:tbl>
            <w:tblPr>
              <w:tblW w:w="84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357"/>
              <w:gridCol w:w="2098"/>
              <w:gridCol w:w="1059"/>
              <w:gridCol w:w="1183"/>
              <w:gridCol w:w="1247"/>
              <w:gridCol w:w="1504"/>
            </w:tblGrid>
            <w:tr w:rsidR="000C4355" w:rsidRPr="001B0253" w:rsidTr="003B26ED">
              <w:trPr>
                <w:trHeight w:val="680"/>
                <w:jc w:val="center"/>
              </w:trPr>
              <w:tc>
                <w:tcPr>
                  <w:tcW w:w="803" w:type="pct"/>
                  <w:vAlign w:val="center"/>
                </w:tcPr>
                <w:p w:rsidR="000C4355" w:rsidRPr="001B0253" w:rsidRDefault="000C4355" w:rsidP="003B26ED">
                  <w:pPr>
                    <w:adjustRightInd w:val="0"/>
                    <w:snapToGrid w:val="0"/>
                    <w:jc w:val="center"/>
                    <w:rPr>
                      <w:b/>
                      <w:color w:val="000000" w:themeColor="text1"/>
                      <w:szCs w:val="21"/>
                    </w:rPr>
                  </w:pPr>
                  <w:r w:rsidRPr="001B0253">
                    <w:rPr>
                      <w:b/>
                      <w:color w:val="000000" w:themeColor="text1"/>
                      <w:szCs w:val="21"/>
                    </w:rPr>
                    <w:t>种类</w:t>
                  </w:r>
                </w:p>
              </w:tc>
              <w:tc>
                <w:tcPr>
                  <w:tcW w:w="1242" w:type="pct"/>
                  <w:vAlign w:val="center"/>
                </w:tcPr>
                <w:p w:rsidR="000C4355" w:rsidRPr="001B0253" w:rsidRDefault="000C4355" w:rsidP="003B26ED">
                  <w:pPr>
                    <w:adjustRightInd w:val="0"/>
                    <w:snapToGrid w:val="0"/>
                    <w:jc w:val="center"/>
                    <w:rPr>
                      <w:b/>
                      <w:color w:val="000000" w:themeColor="text1"/>
                      <w:szCs w:val="21"/>
                    </w:rPr>
                  </w:pPr>
                  <w:r w:rsidRPr="001B0253">
                    <w:rPr>
                      <w:b/>
                      <w:color w:val="000000" w:themeColor="text1"/>
                      <w:szCs w:val="21"/>
                    </w:rPr>
                    <w:t>污染物名称</w:t>
                  </w:r>
                </w:p>
              </w:tc>
              <w:tc>
                <w:tcPr>
                  <w:tcW w:w="627" w:type="pct"/>
                  <w:vAlign w:val="center"/>
                </w:tcPr>
                <w:p w:rsidR="000C4355" w:rsidRPr="001B0253" w:rsidRDefault="000C4355" w:rsidP="003B26ED">
                  <w:pPr>
                    <w:adjustRightInd w:val="0"/>
                    <w:snapToGrid w:val="0"/>
                    <w:jc w:val="center"/>
                    <w:rPr>
                      <w:b/>
                      <w:color w:val="000000" w:themeColor="text1"/>
                      <w:szCs w:val="21"/>
                    </w:rPr>
                  </w:pPr>
                  <w:r w:rsidRPr="001B0253">
                    <w:rPr>
                      <w:b/>
                      <w:color w:val="000000" w:themeColor="text1"/>
                      <w:szCs w:val="21"/>
                    </w:rPr>
                    <w:t>产生量</w:t>
                  </w:r>
                </w:p>
              </w:tc>
              <w:tc>
                <w:tcPr>
                  <w:tcW w:w="700" w:type="pct"/>
                  <w:vAlign w:val="center"/>
                </w:tcPr>
                <w:p w:rsidR="000C4355" w:rsidRPr="001B0253" w:rsidRDefault="000C4355" w:rsidP="003B26ED">
                  <w:pPr>
                    <w:adjustRightInd w:val="0"/>
                    <w:snapToGrid w:val="0"/>
                    <w:jc w:val="center"/>
                    <w:rPr>
                      <w:b/>
                      <w:color w:val="000000" w:themeColor="text1"/>
                      <w:szCs w:val="21"/>
                    </w:rPr>
                  </w:pPr>
                  <w:r w:rsidRPr="001B0253">
                    <w:rPr>
                      <w:b/>
                      <w:color w:val="000000" w:themeColor="text1"/>
                      <w:szCs w:val="21"/>
                    </w:rPr>
                    <w:t>削减量</w:t>
                  </w:r>
                </w:p>
              </w:tc>
              <w:tc>
                <w:tcPr>
                  <w:tcW w:w="738" w:type="pct"/>
                  <w:vAlign w:val="center"/>
                </w:tcPr>
                <w:p w:rsidR="000C4355" w:rsidRPr="001B0253" w:rsidRDefault="000C4355" w:rsidP="003B26ED">
                  <w:pPr>
                    <w:adjustRightInd w:val="0"/>
                    <w:snapToGrid w:val="0"/>
                    <w:jc w:val="center"/>
                    <w:rPr>
                      <w:b/>
                      <w:color w:val="000000" w:themeColor="text1"/>
                      <w:szCs w:val="21"/>
                    </w:rPr>
                  </w:pPr>
                  <w:r w:rsidRPr="001B0253">
                    <w:rPr>
                      <w:b/>
                      <w:color w:val="000000" w:themeColor="text1"/>
                      <w:szCs w:val="21"/>
                    </w:rPr>
                    <w:t>接管量</w:t>
                  </w:r>
                  <w:r w:rsidRPr="001B0253">
                    <w:rPr>
                      <w:b/>
                      <w:color w:val="000000" w:themeColor="text1"/>
                      <w:szCs w:val="21"/>
                    </w:rPr>
                    <w:t>/</w:t>
                  </w:r>
                  <w:r w:rsidRPr="001B0253">
                    <w:rPr>
                      <w:b/>
                      <w:color w:val="000000" w:themeColor="text1"/>
                      <w:szCs w:val="21"/>
                    </w:rPr>
                    <w:t>排放量</w:t>
                  </w:r>
                </w:p>
              </w:tc>
              <w:tc>
                <w:tcPr>
                  <w:tcW w:w="890" w:type="pct"/>
                  <w:vAlign w:val="center"/>
                </w:tcPr>
                <w:p w:rsidR="000C4355" w:rsidRPr="001B0253" w:rsidRDefault="000C4355" w:rsidP="003B26ED">
                  <w:pPr>
                    <w:adjustRightInd w:val="0"/>
                    <w:snapToGrid w:val="0"/>
                    <w:jc w:val="center"/>
                    <w:rPr>
                      <w:b/>
                      <w:color w:val="000000" w:themeColor="text1"/>
                      <w:szCs w:val="21"/>
                    </w:rPr>
                  </w:pPr>
                  <w:r w:rsidRPr="001B0253">
                    <w:rPr>
                      <w:b/>
                      <w:color w:val="000000" w:themeColor="text1"/>
                      <w:szCs w:val="21"/>
                    </w:rPr>
                    <w:t>进入环境量</w:t>
                  </w:r>
                </w:p>
              </w:tc>
            </w:tr>
            <w:tr w:rsidR="00554801" w:rsidRPr="001B0253" w:rsidTr="00554801">
              <w:trPr>
                <w:trHeight w:val="340"/>
                <w:jc w:val="center"/>
              </w:trPr>
              <w:tc>
                <w:tcPr>
                  <w:tcW w:w="803" w:type="pct"/>
                  <w:vAlign w:val="center"/>
                </w:tcPr>
                <w:p w:rsidR="00554801" w:rsidRPr="001B0253" w:rsidRDefault="00554801" w:rsidP="003B26ED">
                  <w:pPr>
                    <w:adjustRightInd w:val="0"/>
                    <w:snapToGrid w:val="0"/>
                    <w:jc w:val="center"/>
                    <w:rPr>
                      <w:color w:val="000000" w:themeColor="text1"/>
                      <w:szCs w:val="21"/>
                    </w:rPr>
                  </w:pPr>
                  <w:r>
                    <w:rPr>
                      <w:rFonts w:hint="eastAsia"/>
                      <w:color w:val="000000" w:themeColor="text1"/>
                      <w:szCs w:val="21"/>
                    </w:rPr>
                    <w:t>废气</w:t>
                  </w:r>
                </w:p>
                <w:p w:rsidR="00554801" w:rsidRPr="001B0253" w:rsidRDefault="00554801" w:rsidP="00554801">
                  <w:pPr>
                    <w:adjustRightInd w:val="0"/>
                    <w:snapToGrid w:val="0"/>
                    <w:jc w:val="center"/>
                    <w:rPr>
                      <w:color w:val="000000" w:themeColor="text1"/>
                      <w:szCs w:val="21"/>
                    </w:rPr>
                  </w:pPr>
                  <w:r>
                    <w:rPr>
                      <w:rFonts w:hint="eastAsia"/>
                      <w:color w:val="000000" w:themeColor="text1"/>
                      <w:szCs w:val="21"/>
                    </w:rPr>
                    <w:t>（</w:t>
                  </w:r>
                  <w:r w:rsidRPr="001B0253">
                    <w:rPr>
                      <w:rFonts w:hint="eastAsia"/>
                      <w:color w:val="000000" w:themeColor="text1"/>
                      <w:szCs w:val="21"/>
                    </w:rPr>
                    <w:t>无组织</w:t>
                  </w:r>
                  <w:r>
                    <w:rPr>
                      <w:rFonts w:hint="eastAsia"/>
                      <w:color w:val="000000" w:themeColor="text1"/>
                      <w:szCs w:val="21"/>
                    </w:rPr>
                    <w:t>）</w:t>
                  </w:r>
                </w:p>
              </w:tc>
              <w:tc>
                <w:tcPr>
                  <w:tcW w:w="1242" w:type="pct"/>
                  <w:vAlign w:val="center"/>
                </w:tcPr>
                <w:p w:rsidR="00554801" w:rsidRPr="001B0253" w:rsidRDefault="00554801" w:rsidP="001B0253">
                  <w:pPr>
                    <w:adjustRightInd w:val="0"/>
                    <w:snapToGrid w:val="0"/>
                    <w:jc w:val="center"/>
                    <w:rPr>
                      <w:color w:val="000000" w:themeColor="text1"/>
                      <w:szCs w:val="21"/>
                    </w:rPr>
                  </w:pPr>
                  <w:r w:rsidRPr="001B0253">
                    <w:rPr>
                      <w:color w:val="000000" w:themeColor="text1"/>
                      <w:szCs w:val="21"/>
                    </w:rPr>
                    <w:t>颗粒物</w:t>
                  </w:r>
                </w:p>
              </w:tc>
              <w:tc>
                <w:tcPr>
                  <w:tcW w:w="627" w:type="pct"/>
                  <w:vAlign w:val="center"/>
                </w:tcPr>
                <w:p w:rsidR="00554801" w:rsidRPr="001B0253" w:rsidRDefault="00554801" w:rsidP="00AC4364">
                  <w:pPr>
                    <w:jc w:val="center"/>
                    <w:rPr>
                      <w:color w:val="000000" w:themeColor="text1"/>
                      <w:szCs w:val="21"/>
                    </w:rPr>
                  </w:pPr>
                  <w:r>
                    <w:rPr>
                      <w:rFonts w:hint="eastAsia"/>
                      <w:color w:val="000000" w:themeColor="text1"/>
                      <w:szCs w:val="21"/>
                    </w:rPr>
                    <w:t>0.</w:t>
                  </w:r>
                  <w:r w:rsidR="00AC4364">
                    <w:rPr>
                      <w:rFonts w:hint="eastAsia"/>
                      <w:color w:val="000000" w:themeColor="text1"/>
                      <w:szCs w:val="21"/>
                    </w:rPr>
                    <w:t>1</w:t>
                  </w:r>
                  <w:r w:rsidR="00D176D2">
                    <w:rPr>
                      <w:rFonts w:hint="eastAsia"/>
                      <w:color w:val="000000" w:themeColor="text1"/>
                      <w:szCs w:val="21"/>
                    </w:rPr>
                    <w:t>0</w:t>
                  </w:r>
                </w:p>
              </w:tc>
              <w:tc>
                <w:tcPr>
                  <w:tcW w:w="700" w:type="pct"/>
                  <w:vAlign w:val="center"/>
                </w:tcPr>
                <w:p w:rsidR="00554801" w:rsidRPr="001B0253" w:rsidRDefault="00554801" w:rsidP="003B26ED">
                  <w:pPr>
                    <w:jc w:val="center"/>
                    <w:rPr>
                      <w:color w:val="000000" w:themeColor="text1"/>
                      <w:szCs w:val="21"/>
                    </w:rPr>
                  </w:pPr>
                  <w:r w:rsidRPr="001B0253">
                    <w:rPr>
                      <w:rFonts w:hint="eastAsia"/>
                      <w:color w:val="000000" w:themeColor="text1"/>
                      <w:szCs w:val="21"/>
                    </w:rPr>
                    <w:t>0</w:t>
                  </w:r>
                </w:p>
              </w:tc>
              <w:tc>
                <w:tcPr>
                  <w:tcW w:w="738" w:type="pct"/>
                  <w:vAlign w:val="center"/>
                </w:tcPr>
                <w:p w:rsidR="00554801" w:rsidRPr="001B0253" w:rsidRDefault="00AC4364" w:rsidP="00D176D2">
                  <w:pPr>
                    <w:jc w:val="center"/>
                    <w:rPr>
                      <w:color w:val="000000" w:themeColor="text1"/>
                      <w:szCs w:val="21"/>
                    </w:rPr>
                  </w:pPr>
                  <w:r>
                    <w:rPr>
                      <w:rFonts w:hint="eastAsia"/>
                      <w:color w:val="000000" w:themeColor="text1"/>
                      <w:szCs w:val="21"/>
                    </w:rPr>
                    <w:t>0.012</w:t>
                  </w:r>
                </w:p>
              </w:tc>
              <w:tc>
                <w:tcPr>
                  <w:tcW w:w="890" w:type="pct"/>
                  <w:vAlign w:val="center"/>
                </w:tcPr>
                <w:p w:rsidR="00554801" w:rsidRPr="001B0253" w:rsidRDefault="00AC4364" w:rsidP="00D176D2">
                  <w:pPr>
                    <w:jc w:val="center"/>
                    <w:rPr>
                      <w:color w:val="000000" w:themeColor="text1"/>
                      <w:szCs w:val="21"/>
                    </w:rPr>
                  </w:pPr>
                  <w:r>
                    <w:rPr>
                      <w:rFonts w:hint="eastAsia"/>
                      <w:color w:val="000000" w:themeColor="text1"/>
                      <w:szCs w:val="21"/>
                    </w:rPr>
                    <w:t>0.012</w:t>
                  </w:r>
                </w:p>
              </w:tc>
            </w:tr>
            <w:tr w:rsidR="001B0253" w:rsidRPr="005F1737" w:rsidTr="003B26ED">
              <w:trPr>
                <w:trHeight w:val="340"/>
                <w:jc w:val="center"/>
              </w:trPr>
              <w:tc>
                <w:tcPr>
                  <w:tcW w:w="803" w:type="pct"/>
                  <w:vMerge w:val="restart"/>
                  <w:vAlign w:val="center"/>
                </w:tcPr>
                <w:p w:rsidR="001B0253" w:rsidRPr="005F1737" w:rsidRDefault="001B0253" w:rsidP="003B26ED">
                  <w:pPr>
                    <w:adjustRightInd w:val="0"/>
                    <w:snapToGrid w:val="0"/>
                    <w:jc w:val="center"/>
                    <w:rPr>
                      <w:color w:val="000000" w:themeColor="text1"/>
                      <w:szCs w:val="21"/>
                    </w:rPr>
                  </w:pPr>
                  <w:r w:rsidRPr="005F1737">
                    <w:rPr>
                      <w:color w:val="000000" w:themeColor="text1"/>
                      <w:szCs w:val="21"/>
                    </w:rPr>
                    <w:t>废水</w:t>
                  </w:r>
                </w:p>
              </w:tc>
              <w:tc>
                <w:tcPr>
                  <w:tcW w:w="1242" w:type="pct"/>
                  <w:vAlign w:val="center"/>
                </w:tcPr>
                <w:p w:rsidR="001B0253" w:rsidRPr="005F1737" w:rsidRDefault="001B0253" w:rsidP="003B26ED">
                  <w:pPr>
                    <w:adjustRightInd w:val="0"/>
                    <w:snapToGrid w:val="0"/>
                    <w:jc w:val="center"/>
                    <w:rPr>
                      <w:color w:val="000000" w:themeColor="text1"/>
                      <w:szCs w:val="21"/>
                    </w:rPr>
                  </w:pPr>
                  <w:r w:rsidRPr="005F1737">
                    <w:rPr>
                      <w:color w:val="000000" w:themeColor="text1"/>
                      <w:szCs w:val="21"/>
                    </w:rPr>
                    <w:t>废水</w:t>
                  </w:r>
                </w:p>
              </w:tc>
              <w:tc>
                <w:tcPr>
                  <w:tcW w:w="627" w:type="pct"/>
                  <w:vAlign w:val="center"/>
                </w:tcPr>
                <w:p w:rsidR="001B0253" w:rsidRPr="005F1737" w:rsidRDefault="001B0253" w:rsidP="003B26ED">
                  <w:pPr>
                    <w:jc w:val="center"/>
                    <w:rPr>
                      <w:color w:val="000000" w:themeColor="text1"/>
                      <w:szCs w:val="21"/>
                    </w:rPr>
                  </w:pPr>
                  <w:r w:rsidRPr="005F1737">
                    <w:rPr>
                      <w:rFonts w:hint="eastAsia"/>
                      <w:color w:val="000000" w:themeColor="text1"/>
                      <w:szCs w:val="21"/>
                    </w:rPr>
                    <w:t>3360</w:t>
                  </w:r>
                </w:p>
              </w:tc>
              <w:tc>
                <w:tcPr>
                  <w:tcW w:w="700" w:type="pct"/>
                  <w:vAlign w:val="center"/>
                </w:tcPr>
                <w:p w:rsidR="001B0253" w:rsidRPr="005F1737" w:rsidRDefault="001B0253" w:rsidP="003B26ED">
                  <w:pPr>
                    <w:jc w:val="center"/>
                    <w:rPr>
                      <w:color w:val="000000" w:themeColor="text1"/>
                      <w:szCs w:val="21"/>
                    </w:rPr>
                  </w:pPr>
                  <w:r w:rsidRPr="005F1737">
                    <w:rPr>
                      <w:color w:val="000000" w:themeColor="text1"/>
                      <w:szCs w:val="21"/>
                    </w:rPr>
                    <w:t>0</w:t>
                  </w:r>
                </w:p>
              </w:tc>
              <w:tc>
                <w:tcPr>
                  <w:tcW w:w="738" w:type="pct"/>
                  <w:vAlign w:val="center"/>
                </w:tcPr>
                <w:p w:rsidR="001B0253" w:rsidRPr="005F1737" w:rsidRDefault="001B0253" w:rsidP="003B26ED">
                  <w:pPr>
                    <w:jc w:val="center"/>
                    <w:rPr>
                      <w:color w:val="000000" w:themeColor="text1"/>
                      <w:sz w:val="20"/>
                    </w:rPr>
                  </w:pPr>
                  <w:r w:rsidRPr="005F1737">
                    <w:rPr>
                      <w:rFonts w:hint="eastAsia"/>
                      <w:color w:val="000000" w:themeColor="text1"/>
                      <w:sz w:val="20"/>
                    </w:rPr>
                    <w:t>3360</w:t>
                  </w:r>
                </w:p>
              </w:tc>
              <w:tc>
                <w:tcPr>
                  <w:tcW w:w="890" w:type="pct"/>
                  <w:vAlign w:val="center"/>
                </w:tcPr>
                <w:p w:rsidR="001B0253" w:rsidRPr="005F1737" w:rsidRDefault="001B0253" w:rsidP="003B26ED">
                  <w:pPr>
                    <w:jc w:val="center"/>
                    <w:rPr>
                      <w:color w:val="000000" w:themeColor="text1"/>
                      <w:szCs w:val="21"/>
                    </w:rPr>
                  </w:pPr>
                  <w:r w:rsidRPr="005F1737">
                    <w:rPr>
                      <w:rFonts w:hint="eastAsia"/>
                      <w:color w:val="000000" w:themeColor="text1"/>
                      <w:szCs w:val="21"/>
                    </w:rPr>
                    <w:t>3360</w:t>
                  </w:r>
                </w:p>
              </w:tc>
            </w:tr>
            <w:tr w:rsidR="001B0253" w:rsidRPr="005F1737" w:rsidTr="003B26ED">
              <w:trPr>
                <w:trHeight w:val="340"/>
                <w:jc w:val="center"/>
              </w:trPr>
              <w:tc>
                <w:tcPr>
                  <w:tcW w:w="803" w:type="pct"/>
                  <w:vMerge/>
                  <w:vAlign w:val="center"/>
                </w:tcPr>
                <w:p w:rsidR="001B0253" w:rsidRPr="005F1737" w:rsidRDefault="001B0253" w:rsidP="003B26ED">
                  <w:pPr>
                    <w:adjustRightInd w:val="0"/>
                    <w:snapToGrid w:val="0"/>
                    <w:jc w:val="center"/>
                    <w:rPr>
                      <w:color w:val="FF0000"/>
                      <w:szCs w:val="21"/>
                    </w:rPr>
                  </w:pPr>
                </w:p>
              </w:tc>
              <w:tc>
                <w:tcPr>
                  <w:tcW w:w="1242" w:type="pct"/>
                  <w:vAlign w:val="center"/>
                </w:tcPr>
                <w:p w:rsidR="001B0253" w:rsidRPr="005F1737" w:rsidRDefault="001B0253" w:rsidP="003B26ED">
                  <w:pPr>
                    <w:pStyle w:val="24"/>
                    <w:adjustRightInd w:val="0"/>
                    <w:snapToGrid w:val="0"/>
                    <w:spacing w:line="240" w:lineRule="auto"/>
                    <w:ind w:firstLine="0"/>
                    <w:jc w:val="center"/>
                    <w:rPr>
                      <w:bCs/>
                      <w:color w:val="000000" w:themeColor="text1"/>
                      <w:sz w:val="21"/>
                      <w:szCs w:val="21"/>
                    </w:rPr>
                  </w:pPr>
                  <w:r w:rsidRPr="005F1737">
                    <w:rPr>
                      <w:bCs/>
                      <w:color w:val="000000" w:themeColor="text1"/>
                      <w:sz w:val="21"/>
                      <w:szCs w:val="21"/>
                    </w:rPr>
                    <w:t>COD</w:t>
                  </w:r>
                </w:p>
              </w:tc>
              <w:tc>
                <w:tcPr>
                  <w:tcW w:w="627" w:type="pct"/>
                  <w:vAlign w:val="center"/>
                </w:tcPr>
                <w:p w:rsidR="001B0253" w:rsidRPr="005F1737" w:rsidRDefault="001B0253" w:rsidP="006873CF">
                  <w:pPr>
                    <w:jc w:val="center"/>
                    <w:rPr>
                      <w:color w:val="000000"/>
                      <w:sz w:val="20"/>
                    </w:rPr>
                  </w:pPr>
                  <w:r w:rsidRPr="005F1737">
                    <w:rPr>
                      <w:rFonts w:hint="eastAsia"/>
                      <w:color w:val="000000"/>
                      <w:sz w:val="20"/>
                    </w:rPr>
                    <w:t>1.44</w:t>
                  </w:r>
                </w:p>
              </w:tc>
              <w:tc>
                <w:tcPr>
                  <w:tcW w:w="700" w:type="pct"/>
                  <w:vAlign w:val="center"/>
                </w:tcPr>
                <w:p w:rsidR="001B0253" w:rsidRPr="005F1737" w:rsidRDefault="001B0253" w:rsidP="00CF3969">
                  <w:pPr>
                    <w:jc w:val="center"/>
                    <w:rPr>
                      <w:rFonts w:cs="宋体"/>
                      <w:color w:val="000000"/>
                      <w:szCs w:val="21"/>
                    </w:rPr>
                  </w:pPr>
                  <w:r w:rsidRPr="005F1737">
                    <w:rPr>
                      <w:rFonts w:hint="eastAsia"/>
                      <w:color w:val="000000"/>
                      <w:szCs w:val="21"/>
                    </w:rPr>
                    <w:t>0.34</w:t>
                  </w:r>
                </w:p>
              </w:tc>
              <w:tc>
                <w:tcPr>
                  <w:tcW w:w="738" w:type="pct"/>
                  <w:vAlign w:val="center"/>
                </w:tcPr>
                <w:p w:rsidR="001B0253" w:rsidRPr="005F1737" w:rsidRDefault="001B0253" w:rsidP="006873CF">
                  <w:pPr>
                    <w:jc w:val="center"/>
                    <w:rPr>
                      <w:color w:val="000000"/>
                      <w:sz w:val="20"/>
                    </w:rPr>
                  </w:pPr>
                  <w:r w:rsidRPr="005F1737">
                    <w:rPr>
                      <w:rFonts w:hint="eastAsia"/>
                      <w:color w:val="000000"/>
                      <w:sz w:val="20"/>
                    </w:rPr>
                    <w:t>1.1</w:t>
                  </w:r>
                </w:p>
              </w:tc>
              <w:tc>
                <w:tcPr>
                  <w:tcW w:w="890" w:type="pct"/>
                  <w:vAlign w:val="center"/>
                </w:tcPr>
                <w:p w:rsidR="001B0253" w:rsidRPr="005F1737" w:rsidRDefault="001B0253" w:rsidP="003B26ED">
                  <w:pPr>
                    <w:jc w:val="center"/>
                    <w:rPr>
                      <w:color w:val="000000" w:themeColor="text1"/>
                      <w:sz w:val="20"/>
                    </w:rPr>
                  </w:pPr>
                  <w:r w:rsidRPr="005F1737">
                    <w:rPr>
                      <w:rFonts w:hint="eastAsia"/>
                      <w:color w:val="000000" w:themeColor="text1"/>
                      <w:sz w:val="20"/>
                    </w:rPr>
                    <w:t>0.17</w:t>
                  </w:r>
                </w:p>
              </w:tc>
            </w:tr>
            <w:tr w:rsidR="001B0253" w:rsidRPr="005F1737" w:rsidTr="003B26ED">
              <w:trPr>
                <w:trHeight w:val="340"/>
                <w:jc w:val="center"/>
              </w:trPr>
              <w:tc>
                <w:tcPr>
                  <w:tcW w:w="803" w:type="pct"/>
                  <w:vMerge/>
                  <w:vAlign w:val="center"/>
                </w:tcPr>
                <w:p w:rsidR="001B0253" w:rsidRPr="005F1737" w:rsidRDefault="001B0253" w:rsidP="003B26ED">
                  <w:pPr>
                    <w:adjustRightInd w:val="0"/>
                    <w:snapToGrid w:val="0"/>
                    <w:jc w:val="center"/>
                    <w:rPr>
                      <w:color w:val="FF0000"/>
                      <w:szCs w:val="21"/>
                    </w:rPr>
                  </w:pPr>
                </w:p>
              </w:tc>
              <w:tc>
                <w:tcPr>
                  <w:tcW w:w="1242" w:type="pct"/>
                  <w:vAlign w:val="center"/>
                </w:tcPr>
                <w:p w:rsidR="001B0253" w:rsidRPr="005F1737" w:rsidRDefault="001B0253" w:rsidP="003B26ED">
                  <w:pPr>
                    <w:pStyle w:val="24"/>
                    <w:adjustRightInd w:val="0"/>
                    <w:snapToGrid w:val="0"/>
                    <w:spacing w:line="240" w:lineRule="auto"/>
                    <w:ind w:firstLine="0"/>
                    <w:jc w:val="center"/>
                    <w:rPr>
                      <w:bCs/>
                      <w:color w:val="000000" w:themeColor="text1"/>
                      <w:sz w:val="21"/>
                      <w:szCs w:val="21"/>
                    </w:rPr>
                  </w:pPr>
                  <w:r w:rsidRPr="005F1737">
                    <w:rPr>
                      <w:bCs/>
                      <w:color w:val="000000" w:themeColor="text1"/>
                      <w:sz w:val="21"/>
                      <w:szCs w:val="21"/>
                    </w:rPr>
                    <w:t>SS</w:t>
                  </w:r>
                </w:p>
              </w:tc>
              <w:tc>
                <w:tcPr>
                  <w:tcW w:w="627" w:type="pct"/>
                  <w:vAlign w:val="center"/>
                </w:tcPr>
                <w:p w:rsidR="001B0253" w:rsidRPr="005F1737" w:rsidRDefault="001B0253" w:rsidP="006873CF">
                  <w:pPr>
                    <w:jc w:val="center"/>
                    <w:rPr>
                      <w:color w:val="000000"/>
                      <w:sz w:val="20"/>
                    </w:rPr>
                  </w:pPr>
                  <w:r w:rsidRPr="005F1737">
                    <w:rPr>
                      <w:rFonts w:hint="eastAsia"/>
                      <w:color w:val="000000"/>
                      <w:sz w:val="20"/>
                    </w:rPr>
                    <w:t>1.06</w:t>
                  </w:r>
                </w:p>
              </w:tc>
              <w:tc>
                <w:tcPr>
                  <w:tcW w:w="700" w:type="pct"/>
                  <w:vAlign w:val="center"/>
                </w:tcPr>
                <w:p w:rsidR="001B0253" w:rsidRPr="005F1737" w:rsidRDefault="001B0253" w:rsidP="00CF3969">
                  <w:pPr>
                    <w:jc w:val="center"/>
                    <w:rPr>
                      <w:rFonts w:cs="宋体"/>
                      <w:color w:val="000000"/>
                      <w:szCs w:val="21"/>
                    </w:rPr>
                  </w:pPr>
                  <w:r w:rsidRPr="005F1737">
                    <w:rPr>
                      <w:rFonts w:hint="eastAsia"/>
                      <w:color w:val="000000"/>
                      <w:szCs w:val="21"/>
                    </w:rPr>
                    <w:t>0.24</w:t>
                  </w:r>
                </w:p>
              </w:tc>
              <w:tc>
                <w:tcPr>
                  <w:tcW w:w="738" w:type="pct"/>
                  <w:vAlign w:val="center"/>
                </w:tcPr>
                <w:p w:rsidR="001B0253" w:rsidRPr="005F1737" w:rsidRDefault="001B0253" w:rsidP="006873CF">
                  <w:pPr>
                    <w:jc w:val="center"/>
                    <w:rPr>
                      <w:color w:val="000000"/>
                      <w:sz w:val="20"/>
                    </w:rPr>
                  </w:pPr>
                  <w:r w:rsidRPr="005F1737">
                    <w:rPr>
                      <w:rFonts w:hint="eastAsia"/>
                      <w:color w:val="000000"/>
                      <w:sz w:val="20"/>
                    </w:rPr>
                    <w:t>0.82</w:t>
                  </w:r>
                </w:p>
              </w:tc>
              <w:tc>
                <w:tcPr>
                  <w:tcW w:w="890" w:type="pct"/>
                  <w:vAlign w:val="center"/>
                </w:tcPr>
                <w:p w:rsidR="001B0253" w:rsidRPr="005F1737" w:rsidRDefault="001B0253" w:rsidP="003B26ED">
                  <w:pPr>
                    <w:jc w:val="center"/>
                    <w:rPr>
                      <w:color w:val="000000" w:themeColor="text1"/>
                      <w:sz w:val="20"/>
                    </w:rPr>
                  </w:pPr>
                  <w:r w:rsidRPr="005F1737">
                    <w:rPr>
                      <w:rFonts w:hint="eastAsia"/>
                      <w:color w:val="000000" w:themeColor="text1"/>
                      <w:sz w:val="20"/>
                    </w:rPr>
                    <w:t>0.034</w:t>
                  </w:r>
                </w:p>
              </w:tc>
            </w:tr>
            <w:tr w:rsidR="001B0253" w:rsidRPr="005F1737" w:rsidTr="003B26ED">
              <w:trPr>
                <w:trHeight w:val="340"/>
                <w:jc w:val="center"/>
              </w:trPr>
              <w:tc>
                <w:tcPr>
                  <w:tcW w:w="803" w:type="pct"/>
                  <w:vMerge/>
                  <w:vAlign w:val="center"/>
                </w:tcPr>
                <w:p w:rsidR="001B0253" w:rsidRPr="005F1737" w:rsidRDefault="001B0253" w:rsidP="003B26ED">
                  <w:pPr>
                    <w:adjustRightInd w:val="0"/>
                    <w:snapToGrid w:val="0"/>
                    <w:jc w:val="center"/>
                    <w:rPr>
                      <w:color w:val="FF0000"/>
                      <w:szCs w:val="21"/>
                    </w:rPr>
                  </w:pPr>
                </w:p>
              </w:tc>
              <w:tc>
                <w:tcPr>
                  <w:tcW w:w="1242" w:type="pct"/>
                  <w:vAlign w:val="center"/>
                </w:tcPr>
                <w:p w:rsidR="001B0253" w:rsidRPr="005F1737" w:rsidRDefault="001B0253" w:rsidP="003B26ED">
                  <w:pPr>
                    <w:pStyle w:val="24"/>
                    <w:adjustRightInd w:val="0"/>
                    <w:snapToGrid w:val="0"/>
                    <w:spacing w:line="240" w:lineRule="auto"/>
                    <w:ind w:firstLine="0"/>
                    <w:jc w:val="center"/>
                    <w:rPr>
                      <w:bCs/>
                      <w:color w:val="000000" w:themeColor="text1"/>
                      <w:sz w:val="21"/>
                      <w:szCs w:val="21"/>
                    </w:rPr>
                  </w:pPr>
                  <w:r w:rsidRPr="005F1737">
                    <w:rPr>
                      <w:bCs/>
                      <w:color w:val="000000" w:themeColor="text1"/>
                      <w:sz w:val="21"/>
                      <w:szCs w:val="21"/>
                    </w:rPr>
                    <w:t>氨氮</w:t>
                  </w:r>
                </w:p>
              </w:tc>
              <w:tc>
                <w:tcPr>
                  <w:tcW w:w="627" w:type="pct"/>
                  <w:vAlign w:val="center"/>
                </w:tcPr>
                <w:p w:rsidR="001B0253" w:rsidRPr="005F1737" w:rsidRDefault="001B0253" w:rsidP="006873CF">
                  <w:pPr>
                    <w:jc w:val="center"/>
                    <w:rPr>
                      <w:color w:val="000000"/>
                      <w:sz w:val="20"/>
                    </w:rPr>
                  </w:pPr>
                  <w:r w:rsidRPr="005F1737">
                    <w:rPr>
                      <w:rFonts w:hint="eastAsia"/>
                      <w:color w:val="000000"/>
                      <w:sz w:val="20"/>
                    </w:rPr>
                    <w:t>0.096</w:t>
                  </w:r>
                </w:p>
              </w:tc>
              <w:tc>
                <w:tcPr>
                  <w:tcW w:w="700" w:type="pct"/>
                  <w:vAlign w:val="center"/>
                </w:tcPr>
                <w:p w:rsidR="001B0253" w:rsidRPr="005F1737" w:rsidRDefault="001B0253" w:rsidP="00CF3969">
                  <w:pPr>
                    <w:jc w:val="center"/>
                    <w:rPr>
                      <w:rFonts w:cs="宋体"/>
                      <w:color w:val="000000"/>
                      <w:szCs w:val="21"/>
                    </w:rPr>
                  </w:pPr>
                  <w:r w:rsidRPr="005F1737">
                    <w:rPr>
                      <w:rFonts w:hint="eastAsia"/>
                      <w:color w:val="000000"/>
                      <w:szCs w:val="21"/>
                    </w:rPr>
                    <w:t>0</w:t>
                  </w:r>
                </w:p>
              </w:tc>
              <w:tc>
                <w:tcPr>
                  <w:tcW w:w="738" w:type="pct"/>
                  <w:vAlign w:val="center"/>
                </w:tcPr>
                <w:p w:rsidR="001B0253" w:rsidRPr="005F1737" w:rsidRDefault="001B0253" w:rsidP="006873CF">
                  <w:pPr>
                    <w:jc w:val="center"/>
                    <w:rPr>
                      <w:color w:val="000000"/>
                      <w:sz w:val="20"/>
                    </w:rPr>
                  </w:pPr>
                  <w:r w:rsidRPr="005F1737">
                    <w:rPr>
                      <w:rFonts w:hint="eastAsia"/>
                      <w:color w:val="000000"/>
                      <w:sz w:val="20"/>
                    </w:rPr>
                    <w:t>0.096</w:t>
                  </w:r>
                </w:p>
              </w:tc>
              <w:tc>
                <w:tcPr>
                  <w:tcW w:w="890" w:type="pct"/>
                  <w:vAlign w:val="center"/>
                </w:tcPr>
                <w:p w:rsidR="001B0253" w:rsidRPr="005F1737" w:rsidRDefault="001B0253" w:rsidP="003B26ED">
                  <w:pPr>
                    <w:jc w:val="center"/>
                    <w:rPr>
                      <w:color w:val="000000" w:themeColor="text1"/>
                      <w:sz w:val="20"/>
                    </w:rPr>
                  </w:pPr>
                  <w:r w:rsidRPr="005F1737">
                    <w:rPr>
                      <w:rFonts w:hint="eastAsia"/>
                      <w:color w:val="000000" w:themeColor="text1"/>
                      <w:sz w:val="20"/>
                    </w:rPr>
                    <w:t>0.017</w:t>
                  </w:r>
                </w:p>
              </w:tc>
            </w:tr>
            <w:tr w:rsidR="001B0253" w:rsidRPr="005F1737" w:rsidTr="003B26ED">
              <w:trPr>
                <w:trHeight w:val="340"/>
                <w:jc w:val="center"/>
              </w:trPr>
              <w:tc>
                <w:tcPr>
                  <w:tcW w:w="803" w:type="pct"/>
                  <w:vMerge/>
                  <w:vAlign w:val="center"/>
                </w:tcPr>
                <w:p w:rsidR="001B0253" w:rsidRPr="005F1737" w:rsidRDefault="001B0253" w:rsidP="003B26ED">
                  <w:pPr>
                    <w:adjustRightInd w:val="0"/>
                    <w:snapToGrid w:val="0"/>
                    <w:jc w:val="center"/>
                    <w:rPr>
                      <w:color w:val="FF0000"/>
                      <w:szCs w:val="21"/>
                    </w:rPr>
                  </w:pPr>
                </w:p>
              </w:tc>
              <w:tc>
                <w:tcPr>
                  <w:tcW w:w="1242" w:type="pct"/>
                  <w:vAlign w:val="center"/>
                </w:tcPr>
                <w:p w:rsidR="001B0253" w:rsidRPr="005F1737" w:rsidRDefault="001B0253" w:rsidP="003B26ED">
                  <w:pPr>
                    <w:pStyle w:val="24"/>
                    <w:adjustRightInd w:val="0"/>
                    <w:snapToGrid w:val="0"/>
                    <w:spacing w:line="240" w:lineRule="auto"/>
                    <w:ind w:firstLine="0"/>
                    <w:jc w:val="center"/>
                    <w:rPr>
                      <w:bCs/>
                      <w:color w:val="000000" w:themeColor="text1"/>
                      <w:sz w:val="21"/>
                      <w:szCs w:val="21"/>
                    </w:rPr>
                  </w:pPr>
                  <w:r w:rsidRPr="005F1737">
                    <w:rPr>
                      <w:color w:val="000000" w:themeColor="text1"/>
                      <w:sz w:val="21"/>
                      <w:szCs w:val="21"/>
                    </w:rPr>
                    <w:t>TP</w:t>
                  </w:r>
                </w:p>
              </w:tc>
              <w:tc>
                <w:tcPr>
                  <w:tcW w:w="627" w:type="pct"/>
                  <w:vAlign w:val="center"/>
                </w:tcPr>
                <w:p w:rsidR="001B0253" w:rsidRPr="005F1737" w:rsidRDefault="001B0253" w:rsidP="006873CF">
                  <w:pPr>
                    <w:jc w:val="center"/>
                    <w:rPr>
                      <w:color w:val="000000"/>
                      <w:sz w:val="20"/>
                    </w:rPr>
                  </w:pPr>
                  <w:r w:rsidRPr="005F1737">
                    <w:rPr>
                      <w:rFonts w:hint="eastAsia"/>
                      <w:color w:val="000000"/>
                      <w:sz w:val="20"/>
                    </w:rPr>
                    <w:t>0.019</w:t>
                  </w:r>
                </w:p>
              </w:tc>
              <w:tc>
                <w:tcPr>
                  <w:tcW w:w="700" w:type="pct"/>
                  <w:vAlign w:val="center"/>
                </w:tcPr>
                <w:p w:rsidR="001B0253" w:rsidRPr="005F1737" w:rsidRDefault="001B0253" w:rsidP="00CF3969">
                  <w:pPr>
                    <w:jc w:val="center"/>
                    <w:rPr>
                      <w:rFonts w:cs="宋体"/>
                      <w:color w:val="000000"/>
                      <w:szCs w:val="21"/>
                    </w:rPr>
                  </w:pPr>
                  <w:r w:rsidRPr="005F1737">
                    <w:rPr>
                      <w:rFonts w:hint="eastAsia"/>
                      <w:color w:val="000000"/>
                      <w:szCs w:val="21"/>
                    </w:rPr>
                    <w:t>0</w:t>
                  </w:r>
                </w:p>
              </w:tc>
              <w:tc>
                <w:tcPr>
                  <w:tcW w:w="738" w:type="pct"/>
                  <w:vAlign w:val="center"/>
                </w:tcPr>
                <w:p w:rsidR="001B0253" w:rsidRPr="005F1737" w:rsidRDefault="001B0253" w:rsidP="006873CF">
                  <w:pPr>
                    <w:jc w:val="center"/>
                    <w:rPr>
                      <w:color w:val="000000"/>
                      <w:sz w:val="20"/>
                    </w:rPr>
                  </w:pPr>
                  <w:r w:rsidRPr="005F1737">
                    <w:rPr>
                      <w:rFonts w:hint="eastAsia"/>
                      <w:color w:val="000000"/>
                      <w:sz w:val="20"/>
                    </w:rPr>
                    <w:t>0.019</w:t>
                  </w:r>
                </w:p>
              </w:tc>
              <w:tc>
                <w:tcPr>
                  <w:tcW w:w="890" w:type="pct"/>
                  <w:vAlign w:val="center"/>
                </w:tcPr>
                <w:p w:rsidR="001B0253" w:rsidRPr="005F1737" w:rsidRDefault="001B0253" w:rsidP="003B26ED">
                  <w:pPr>
                    <w:jc w:val="center"/>
                    <w:rPr>
                      <w:color w:val="000000" w:themeColor="text1"/>
                      <w:sz w:val="20"/>
                    </w:rPr>
                  </w:pPr>
                  <w:r w:rsidRPr="005F1737">
                    <w:rPr>
                      <w:rFonts w:hint="eastAsia"/>
                      <w:color w:val="000000" w:themeColor="text1"/>
                      <w:sz w:val="20"/>
                    </w:rPr>
                    <w:t>0.0017</w:t>
                  </w:r>
                </w:p>
              </w:tc>
            </w:tr>
            <w:tr w:rsidR="001B0253" w:rsidRPr="005F1737" w:rsidTr="003B26ED">
              <w:trPr>
                <w:trHeight w:val="340"/>
                <w:jc w:val="center"/>
              </w:trPr>
              <w:tc>
                <w:tcPr>
                  <w:tcW w:w="803" w:type="pct"/>
                  <w:vMerge/>
                  <w:vAlign w:val="center"/>
                </w:tcPr>
                <w:p w:rsidR="001B0253" w:rsidRPr="005F1737" w:rsidRDefault="001B0253" w:rsidP="003B26ED">
                  <w:pPr>
                    <w:adjustRightInd w:val="0"/>
                    <w:snapToGrid w:val="0"/>
                    <w:jc w:val="center"/>
                    <w:rPr>
                      <w:color w:val="FF0000"/>
                      <w:szCs w:val="21"/>
                    </w:rPr>
                  </w:pPr>
                </w:p>
              </w:tc>
              <w:tc>
                <w:tcPr>
                  <w:tcW w:w="1242" w:type="pct"/>
                  <w:vAlign w:val="center"/>
                </w:tcPr>
                <w:p w:rsidR="001B0253" w:rsidRPr="005F1737" w:rsidRDefault="001B0253" w:rsidP="003B26ED">
                  <w:pPr>
                    <w:pStyle w:val="24"/>
                    <w:adjustRightInd w:val="0"/>
                    <w:snapToGrid w:val="0"/>
                    <w:spacing w:line="240" w:lineRule="auto"/>
                    <w:ind w:firstLine="0"/>
                    <w:jc w:val="center"/>
                    <w:rPr>
                      <w:color w:val="000000" w:themeColor="text1"/>
                      <w:sz w:val="21"/>
                      <w:szCs w:val="21"/>
                    </w:rPr>
                  </w:pPr>
                  <w:r w:rsidRPr="005F1737">
                    <w:rPr>
                      <w:color w:val="000000" w:themeColor="text1"/>
                      <w:sz w:val="21"/>
                      <w:szCs w:val="21"/>
                    </w:rPr>
                    <w:t>动植物油</w:t>
                  </w:r>
                </w:p>
              </w:tc>
              <w:tc>
                <w:tcPr>
                  <w:tcW w:w="627" w:type="pct"/>
                  <w:vAlign w:val="center"/>
                </w:tcPr>
                <w:p w:rsidR="001B0253" w:rsidRPr="005F1737" w:rsidRDefault="001B0253" w:rsidP="006873CF">
                  <w:pPr>
                    <w:jc w:val="center"/>
                    <w:rPr>
                      <w:color w:val="000000"/>
                      <w:sz w:val="20"/>
                    </w:rPr>
                  </w:pPr>
                  <w:r w:rsidRPr="005F1737">
                    <w:rPr>
                      <w:rFonts w:hint="eastAsia"/>
                      <w:color w:val="000000"/>
                      <w:sz w:val="20"/>
                    </w:rPr>
                    <w:t>0.14</w:t>
                  </w:r>
                </w:p>
              </w:tc>
              <w:tc>
                <w:tcPr>
                  <w:tcW w:w="700" w:type="pct"/>
                  <w:vAlign w:val="center"/>
                </w:tcPr>
                <w:p w:rsidR="001B0253" w:rsidRPr="005F1737" w:rsidRDefault="001B0253" w:rsidP="00197376">
                  <w:pPr>
                    <w:jc w:val="center"/>
                    <w:rPr>
                      <w:rFonts w:cs="宋体"/>
                      <w:color w:val="000000"/>
                      <w:szCs w:val="21"/>
                    </w:rPr>
                  </w:pPr>
                  <w:r w:rsidRPr="005F1737">
                    <w:rPr>
                      <w:rFonts w:hint="eastAsia"/>
                      <w:color w:val="000000"/>
                      <w:szCs w:val="21"/>
                    </w:rPr>
                    <w:t>0.07</w:t>
                  </w:r>
                </w:p>
              </w:tc>
              <w:tc>
                <w:tcPr>
                  <w:tcW w:w="738" w:type="pct"/>
                  <w:vAlign w:val="center"/>
                </w:tcPr>
                <w:p w:rsidR="001B0253" w:rsidRPr="005F1737" w:rsidRDefault="001B0253" w:rsidP="006873CF">
                  <w:pPr>
                    <w:jc w:val="center"/>
                    <w:rPr>
                      <w:color w:val="000000"/>
                      <w:sz w:val="20"/>
                    </w:rPr>
                  </w:pPr>
                  <w:r w:rsidRPr="005F1737">
                    <w:rPr>
                      <w:rFonts w:hint="eastAsia"/>
                      <w:color w:val="000000"/>
                      <w:sz w:val="20"/>
                    </w:rPr>
                    <w:t>0.07</w:t>
                  </w:r>
                </w:p>
              </w:tc>
              <w:tc>
                <w:tcPr>
                  <w:tcW w:w="890" w:type="pct"/>
                  <w:vAlign w:val="center"/>
                </w:tcPr>
                <w:p w:rsidR="001B0253" w:rsidRPr="005F1737" w:rsidRDefault="001B0253" w:rsidP="003B26ED">
                  <w:pPr>
                    <w:jc w:val="center"/>
                    <w:rPr>
                      <w:color w:val="000000" w:themeColor="text1"/>
                      <w:sz w:val="20"/>
                    </w:rPr>
                  </w:pPr>
                  <w:r w:rsidRPr="005F1737">
                    <w:rPr>
                      <w:rFonts w:hint="eastAsia"/>
                      <w:color w:val="000000" w:themeColor="text1"/>
                      <w:sz w:val="20"/>
                    </w:rPr>
                    <w:t>0.0034</w:t>
                  </w:r>
                </w:p>
              </w:tc>
            </w:tr>
            <w:tr w:rsidR="001B0253" w:rsidRPr="005F1737" w:rsidTr="003B26ED">
              <w:trPr>
                <w:trHeight w:val="340"/>
                <w:jc w:val="center"/>
              </w:trPr>
              <w:tc>
                <w:tcPr>
                  <w:tcW w:w="803" w:type="pct"/>
                  <w:vMerge w:val="restart"/>
                  <w:vAlign w:val="center"/>
                </w:tcPr>
                <w:p w:rsidR="001B0253" w:rsidRPr="005F1737" w:rsidRDefault="001B0253" w:rsidP="003B26ED">
                  <w:pPr>
                    <w:adjustRightInd w:val="0"/>
                    <w:snapToGrid w:val="0"/>
                    <w:jc w:val="center"/>
                    <w:rPr>
                      <w:color w:val="000000" w:themeColor="text1"/>
                      <w:szCs w:val="21"/>
                    </w:rPr>
                  </w:pPr>
                  <w:r w:rsidRPr="005F1737">
                    <w:rPr>
                      <w:color w:val="000000" w:themeColor="text1"/>
                      <w:szCs w:val="21"/>
                    </w:rPr>
                    <w:t>固废</w:t>
                  </w:r>
                </w:p>
              </w:tc>
              <w:tc>
                <w:tcPr>
                  <w:tcW w:w="1242" w:type="pct"/>
                  <w:vAlign w:val="center"/>
                </w:tcPr>
                <w:p w:rsidR="001B0253" w:rsidRPr="005F1737" w:rsidRDefault="001B0253" w:rsidP="003B26ED">
                  <w:pPr>
                    <w:adjustRightInd w:val="0"/>
                    <w:snapToGrid w:val="0"/>
                    <w:jc w:val="center"/>
                    <w:rPr>
                      <w:color w:val="000000" w:themeColor="text1"/>
                      <w:szCs w:val="21"/>
                    </w:rPr>
                  </w:pPr>
                  <w:r w:rsidRPr="005F1737">
                    <w:rPr>
                      <w:color w:val="000000" w:themeColor="text1"/>
                      <w:szCs w:val="21"/>
                    </w:rPr>
                    <w:t>生活垃圾</w:t>
                  </w:r>
                </w:p>
              </w:tc>
              <w:tc>
                <w:tcPr>
                  <w:tcW w:w="627" w:type="pct"/>
                  <w:vAlign w:val="center"/>
                </w:tcPr>
                <w:p w:rsidR="001B0253" w:rsidRPr="00CD79DC" w:rsidRDefault="001B0253" w:rsidP="003B26ED">
                  <w:pPr>
                    <w:snapToGrid w:val="0"/>
                    <w:jc w:val="center"/>
                    <w:rPr>
                      <w:color w:val="000000" w:themeColor="text1"/>
                      <w:szCs w:val="21"/>
                    </w:rPr>
                  </w:pPr>
                  <w:r w:rsidRPr="00CD79DC">
                    <w:rPr>
                      <w:rFonts w:hint="eastAsia"/>
                      <w:color w:val="000000" w:themeColor="text1"/>
                      <w:szCs w:val="21"/>
                    </w:rPr>
                    <w:t>30</w:t>
                  </w:r>
                </w:p>
              </w:tc>
              <w:tc>
                <w:tcPr>
                  <w:tcW w:w="700" w:type="pct"/>
                  <w:vAlign w:val="center"/>
                </w:tcPr>
                <w:p w:rsidR="001B0253" w:rsidRPr="00CD79DC" w:rsidRDefault="001B0253" w:rsidP="003B26ED">
                  <w:pPr>
                    <w:snapToGrid w:val="0"/>
                    <w:jc w:val="center"/>
                    <w:rPr>
                      <w:color w:val="000000" w:themeColor="text1"/>
                      <w:szCs w:val="21"/>
                    </w:rPr>
                  </w:pPr>
                  <w:r w:rsidRPr="00CD79DC">
                    <w:rPr>
                      <w:rFonts w:hint="eastAsia"/>
                      <w:color w:val="000000" w:themeColor="text1"/>
                      <w:szCs w:val="21"/>
                    </w:rPr>
                    <w:t>30</w:t>
                  </w:r>
                </w:p>
              </w:tc>
              <w:tc>
                <w:tcPr>
                  <w:tcW w:w="738" w:type="pct"/>
                  <w:vAlign w:val="center"/>
                </w:tcPr>
                <w:p w:rsidR="001B0253" w:rsidRPr="005F1737" w:rsidRDefault="001B0253" w:rsidP="003B26ED">
                  <w:pPr>
                    <w:jc w:val="center"/>
                    <w:rPr>
                      <w:color w:val="000000" w:themeColor="text1"/>
                      <w:sz w:val="20"/>
                    </w:rPr>
                  </w:pPr>
                  <w:r w:rsidRPr="005F1737">
                    <w:rPr>
                      <w:color w:val="000000" w:themeColor="text1"/>
                      <w:szCs w:val="21"/>
                    </w:rPr>
                    <w:t>/</w:t>
                  </w:r>
                </w:p>
              </w:tc>
              <w:tc>
                <w:tcPr>
                  <w:tcW w:w="890" w:type="pct"/>
                  <w:vAlign w:val="center"/>
                </w:tcPr>
                <w:p w:rsidR="001B0253" w:rsidRPr="005F1737" w:rsidRDefault="001B0253" w:rsidP="003B26ED">
                  <w:pPr>
                    <w:adjustRightInd w:val="0"/>
                    <w:snapToGrid w:val="0"/>
                    <w:jc w:val="center"/>
                    <w:rPr>
                      <w:color w:val="000000" w:themeColor="text1"/>
                      <w:szCs w:val="21"/>
                    </w:rPr>
                  </w:pPr>
                  <w:r w:rsidRPr="005F1737">
                    <w:rPr>
                      <w:color w:val="000000" w:themeColor="text1"/>
                      <w:szCs w:val="21"/>
                    </w:rPr>
                    <w:t>0</w:t>
                  </w:r>
                </w:p>
              </w:tc>
            </w:tr>
            <w:tr w:rsidR="001B0253" w:rsidRPr="005F1737" w:rsidTr="003B26ED">
              <w:trPr>
                <w:trHeight w:val="340"/>
                <w:jc w:val="center"/>
              </w:trPr>
              <w:tc>
                <w:tcPr>
                  <w:tcW w:w="803" w:type="pct"/>
                  <w:vMerge/>
                  <w:vAlign w:val="center"/>
                </w:tcPr>
                <w:p w:rsidR="001B0253" w:rsidRPr="005F1737" w:rsidRDefault="001B0253" w:rsidP="003B26ED">
                  <w:pPr>
                    <w:adjustRightInd w:val="0"/>
                    <w:snapToGrid w:val="0"/>
                    <w:jc w:val="center"/>
                    <w:rPr>
                      <w:color w:val="000000" w:themeColor="text1"/>
                      <w:szCs w:val="21"/>
                    </w:rPr>
                  </w:pPr>
                </w:p>
              </w:tc>
              <w:tc>
                <w:tcPr>
                  <w:tcW w:w="1242" w:type="pct"/>
                  <w:vAlign w:val="center"/>
                </w:tcPr>
                <w:p w:rsidR="001B0253" w:rsidRPr="005F1737" w:rsidRDefault="001B0253" w:rsidP="003B26ED">
                  <w:pPr>
                    <w:adjustRightInd w:val="0"/>
                    <w:snapToGrid w:val="0"/>
                    <w:jc w:val="center"/>
                    <w:rPr>
                      <w:color w:val="000000" w:themeColor="text1"/>
                      <w:szCs w:val="21"/>
                    </w:rPr>
                  </w:pPr>
                  <w:r w:rsidRPr="005F1737">
                    <w:rPr>
                      <w:color w:val="000000" w:themeColor="text1"/>
                      <w:szCs w:val="21"/>
                    </w:rPr>
                    <w:t>一般工业固废</w:t>
                  </w:r>
                </w:p>
              </w:tc>
              <w:tc>
                <w:tcPr>
                  <w:tcW w:w="627" w:type="pct"/>
                  <w:vAlign w:val="center"/>
                </w:tcPr>
                <w:p w:rsidR="001B0253" w:rsidRPr="00CD79DC" w:rsidRDefault="00CD79DC" w:rsidP="003B26ED">
                  <w:pPr>
                    <w:snapToGrid w:val="0"/>
                    <w:jc w:val="center"/>
                    <w:rPr>
                      <w:color w:val="000000" w:themeColor="text1"/>
                      <w:szCs w:val="21"/>
                    </w:rPr>
                  </w:pPr>
                  <w:r w:rsidRPr="00CD79DC">
                    <w:rPr>
                      <w:rFonts w:hint="eastAsia"/>
                      <w:color w:val="000000" w:themeColor="text1"/>
                      <w:szCs w:val="21"/>
                    </w:rPr>
                    <w:t>112.06</w:t>
                  </w:r>
                </w:p>
              </w:tc>
              <w:tc>
                <w:tcPr>
                  <w:tcW w:w="700" w:type="pct"/>
                  <w:vAlign w:val="center"/>
                </w:tcPr>
                <w:p w:rsidR="001B0253" w:rsidRPr="00CD79DC" w:rsidRDefault="00CD79DC" w:rsidP="003B26ED">
                  <w:pPr>
                    <w:snapToGrid w:val="0"/>
                    <w:jc w:val="center"/>
                    <w:rPr>
                      <w:color w:val="000000" w:themeColor="text1"/>
                      <w:szCs w:val="21"/>
                    </w:rPr>
                  </w:pPr>
                  <w:r w:rsidRPr="00CD79DC">
                    <w:rPr>
                      <w:rFonts w:hint="eastAsia"/>
                      <w:color w:val="000000" w:themeColor="text1"/>
                      <w:szCs w:val="21"/>
                    </w:rPr>
                    <w:t>112.06</w:t>
                  </w:r>
                </w:p>
              </w:tc>
              <w:tc>
                <w:tcPr>
                  <w:tcW w:w="738" w:type="pct"/>
                  <w:vAlign w:val="center"/>
                </w:tcPr>
                <w:p w:rsidR="001B0253" w:rsidRPr="005F1737" w:rsidRDefault="001B0253" w:rsidP="003B26ED">
                  <w:pPr>
                    <w:adjustRightInd w:val="0"/>
                    <w:snapToGrid w:val="0"/>
                    <w:jc w:val="center"/>
                    <w:rPr>
                      <w:color w:val="000000" w:themeColor="text1"/>
                      <w:szCs w:val="21"/>
                    </w:rPr>
                  </w:pPr>
                  <w:r w:rsidRPr="005F1737">
                    <w:rPr>
                      <w:color w:val="000000" w:themeColor="text1"/>
                      <w:szCs w:val="21"/>
                    </w:rPr>
                    <w:t>/</w:t>
                  </w:r>
                </w:p>
              </w:tc>
              <w:tc>
                <w:tcPr>
                  <w:tcW w:w="890" w:type="pct"/>
                  <w:vAlign w:val="center"/>
                </w:tcPr>
                <w:p w:rsidR="001B0253" w:rsidRPr="005F1737" w:rsidRDefault="001B0253" w:rsidP="003B26ED">
                  <w:pPr>
                    <w:adjustRightInd w:val="0"/>
                    <w:snapToGrid w:val="0"/>
                    <w:jc w:val="center"/>
                    <w:rPr>
                      <w:color w:val="000000" w:themeColor="text1"/>
                      <w:szCs w:val="21"/>
                    </w:rPr>
                  </w:pPr>
                  <w:r w:rsidRPr="005F1737">
                    <w:rPr>
                      <w:color w:val="000000" w:themeColor="text1"/>
                      <w:szCs w:val="21"/>
                    </w:rPr>
                    <w:t>0</w:t>
                  </w:r>
                </w:p>
              </w:tc>
            </w:tr>
            <w:tr w:rsidR="001B0253" w:rsidRPr="005F1737" w:rsidTr="003B26ED">
              <w:trPr>
                <w:trHeight w:val="340"/>
                <w:jc w:val="center"/>
              </w:trPr>
              <w:tc>
                <w:tcPr>
                  <w:tcW w:w="803" w:type="pct"/>
                  <w:vMerge/>
                  <w:vAlign w:val="center"/>
                </w:tcPr>
                <w:p w:rsidR="001B0253" w:rsidRPr="005F1737" w:rsidRDefault="001B0253" w:rsidP="003B26ED">
                  <w:pPr>
                    <w:adjustRightInd w:val="0"/>
                    <w:snapToGrid w:val="0"/>
                    <w:jc w:val="center"/>
                    <w:rPr>
                      <w:color w:val="000000" w:themeColor="text1"/>
                      <w:szCs w:val="21"/>
                    </w:rPr>
                  </w:pPr>
                </w:p>
              </w:tc>
              <w:tc>
                <w:tcPr>
                  <w:tcW w:w="1242" w:type="pct"/>
                  <w:vAlign w:val="center"/>
                </w:tcPr>
                <w:p w:rsidR="001B0253" w:rsidRPr="005F1737" w:rsidRDefault="001B0253" w:rsidP="003B26ED">
                  <w:pPr>
                    <w:adjustRightInd w:val="0"/>
                    <w:snapToGrid w:val="0"/>
                    <w:jc w:val="center"/>
                    <w:rPr>
                      <w:color w:val="000000" w:themeColor="text1"/>
                      <w:szCs w:val="21"/>
                    </w:rPr>
                  </w:pPr>
                  <w:r w:rsidRPr="005F1737">
                    <w:rPr>
                      <w:color w:val="000000" w:themeColor="text1"/>
                      <w:szCs w:val="21"/>
                    </w:rPr>
                    <w:t>危险废物</w:t>
                  </w:r>
                </w:p>
              </w:tc>
              <w:tc>
                <w:tcPr>
                  <w:tcW w:w="627" w:type="pct"/>
                  <w:vAlign w:val="center"/>
                </w:tcPr>
                <w:p w:rsidR="001B0253" w:rsidRPr="00CD79DC" w:rsidRDefault="001B0253" w:rsidP="003B26ED">
                  <w:pPr>
                    <w:snapToGrid w:val="0"/>
                    <w:jc w:val="center"/>
                    <w:rPr>
                      <w:color w:val="000000" w:themeColor="text1"/>
                      <w:szCs w:val="21"/>
                    </w:rPr>
                  </w:pPr>
                  <w:r w:rsidRPr="00CD79DC">
                    <w:rPr>
                      <w:rFonts w:hint="eastAsia"/>
                      <w:color w:val="000000" w:themeColor="text1"/>
                      <w:szCs w:val="21"/>
                    </w:rPr>
                    <w:t>0.426</w:t>
                  </w:r>
                </w:p>
              </w:tc>
              <w:tc>
                <w:tcPr>
                  <w:tcW w:w="700" w:type="pct"/>
                  <w:vAlign w:val="center"/>
                </w:tcPr>
                <w:p w:rsidR="001B0253" w:rsidRPr="00CD79DC" w:rsidRDefault="001B0253" w:rsidP="003B26ED">
                  <w:pPr>
                    <w:snapToGrid w:val="0"/>
                    <w:jc w:val="center"/>
                    <w:rPr>
                      <w:color w:val="000000" w:themeColor="text1"/>
                      <w:szCs w:val="21"/>
                    </w:rPr>
                  </w:pPr>
                  <w:r w:rsidRPr="00CD79DC">
                    <w:rPr>
                      <w:rFonts w:hint="eastAsia"/>
                      <w:color w:val="000000" w:themeColor="text1"/>
                      <w:szCs w:val="21"/>
                    </w:rPr>
                    <w:t>0.426</w:t>
                  </w:r>
                </w:p>
              </w:tc>
              <w:tc>
                <w:tcPr>
                  <w:tcW w:w="738" w:type="pct"/>
                  <w:vAlign w:val="center"/>
                </w:tcPr>
                <w:p w:rsidR="001B0253" w:rsidRPr="005F1737" w:rsidRDefault="001B0253" w:rsidP="003B26ED">
                  <w:pPr>
                    <w:adjustRightInd w:val="0"/>
                    <w:snapToGrid w:val="0"/>
                    <w:jc w:val="center"/>
                    <w:rPr>
                      <w:bCs/>
                      <w:color w:val="000000" w:themeColor="text1"/>
                      <w:szCs w:val="21"/>
                    </w:rPr>
                  </w:pPr>
                  <w:r w:rsidRPr="005F1737">
                    <w:rPr>
                      <w:bCs/>
                      <w:color w:val="000000" w:themeColor="text1"/>
                      <w:szCs w:val="21"/>
                    </w:rPr>
                    <w:t>/</w:t>
                  </w:r>
                </w:p>
              </w:tc>
              <w:tc>
                <w:tcPr>
                  <w:tcW w:w="890" w:type="pct"/>
                  <w:vAlign w:val="center"/>
                </w:tcPr>
                <w:p w:rsidR="001B0253" w:rsidRPr="005F1737" w:rsidRDefault="001B0253" w:rsidP="003B26ED">
                  <w:pPr>
                    <w:adjustRightInd w:val="0"/>
                    <w:snapToGrid w:val="0"/>
                    <w:jc w:val="center"/>
                    <w:rPr>
                      <w:bCs/>
                      <w:color w:val="000000" w:themeColor="text1"/>
                      <w:szCs w:val="21"/>
                    </w:rPr>
                  </w:pPr>
                  <w:r w:rsidRPr="005F1737">
                    <w:rPr>
                      <w:bCs/>
                      <w:color w:val="000000" w:themeColor="text1"/>
                      <w:szCs w:val="21"/>
                    </w:rPr>
                    <w:t>0</w:t>
                  </w:r>
                </w:p>
              </w:tc>
            </w:tr>
          </w:tbl>
          <w:p w:rsidR="000C4355" w:rsidRPr="00D176D2" w:rsidRDefault="000C4355" w:rsidP="005D2578">
            <w:pPr>
              <w:spacing w:beforeLines="50" w:line="360" w:lineRule="auto"/>
              <w:ind w:firstLineChars="200" w:firstLine="480"/>
              <w:rPr>
                <w:sz w:val="24"/>
                <w:szCs w:val="24"/>
              </w:rPr>
            </w:pPr>
            <w:r w:rsidRPr="00D176D2">
              <w:rPr>
                <w:sz w:val="24"/>
                <w:szCs w:val="24"/>
              </w:rPr>
              <w:lastRenderedPageBreak/>
              <w:t>本项目污染物排放总量控制建议指标如下：</w:t>
            </w:r>
          </w:p>
          <w:p w:rsidR="000C4355" w:rsidRPr="00D176D2" w:rsidRDefault="000C4355" w:rsidP="00F241D8">
            <w:pPr>
              <w:spacing w:line="360" w:lineRule="auto"/>
              <w:ind w:firstLineChars="200" w:firstLine="480"/>
              <w:rPr>
                <w:sz w:val="24"/>
                <w:szCs w:val="24"/>
              </w:rPr>
            </w:pPr>
            <w:r w:rsidRPr="00D176D2">
              <w:rPr>
                <w:sz w:val="24"/>
                <w:szCs w:val="24"/>
              </w:rPr>
              <w:t>废水污染物：废水接管量为</w:t>
            </w:r>
            <w:r w:rsidR="00CF3969" w:rsidRPr="00D176D2">
              <w:rPr>
                <w:rFonts w:hint="eastAsia"/>
                <w:sz w:val="24"/>
                <w:szCs w:val="24"/>
              </w:rPr>
              <w:t>3360</w:t>
            </w:r>
            <w:r w:rsidRPr="00D176D2">
              <w:rPr>
                <w:sz w:val="24"/>
                <w:szCs w:val="24"/>
              </w:rPr>
              <w:t>t/a</w:t>
            </w:r>
            <w:r w:rsidRPr="00D176D2">
              <w:rPr>
                <w:sz w:val="24"/>
                <w:szCs w:val="24"/>
              </w:rPr>
              <w:t>，总量控制因子为</w:t>
            </w:r>
            <w:r w:rsidRPr="00D176D2">
              <w:rPr>
                <w:sz w:val="24"/>
                <w:szCs w:val="24"/>
              </w:rPr>
              <w:t>COD</w:t>
            </w:r>
            <w:r w:rsidR="007B24F7" w:rsidRPr="00D176D2">
              <w:rPr>
                <w:rFonts w:hint="eastAsia"/>
                <w:sz w:val="24"/>
                <w:szCs w:val="24"/>
              </w:rPr>
              <w:t xml:space="preserve"> </w:t>
            </w:r>
            <w:r w:rsidR="00D8036F" w:rsidRPr="00D176D2">
              <w:rPr>
                <w:rFonts w:hint="eastAsia"/>
                <w:sz w:val="24"/>
                <w:szCs w:val="24"/>
              </w:rPr>
              <w:t>1.1</w:t>
            </w:r>
            <w:r w:rsidRPr="00D176D2">
              <w:rPr>
                <w:sz w:val="24"/>
                <w:szCs w:val="24"/>
              </w:rPr>
              <w:t>t/a</w:t>
            </w:r>
            <w:r w:rsidRPr="00D176D2">
              <w:rPr>
                <w:sz w:val="24"/>
                <w:szCs w:val="24"/>
              </w:rPr>
              <w:t>、</w:t>
            </w:r>
            <w:r w:rsidRPr="00D176D2">
              <w:rPr>
                <w:sz w:val="24"/>
                <w:szCs w:val="24"/>
              </w:rPr>
              <w:t>NH</w:t>
            </w:r>
            <w:r w:rsidRPr="00D176D2">
              <w:rPr>
                <w:sz w:val="24"/>
                <w:szCs w:val="24"/>
                <w:vertAlign w:val="subscript"/>
              </w:rPr>
              <w:t>3</w:t>
            </w:r>
            <w:r w:rsidRPr="00D176D2">
              <w:rPr>
                <w:sz w:val="24"/>
                <w:szCs w:val="24"/>
              </w:rPr>
              <w:t xml:space="preserve">-N </w:t>
            </w:r>
            <w:r w:rsidR="007B24F7" w:rsidRPr="00D176D2">
              <w:rPr>
                <w:rFonts w:hint="eastAsia"/>
                <w:sz w:val="24"/>
                <w:szCs w:val="24"/>
              </w:rPr>
              <w:t>0.0</w:t>
            </w:r>
            <w:r w:rsidR="00D8036F" w:rsidRPr="00D176D2">
              <w:rPr>
                <w:rFonts w:hint="eastAsia"/>
                <w:sz w:val="24"/>
                <w:szCs w:val="24"/>
              </w:rPr>
              <w:t>96</w:t>
            </w:r>
            <w:r w:rsidRPr="00D176D2">
              <w:rPr>
                <w:sz w:val="24"/>
                <w:szCs w:val="24"/>
              </w:rPr>
              <w:t>t/a</w:t>
            </w:r>
            <w:r w:rsidRPr="00D176D2">
              <w:rPr>
                <w:sz w:val="24"/>
                <w:szCs w:val="24"/>
              </w:rPr>
              <w:t>、</w:t>
            </w:r>
            <w:r w:rsidRPr="00D176D2">
              <w:rPr>
                <w:sz w:val="24"/>
                <w:szCs w:val="24"/>
              </w:rPr>
              <w:t xml:space="preserve">TP </w:t>
            </w:r>
            <w:r w:rsidR="007B24F7" w:rsidRPr="00D176D2">
              <w:rPr>
                <w:rFonts w:hint="eastAsia"/>
                <w:sz w:val="24"/>
                <w:szCs w:val="24"/>
              </w:rPr>
              <w:t>0.0</w:t>
            </w:r>
            <w:r w:rsidR="00D8036F" w:rsidRPr="00D176D2">
              <w:rPr>
                <w:rFonts w:hint="eastAsia"/>
                <w:sz w:val="24"/>
                <w:szCs w:val="24"/>
              </w:rPr>
              <w:t>19</w:t>
            </w:r>
            <w:r w:rsidRPr="00D176D2">
              <w:rPr>
                <w:sz w:val="24"/>
                <w:szCs w:val="24"/>
              </w:rPr>
              <w:t>t/a</w:t>
            </w:r>
            <w:r w:rsidRPr="00D176D2">
              <w:rPr>
                <w:sz w:val="24"/>
                <w:szCs w:val="24"/>
              </w:rPr>
              <w:t>，总量考核因子为</w:t>
            </w:r>
            <w:r w:rsidRPr="00D176D2">
              <w:rPr>
                <w:sz w:val="24"/>
                <w:szCs w:val="24"/>
              </w:rPr>
              <w:t xml:space="preserve">SS </w:t>
            </w:r>
            <w:r w:rsidR="00D8036F" w:rsidRPr="00D176D2">
              <w:rPr>
                <w:rFonts w:hint="eastAsia"/>
                <w:sz w:val="24"/>
                <w:szCs w:val="24"/>
              </w:rPr>
              <w:t>0.82</w:t>
            </w:r>
            <w:r w:rsidRPr="00D176D2">
              <w:rPr>
                <w:sz w:val="24"/>
                <w:szCs w:val="24"/>
              </w:rPr>
              <w:t>t/a</w:t>
            </w:r>
            <w:r w:rsidRPr="00D176D2">
              <w:rPr>
                <w:sz w:val="24"/>
                <w:szCs w:val="24"/>
              </w:rPr>
              <w:t>、动植物油</w:t>
            </w:r>
            <w:r w:rsidR="007B24F7" w:rsidRPr="00D176D2">
              <w:rPr>
                <w:rFonts w:hint="eastAsia"/>
                <w:sz w:val="24"/>
                <w:szCs w:val="24"/>
              </w:rPr>
              <w:t>0.0</w:t>
            </w:r>
            <w:r w:rsidR="00F31FC7" w:rsidRPr="00D176D2">
              <w:rPr>
                <w:rFonts w:hint="eastAsia"/>
                <w:sz w:val="24"/>
                <w:szCs w:val="24"/>
              </w:rPr>
              <w:t>7</w:t>
            </w:r>
            <w:r w:rsidRPr="00D176D2">
              <w:rPr>
                <w:sz w:val="24"/>
                <w:szCs w:val="24"/>
              </w:rPr>
              <w:t>t/a</w:t>
            </w:r>
            <w:r w:rsidRPr="00D176D2">
              <w:rPr>
                <w:sz w:val="24"/>
                <w:szCs w:val="24"/>
              </w:rPr>
              <w:t>，在</w:t>
            </w:r>
            <w:r w:rsidR="00D8036F" w:rsidRPr="00D176D2">
              <w:rPr>
                <w:rFonts w:hint="eastAsia"/>
                <w:sz w:val="24"/>
                <w:szCs w:val="24"/>
              </w:rPr>
              <w:t>南通开发区第二</w:t>
            </w:r>
            <w:r w:rsidRPr="00D176D2">
              <w:rPr>
                <w:sz w:val="24"/>
                <w:szCs w:val="24"/>
              </w:rPr>
              <w:t>污水处理厂总量中</w:t>
            </w:r>
            <w:r w:rsidR="00DD34FF" w:rsidRPr="00D176D2">
              <w:rPr>
                <w:rFonts w:hint="eastAsia"/>
                <w:sz w:val="24"/>
                <w:szCs w:val="24"/>
              </w:rPr>
              <w:t>平衡</w:t>
            </w:r>
            <w:r w:rsidRPr="00D176D2">
              <w:rPr>
                <w:sz w:val="24"/>
                <w:szCs w:val="24"/>
              </w:rPr>
              <w:t>；</w:t>
            </w:r>
          </w:p>
          <w:p w:rsidR="0020407C" w:rsidRPr="00D176D2" w:rsidRDefault="000C4355" w:rsidP="00F241D8">
            <w:pPr>
              <w:spacing w:line="360" w:lineRule="auto"/>
              <w:ind w:firstLineChars="200" w:firstLine="480"/>
              <w:rPr>
                <w:sz w:val="24"/>
                <w:szCs w:val="24"/>
              </w:rPr>
            </w:pPr>
            <w:r w:rsidRPr="00D176D2">
              <w:rPr>
                <w:sz w:val="24"/>
                <w:szCs w:val="24"/>
              </w:rPr>
              <w:t>大气污染物：</w:t>
            </w:r>
            <w:r w:rsidR="003229A8" w:rsidRPr="00D176D2">
              <w:rPr>
                <w:rFonts w:hint="eastAsia"/>
                <w:sz w:val="24"/>
                <w:szCs w:val="24"/>
              </w:rPr>
              <w:t>颗粒物</w:t>
            </w:r>
            <w:r w:rsidR="00D176D2" w:rsidRPr="00D176D2">
              <w:rPr>
                <w:rFonts w:hint="eastAsia"/>
                <w:sz w:val="24"/>
                <w:szCs w:val="24"/>
              </w:rPr>
              <w:t>无</w:t>
            </w:r>
            <w:r w:rsidR="008974D2" w:rsidRPr="00D176D2">
              <w:rPr>
                <w:rFonts w:hint="eastAsia"/>
                <w:sz w:val="24"/>
                <w:szCs w:val="24"/>
              </w:rPr>
              <w:t>组织排放量</w:t>
            </w:r>
            <w:r w:rsidR="00AC4364">
              <w:rPr>
                <w:rFonts w:hint="eastAsia"/>
                <w:sz w:val="24"/>
                <w:szCs w:val="24"/>
              </w:rPr>
              <w:t>0.012</w:t>
            </w:r>
            <w:r w:rsidRPr="00D176D2">
              <w:rPr>
                <w:rFonts w:hint="eastAsia"/>
                <w:sz w:val="24"/>
                <w:szCs w:val="24"/>
              </w:rPr>
              <w:t>t</w:t>
            </w:r>
            <w:r w:rsidRPr="00D176D2">
              <w:rPr>
                <w:sz w:val="24"/>
                <w:szCs w:val="24"/>
              </w:rPr>
              <w:t>/</w:t>
            </w:r>
            <w:r w:rsidRPr="00D176D2">
              <w:rPr>
                <w:rFonts w:hint="eastAsia"/>
                <w:sz w:val="24"/>
                <w:szCs w:val="24"/>
              </w:rPr>
              <w:t>a</w:t>
            </w:r>
            <w:r w:rsidRPr="00D176D2">
              <w:rPr>
                <w:rFonts w:hint="eastAsia"/>
                <w:sz w:val="24"/>
                <w:szCs w:val="24"/>
              </w:rPr>
              <w:t>，</w:t>
            </w:r>
            <w:r w:rsidR="00D176D2" w:rsidRPr="00D176D2">
              <w:rPr>
                <w:rFonts w:cs="宋体" w:hint="eastAsia"/>
                <w:kern w:val="0"/>
                <w:sz w:val="24"/>
                <w:szCs w:val="24"/>
              </w:rPr>
              <w:t>不申请总量</w:t>
            </w:r>
            <w:r w:rsidR="0020407C" w:rsidRPr="00D176D2">
              <w:rPr>
                <w:rFonts w:cs="宋体" w:hint="eastAsia"/>
                <w:kern w:val="0"/>
                <w:sz w:val="24"/>
                <w:szCs w:val="24"/>
              </w:rPr>
              <w:t>；</w:t>
            </w:r>
          </w:p>
          <w:p w:rsidR="003A2D33" w:rsidRDefault="000C4355" w:rsidP="00F241D8">
            <w:pPr>
              <w:spacing w:line="360" w:lineRule="auto"/>
              <w:ind w:firstLineChars="200" w:firstLine="480"/>
              <w:rPr>
                <w:color w:val="000000" w:themeColor="text1"/>
                <w:sz w:val="24"/>
                <w:szCs w:val="24"/>
              </w:rPr>
            </w:pPr>
            <w:r w:rsidRPr="005F1737">
              <w:rPr>
                <w:color w:val="000000" w:themeColor="text1"/>
                <w:sz w:val="24"/>
                <w:szCs w:val="24"/>
              </w:rPr>
              <w:t>固废排放量为零，不申请总量。</w:t>
            </w:r>
          </w:p>
          <w:p w:rsidR="00554801" w:rsidRPr="004C6104" w:rsidRDefault="00554801" w:rsidP="004C6104">
            <w:pPr>
              <w:autoSpaceDE w:val="0"/>
              <w:autoSpaceDN w:val="0"/>
              <w:adjustRightInd w:val="0"/>
              <w:spacing w:line="360" w:lineRule="auto"/>
              <w:ind w:firstLineChars="200" w:firstLine="480"/>
              <w:jc w:val="left"/>
              <w:rPr>
                <w:rFonts w:ascii="宋体" w:cs="宋体"/>
                <w:kern w:val="0"/>
                <w:sz w:val="24"/>
                <w:szCs w:val="24"/>
              </w:rPr>
            </w:pPr>
            <w:r w:rsidRPr="004C6104">
              <w:rPr>
                <w:rFonts w:ascii="宋体" w:cs="宋体" w:hint="eastAsia"/>
                <w:kern w:val="0"/>
                <w:sz w:val="24"/>
                <w:szCs w:val="24"/>
              </w:rPr>
              <w:t>本项目属于</w:t>
            </w:r>
            <w:r w:rsidR="004C6104" w:rsidRPr="004C6104">
              <w:rPr>
                <w:sz w:val="24"/>
              </w:rPr>
              <w:t>“</w:t>
            </w:r>
            <w:r w:rsidR="004C6104" w:rsidRPr="004C6104">
              <w:rPr>
                <w:rFonts w:hint="eastAsia"/>
                <w:sz w:val="24"/>
              </w:rPr>
              <w:t>二十七</w:t>
            </w:r>
            <w:r w:rsidR="004C6104" w:rsidRPr="004C6104">
              <w:rPr>
                <w:sz w:val="24"/>
              </w:rPr>
              <w:t>、</w:t>
            </w:r>
            <w:r w:rsidR="004C6104" w:rsidRPr="004C6104">
              <w:rPr>
                <w:rFonts w:hint="eastAsia"/>
                <w:sz w:val="24"/>
              </w:rPr>
              <w:t>电气机械和器材制造业</w:t>
            </w:r>
            <w:r w:rsidR="004C6104" w:rsidRPr="004C6104">
              <w:rPr>
                <w:sz w:val="24"/>
              </w:rPr>
              <w:t>中</w:t>
            </w:r>
            <w:r w:rsidR="004C6104" w:rsidRPr="004C6104">
              <w:rPr>
                <w:rFonts w:hint="eastAsia"/>
                <w:sz w:val="24"/>
              </w:rPr>
              <w:t>78</w:t>
            </w:r>
            <w:r w:rsidR="004C6104" w:rsidRPr="004C6104">
              <w:rPr>
                <w:sz w:val="24"/>
              </w:rPr>
              <w:t>、</w:t>
            </w:r>
            <w:r w:rsidR="004C6104" w:rsidRPr="004C6104">
              <w:rPr>
                <w:rFonts w:hint="eastAsia"/>
                <w:sz w:val="24"/>
              </w:rPr>
              <w:t>电气机械及器材制造中其他（仅组装的除外）</w:t>
            </w:r>
            <w:r w:rsidR="004C6104" w:rsidRPr="004C6104">
              <w:rPr>
                <w:sz w:val="24"/>
              </w:rPr>
              <w:t>”</w:t>
            </w:r>
            <w:r w:rsidRPr="004C6104">
              <w:rPr>
                <w:rFonts w:ascii="宋体" w:cs="宋体" w:hint="eastAsia"/>
                <w:kern w:val="0"/>
                <w:sz w:val="24"/>
                <w:szCs w:val="24"/>
              </w:rPr>
              <w:t>类，对照《固定污染源排污许可分类管理名录》，本项目不在该管理名录中。因此，对照南通市生态环境局文件《关于做好建设项目环评审批中主要污染物排放总量指标审核与排污权交易衔接工作的通知》，未纳入《固定污染源排污许可分类管理名录》管理的建设项目以及按照排污许可证核发技术规范不需要核定排污总量的新（改、扩）建设项目，暂不实施总量指标审核及排污权交易。</w:t>
            </w:r>
          </w:p>
          <w:p w:rsidR="00554801" w:rsidRDefault="00554801" w:rsidP="00464281">
            <w:pPr>
              <w:ind w:firstLineChars="200" w:firstLine="420"/>
              <w:rPr>
                <w:color w:val="000000" w:themeColor="text1"/>
                <w:kern w:val="0"/>
                <w:szCs w:val="21"/>
              </w:rPr>
            </w:pPr>
          </w:p>
          <w:p w:rsidR="000C4355" w:rsidRPr="005F1737" w:rsidRDefault="000C4355" w:rsidP="0071356B">
            <w:pPr>
              <w:tabs>
                <w:tab w:val="left" w:pos="2550"/>
              </w:tabs>
              <w:rPr>
                <w:color w:val="000000"/>
                <w:sz w:val="24"/>
              </w:rPr>
            </w:pPr>
          </w:p>
          <w:p w:rsidR="0001128F" w:rsidRPr="005F1737" w:rsidRDefault="0001128F" w:rsidP="0071356B">
            <w:pPr>
              <w:tabs>
                <w:tab w:val="left" w:pos="2550"/>
              </w:tabs>
              <w:rPr>
                <w:color w:val="000000"/>
                <w:sz w:val="24"/>
              </w:rPr>
            </w:pPr>
          </w:p>
          <w:p w:rsidR="0001128F" w:rsidRPr="005F1737" w:rsidRDefault="0001128F" w:rsidP="0071356B">
            <w:pPr>
              <w:tabs>
                <w:tab w:val="left" w:pos="2550"/>
              </w:tabs>
              <w:rPr>
                <w:color w:val="000000"/>
                <w:sz w:val="24"/>
              </w:rPr>
            </w:pPr>
          </w:p>
          <w:p w:rsidR="0001128F" w:rsidRPr="005F1737" w:rsidRDefault="0001128F" w:rsidP="0071356B">
            <w:pPr>
              <w:tabs>
                <w:tab w:val="left" w:pos="2550"/>
              </w:tabs>
              <w:rPr>
                <w:color w:val="000000"/>
                <w:sz w:val="24"/>
              </w:rPr>
            </w:pPr>
          </w:p>
          <w:p w:rsidR="0001128F" w:rsidRPr="005F1737" w:rsidRDefault="0001128F" w:rsidP="0071356B">
            <w:pPr>
              <w:tabs>
                <w:tab w:val="left" w:pos="2550"/>
              </w:tabs>
              <w:rPr>
                <w:color w:val="000000"/>
                <w:sz w:val="24"/>
              </w:rPr>
            </w:pPr>
          </w:p>
          <w:p w:rsidR="0001128F" w:rsidRPr="005F1737" w:rsidRDefault="0001128F" w:rsidP="0071356B">
            <w:pPr>
              <w:tabs>
                <w:tab w:val="left" w:pos="2550"/>
              </w:tabs>
              <w:rPr>
                <w:color w:val="000000"/>
                <w:sz w:val="24"/>
              </w:rPr>
            </w:pPr>
          </w:p>
          <w:p w:rsidR="0001128F" w:rsidRPr="005F1737" w:rsidRDefault="0001128F" w:rsidP="0071356B">
            <w:pPr>
              <w:tabs>
                <w:tab w:val="left" w:pos="2550"/>
              </w:tabs>
              <w:rPr>
                <w:color w:val="000000"/>
                <w:sz w:val="24"/>
              </w:rPr>
            </w:pPr>
          </w:p>
          <w:p w:rsidR="0001128F" w:rsidRPr="005F1737" w:rsidRDefault="0001128F" w:rsidP="0071356B">
            <w:pPr>
              <w:tabs>
                <w:tab w:val="left" w:pos="2550"/>
              </w:tabs>
              <w:rPr>
                <w:color w:val="000000"/>
                <w:sz w:val="24"/>
              </w:rPr>
            </w:pPr>
          </w:p>
          <w:p w:rsidR="0001128F" w:rsidRPr="005F1737" w:rsidRDefault="0001128F" w:rsidP="0071356B">
            <w:pPr>
              <w:tabs>
                <w:tab w:val="left" w:pos="2550"/>
              </w:tabs>
              <w:rPr>
                <w:color w:val="000000"/>
                <w:sz w:val="24"/>
              </w:rPr>
            </w:pPr>
          </w:p>
          <w:p w:rsidR="0001128F" w:rsidRPr="005F1737" w:rsidRDefault="0001128F" w:rsidP="0071356B">
            <w:pPr>
              <w:tabs>
                <w:tab w:val="left" w:pos="2550"/>
              </w:tabs>
              <w:rPr>
                <w:color w:val="000000"/>
                <w:sz w:val="24"/>
              </w:rPr>
            </w:pPr>
          </w:p>
          <w:p w:rsidR="0001128F" w:rsidRPr="005F1737" w:rsidRDefault="0001128F" w:rsidP="0071356B">
            <w:pPr>
              <w:tabs>
                <w:tab w:val="left" w:pos="2550"/>
              </w:tabs>
              <w:rPr>
                <w:color w:val="000000"/>
                <w:sz w:val="24"/>
              </w:rPr>
            </w:pPr>
          </w:p>
          <w:p w:rsidR="0001128F" w:rsidRPr="005F1737" w:rsidRDefault="0001128F" w:rsidP="0071356B">
            <w:pPr>
              <w:tabs>
                <w:tab w:val="left" w:pos="2550"/>
              </w:tabs>
              <w:rPr>
                <w:color w:val="000000"/>
                <w:sz w:val="24"/>
              </w:rPr>
            </w:pPr>
          </w:p>
          <w:p w:rsidR="0001128F" w:rsidRPr="005F1737" w:rsidRDefault="0001128F" w:rsidP="0071356B">
            <w:pPr>
              <w:tabs>
                <w:tab w:val="left" w:pos="2550"/>
              </w:tabs>
              <w:rPr>
                <w:color w:val="000000"/>
                <w:sz w:val="24"/>
              </w:rPr>
            </w:pPr>
          </w:p>
          <w:p w:rsidR="0001128F" w:rsidRPr="005F1737" w:rsidRDefault="0001128F" w:rsidP="0071356B">
            <w:pPr>
              <w:tabs>
                <w:tab w:val="left" w:pos="2550"/>
              </w:tabs>
              <w:rPr>
                <w:color w:val="000000"/>
                <w:sz w:val="24"/>
              </w:rPr>
            </w:pPr>
          </w:p>
          <w:p w:rsidR="0001128F" w:rsidRPr="005F1737" w:rsidRDefault="0001128F" w:rsidP="0071356B">
            <w:pPr>
              <w:tabs>
                <w:tab w:val="left" w:pos="2550"/>
              </w:tabs>
              <w:rPr>
                <w:color w:val="000000"/>
                <w:sz w:val="24"/>
              </w:rPr>
            </w:pPr>
          </w:p>
          <w:p w:rsidR="0001128F" w:rsidRPr="005F1737" w:rsidRDefault="0001128F" w:rsidP="0071356B">
            <w:pPr>
              <w:tabs>
                <w:tab w:val="left" w:pos="2550"/>
              </w:tabs>
              <w:rPr>
                <w:color w:val="000000"/>
                <w:sz w:val="24"/>
              </w:rPr>
            </w:pPr>
          </w:p>
          <w:p w:rsidR="0001128F" w:rsidRPr="005F1737" w:rsidRDefault="0001128F" w:rsidP="0071356B">
            <w:pPr>
              <w:tabs>
                <w:tab w:val="left" w:pos="2550"/>
              </w:tabs>
              <w:rPr>
                <w:color w:val="000000"/>
                <w:sz w:val="24"/>
              </w:rPr>
            </w:pPr>
          </w:p>
          <w:p w:rsidR="008F189B" w:rsidRDefault="008F189B" w:rsidP="0071356B">
            <w:pPr>
              <w:tabs>
                <w:tab w:val="left" w:pos="2550"/>
              </w:tabs>
              <w:rPr>
                <w:color w:val="000000"/>
                <w:sz w:val="24"/>
              </w:rPr>
            </w:pPr>
          </w:p>
          <w:p w:rsidR="00DD34FF" w:rsidRDefault="00DD34FF" w:rsidP="0071356B">
            <w:pPr>
              <w:tabs>
                <w:tab w:val="left" w:pos="2550"/>
              </w:tabs>
              <w:rPr>
                <w:color w:val="000000"/>
                <w:sz w:val="24"/>
              </w:rPr>
            </w:pPr>
          </w:p>
          <w:p w:rsidR="00DD34FF" w:rsidRDefault="00DD34FF" w:rsidP="0071356B">
            <w:pPr>
              <w:tabs>
                <w:tab w:val="left" w:pos="2550"/>
              </w:tabs>
              <w:rPr>
                <w:color w:val="000000"/>
                <w:sz w:val="24"/>
              </w:rPr>
            </w:pPr>
          </w:p>
          <w:p w:rsidR="008F189B" w:rsidRPr="005F1737" w:rsidRDefault="008F189B" w:rsidP="0071356B">
            <w:pPr>
              <w:tabs>
                <w:tab w:val="left" w:pos="2550"/>
              </w:tabs>
              <w:rPr>
                <w:color w:val="000000"/>
                <w:sz w:val="24"/>
              </w:rPr>
            </w:pPr>
          </w:p>
          <w:p w:rsidR="0001128F" w:rsidRPr="005F1737" w:rsidRDefault="0001128F" w:rsidP="0071356B">
            <w:pPr>
              <w:tabs>
                <w:tab w:val="left" w:pos="2550"/>
              </w:tabs>
              <w:rPr>
                <w:color w:val="000000"/>
                <w:sz w:val="24"/>
              </w:rPr>
            </w:pPr>
          </w:p>
        </w:tc>
      </w:tr>
    </w:tbl>
    <w:p w:rsidR="003F4553" w:rsidRPr="005F1737" w:rsidRDefault="003F4553">
      <w:pPr>
        <w:tabs>
          <w:tab w:val="left" w:pos="6720"/>
        </w:tabs>
        <w:outlineLvl w:val="0"/>
        <w:rPr>
          <w:b/>
          <w:color w:val="000000"/>
          <w:sz w:val="28"/>
          <w:szCs w:val="28"/>
        </w:rPr>
        <w:sectPr w:rsidR="003F4553" w:rsidRPr="005F1737" w:rsidSect="0031699E">
          <w:pgSz w:w="11906" w:h="16838"/>
          <w:pgMar w:top="1474" w:right="1418" w:bottom="1474" w:left="1418" w:header="851" w:footer="992" w:gutter="0"/>
          <w:cols w:space="720"/>
          <w:docGrid w:linePitch="312"/>
        </w:sectPr>
      </w:pPr>
    </w:p>
    <w:p w:rsidR="002E7EFB" w:rsidRPr="005F1737" w:rsidRDefault="002D6330">
      <w:pPr>
        <w:tabs>
          <w:tab w:val="left" w:pos="6720"/>
        </w:tabs>
        <w:outlineLvl w:val="0"/>
        <w:rPr>
          <w:b/>
          <w:color w:val="000000"/>
          <w:sz w:val="28"/>
          <w:szCs w:val="28"/>
        </w:rPr>
      </w:pPr>
      <w:r w:rsidRPr="002D6330">
        <w:rPr>
          <w:b/>
          <w:color w:val="000000"/>
          <w:szCs w:val="24"/>
        </w:rPr>
        <w:lastRenderedPageBreak/>
        <w:pict>
          <v:line id="Line 17" o:spid="_x0000_s1037" style="position:absolute;left:0;text-align:left;z-index:251656704" from="-25162291.15pt,420.15pt" to="-25162291.1pt,443.55pt">
            <v:stroke endarrow="block"/>
          </v:line>
        </w:pict>
      </w:r>
      <w:r w:rsidRPr="002D6330">
        <w:rPr>
          <w:color w:val="000000"/>
        </w:rPr>
        <w:pict>
          <v:shapetype id="_x0000_t32" coordsize="21600,21600" o:spt="32" o:oned="t" path="m,l21600,21600e" filled="f">
            <v:path arrowok="t" fillok="f" o:connecttype="none"/>
            <o:lock v:ext="edit" shapetype="t"/>
          </v:shapetype>
          <v:shape id="直接连接符 179" o:spid="_x0000_s1038" type="#_x0000_t32" style="position:absolute;left:0;text-align:left;margin-left:-85.05pt;margin-top:-70.9pt;width:.05pt;height:0;z-index:251653632" o:connectortype="straight" strokeweight=".5pt">
            <v:stroke endarrow="block" endarrowwidth="narrow"/>
          </v:shape>
        </w:pict>
      </w:r>
      <w:r w:rsidRPr="002D6330">
        <w:rPr>
          <w:color w:val="000000"/>
        </w:rPr>
        <w:pict>
          <v:shape id="_x0000_s1039" type="#_x0000_t32" style="position:absolute;left:0;text-align:left;margin-left:-85.05pt;margin-top:-70.9pt;width:.05pt;height:0;z-index:251655680" o:connectortype="straight" strokeweight=".5pt">
            <v:stroke endarrow="block" endarrowwidth="narrow"/>
          </v:shape>
        </w:pict>
      </w:r>
      <w:r w:rsidRPr="002D6330">
        <w:rPr>
          <w:color w:val="000000"/>
        </w:rPr>
        <w:pict>
          <v:shape id="_x0000_s1040" type="#_x0000_t32" style="position:absolute;left:0;text-align:left;margin-left:-85.05pt;margin-top:-70.9pt;width:.05pt;height:0;z-index:251654656" o:connectortype="straight" strokeweight=".5pt">
            <v:stroke endarrow="block" endarrowwidth="narrow"/>
          </v:shape>
        </w:pict>
      </w:r>
      <w:r w:rsidR="002E7EFB" w:rsidRPr="005F1737">
        <w:rPr>
          <w:b/>
          <w:color w:val="000000"/>
          <w:sz w:val="28"/>
          <w:szCs w:val="28"/>
        </w:rPr>
        <w:t>五、建设项目工程分析</w:t>
      </w:r>
    </w:p>
    <w:tbl>
      <w:tblPr>
        <w:tblW w:w="9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85"/>
      </w:tblGrid>
      <w:tr w:rsidR="002E7EFB" w:rsidRPr="005F1737" w:rsidTr="00450EA5">
        <w:trPr>
          <w:trHeight w:val="4790"/>
          <w:jc w:val="center"/>
        </w:trPr>
        <w:tc>
          <w:tcPr>
            <w:tcW w:w="9185" w:type="dxa"/>
          </w:tcPr>
          <w:p w:rsidR="000F0805" w:rsidRPr="005F1737" w:rsidRDefault="000F0805" w:rsidP="005D2578">
            <w:pPr>
              <w:spacing w:beforeLines="50" w:line="360" w:lineRule="auto"/>
              <w:rPr>
                <w:b/>
                <w:color w:val="000000"/>
                <w:sz w:val="24"/>
                <w:szCs w:val="24"/>
              </w:rPr>
            </w:pPr>
            <w:bookmarkStart w:id="2" w:name="_Hlk528520542"/>
            <w:r w:rsidRPr="005F1737">
              <w:rPr>
                <w:rFonts w:hint="eastAsia"/>
                <w:b/>
                <w:color w:val="000000"/>
                <w:sz w:val="24"/>
                <w:szCs w:val="24"/>
              </w:rPr>
              <w:t>5.1</w:t>
            </w:r>
            <w:r w:rsidRPr="005F1737">
              <w:rPr>
                <w:rFonts w:hint="eastAsia"/>
                <w:b/>
                <w:color w:val="000000"/>
                <w:sz w:val="24"/>
                <w:szCs w:val="24"/>
              </w:rPr>
              <w:t>施工期工程分析</w:t>
            </w:r>
          </w:p>
          <w:p w:rsidR="00554801" w:rsidRDefault="00554801" w:rsidP="005D2578">
            <w:pPr>
              <w:spacing w:beforeLines="50" w:line="360" w:lineRule="auto"/>
              <w:rPr>
                <w:b/>
                <w:sz w:val="24"/>
                <w:szCs w:val="24"/>
              </w:rPr>
            </w:pPr>
            <w:r>
              <w:rPr>
                <w:rFonts w:hint="eastAsia"/>
                <w:b/>
                <w:sz w:val="24"/>
                <w:szCs w:val="24"/>
              </w:rPr>
              <w:t>5.1.1</w:t>
            </w:r>
            <w:r>
              <w:rPr>
                <w:rFonts w:hint="eastAsia"/>
                <w:b/>
                <w:sz w:val="24"/>
                <w:szCs w:val="24"/>
              </w:rPr>
              <w:t>施工期工艺流程</w:t>
            </w:r>
          </w:p>
          <w:p w:rsidR="00554801" w:rsidRDefault="00554801" w:rsidP="00554801">
            <w:pPr>
              <w:spacing w:line="460" w:lineRule="exact"/>
              <w:ind w:firstLineChars="200" w:firstLine="480"/>
              <w:rPr>
                <w:sz w:val="24"/>
                <w:szCs w:val="24"/>
              </w:rPr>
            </w:pPr>
            <w:r>
              <w:rPr>
                <w:sz w:val="24"/>
                <w:szCs w:val="24"/>
              </w:rPr>
              <w:t>本项目施工期建设流程及产污环节见图</w:t>
            </w:r>
            <w:r>
              <w:rPr>
                <w:rFonts w:hint="eastAsia"/>
                <w:sz w:val="24"/>
                <w:szCs w:val="24"/>
              </w:rPr>
              <w:t>5-1</w:t>
            </w:r>
            <w:r>
              <w:rPr>
                <w:rFonts w:hint="eastAsia"/>
                <w:sz w:val="24"/>
                <w:szCs w:val="24"/>
              </w:rPr>
              <w:t>。</w:t>
            </w:r>
          </w:p>
          <w:p w:rsidR="00554801" w:rsidRDefault="00554801" w:rsidP="00554801">
            <w:pPr>
              <w:jc w:val="center"/>
              <w:rPr>
                <w:b/>
              </w:rPr>
            </w:pPr>
            <w:r>
              <w:object w:dxaOrig="14449" w:dyaOrig="3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16.25pt;mso-wrap-style:square;mso-position-horizontal-relative:page;mso-position-vertical-relative:page" o:ole="">
                  <v:imagedata r:id="rId13" o:title=""/>
                </v:shape>
                <o:OLEObject Type="Embed" ProgID="Visio.Drawing.11" ShapeID="_x0000_i1025" DrawAspect="Content" ObjectID="_1621335354" r:id="rId14"/>
              </w:object>
            </w:r>
            <w:r>
              <w:rPr>
                <w:rFonts w:eastAsia="黑体"/>
                <w:sz w:val="24"/>
                <w:szCs w:val="24"/>
              </w:rPr>
              <w:t>图</w:t>
            </w:r>
            <w:r>
              <w:rPr>
                <w:rFonts w:eastAsia="黑体"/>
                <w:sz w:val="24"/>
                <w:szCs w:val="24"/>
              </w:rPr>
              <w:t>5</w:t>
            </w:r>
            <w:r>
              <w:rPr>
                <w:rFonts w:eastAsia="黑体" w:hint="eastAsia"/>
                <w:sz w:val="24"/>
                <w:szCs w:val="24"/>
              </w:rPr>
              <w:t>.1</w:t>
            </w:r>
            <w:r>
              <w:rPr>
                <w:rFonts w:eastAsia="黑体"/>
                <w:sz w:val="24"/>
                <w:szCs w:val="24"/>
              </w:rPr>
              <w:t xml:space="preserve">-1 </w:t>
            </w:r>
            <w:r>
              <w:rPr>
                <w:rFonts w:eastAsia="黑体"/>
                <w:sz w:val="24"/>
                <w:szCs w:val="24"/>
              </w:rPr>
              <w:t>本项目施工期建设流程及产污环节示意图</w:t>
            </w:r>
          </w:p>
          <w:p w:rsidR="00554801" w:rsidRDefault="00554801" w:rsidP="005D2578">
            <w:pPr>
              <w:adjustRightInd w:val="0"/>
              <w:snapToGrid w:val="0"/>
              <w:spacing w:beforeLines="100" w:line="360" w:lineRule="auto"/>
              <w:ind w:firstLineChars="200" w:firstLine="482"/>
              <w:rPr>
                <w:b/>
                <w:sz w:val="24"/>
                <w:szCs w:val="24"/>
              </w:rPr>
            </w:pPr>
            <w:r>
              <w:rPr>
                <w:b/>
                <w:sz w:val="24"/>
                <w:szCs w:val="24"/>
              </w:rPr>
              <w:t>施工期工艺流程简述</w:t>
            </w:r>
            <w:r>
              <w:rPr>
                <w:rFonts w:hint="eastAsia"/>
                <w:b/>
                <w:sz w:val="24"/>
                <w:szCs w:val="24"/>
              </w:rPr>
              <w:t>：</w:t>
            </w:r>
          </w:p>
          <w:p w:rsidR="00554801" w:rsidRDefault="00554801" w:rsidP="00554801">
            <w:pPr>
              <w:adjustRightInd w:val="0"/>
              <w:snapToGrid w:val="0"/>
              <w:spacing w:line="360" w:lineRule="auto"/>
              <w:ind w:firstLineChars="200" w:firstLine="480"/>
              <w:rPr>
                <w:sz w:val="24"/>
                <w:szCs w:val="24"/>
              </w:rPr>
            </w:pPr>
            <w:r>
              <w:rPr>
                <w:rFonts w:hint="eastAsia"/>
                <w:sz w:val="24"/>
                <w:szCs w:val="24"/>
              </w:rPr>
              <w:t>①土石方工程：土石方工程包括一切土的挖掘、填筑和运输等过程以及排水、降水、土壁支撑等准备和辅助工程，通常有：场地平整、基坑（槽）开挖、地坪填土、路基填坑及基坑回填土等。</w:t>
            </w:r>
          </w:p>
          <w:p w:rsidR="00554801" w:rsidRDefault="00554801" w:rsidP="00554801">
            <w:pPr>
              <w:adjustRightInd w:val="0"/>
              <w:snapToGrid w:val="0"/>
              <w:spacing w:line="360" w:lineRule="auto"/>
              <w:ind w:firstLineChars="200" w:firstLine="480"/>
              <w:rPr>
                <w:sz w:val="24"/>
                <w:szCs w:val="24"/>
              </w:rPr>
            </w:pPr>
            <w:r>
              <w:rPr>
                <w:rFonts w:hint="eastAsia"/>
                <w:sz w:val="24"/>
                <w:szCs w:val="24"/>
              </w:rPr>
              <w:t>②基础工程：本项目采用深基础中常用的桩基础，施工宜采用回填、深层搅拌桩、静力压桩，利用无振动、无噪声的静压力将刚劲混凝土预制桩压入土中。</w:t>
            </w:r>
          </w:p>
          <w:p w:rsidR="00554801" w:rsidRDefault="00554801" w:rsidP="00554801">
            <w:pPr>
              <w:adjustRightInd w:val="0"/>
              <w:snapToGrid w:val="0"/>
              <w:spacing w:line="360" w:lineRule="auto"/>
              <w:ind w:firstLineChars="200" w:firstLine="480"/>
              <w:rPr>
                <w:sz w:val="24"/>
                <w:szCs w:val="24"/>
              </w:rPr>
            </w:pPr>
            <w:r>
              <w:rPr>
                <w:rFonts w:hint="eastAsia"/>
                <w:sz w:val="24"/>
                <w:szCs w:val="24"/>
              </w:rPr>
              <w:t>③结构（混净土）工程：结构（混凝土）工程在建筑施工中占主导地位。拟建项目主要采用现浇混凝土工程，其主要内容有混凝土制备、运输、浇筑捣实和养护。</w:t>
            </w:r>
          </w:p>
          <w:p w:rsidR="00554801" w:rsidRDefault="00554801" w:rsidP="00554801">
            <w:pPr>
              <w:adjustRightInd w:val="0"/>
              <w:snapToGrid w:val="0"/>
              <w:spacing w:line="360" w:lineRule="auto"/>
              <w:ind w:firstLineChars="200" w:firstLine="480"/>
              <w:rPr>
                <w:sz w:val="24"/>
                <w:szCs w:val="24"/>
              </w:rPr>
            </w:pPr>
            <w:r>
              <w:rPr>
                <w:rFonts w:hint="eastAsia"/>
                <w:sz w:val="24"/>
                <w:szCs w:val="24"/>
              </w:rPr>
              <w:t>④装修及清理现场：包括各种砖、石块等砌块的施工，包括砂浆制备、材料运输、脚手架搭设、墙体砌筑、室内装修以及现场清理等。</w:t>
            </w:r>
          </w:p>
          <w:p w:rsidR="00554801" w:rsidRDefault="00554801" w:rsidP="00554801">
            <w:pPr>
              <w:adjustRightInd w:val="0"/>
              <w:snapToGrid w:val="0"/>
              <w:spacing w:line="360" w:lineRule="auto"/>
              <w:rPr>
                <w:b/>
                <w:sz w:val="24"/>
                <w:szCs w:val="24"/>
              </w:rPr>
            </w:pPr>
            <w:r>
              <w:rPr>
                <w:rFonts w:hint="eastAsia"/>
                <w:b/>
                <w:sz w:val="24"/>
                <w:szCs w:val="24"/>
              </w:rPr>
              <w:t>5.1.2</w:t>
            </w:r>
            <w:r>
              <w:rPr>
                <w:rFonts w:hint="eastAsia"/>
                <w:b/>
                <w:sz w:val="24"/>
                <w:szCs w:val="24"/>
              </w:rPr>
              <w:t>施工期主要污染源分析</w:t>
            </w:r>
          </w:p>
          <w:p w:rsidR="00554801" w:rsidRDefault="00554801" w:rsidP="00F67D9E">
            <w:pPr>
              <w:adjustRightInd w:val="0"/>
              <w:snapToGrid w:val="0"/>
              <w:spacing w:line="360" w:lineRule="auto"/>
              <w:ind w:firstLineChars="200" w:firstLine="480"/>
              <w:rPr>
                <w:sz w:val="24"/>
                <w:szCs w:val="24"/>
              </w:rPr>
            </w:pPr>
            <w:r>
              <w:rPr>
                <w:rFonts w:hint="eastAsia"/>
                <w:sz w:val="24"/>
                <w:szCs w:val="24"/>
              </w:rPr>
              <w:t>本项目土方开挖回填、打桩、砌筑施工过程中会产生粉尘、扬尘、运输车辆汽车尾气、施工期噪声、建筑垃圾和生活垃圾，这些污染存在于整个施工过程中。</w:t>
            </w:r>
          </w:p>
          <w:p w:rsidR="00554801" w:rsidRDefault="00554801" w:rsidP="00554801">
            <w:pPr>
              <w:adjustRightInd w:val="0"/>
              <w:snapToGrid w:val="0"/>
              <w:spacing w:line="360" w:lineRule="auto"/>
              <w:ind w:firstLineChars="200" w:firstLine="482"/>
              <w:rPr>
                <w:b/>
                <w:sz w:val="24"/>
                <w:szCs w:val="24"/>
              </w:rPr>
            </w:pPr>
            <w:r>
              <w:rPr>
                <w:rFonts w:hint="eastAsia"/>
                <w:b/>
                <w:sz w:val="24"/>
                <w:szCs w:val="24"/>
              </w:rPr>
              <w:t>（</w:t>
            </w:r>
            <w:r>
              <w:rPr>
                <w:rFonts w:hint="eastAsia"/>
                <w:b/>
                <w:sz w:val="24"/>
                <w:szCs w:val="24"/>
              </w:rPr>
              <w:t>1</w:t>
            </w:r>
            <w:r>
              <w:rPr>
                <w:rFonts w:hint="eastAsia"/>
                <w:b/>
                <w:sz w:val="24"/>
                <w:szCs w:val="24"/>
              </w:rPr>
              <w:t>）施工期废气</w:t>
            </w:r>
          </w:p>
          <w:p w:rsidR="00554801" w:rsidRDefault="00554801" w:rsidP="00554801">
            <w:pPr>
              <w:adjustRightInd w:val="0"/>
              <w:snapToGrid w:val="0"/>
              <w:spacing w:line="360" w:lineRule="auto"/>
              <w:ind w:firstLineChars="200" w:firstLine="480"/>
              <w:rPr>
                <w:bCs/>
                <w:sz w:val="24"/>
                <w:szCs w:val="24"/>
              </w:rPr>
            </w:pPr>
            <w:r>
              <w:rPr>
                <w:bCs/>
                <w:sz w:val="24"/>
                <w:szCs w:val="24"/>
              </w:rPr>
              <w:t>施工过程中造成大气污染的主要污染源有</w:t>
            </w:r>
            <w:r>
              <w:rPr>
                <w:rFonts w:hint="eastAsia"/>
                <w:bCs/>
                <w:sz w:val="24"/>
                <w:szCs w:val="24"/>
              </w:rPr>
              <w:t>：</w:t>
            </w:r>
            <w:r>
              <w:rPr>
                <w:bCs/>
                <w:sz w:val="24"/>
                <w:szCs w:val="24"/>
              </w:rPr>
              <w:t>施工开挖及运输车辆</w:t>
            </w:r>
            <w:r>
              <w:rPr>
                <w:rFonts w:hint="eastAsia"/>
                <w:bCs/>
                <w:sz w:val="24"/>
                <w:szCs w:val="24"/>
              </w:rPr>
              <w:t>、</w:t>
            </w:r>
            <w:r>
              <w:rPr>
                <w:bCs/>
                <w:sz w:val="24"/>
                <w:szCs w:val="24"/>
              </w:rPr>
              <w:t>施工机械行走车道所带来的扬尘</w:t>
            </w:r>
            <w:r>
              <w:rPr>
                <w:rFonts w:hint="eastAsia"/>
                <w:bCs/>
                <w:sz w:val="24"/>
                <w:szCs w:val="24"/>
              </w:rPr>
              <w:t>；</w:t>
            </w:r>
            <w:r>
              <w:rPr>
                <w:bCs/>
                <w:sz w:val="24"/>
                <w:szCs w:val="24"/>
              </w:rPr>
              <w:t>施工建筑材料</w:t>
            </w:r>
            <w:r>
              <w:rPr>
                <w:rFonts w:hint="eastAsia"/>
                <w:bCs/>
                <w:sz w:val="24"/>
                <w:szCs w:val="24"/>
              </w:rPr>
              <w:t>（水泥、石灰、砂石料等）的装卸、运输、堆砌过程以及开挖弃土的堆砌、运输过程中造成的扬起和洒落；各类施工机械和运输车辆所排放的尾气。</w:t>
            </w:r>
          </w:p>
          <w:p w:rsidR="00554801" w:rsidRDefault="00554801" w:rsidP="00554801">
            <w:pPr>
              <w:adjustRightInd w:val="0"/>
              <w:snapToGrid w:val="0"/>
              <w:spacing w:line="360" w:lineRule="auto"/>
              <w:ind w:firstLineChars="200" w:firstLine="480"/>
              <w:rPr>
                <w:bCs/>
                <w:sz w:val="24"/>
                <w:szCs w:val="24"/>
              </w:rPr>
            </w:pPr>
            <w:r>
              <w:rPr>
                <w:bCs/>
                <w:sz w:val="24"/>
                <w:szCs w:val="24"/>
              </w:rPr>
              <w:t>扬尘的起尘量与物料性质</w:t>
            </w:r>
            <w:r>
              <w:rPr>
                <w:rFonts w:hint="eastAsia"/>
                <w:bCs/>
                <w:sz w:val="24"/>
                <w:szCs w:val="24"/>
              </w:rPr>
              <w:t>、</w:t>
            </w:r>
            <w:r>
              <w:rPr>
                <w:bCs/>
                <w:sz w:val="24"/>
                <w:szCs w:val="24"/>
              </w:rPr>
              <w:t>道路平整情况</w:t>
            </w:r>
            <w:r>
              <w:rPr>
                <w:rFonts w:hint="eastAsia"/>
                <w:bCs/>
                <w:sz w:val="24"/>
                <w:szCs w:val="24"/>
              </w:rPr>
              <w:t>、</w:t>
            </w:r>
            <w:r>
              <w:rPr>
                <w:bCs/>
                <w:sz w:val="24"/>
                <w:szCs w:val="24"/>
              </w:rPr>
              <w:t>风速</w:t>
            </w:r>
            <w:r>
              <w:rPr>
                <w:rFonts w:hint="eastAsia"/>
                <w:bCs/>
                <w:sz w:val="24"/>
                <w:szCs w:val="24"/>
              </w:rPr>
              <w:t>、</w:t>
            </w:r>
            <w:r>
              <w:rPr>
                <w:bCs/>
                <w:sz w:val="24"/>
                <w:szCs w:val="24"/>
              </w:rPr>
              <w:t>施工强度</w:t>
            </w:r>
            <w:r>
              <w:rPr>
                <w:rFonts w:hint="eastAsia"/>
                <w:bCs/>
                <w:sz w:val="24"/>
                <w:szCs w:val="24"/>
              </w:rPr>
              <w:t>、</w:t>
            </w:r>
            <w:r>
              <w:rPr>
                <w:bCs/>
                <w:sz w:val="24"/>
                <w:szCs w:val="24"/>
              </w:rPr>
              <w:t>车流量</w:t>
            </w:r>
            <w:r>
              <w:rPr>
                <w:rFonts w:hint="eastAsia"/>
                <w:bCs/>
                <w:sz w:val="24"/>
                <w:szCs w:val="24"/>
              </w:rPr>
              <w:t>、</w:t>
            </w:r>
            <w:r>
              <w:rPr>
                <w:bCs/>
                <w:sz w:val="24"/>
                <w:szCs w:val="24"/>
              </w:rPr>
              <w:t>地面湿润</w:t>
            </w:r>
            <w:r>
              <w:rPr>
                <w:bCs/>
                <w:sz w:val="24"/>
                <w:szCs w:val="24"/>
              </w:rPr>
              <w:lastRenderedPageBreak/>
              <w:t>度有关</w:t>
            </w:r>
            <w:r>
              <w:rPr>
                <w:rFonts w:hint="eastAsia"/>
                <w:bCs/>
                <w:sz w:val="24"/>
                <w:szCs w:val="24"/>
              </w:rPr>
              <w:t>，</w:t>
            </w:r>
            <w:r>
              <w:rPr>
                <w:bCs/>
                <w:sz w:val="24"/>
                <w:szCs w:val="24"/>
              </w:rPr>
              <w:t>机动车辆及施工机械废气的产生与燃油量</w:t>
            </w:r>
            <w:r>
              <w:rPr>
                <w:rFonts w:hint="eastAsia"/>
                <w:bCs/>
                <w:sz w:val="24"/>
                <w:szCs w:val="24"/>
              </w:rPr>
              <w:t>、</w:t>
            </w:r>
            <w:r>
              <w:rPr>
                <w:bCs/>
                <w:sz w:val="24"/>
                <w:szCs w:val="24"/>
              </w:rPr>
              <w:t>工况</w:t>
            </w:r>
            <w:r>
              <w:rPr>
                <w:rFonts w:hint="eastAsia"/>
                <w:bCs/>
                <w:sz w:val="24"/>
                <w:szCs w:val="24"/>
              </w:rPr>
              <w:t>、</w:t>
            </w:r>
            <w:r>
              <w:rPr>
                <w:bCs/>
                <w:sz w:val="24"/>
                <w:szCs w:val="24"/>
              </w:rPr>
              <w:t>施工强度等有关</w:t>
            </w:r>
            <w:r>
              <w:rPr>
                <w:rFonts w:hint="eastAsia"/>
                <w:bCs/>
                <w:sz w:val="24"/>
                <w:szCs w:val="24"/>
              </w:rPr>
              <w:t>，施工扬尘与尾气的排放</w:t>
            </w:r>
            <w:r>
              <w:rPr>
                <w:bCs/>
                <w:sz w:val="24"/>
                <w:szCs w:val="24"/>
              </w:rPr>
              <w:t>情况较为复杂</w:t>
            </w:r>
            <w:r>
              <w:rPr>
                <w:rFonts w:hint="eastAsia"/>
                <w:bCs/>
                <w:sz w:val="24"/>
                <w:szCs w:val="24"/>
              </w:rPr>
              <w:t>，主要污染因子为颗粒物、</w:t>
            </w:r>
            <w:r>
              <w:rPr>
                <w:rFonts w:hint="eastAsia"/>
                <w:bCs/>
                <w:sz w:val="24"/>
                <w:szCs w:val="24"/>
              </w:rPr>
              <w:t>NO</w:t>
            </w:r>
            <w:r>
              <w:rPr>
                <w:rFonts w:hint="eastAsia"/>
                <w:bCs/>
                <w:sz w:val="24"/>
                <w:szCs w:val="24"/>
                <w:vertAlign w:val="subscript"/>
              </w:rPr>
              <w:t>x</w:t>
            </w:r>
            <w:r>
              <w:rPr>
                <w:rFonts w:hint="eastAsia"/>
                <w:bCs/>
                <w:sz w:val="24"/>
                <w:szCs w:val="24"/>
              </w:rPr>
              <w:t>、</w:t>
            </w:r>
            <w:r>
              <w:rPr>
                <w:rFonts w:hint="eastAsia"/>
                <w:bCs/>
                <w:sz w:val="24"/>
                <w:szCs w:val="24"/>
              </w:rPr>
              <w:t>CO</w:t>
            </w:r>
            <w:r>
              <w:rPr>
                <w:rFonts w:hint="eastAsia"/>
                <w:bCs/>
                <w:sz w:val="24"/>
                <w:szCs w:val="24"/>
              </w:rPr>
              <w:t>和非甲烷总烃，为无组织排放，排放量难以定量估算。</w:t>
            </w:r>
          </w:p>
          <w:p w:rsidR="00554801" w:rsidRDefault="00554801" w:rsidP="00554801">
            <w:pPr>
              <w:adjustRightInd w:val="0"/>
              <w:snapToGrid w:val="0"/>
              <w:spacing w:line="360" w:lineRule="auto"/>
              <w:ind w:firstLineChars="200" w:firstLine="480"/>
              <w:rPr>
                <w:bCs/>
                <w:sz w:val="24"/>
                <w:szCs w:val="24"/>
              </w:rPr>
            </w:pPr>
            <w:r>
              <w:rPr>
                <w:rFonts w:hint="eastAsia"/>
                <w:bCs/>
                <w:sz w:val="24"/>
                <w:szCs w:val="24"/>
              </w:rPr>
              <w:t>施工期间，施工机械的运转、运输车辆的尾气，均会排放一定量的</w:t>
            </w:r>
            <w:r>
              <w:rPr>
                <w:rFonts w:hint="eastAsia"/>
                <w:bCs/>
                <w:sz w:val="24"/>
                <w:szCs w:val="24"/>
              </w:rPr>
              <w:t>NOx</w:t>
            </w:r>
            <w:r>
              <w:rPr>
                <w:rFonts w:hint="eastAsia"/>
                <w:bCs/>
                <w:sz w:val="24"/>
                <w:szCs w:val="24"/>
              </w:rPr>
              <w:t>、</w:t>
            </w:r>
            <w:r>
              <w:rPr>
                <w:rFonts w:hint="eastAsia"/>
                <w:bCs/>
                <w:sz w:val="24"/>
                <w:szCs w:val="24"/>
              </w:rPr>
              <w:t>THC</w:t>
            </w:r>
            <w:r>
              <w:rPr>
                <w:rFonts w:hint="eastAsia"/>
                <w:bCs/>
                <w:sz w:val="24"/>
                <w:szCs w:val="24"/>
              </w:rPr>
              <w:t>、</w:t>
            </w:r>
            <w:r>
              <w:rPr>
                <w:rFonts w:hint="eastAsia"/>
                <w:bCs/>
                <w:sz w:val="24"/>
                <w:szCs w:val="24"/>
              </w:rPr>
              <w:t>CO</w:t>
            </w:r>
            <w:r>
              <w:rPr>
                <w:rFonts w:hint="eastAsia"/>
                <w:bCs/>
                <w:sz w:val="24"/>
                <w:szCs w:val="24"/>
              </w:rPr>
              <w:t>，其特点是排放量小，且属于间断性无组织排放。由于这一特点，加之施工场地开阔，扩散条件良好，因此不会对大气环境造成较大影响。</w:t>
            </w:r>
          </w:p>
          <w:p w:rsidR="00554801" w:rsidRDefault="00554801" w:rsidP="00554801">
            <w:pPr>
              <w:adjustRightInd w:val="0"/>
              <w:snapToGrid w:val="0"/>
              <w:spacing w:line="360" w:lineRule="auto"/>
              <w:ind w:firstLineChars="200" w:firstLine="482"/>
              <w:rPr>
                <w:b/>
                <w:sz w:val="24"/>
                <w:szCs w:val="24"/>
              </w:rPr>
            </w:pPr>
            <w:r>
              <w:rPr>
                <w:rFonts w:hint="eastAsia"/>
                <w:b/>
                <w:sz w:val="24"/>
                <w:szCs w:val="24"/>
              </w:rPr>
              <w:t>（</w:t>
            </w:r>
            <w:r>
              <w:rPr>
                <w:rFonts w:hint="eastAsia"/>
                <w:b/>
                <w:sz w:val="24"/>
                <w:szCs w:val="24"/>
              </w:rPr>
              <w:t>2</w:t>
            </w:r>
            <w:r>
              <w:rPr>
                <w:rFonts w:hint="eastAsia"/>
                <w:b/>
                <w:sz w:val="24"/>
                <w:szCs w:val="24"/>
              </w:rPr>
              <w:t>）施工期废水</w:t>
            </w:r>
          </w:p>
          <w:p w:rsidR="00554801" w:rsidRDefault="00554801" w:rsidP="00554801">
            <w:pPr>
              <w:adjustRightInd w:val="0"/>
              <w:snapToGrid w:val="0"/>
              <w:spacing w:line="360" w:lineRule="auto"/>
              <w:ind w:firstLineChars="200" w:firstLine="480"/>
              <w:rPr>
                <w:bCs/>
                <w:sz w:val="24"/>
                <w:szCs w:val="24"/>
              </w:rPr>
            </w:pPr>
            <w:r>
              <w:rPr>
                <w:rFonts w:hint="eastAsia"/>
                <w:bCs/>
                <w:sz w:val="24"/>
                <w:szCs w:val="24"/>
              </w:rPr>
              <w:t>施工期废水主要为施工废水和施工人员生活污水。</w:t>
            </w:r>
          </w:p>
          <w:p w:rsidR="00554801" w:rsidRDefault="00554801" w:rsidP="00554801">
            <w:pPr>
              <w:adjustRightInd w:val="0"/>
              <w:snapToGrid w:val="0"/>
              <w:spacing w:line="360" w:lineRule="auto"/>
              <w:ind w:firstLineChars="200" w:firstLine="480"/>
              <w:rPr>
                <w:bCs/>
                <w:sz w:val="24"/>
                <w:szCs w:val="24"/>
              </w:rPr>
            </w:pPr>
            <w:r>
              <w:rPr>
                <w:rFonts w:hint="eastAsia"/>
                <w:bCs/>
                <w:sz w:val="24"/>
                <w:szCs w:val="24"/>
              </w:rPr>
              <w:t>①施工废水</w:t>
            </w:r>
          </w:p>
          <w:p w:rsidR="00554801" w:rsidRDefault="00554801" w:rsidP="00F67D9E">
            <w:pPr>
              <w:adjustRightInd w:val="0"/>
              <w:snapToGrid w:val="0"/>
              <w:spacing w:line="360" w:lineRule="auto"/>
              <w:ind w:firstLineChars="200" w:firstLine="480"/>
              <w:rPr>
                <w:sz w:val="24"/>
                <w:szCs w:val="24"/>
              </w:rPr>
            </w:pPr>
            <w:r>
              <w:rPr>
                <w:rFonts w:hint="eastAsia"/>
                <w:sz w:val="24"/>
                <w:szCs w:val="24"/>
              </w:rPr>
              <w:t>本项目施工废水主要包括开挖过程中产生的泥浆水、机械设备运转的冷却水和洗涤水、暴雨后的地表径流冲刷浮土、建筑砂石等形成的泥浆水，主要污染因子为</w:t>
            </w:r>
            <w:r>
              <w:rPr>
                <w:rFonts w:hint="eastAsia"/>
                <w:sz w:val="24"/>
                <w:szCs w:val="24"/>
              </w:rPr>
              <w:t>SS</w:t>
            </w:r>
            <w:r>
              <w:rPr>
                <w:rFonts w:hint="eastAsia"/>
                <w:sz w:val="24"/>
                <w:szCs w:val="24"/>
              </w:rPr>
              <w:t>，其排放量与工况、施工强度等有关，排放量难以定量估算。该污水要进行截流集中处理后回用，不外排。</w:t>
            </w:r>
          </w:p>
          <w:p w:rsidR="00554801" w:rsidRDefault="00554801" w:rsidP="00554801">
            <w:pPr>
              <w:adjustRightInd w:val="0"/>
              <w:snapToGrid w:val="0"/>
              <w:spacing w:line="360" w:lineRule="auto"/>
              <w:ind w:firstLineChars="200" w:firstLine="480"/>
              <w:rPr>
                <w:sz w:val="24"/>
                <w:szCs w:val="24"/>
              </w:rPr>
            </w:pPr>
            <w:r>
              <w:rPr>
                <w:rFonts w:hint="eastAsia"/>
                <w:sz w:val="24"/>
                <w:szCs w:val="24"/>
              </w:rPr>
              <w:t>②施工人员生活污水</w:t>
            </w:r>
          </w:p>
          <w:p w:rsidR="00554801" w:rsidRDefault="00554801" w:rsidP="00554801">
            <w:pPr>
              <w:adjustRightInd w:val="0"/>
              <w:snapToGrid w:val="0"/>
              <w:spacing w:line="360" w:lineRule="auto"/>
              <w:ind w:firstLineChars="200" w:firstLine="480"/>
              <w:rPr>
                <w:sz w:val="24"/>
                <w:szCs w:val="24"/>
              </w:rPr>
            </w:pPr>
            <w:r>
              <w:rPr>
                <w:rFonts w:hint="eastAsia"/>
                <w:sz w:val="24"/>
                <w:szCs w:val="24"/>
              </w:rPr>
              <w:t>负责本项目建设的施工人员为专业施工人员，有固定的食宿场所，施工场地内不设施工营地等生活设施，施工场地内不另设厕所。因此，本项目施工人员产生的生活污水不计入本次评价中。</w:t>
            </w:r>
          </w:p>
          <w:p w:rsidR="00554801" w:rsidRDefault="00554801" w:rsidP="00554801">
            <w:pPr>
              <w:adjustRightInd w:val="0"/>
              <w:snapToGrid w:val="0"/>
              <w:spacing w:line="360" w:lineRule="auto"/>
              <w:ind w:firstLineChars="200" w:firstLine="482"/>
              <w:rPr>
                <w:b/>
                <w:sz w:val="24"/>
                <w:szCs w:val="24"/>
              </w:rPr>
            </w:pPr>
            <w:r>
              <w:rPr>
                <w:rFonts w:hint="eastAsia"/>
                <w:b/>
                <w:sz w:val="24"/>
                <w:szCs w:val="24"/>
              </w:rPr>
              <w:t>（</w:t>
            </w:r>
            <w:r>
              <w:rPr>
                <w:rFonts w:hint="eastAsia"/>
                <w:b/>
                <w:sz w:val="24"/>
                <w:szCs w:val="24"/>
              </w:rPr>
              <w:t>3</w:t>
            </w:r>
            <w:r>
              <w:rPr>
                <w:rFonts w:hint="eastAsia"/>
                <w:b/>
                <w:sz w:val="24"/>
                <w:szCs w:val="24"/>
              </w:rPr>
              <w:t>）施工期噪声</w:t>
            </w:r>
          </w:p>
          <w:p w:rsidR="00554801" w:rsidRDefault="00554801" w:rsidP="00554801">
            <w:pPr>
              <w:adjustRightInd w:val="0"/>
              <w:snapToGrid w:val="0"/>
              <w:spacing w:line="360" w:lineRule="auto"/>
              <w:ind w:firstLineChars="200" w:firstLine="480"/>
              <w:rPr>
                <w:sz w:val="24"/>
                <w:szCs w:val="24"/>
              </w:rPr>
            </w:pPr>
            <w:r>
              <w:rPr>
                <w:rFonts w:hint="eastAsia"/>
                <w:sz w:val="24"/>
                <w:szCs w:val="24"/>
              </w:rPr>
              <w:t>项目施工过程中，将使用大量的施工机械和运输车辆。本次评价主要关注噪声源强产生较大的阶段：①土石方工程阶段施工噪声源没有明显指向性，主要噪声源设备为挖掘机、推土机、装载机和运输车辆等，噪声源强为</w:t>
            </w:r>
            <w:r>
              <w:rPr>
                <w:rFonts w:hint="eastAsia"/>
                <w:sz w:val="24"/>
                <w:szCs w:val="24"/>
              </w:rPr>
              <w:t>78~96dB(A)</w:t>
            </w:r>
            <w:r>
              <w:rPr>
                <w:rFonts w:hint="eastAsia"/>
                <w:sz w:val="24"/>
                <w:szCs w:val="24"/>
              </w:rPr>
              <w:t>。②基础施工阶段主要噪声源设备是打桩机，噪声源强为</w:t>
            </w:r>
            <w:r>
              <w:rPr>
                <w:rFonts w:hint="eastAsia"/>
                <w:sz w:val="24"/>
                <w:szCs w:val="24"/>
              </w:rPr>
              <w:t>85~110dB(A)</w:t>
            </w:r>
            <w:r>
              <w:rPr>
                <w:rFonts w:hint="eastAsia"/>
                <w:sz w:val="24"/>
                <w:szCs w:val="24"/>
              </w:rPr>
              <w:t>，属于周期性脉冲性声源，具有明显的指向特性。次要噪声源有风镐、吊车、平地机等，源强为</w:t>
            </w:r>
            <w:r>
              <w:rPr>
                <w:rFonts w:hint="eastAsia"/>
                <w:sz w:val="24"/>
                <w:szCs w:val="24"/>
              </w:rPr>
              <w:t>80~95dB(A)</w:t>
            </w:r>
            <w:r>
              <w:rPr>
                <w:rFonts w:hint="eastAsia"/>
                <w:sz w:val="24"/>
                <w:szCs w:val="24"/>
              </w:rPr>
              <w:t>。③结构施工阶段施工周期较长，使用的设备种类较多，主要噪声源设备有：运输设备；汽车吊车、塔式吊车、运输平台、施工电梯等；结构工程设备振捣棒、运输车辆等；辅助设备：电锯、砂轮锯等。其中最主要的噪声源是振捣棒，源强在</w:t>
            </w:r>
            <w:r>
              <w:rPr>
                <w:rFonts w:hint="eastAsia"/>
                <w:sz w:val="24"/>
                <w:szCs w:val="24"/>
              </w:rPr>
              <w:t>100~110dB(A)</w:t>
            </w:r>
            <w:r>
              <w:rPr>
                <w:rFonts w:hint="eastAsia"/>
                <w:sz w:val="24"/>
                <w:szCs w:val="24"/>
              </w:rPr>
              <w:t>之间。④装修阶段噪声源数量较少，主要有砂轮机、电钻、电锤、吊车、切割机等，噪声源强在</w:t>
            </w:r>
            <w:r>
              <w:rPr>
                <w:rFonts w:hint="eastAsia"/>
                <w:sz w:val="24"/>
                <w:szCs w:val="24"/>
              </w:rPr>
              <w:t>90~115dB(A)</w:t>
            </w:r>
            <w:r>
              <w:rPr>
                <w:rFonts w:hint="eastAsia"/>
                <w:sz w:val="24"/>
                <w:szCs w:val="24"/>
              </w:rPr>
              <w:t>。施工过程中产生的噪声强度较大，数量较多，噪声源强与施工机械的功率、工作状态鞥因素有关。</w:t>
            </w:r>
          </w:p>
          <w:p w:rsidR="00554801" w:rsidRDefault="00554801" w:rsidP="00554801">
            <w:pPr>
              <w:adjustRightInd w:val="0"/>
              <w:snapToGrid w:val="0"/>
              <w:spacing w:line="360" w:lineRule="auto"/>
              <w:ind w:firstLineChars="200" w:firstLine="480"/>
              <w:rPr>
                <w:sz w:val="24"/>
                <w:szCs w:val="24"/>
              </w:rPr>
            </w:pPr>
            <w:r>
              <w:rPr>
                <w:rFonts w:hint="eastAsia"/>
                <w:sz w:val="24"/>
                <w:szCs w:val="24"/>
              </w:rPr>
              <w:lastRenderedPageBreak/>
              <w:t>不同阶段的主要施工机械噪声源强见下表</w:t>
            </w:r>
            <w:r>
              <w:rPr>
                <w:rFonts w:hint="eastAsia"/>
                <w:sz w:val="24"/>
                <w:szCs w:val="24"/>
              </w:rPr>
              <w:t>5-1</w:t>
            </w:r>
            <w:r>
              <w:rPr>
                <w:rFonts w:hint="eastAsia"/>
                <w:sz w:val="24"/>
                <w:szCs w:val="24"/>
              </w:rPr>
              <w:t>。</w:t>
            </w:r>
          </w:p>
          <w:p w:rsidR="00554801" w:rsidRDefault="00554801" w:rsidP="00554801">
            <w:pPr>
              <w:spacing w:line="460" w:lineRule="exact"/>
              <w:jc w:val="center"/>
              <w:rPr>
                <w:rFonts w:eastAsia="黑体"/>
                <w:sz w:val="24"/>
                <w:szCs w:val="24"/>
              </w:rPr>
            </w:pPr>
            <w:r>
              <w:rPr>
                <w:rFonts w:eastAsia="黑体" w:hint="eastAsia"/>
                <w:sz w:val="24"/>
                <w:szCs w:val="24"/>
              </w:rPr>
              <w:t>表</w:t>
            </w:r>
            <w:r>
              <w:rPr>
                <w:rFonts w:eastAsia="黑体" w:hint="eastAsia"/>
                <w:sz w:val="24"/>
                <w:szCs w:val="24"/>
              </w:rPr>
              <w:t xml:space="preserve">5.1-1 </w:t>
            </w:r>
            <w:r>
              <w:rPr>
                <w:rFonts w:eastAsia="黑体" w:hint="eastAsia"/>
                <w:sz w:val="24"/>
                <w:szCs w:val="24"/>
              </w:rPr>
              <w:t>施工不同阶段主要施工机械噪声源强</w:t>
            </w:r>
            <w:r>
              <w:rPr>
                <w:rFonts w:eastAsia="黑体" w:hint="eastAsia"/>
                <w:sz w:val="24"/>
                <w:szCs w:val="24"/>
              </w:rPr>
              <w:t xml:space="preserve">  </w:t>
            </w:r>
            <w:r>
              <w:rPr>
                <w:rFonts w:eastAsia="黑体"/>
                <w:sz w:val="24"/>
                <w:szCs w:val="24"/>
              </w:rPr>
              <w:t>单位：</w:t>
            </w:r>
            <w:r>
              <w:rPr>
                <w:rFonts w:eastAsia="黑体"/>
                <w:sz w:val="24"/>
                <w:szCs w:val="24"/>
              </w:rPr>
              <w:t>dB(A)</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929"/>
              <w:gridCol w:w="2928"/>
              <w:gridCol w:w="2930"/>
            </w:tblGrid>
            <w:tr w:rsidR="00554801" w:rsidTr="00B1141A">
              <w:trPr>
                <w:trHeight w:val="340"/>
                <w:jc w:val="center"/>
              </w:trPr>
              <w:tc>
                <w:tcPr>
                  <w:tcW w:w="2929" w:type="dxa"/>
                  <w:vAlign w:val="center"/>
                </w:tcPr>
                <w:p w:rsidR="00554801" w:rsidRDefault="00554801" w:rsidP="00B1141A">
                  <w:pPr>
                    <w:autoSpaceDE w:val="0"/>
                    <w:autoSpaceDN w:val="0"/>
                    <w:adjustRightInd w:val="0"/>
                    <w:spacing w:line="360" w:lineRule="exact"/>
                    <w:jc w:val="center"/>
                    <w:rPr>
                      <w:szCs w:val="21"/>
                    </w:rPr>
                  </w:pPr>
                  <w:r>
                    <w:rPr>
                      <w:szCs w:val="21"/>
                    </w:rPr>
                    <w:t>施工阶段</w:t>
                  </w:r>
                </w:p>
              </w:tc>
              <w:tc>
                <w:tcPr>
                  <w:tcW w:w="2928" w:type="dxa"/>
                  <w:vAlign w:val="center"/>
                </w:tcPr>
                <w:p w:rsidR="00554801" w:rsidRDefault="00554801" w:rsidP="00B1141A">
                  <w:pPr>
                    <w:autoSpaceDE w:val="0"/>
                    <w:autoSpaceDN w:val="0"/>
                    <w:adjustRightInd w:val="0"/>
                    <w:spacing w:line="360" w:lineRule="exact"/>
                    <w:jc w:val="center"/>
                    <w:rPr>
                      <w:szCs w:val="21"/>
                    </w:rPr>
                  </w:pPr>
                  <w:r>
                    <w:rPr>
                      <w:szCs w:val="21"/>
                    </w:rPr>
                    <w:t>声源</w:t>
                  </w:r>
                </w:p>
              </w:tc>
              <w:tc>
                <w:tcPr>
                  <w:tcW w:w="2930" w:type="dxa"/>
                  <w:vAlign w:val="center"/>
                </w:tcPr>
                <w:p w:rsidR="00554801" w:rsidRDefault="00554801" w:rsidP="00B1141A">
                  <w:pPr>
                    <w:autoSpaceDE w:val="0"/>
                    <w:autoSpaceDN w:val="0"/>
                    <w:adjustRightInd w:val="0"/>
                    <w:spacing w:line="360" w:lineRule="exact"/>
                    <w:jc w:val="center"/>
                    <w:rPr>
                      <w:szCs w:val="21"/>
                    </w:rPr>
                  </w:pPr>
                  <w:r>
                    <w:rPr>
                      <w:szCs w:val="21"/>
                    </w:rPr>
                    <w:t>声源</w:t>
                  </w:r>
                  <w:r>
                    <w:rPr>
                      <w:szCs w:val="21"/>
                    </w:rPr>
                    <w:t>dB</w:t>
                  </w:r>
                  <w:r>
                    <w:rPr>
                      <w:szCs w:val="21"/>
                    </w:rPr>
                    <w:t>（</w:t>
                  </w:r>
                  <w:r>
                    <w:rPr>
                      <w:szCs w:val="21"/>
                    </w:rPr>
                    <w:t>A</w:t>
                  </w:r>
                  <w:r>
                    <w:rPr>
                      <w:szCs w:val="21"/>
                    </w:rPr>
                    <w:t>）</w:t>
                  </w:r>
                </w:p>
              </w:tc>
            </w:tr>
            <w:tr w:rsidR="00554801" w:rsidTr="00B1141A">
              <w:trPr>
                <w:trHeight w:val="340"/>
                <w:jc w:val="center"/>
              </w:trPr>
              <w:tc>
                <w:tcPr>
                  <w:tcW w:w="2929" w:type="dxa"/>
                  <w:vMerge w:val="restart"/>
                  <w:vAlign w:val="center"/>
                </w:tcPr>
                <w:p w:rsidR="00554801" w:rsidRDefault="00554801" w:rsidP="00B1141A">
                  <w:pPr>
                    <w:autoSpaceDE w:val="0"/>
                    <w:autoSpaceDN w:val="0"/>
                    <w:adjustRightInd w:val="0"/>
                    <w:spacing w:line="360" w:lineRule="exact"/>
                    <w:jc w:val="center"/>
                    <w:rPr>
                      <w:szCs w:val="21"/>
                    </w:rPr>
                  </w:pPr>
                  <w:r>
                    <w:rPr>
                      <w:szCs w:val="21"/>
                    </w:rPr>
                    <w:t>土石方阶段</w:t>
                  </w:r>
                </w:p>
              </w:tc>
              <w:tc>
                <w:tcPr>
                  <w:tcW w:w="2928" w:type="dxa"/>
                  <w:vAlign w:val="center"/>
                </w:tcPr>
                <w:p w:rsidR="00554801" w:rsidRDefault="00554801" w:rsidP="00B1141A">
                  <w:pPr>
                    <w:autoSpaceDE w:val="0"/>
                    <w:autoSpaceDN w:val="0"/>
                    <w:adjustRightInd w:val="0"/>
                    <w:spacing w:line="360" w:lineRule="exact"/>
                    <w:jc w:val="center"/>
                    <w:rPr>
                      <w:szCs w:val="21"/>
                    </w:rPr>
                  </w:pPr>
                  <w:r>
                    <w:rPr>
                      <w:szCs w:val="21"/>
                    </w:rPr>
                    <w:t>挖掘机</w:t>
                  </w:r>
                </w:p>
              </w:tc>
              <w:tc>
                <w:tcPr>
                  <w:tcW w:w="2930" w:type="dxa"/>
                  <w:vAlign w:val="center"/>
                </w:tcPr>
                <w:p w:rsidR="00554801" w:rsidRDefault="00554801" w:rsidP="00B1141A">
                  <w:pPr>
                    <w:autoSpaceDE w:val="0"/>
                    <w:autoSpaceDN w:val="0"/>
                    <w:adjustRightInd w:val="0"/>
                    <w:spacing w:line="360" w:lineRule="exact"/>
                    <w:jc w:val="center"/>
                    <w:rPr>
                      <w:szCs w:val="21"/>
                    </w:rPr>
                  </w:pPr>
                  <w:r>
                    <w:rPr>
                      <w:szCs w:val="21"/>
                    </w:rPr>
                    <w:t>78</w:t>
                  </w:r>
                  <w:r>
                    <w:t>～</w:t>
                  </w:r>
                  <w:r>
                    <w:rPr>
                      <w:szCs w:val="21"/>
                    </w:rPr>
                    <w:t>96</w:t>
                  </w:r>
                </w:p>
              </w:tc>
            </w:tr>
            <w:tr w:rsidR="00554801" w:rsidTr="00B1141A">
              <w:trPr>
                <w:trHeight w:val="340"/>
                <w:jc w:val="center"/>
              </w:trPr>
              <w:tc>
                <w:tcPr>
                  <w:tcW w:w="2929" w:type="dxa"/>
                  <w:vMerge/>
                  <w:vAlign w:val="center"/>
                </w:tcPr>
                <w:p w:rsidR="00554801" w:rsidRDefault="00554801" w:rsidP="00B1141A">
                  <w:pPr>
                    <w:spacing w:line="360" w:lineRule="exact"/>
                    <w:jc w:val="center"/>
                    <w:rPr>
                      <w:szCs w:val="21"/>
                    </w:rPr>
                  </w:pPr>
                </w:p>
              </w:tc>
              <w:tc>
                <w:tcPr>
                  <w:tcW w:w="2928" w:type="dxa"/>
                  <w:vAlign w:val="center"/>
                </w:tcPr>
                <w:p w:rsidR="00554801" w:rsidRDefault="00554801" w:rsidP="00B1141A">
                  <w:pPr>
                    <w:autoSpaceDE w:val="0"/>
                    <w:autoSpaceDN w:val="0"/>
                    <w:adjustRightInd w:val="0"/>
                    <w:spacing w:line="360" w:lineRule="exact"/>
                    <w:jc w:val="center"/>
                    <w:rPr>
                      <w:szCs w:val="21"/>
                    </w:rPr>
                  </w:pPr>
                  <w:r>
                    <w:rPr>
                      <w:szCs w:val="21"/>
                    </w:rPr>
                    <w:t>推土机</w:t>
                  </w:r>
                </w:p>
              </w:tc>
              <w:tc>
                <w:tcPr>
                  <w:tcW w:w="2930" w:type="dxa"/>
                  <w:vAlign w:val="center"/>
                </w:tcPr>
                <w:p w:rsidR="00554801" w:rsidRDefault="00554801" w:rsidP="00B1141A">
                  <w:pPr>
                    <w:autoSpaceDE w:val="0"/>
                    <w:autoSpaceDN w:val="0"/>
                    <w:adjustRightInd w:val="0"/>
                    <w:spacing w:line="360" w:lineRule="exact"/>
                    <w:jc w:val="center"/>
                    <w:rPr>
                      <w:szCs w:val="21"/>
                    </w:rPr>
                  </w:pPr>
                  <w:r>
                    <w:rPr>
                      <w:szCs w:val="21"/>
                    </w:rPr>
                    <w:t>95</w:t>
                  </w:r>
                </w:p>
              </w:tc>
            </w:tr>
            <w:tr w:rsidR="00554801" w:rsidTr="00B1141A">
              <w:trPr>
                <w:trHeight w:val="340"/>
                <w:jc w:val="center"/>
              </w:trPr>
              <w:tc>
                <w:tcPr>
                  <w:tcW w:w="2929" w:type="dxa"/>
                  <w:vMerge/>
                  <w:vAlign w:val="center"/>
                </w:tcPr>
                <w:p w:rsidR="00554801" w:rsidRDefault="00554801" w:rsidP="00B1141A">
                  <w:pPr>
                    <w:spacing w:line="360" w:lineRule="exact"/>
                    <w:jc w:val="center"/>
                    <w:rPr>
                      <w:szCs w:val="21"/>
                    </w:rPr>
                  </w:pPr>
                </w:p>
              </w:tc>
              <w:tc>
                <w:tcPr>
                  <w:tcW w:w="2928" w:type="dxa"/>
                  <w:vAlign w:val="center"/>
                </w:tcPr>
                <w:p w:rsidR="00554801" w:rsidRDefault="00554801" w:rsidP="00B1141A">
                  <w:pPr>
                    <w:autoSpaceDE w:val="0"/>
                    <w:autoSpaceDN w:val="0"/>
                    <w:adjustRightInd w:val="0"/>
                    <w:spacing w:line="360" w:lineRule="exact"/>
                    <w:jc w:val="center"/>
                    <w:rPr>
                      <w:szCs w:val="21"/>
                    </w:rPr>
                  </w:pPr>
                  <w:r>
                    <w:rPr>
                      <w:szCs w:val="21"/>
                    </w:rPr>
                    <w:t>装载机</w:t>
                  </w:r>
                </w:p>
              </w:tc>
              <w:tc>
                <w:tcPr>
                  <w:tcW w:w="2930" w:type="dxa"/>
                  <w:vAlign w:val="center"/>
                </w:tcPr>
                <w:p w:rsidR="00554801" w:rsidRDefault="00554801" w:rsidP="00B1141A">
                  <w:pPr>
                    <w:autoSpaceDE w:val="0"/>
                    <w:autoSpaceDN w:val="0"/>
                    <w:adjustRightInd w:val="0"/>
                    <w:spacing w:line="360" w:lineRule="exact"/>
                    <w:jc w:val="center"/>
                    <w:rPr>
                      <w:szCs w:val="21"/>
                    </w:rPr>
                  </w:pPr>
                  <w:r>
                    <w:rPr>
                      <w:szCs w:val="21"/>
                    </w:rPr>
                    <w:t>90</w:t>
                  </w:r>
                </w:p>
              </w:tc>
            </w:tr>
            <w:tr w:rsidR="00554801" w:rsidTr="00B1141A">
              <w:trPr>
                <w:trHeight w:val="340"/>
                <w:jc w:val="center"/>
              </w:trPr>
              <w:tc>
                <w:tcPr>
                  <w:tcW w:w="2929" w:type="dxa"/>
                  <w:vAlign w:val="center"/>
                </w:tcPr>
                <w:p w:rsidR="00554801" w:rsidRDefault="00554801" w:rsidP="00B1141A">
                  <w:pPr>
                    <w:autoSpaceDE w:val="0"/>
                    <w:autoSpaceDN w:val="0"/>
                    <w:adjustRightInd w:val="0"/>
                    <w:spacing w:line="360" w:lineRule="exact"/>
                    <w:jc w:val="center"/>
                    <w:rPr>
                      <w:szCs w:val="21"/>
                    </w:rPr>
                  </w:pPr>
                  <w:r>
                    <w:rPr>
                      <w:szCs w:val="21"/>
                    </w:rPr>
                    <w:t>基础阶段</w:t>
                  </w:r>
                </w:p>
              </w:tc>
              <w:tc>
                <w:tcPr>
                  <w:tcW w:w="2928" w:type="dxa"/>
                  <w:vAlign w:val="center"/>
                </w:tcPr>
                <w:p w:rsidR="00554801" w:rsidRDefault="00554801" w:rsidP="00B1141A">
                  <w:pPr>
                    <w:autoSpaceDE w:val="0"/>
                    <w:autoSpaceDN w:val="0"/>
                    <w:adjustRightInd w:val="0"/>
                    <w:spacing w:line="360" w:lineRule="exact"/>
                    <w:jc w:val="center"/>
                    <w:rPr>
                      <w:szCs w:val="21"/>
                    </w:rPr>
                  </w:pPr>
                  <w:r>
                    <w:rPr>
                      <w:szCs w:val="21"/>
                    </w:rPr>
                    <w:t>打桩机</w:t>
                  </w:r>
                </w:p>
              </w:tc>
              <w:tc>
                <w:tcPr>
                  <w:tcW w:w="2930" w:type="dxa"/>
                  <w:vAlign w:val="center"/>
                </w:tcPr>
                <w:p w:rsidR="00554801" w:rsidRDefault="00554801" w:rsidP="00B1141A">
                  <w:pPr>
                    <w:autoSpaceDE w:val="0"/>
                    <w:autoSpaceDN w:val="0"/>
                    <w:adjustRightInd w:val="0"/>
                    <w:spacing w:line="360" w:lineRule="exact"/>
                    <w:jc w:val="center"/>
                    <w:rPr>
                      <w:szCs w:val="21"/>
                    </w:rPr>
                  </w:pPr>
                  <w:r>
                    <w:rPr>
                      <w:szCs w:val="21"/>
                    </w:rPr>
                    <w:t>85</w:t>
                  </w:r>
                  <w:r>
                    <w:t>～</w:t>
                  </w:r>
                  <w:r>
                    <w:rPr>
                      <w:szCs w:val="21"/>
                    </w:rPr>
                    <w:t>110</w:t>
                  </w:r>
                </w:p>
              </w:tc>
            </w:tr>
            <w:tr w:rsidR="00554801" w:rsidTr="00B1141A">
              <w:trPr>
                <w:trHeight w:val="340"/>
                <w:jc w:val="center"/>
              </w:trPr>
              <w:tc>
                <w:tcPr>
                  <w:tcW w:w="2929" w:type="dxa"/>
                  <w:vMerge w:val="restart"/>
                  <w:vAlign w:val="center"/>
                </w:tcPr>
                <w:p w:rsidR="00554801" w:rsidRDefault="00554801" w:rsidP="00B1141A">
                  <w:pPr>
                    <w:autoSpaceDE w:val="0"/>
                    <w:autoSpaceDN w:val="0"/>
                    <w:adjustRightInd w:val="0"/>
                    <w:spacing w:line="360" w:lineRule="exact"/>
                    <w:jc w:val="center"/>
                    <w:rPr>
                      <w:szCs w:val="21"/>
                    </w:rPr>
                  </w:pPr>
                  <w:r>
                    <w:rPr>
                      <w:szCs w:val="21"/>
                    </w:rPr>
                    <w:t>结构阶段</w:t>
                  </w:r>
                </w:p>
              </w:tc>
              <w:tc>
                <w:tcPr>
                  <w:tcW w:w="2928" w:type="dxa"/>
                  <w:vAlign w:val="center"/>
                </w:tcPr>
                <w:p w:rsidR="00554801" w:rsidRDefault="00554801" w:rsidP="00B1141A">
                  <w:pPr>
                    <w:autoSpaceDE w:val="0"/>
                    <w:autoSpaceDN w:val="0"/>
                    <w:adjustRightInd w:val="0"/>
                    <w:spacing w:line="360" w:lineRule="exact"/>
                    <w:jc w:val="center"/>
                    <w:rPr>
                      <w:szCs w:val="21"/>
                    </w:rPr>
                  </w:pPr>
                  <w:r>
                    <w:rPr>
                      <w:szCs w:val="21"/>
                    </w:rPr>
                    <w:t>振捣</w:t>
                  </w:r>
                  <w:r>
                    <w:rPr>
                      <w:rFonts w:hint="eastAsia"/>
                      <w:szCs w:val="21"/>
                    </w:rPr>
                    <w:t>棒</w:t>
                  </w:r>
                </w:p>
              </w:tc>
              <w:tc>
                <w:tcPr>
                  <w:tcW w:w="2930" w:type="dxa"/>
                  <w:vAlign w:val="center"/>
                </w:tcPr>
                <w:p w:rsidR="00554801" w:rsidRDefault="00554801" w:rsidP="00B1141A">
                  <w:pPr>
                    <w:autoSpaceDE w:val="0"/>
                    <w:autoSpaceDN w:val="0"/>
                    <w:adjustRightInd w:val="0"/>
                    <w:spacing w:line="360" w:lineRule="exact"/>
                    <w:jc w:val="center"/>
                    <w:rPr>
                      <w:szCs w:val="21"/>
                    </w:rPr>
                  </w:pPr>
                  <w:r>
                    <w:rPr>
                      <w:szCs w:val="21"/>
                    </w:rPr>
                    <w:t>100</w:t>
                  </w:r>
                  <w:r>
                    <w:t>～</w:t>
                  </w:r>
                  <w:r>
                    <w:rPr>
                      <w:szCs w:val="21"/>
                    </w:rPr>
                    <w:t>105</w:t>
                  </w:r>
                </w:p>
              </w:tc>
            </w:tr>
            <w:tr w:rsidR="00554801" w:rsidTr="00B1141A">
              <w:trPr>
                <w:trHeight w:val="340"/>
                <w:jc w:val="center"/>
              </w:trPr>
              <w:tc>
                <w:tcPr>
                  <w:tcW w:w="2929" w:type="dxa"/>
                  <w:vMerge/>
                  <w:vAlign w:val="center"/>
                </w:tcPr>
                <w:p w:rsidR="00554801" w:rsidRDefault="00554801" w:rsidP="00B1141A">
                  <w:pPr>
                    <w:spacing w:line="360" w:lineRule="exact"/>
                    <w:jc w:val="center"/>
                    <w:rPr>
                      <w:szCs w:val="21"/>
                    </w:rPr>
                  </w:pPr>
                </w:p>
              </w:tc>
              <w:tc>
                <w:tcPr>
                  <w:tcW w:w="2928" w:type="dxa"/>
                  <w:vAlign w:val="center"/>
                </w:tcPr>
                <w:p w:rsidR="00554801" w:rsidRDefault="00554801" w:rsidP="00B1141A">
                  <w:pPr>
                    <w:autoSpaceDE w:val="0"/>
                    <w:autoSpaceDN w:val="0"/>
                    <w:adjustRightInd w:val="0"/>
                    <w:spacing w:line="360" w:lineRule="exact"/>
                    <w:jc w:val="center"/>
                    <w:rPr>
                      <w:szCs w:val="21"/>
                    </w:rPr>
                  </w:pPr>
                  <w:r>
                    <w:rPr>
                      <w:szCs w:val="21"/>
                    </w:rPr>
                    <w:t>电锯</w:t>
                  </w:r>
                </w:p>
              </w:tc>
              <w:tc>
                <w:tcPr>
                  <w:tcW w:w="2930" w:type="dxa"/>
                  <w:vAlign w:val="center"/>
                </w:tcPr>
                <w:p w:rsidR="00554801" w:rsidRDefault="00554801" w:rsidP="00B1141A">
                  <w:pPr>
                    <w:autoSpaceDE w:val="0"/>
                    <w:autoSpaceDN w:val="0"/>
                    <w:adjustRightInd w:val="0"/>
                    <w:spacing w:line="360" w:lineRule="exact"/>
                    <w:jc w:val="center"/>
                    <w:rPr>
                      <w:szCs w:val="21"/>
                    </w:rPr>
                  </w:pPr>
                  <w:r>
                    <w:rPr>
                      <w:szCs w:val="21"/>
                    </w:rPr>
                    <w:t>100</w:t>
                  </w:r>
                  <w:r>
                    <w:t>～</w:t>
                  </w:r>
                  <w:r>
                    <w:rPr>
                      <w:szCs w:val="21"/>
                    </w:rPr>
                    <w:t>110</w:t>
                  </w:r>
                </w:p>
              </w:tc>
            </w:tr>
            <w:tr w:rsidR="00554801" w:rsidTr="00B1141A">
              <w:trPr>
                <w:trHeight w:val="340"/>
                <w:jc w:val="center"/>
              </w:trPr>
              <w:tc>
                <w:tcPr>
                  <w:tcW w:w="2929" w:type="dxa"/>
                  <w:vMerge w:val="restart"/>
                  <w:vAlign w:val="center"/>
                </w:tcPr>
                <w:p w:rsidR="00554801" w:rsidRDefault="00554801" w:rsidP="00B1141A">
                  <w:pPr>
                    <w:autoSpaceDE w:val="0"/>
                    <w:autoSpaceDN w:val="0"/>
                    <w:adjustRightInd w:val="0"/>
                    <w:spacing w:line="360" w:lineRule="exact"/>
                    <w:jc w:val="center"/>
                    <w:rPr>
                      <w:szCs w:val="21"/>
                    </w:rPr>
                  </w:pPr>
                  <w:r>
                    <w:rPr>
                      <w:szCs w:val="21"/>
                    </w:rPr>
                    <w:t>装修阶段</w:t>
                  </w:r>
                </w:p>
              </w:tc>
              <w:tc>
                <w:tcPr>
                  <w:tcW w:w="2928" w:type="dxa"/>
                  <w:vAlign w:val="center"/>
                </w:tcPr>
                <w:p w:rsidR="00554801" w:rsidRDefault="00554801" w:rsidP="00B1141A">
                  <w:pPr>
                    <w:autoSpaceDE w:val="0"/>
                    <w:autoSpaceDN w:val="0"/>
                    <w:adjustRightInd w:val="0"/>
                    <w:spacing w:line="360" w:lineRule="exact"/>
                    <w:jc w:val="center"/>
                    <w:rPr>
                      <w:szCs w:val="21"/>
                    </w:rPr>
                  </w:pPr>
                  <w:r>
                    <w:rPr>
                      <w:szCs w:val="21"/>
                    </w:rPr>
                    <w:t>电钻</w:t>
                  </w:r>
                </w:p>
              </w:tc>
              <w:tc>
                <w:tcPr>
                  <w:tcW w:w="2930" w:type="dxa"/>
                  <w:vAlign w:val="center"/>
                </w:tcPr>
                <w:p w:rsidR="00554801" w:rsidRDefault="00554801" w:rsidP="00B1141A">
                  <w:pPr>
                    <w:autoSpaceDE w:val="0"/>
                    <w:autoSpaceDN w:val="0"/>
                    <w:adjustRightInd w:val="0"/>
                    <w:spacing w:line="360" w:lineRule="exact"/>
                    <w:jc w:val="center"/>
                    <w:rPr>
                      <w:szCs w:val="21"/>
                    </w:rPr>
                  </w:pPr>
                  <w:r>
                    <w:rPr>
                      <w:szCs w:val="21"/>
                    </w:rPr>
                    <w:t>100</w:t>
                  </w:r>
                  <w:r>
                    <w:t>～</w:t>
                  </w:r>
                  <w:r>
                    <w:rPr>
                      <w:szCs w:val="21"/>
                    </w:rPr>
                    <w:t>115</w:t>
                  </w:r>
                </w:p>
              </w:tc>
            </w:tr>
            <w:tr w:rsidR="00554801" w:rsidTr="00B1141A">
              <w:trPr>
                <w:trHeight w:val="340"/>
                <w:jc w:val="center"/>
              </w:trPr>
              <w:tc>
                <w:tcPr>
                  <w:tcW w:w="2929" w:type="dxa"/>
                  <w:vMerge/>
                  <w:vAlign w:val="center"/>
                </w:tcPr>
                <w:p w:rsidR="00554801" w:rsidRDefault="00554801" w:rsidP="00B1141A">
                  <w:pPr>
                    <w:spacing w:line="360" w:lineRule="exact"/>
                    <w:jc w:val="center"/>
                    <w:rPr>
                      <w:szCs w:val="21"/>
                    </w:rPr>
                  </w:pPr>
                </w:p>
              </w:tc>
              <w:tc>
                <w:tcPr>
                  <w:tcW w:w="2928" w:type="dxa"/>
                  <w:vAlign w:val="center"/>
                </w:tcPr>
                <w:p w:rsidR="00554801" w:rsidRDefault="00554801" w:rsidP="00B1141A">
                  <w:pPr>
                    <w:autoSpaceDE w:val="0"/>
                    <w:autoSpaceDN w:val="0"/>
                    <w:adjustRightInd w:val="0"/>
                    <w:spacing w:line="360" w:lineRule="exact"/>
                    <w:jc w:val="center"/>
                    <w:rPr>
                      <w:szCs w:val="21"/>
                    </w:rPr>
                  </w:pPr>
                  <w:r>
                    <w:rPr>
                      <w:szCs w:val="21"/>
                    </w:rPr>
                    <w:t>电锤</w:t>
                  </w:r>
                </w:p>
              </w:tc>
              <w:tc>
                <w:tcPr>
                  <w:tcW w:w="2930" w:type="dxa"/>
                  <w:vAlign w:val="center"/>
                </w:tcPr>
                <w:p w:rsidR="00554801" w:rsidRDefault="00554801" w:rsidP="00B1141A">
                  <w:pPr>
                    <w:autoSpaceDE w:val="0"/>
                    <w:autoSpaceDN w:val="0"/>
                    <w:adjustRightInd w:val="0"/>
                    <w:spacing w:line="360" w:lineRule="exact"/>
                    <w:jc w:val="center"/>
                    <w:rPr>
                      <w:szCs w:val="21"/>
                    </w:rPr>
                  </w:pPr>
                  <w:r>
                    <w:rPr>
                      <w:szCs w:val="21"/>
                    </w:rPr>
                    <w:t>100</w:t>
                  </w:r>
                  <w:r>
                    <w:t>～</w:t>
                  </w:r>
                  <w:r>
                    <w:rPr>
                      <w:szCs w:val="21"/>
                    </w:rPr>
                    <w:t>105</w:t>
                  </w:r>
                </w:p>
              </w:tc>
            </w:tr>
            <w:tr w:rsidR="00554801" w:rsidTr="00B1141A">
              <w:trPr>
                <w:trHeight w:val="340"/>
                <w:jc w:val="center"/>
              </w:trPr>
              <w:tc>
                <w:tcPr>
                  <w:tcW w:w="2929" w:type="dxa"/>
                  <w:vMerge/>
                  <w:vAlign w:val="center"/>
                </w:tcPr>
                <w:p w:rsidR="00554801" w:rsidRDefault="00554801" w:rsidP="00B1141A">
                  <w:pPr>
                    <w:spacing w:line="360" w:lineRule="exact"/>
                    <w:jc w:val="center"/>
                    <w:rPr>
                      <w:szCs w:val="21"/>
                    </w:rPr>
                  </w:pPr>
                </w:p>
              </w:tc>
              <w:tc>
                <w:tcPr>
                  <w:tcW w:w="2928" w:type="dxa"/>
                  <w:vAlign w:val="center"/>
                </w:tcPr>
                <w:p w:rsidR="00554801" w:rsidRDefault="00554801" w:rsidP="00B1141A">
                  <w:pPr>
                    <w:autoSpaceDE w:val="0"/>
                    <w:autoSpaceDN w:val="0"/>
                    <w:adjustRightInd w:val="0"/>
                    <w:spacing w:line="360" w:lineRule="exact"/>
                    <w:jc w:val="center"/>
                    <w:rPr>
                      <w:szCs w:val="21"/>
                    </w:rPr>
                  </w:pPr>
                  <w:r>
                    <w:rPr>
                      <w:szCs w:val="21"/>
                    </w:rPr>
                    <w:t>砂轮机</w:t>
                  </w:r>
                </w:p>
              </w:tc>
              <w:tc>
                <w:tcPr>
                  <w:tcW w:w="2930" w:type="dxa"/>
                  <w:vAlign w:val="center"/>
                </w:tcPr>
                <w:p w:rsidR="00554801" w:rsidRDefault="00554801" w:rsidP="00B1141A">
                  <w:pPr>
                    <w:autoSpaceDE w:val="0"/>
                    <w:autoSpaceDN w:val="0"/>
                    <w:adjustRightInd w:val="0"/>
                    <w:spacing w:line="360" w:lineRule="exact"/>
                    <w:jc w:val="center"/>
                    <w:rPr>
                      <w:szCs w:val="21"/>
                    </w:rPr>
                  </w:pPr>
                  <w:r>
                    <w:rPr>
                      <w:szCs w:val="21"/>
                    </w:rPr>
                    <w:t>100</w:t>
                  </w:r>
                  <w:r>
                    <w:t>～</w:t>
                  </w:r>
                  <w:r>
                    <w:rPr>
                      <w:szCs w:val="21"/>
                    </w:rPr>
                    <w:t>105</w:t>
                  </w:r>
                </w:p>
              </w:tc>
            </w:tr>
            <w:tr w:rsidR="00554801" w:rsidTr="00B1141A">
              <w:trPr>
                <w:trHeight w:val="340"/>
                <w:jc w:val="center"/>
              </w:trPr>
              <w:tc>
                <w:tcPr>
                  <w:tcW w:w="2929" w:type="dxa"/>
                  <w:vMerge/>
                  <w:vAlign w:val="center"/>
                </w:tcPr>
                <w:p w:rsidR="00554801" w:rsidRDefault="00554801" w:rsidP="00B1141A">
                  <w:pPr>
                    <w:spacing w:line="360" w:lineRule="exact"/>
                    <w:jc w:val="center"/>
                    <w:rPr>
                      <w:szCs w:val="21"/>
                    </w:rPr>
                  </w:pPr>
                </w:p>
              </w:tc>
              <w:tc>
                <w:tcPr>
                  <w:tcW w:w="2928" w:type="dxa"/>
                  <w:vAlign w:val="center"/>
                </w:tcPr>
                <w:p w:rsidR="00554801" w:rsidRDefault="00554801" w:rsidP="00B1141A">
                  <w:pPr>
                    <w:autoSpaceDE w:val="0"/>
                    <w:autoSpaceDN w:val="0"/>
                    <w:adjustRightInd w:val="0"/>
                    <w:spacing w:line="360" w:lineRule="exact"/>
                    <w:jc w:val="center"/>
                    <w:rPr>
                      <w:szCs w:val="21"/>
                    </w:rPr>
                  </w:pPr>
                  <w:r>
                    <w:rPr>
                      <w:szCs w:val="21"/>
                    </w:rPr>
                    <w:t>切割机</w:t>
                  </w:r>
                </w:p>
              </w:tc>
              <w:tc>
                <w:tcPr>
                  <w:tcW w:w="2930" w:type="dxa"/>
                  <w:vAlign w:val="center"/>
                </w:tcPr>
                <w:p w:rsidR="00554801" w:rsidRDefault="00554801" w:rsidP="00B1141A">
                  <w:pPr>
                    <w:autoSpaceDE w:val="0"/>
                    <w:autoSpaceDN w:val="0"/>
                    <w:adjustRightInd w:val="0"/>
                    <w:spacing w:line="360" w:lineRule="exact"/>
                    <w:jc w:val="center"/>
                    <w:rPr>
                      <w:szCs w:val="21"/>
                    </w:rPr>
                  </w:pPr>
                  <w:r>
                    <w:rPr>
                      <w:szCs w:val="21"/>
                    </w:rPr>
                    <w:t>105</w:t>
                  </w:r>
                </w:p>
              </w:tc>
            </w:tr>
            <w:tr w:rsidR="00554801" w:rsidTr="00B1141A">
              <w:trPr>
                <w:trHeight w:val="340"/>
                <w:jc w:val="center"/>
              </w:trPr>
              <w:tc>
                <w:tcPr>
                  <w:tcW w:w="2929" w:type="dxa"/>
                  <w:vMerge/>
                  <w:vAlign w:val="center"/>
                </w:tcPr>
                <w:p w:rsidR="00554801" w:rsidRDefault="00554801" w:rsidP="00B1141A">
                  <w:pPr>
                    <w:spacing w:line="360" w:lineRule="exact"/>
                    <w:jc w:val="center"/>
                    <w:rPr>
                      <w:szCs w:val="21"/>
                    </w:rPr>
                  </w:pPr>
                </w:p>
              </w:tc>
              <w:tc>
                <w:tcPr>
                  <w:tcW w:w="2928" w:type="dxa"/>
                  <w:vAlign w:val="center"/>
                </w:tcPr>
                <w:p w:rsidR="00554801" w:rsidRDefault="00554801" w:rsidP="00B1141A">
                  <w:pPr>
                    <w:autoSpaceDE w:val="0"/>
                    <w:autoSpaceDN w:val="0"/>
                    <w:adjustRightInd w:val="0"/>
                    <w:spacing w:line="360" w:lineRule="exact"/>
                    <w:jc w:val="center"/>
                    <w:rPr>
                      <w:szCs w:val="21"/>
                    </w:rPr>
                  </w:pPr>
                  <w:r>
                    <w:rPr>
                      <w:szCs w:val="21"/>
                    </w:rPr>
                    <w:t>吊车</w:t>
                  </w:r>
                </w:p>
              </w:tc>
              <w:tc>
                <w:tcPr>
                  <w:tcW w:w="2930" w:type="dxa"/>
                  <w:vAlign w:val="center"/>
                </w:tcPr>
                <w:p w:rsidR="00554801" w:rsidRDefault="00554801" w:rsidP="00B1141A">
                  <w:pPr>
                    <w:autoSpaceDE w:val="0"/>
                    <w:autoSpaceDN w:val="0"/>
                    <w:adjustRightInd w:val="0"/>
                    <w:spacing w:line="360" w:lineRule="exact"/>
                    <w:jc w:val="center"/>
                    <w:rPr>
                      <w:szCs w:val="21"/>
                    </w:rPr>
                  </w:pPr>
                  <w:r>
                    <w:rPr>
                      <w:szCs w:val="21"/>
                    </w:rPr>
                    <w:t>90</w:t>
                  </w:r>
                  <w:r>
                    <w:t>～</w:t>
                  </w:r>
                  <w:r>
                    <w:rPr>
                      <w:szCs w:val="21"/>
                    </w:rPr>
                    <w:t>100</w:t>
                  </w:r>
                </w:p>
              </w:tc>
            </w:tr>
          </w:tbl>
          <w:p w:rsidR="00554801" w:rsidRDefault="00554801" w:rsidP="005D2578">
            <w:pPr>
              <w:spacing w:beforeLines="50" w:line="360" w:lineRule="auto"/>
              <w:ind w:firstLineChars="200" w:firstLine="480"/>
              <w:rPr>
                <w:sz w:val="24"/>
                <w:szCs w:val="24"/>
              </w:rPr>
            </w:pPr>
            <w:r>
              <w:rPr>
                <w:rFonts w:hint="eastAsia"/>
                <w:sz w:val="24"/>
                <w:szCs w:val="24"/>
              </w:rPr>
              <w:t>为减少施工期噪声对区域环境的影响，施工单位将采用</w:t>
            </w:r>
            <w:r>
              <w:rPr>
                <w:rFonts w:hint="eastAsia"/>
                <w:kern w:val="44"/>
                <w:sz w:val="24"/>
                <w:szCs w:val="24"/>
              </w:rPr>
              <w:t>施工期简易声屏蔽设施，</w:t>
            </w:r>
            <w:r>
              <w:rPr>
                <w:rFonts w:hint="eastAsia"/>
                <w:sz w:val="24"/>
                <w:szCs w:val="24"/>
              </w:rPr>
              <w:t>做好施工管理，合理安排施工时间，严格执行《建筑施工场界环境噪声排放标准》（</w:t>
            </w:r>
            <w:r>
              <w:rPr>
                <w:rFonts w:hint="eastAsia"/>
                <w:sz w:val="24"/>
                <w:szCs w:val="24"/>
              </w:rPr>
              <w:t>GB12523-2011</w:t>
            </w:r>
            <w:r>
              <w:rPr>
                <w:rFonts w:hint="eastAsia"/>
                <w:sz w:val="24"/>
                <w:szCs w:val="24"/>
              </w:rPr>
              <w:t>）。</w:t>
            </w:r>
          </w:p>
          <w:p w:rsidR="00554801" w:rsidRDefault="00554801" w:rsidP="00554801">
            <w:pPr>
              <w:spacing w:line="360" w:lineRule="auto"/>
              <w:ind w:firstLineChars="200" w:firstLine="482"/>
              <w:rPr>
                <w:b/>
                <w:sz w:val="24"/>
                <w:szCs w:val="24"/>
              </w:rPr>
            </w:pPr>
            <w:r>
              <w:rPr>
                <w:rFonts w:hint="eastAsia"/>
                <w:b/>
                <w:sz w:val="24"/>
                <w:szCs w:val="24"/>
              </w:rPr>
              <w:t>（</w:t>
            </w:r>
            <w:r>
              <w:rPr>
                <w:rFonts w:hint="eastAsia"/>
                <w:b/>
                <w:sz w:val="24"/>
                <w:szCs w:val="24"/>
              </w:rPr>
              <w:t>4</w:t>
            </w:r>
            <w:r>
              <w:rPr>
                <w:rFonts w:hint="eastAsia"/>
                <w:b/>
                <w:sz w:val="24"/>
                <w:szCs w:val="24"/>
              </w:rPr>
              <w:t>）施工期固废</w:t>
            </w:r>
          </w:p>
          <w:p w:rsidR="00554801" w:rsidRDefault="00554801" w:rsidP="00554801">
            <w:pPr>
              <w:spacing w:line="360" w:lineRule="auto"/>
              <w:ind w:firstLineChars="200" w:firstLine="480"/>
              <w:rPr>
                <w:sz w:val="24"/>
                <w:szCs w:val="24"/>
              </w:rPr>
            </w:pPr>
            <w:r>
              <w:rPr>
                <w:rFonts w:hint="eastAsia"/>
                <w:sz w:val="24"/>
                <w:szCs w:val="24"/>
              </w:rPr>
              <w:t>本项目施工期固废主要为建筑垃圾和生活垃圾。建筑垃圾产生量按每</w:t>
            </w:r>
            <w:r>
              <w:rPr>
                <w:rFonts w:hint="eastAsia"/>
                <w:sz w:val="24"/>
                <w:szCs w:val="24"/>
              </w:rPr>
              <w:t>100m</w:t>
            </w:r>
            <w:r>
              <w:rPr>
                <w:rFonts w:hint="eastAsia"/>
                <w:sz w:val="24"/>
                <w:szCs w:val="24"/>
                <w:vertAlign w:val="superscript"/>
              </w:rPr>
              <w:t>2</w:t>
            </w:r>
            <w:r>
              <w:rPr>
                <w:rFonts w:hint="eastAsia"/>
                <w:sz w:val="24"/>
                <w:szCs w:val="24"/>
              </w:rPr>
              <w:t>建筑面积产生</w:t>
            </w:r>
            <w:r>
              <w:rPr>
                <w:rFonts w:hint="eastAsia"/>
                <w:sz w:val="24"/>
                <w:szCs w:val="24"/>
              </w:rPr>
              <w:t>2.0t</w:t>
            </w:r>
            <w:r>
              <w:rPr>
                <w:rFonts w:hint="eastAsia"/>
                <w:sz w:val="24"/>
                <w:szCs w:val="24"/>
              </w:rPr>
              <w:t>计，本项目建筑面积约</w:t>
            </w:r>
            <w:r w:rsidR="00F62BED">
              <w:rPr>
                <w:rFonts w:hint="eastAsia"/>
                <w:sz w:val="24"/>
                <w:szCs w:val="24"/>
              </w:rPr>
              <w:t>24445</w:t>
            </w:r>
            <w:r>
              <w:rPr>
                <w:rFonts w:hint="eastAsia"/>
                <w:sz w:val="24"/>
                <w:szCs w:val="24"/>
              </w:rPr>
              <w:t>m</w:t>
            </w:r>
            <w:r>
              <w:rPr>
                <w:rFonts w:hint="eastAsia"/>
                <w:sz w:val="24"/>
                <w:szCs w:val="24"/>
                <w:vertAlign w:val="superscript"/>
              </w:rPr>
              <w:t>2</w:t>
            </w:r>
            <w:r>
              <w:rPr>
                <w:rFonts w:hint="eastAsia"/>
                <w:sz w:val="24"/>
                <w:szCs w:val="24"/>
              </w:rPr>
              <w:t>，则施工期将产生建筑垃圾</w:t>
            </w:r>
            <w:r w:rsidR="00F62BED">
              <w:rPr>
                <w:rFonts w:hint="eastAsia"/>
                <w:sz w:val="24"/>
                <w:szCs w:val="24"/>
              </w:rPr>
              <w:t>488.9</w:t>
            </w:r>
            <w:r>
              <w:rPr>
                <w:rFonts w:hint="eastAsia"/>
                <w:sz w:val="24"/>
                <w:szCs w:val="24"/>
              </w:rPr>
              <w:t>t</w:t>
            </w:r>
            <w:r>
              <w:rPr>
                <w:rFonts w:hint="eastAsia"/>
                <w:sz w:val="24"/>
                <w:szCs w:val="24"/>
              </w:rPr>
              <w:t>。建筑垃圾部分用于场地回填，部分可回收利用，其他的统一收集后，由市政环卫部门统一清理。</w:t>
            </w:r>
          </w:p>
          <w:p w:rsidR="00554801" w:rsidRDefault="00554801" w:rsidP="00554801">
            <w:pPr>
              <w:spacing w:line="360" w:lineRule="auto"/>
              <w:ind w:firstLineChars="200" w:firstLine="480"/>
              <w:rPr>
                <w:bCs/>
                <w:sz w:val="24"/>
                <w:szCs w:val="24"/>
              </w:rPr>
            </w:pPr>
            <w:r>
              <w:rPr>
                <w:rFonts w:hint="eastAsia"/>
                <w:sz w:val="24"/>
                <w:szCs w:val="24"/>
              </w:rPr>
              <w:t>本项目施工人员约</w:t>
            </w:r>
            <w:r>
              <w:rPr>
                <w:rFonts w:hint="eastAsia"/>
                <w:sz w:val="24"/>
                <w:szCs w:val="24"/>
              </w:rPr>
              <w:t>30</w:t>
            </w:r>
            <w:r>
              <w:rPr>
                <w:rFonts w:hint="eastAsia"/>
                <w:sz w:val="24"/>
                <w:szCs w:val="24"/>
              </w:rPr>
              <w:t>人，生活垃圾产生量按照</w:t>
            </w:r>
            <w:r>
              <w:rPr>
                <w:rFonts w:hint="eastAsia"/>
                <w:sz w:val="24"/>
                <w:szCs w:val="24"/>
              </w:rPr>
              <w:t>0.5kg/(d</w:t>
            </w:r>
            <w:r>
              <w:rPr>
                <w:sz w:val="24"/>
                <w:szCs w:val="24"/>
              </w:rPr>
              <w:t>·</w:t>
            </w:r>
            <w:r>
              <w:rPr>
                <w:rFonts w:hint="eastAsia"/>
                <w:sz w:val="24"/>
                <w:szCs w:val="24"/>
              </w:rPr>
              <w:t>人</w:t>
            </w:r>
            <w:r>
              <w:rPr>
                <w:rFonts w:hint="eastAsia"/>
                <w:sz w:val="24"/>
                <w:szCs w:val="24"/>
              </w:rPr>
              <w:t>)</w:t>
            </w:r>
            <w:r>
              <w:rPr>
                <w:rFonts w:hint="eastAsia"/>
                <w:sz w:val="24"/>
                <w:szCs w:val="24"/>
              </w:rPr>
              <w:t>计，施工期约</w:t>
            </w:r>
            <w:r>
              <w:rPr>
                <w:rFonts w:hint="eastAsia"/>
                <w:sz w:val="24"/>
                <w:szCs w:val="24"/>
              </w:rPr>
              <w:t>6</w:t>
            </w:r>
            <w:r>
              <w:rPr>
                <w:rFonts w:hint="eastAsia"/>
                <w:sz w:val="24"/>
                <w:szCs w:val="24"/>
              </w:rPr>
              <w:t>个月（</w:t>
            </w:r>
            <w:r>
              <w:rPr>
                <w:rFonts w:hint="eastAsia"/>
                <w:sz w:val="24"/>
                <w:szCs w:val="24"/>
              </w:rPr>
              <w:t>180</w:t>
            </w:r>
            <w:r>
              <w:rPr>
                <w:rFonts w:hint="eastAsia"/>
                <w:sz w:val="24"/>
                <w:szCs w:val="24"/>
              </w:rPr>
              <w:t>天），施工期共产生生活垃圾</w:t>
            </w:r>
            <w:r>
              <w:rPr>
                <w:rFonts w:hint="eastAsia"/>
                <w:sz w:val="24"/>
                <w:szCs w:val="24"/>
              </w:rPr>
              <w:t>2.7t</w:t>
            </w:r>
            <w:r>
              <w:rPr>
                <w:rFonts w:hint="eastAsia"/>
                <w:sz w:val="24"/>
                <w:szCs w:val="24"/>
              </w:rPr>
              <w:t>，由市政环卫部门统一清理。</w:t>
            </w:r>
          </w:p>
          <w:p w:rsidR="00554801" w:rsidRDefault="00554801" w:rsidP="00554801">
            <w:pPr>
              <w:tabs>
                <w:tab w:val="left" w:pos="6585"/>
              </w:tabs>
              <w:spacing w:line="460" w:lineRule="exact"/>
              <w:ind w:firstLineChars="200" w:firstLine="420"/>
              <w:rPr>
                <w:bCs/>
                <w:szCs w:val="24"/>
              </w:rPr>
            </w:pPr>
            <w:r>
              <w:rPr>
                <w:bCs/>
                <w:szCs w:val="24"/>
              </w:rPr>
              <w:tab/>
            </w:r>
          </w:p>
          <w:p w:rsidR="00554801" w:rsidRDefault="00554801" w:rsidP="00554801">
            <w:pPr>
              <w:spacing w:line="460" w:lineRule="exact"/>
              <w:ind w:firstLineChars="200" w:firstLine="420"/>
              <w:rPr>
                <w:bCs/>
                <w:szCs w:val="24"/>
              </w:rPr>
            </w:pPr>
          </w:p>
          <w:p w:rsidR="00554801" w:rsidRDefault="00554801" w:rsidP="00554801">
            <w:pPr>
              <w:spacing w:line="460" w:lineRule="exact"/>
              <w:ind w:firstLineChars="200" w:firstLine="420"/>
              <w:rPr>
                <w:bCs/>
                <w:szCs w:val="24"/>
              </w:rPr>
            </w:pPr>
          </w:p>
          <w:p w:rsidR="00554801" w:rsidRDefault="00554801" w:rsidP="00554801">
            <w:pPr>
              <w:spacing w:line="460" w:lineRule="exact"/>
              <w:ind w:firstLineChars="200" w:firstLine="420"/>
              <w:rPr>
                <w:bCs/>
                <w:szCs w:val="24"/>
              </w:rPr>
            </w:pPr>
          </w:p>
          <w:p w:rsidR="00554801" w:rsidRDefault="00554801" w:rsidP="00554801">
            <w:pPr>
              <w:spacing w:line="460" w:lineRule="exact"/>
              <w:ind w:firstLineChars="200" w:firstLine="420"/>
              <w:rPr>
                <w:bCs/>
                <w:szCs w:val="24"/>
              </w:rPr>
            </w:pPr>
          </w:p>
          <w:p w:rsidR="00554801" w:rsidRDefault="00554801" w:rsidP="00554801">
            <w:pPr>
              <w:spacing w:line="460" w:lineRule="exact"/>
              <w:ind w:firstLineChars="200" w:firstLine="420"/>
              <w:rPr>
                <w:bCs/>
                <w:szCs w:val="24"/>
              </w:rPr>
            </w:pPr>
          </w:p>
          <w:p w:rsidR="00554801" w:rsidRDefault="00554801" w:rsidP="00554801">
            <w:pPr>
              <w:spacing w:line="460" w:lineRule="exact"/>
              <w:ind w:firstLineChars="200" w:firstLine="420"/>
              <w:rPr>
                <w:bCs/>
                <w:szCs w:val="24"/>
              </w:rPr>
            </w:pPr>
          </w:p>
          <w:p w:rsidR="000F0805" w:rsidRPr="005F1737" w:rsidRDefault="000F0805" w:rsidP="005D2578">
            <w:pPr>
              <w:spacing w:beforeLines="50" w:line="360" w:lineRule="auto"/>
              <w:rPr>
                <w:b/>
                <w:color w:val="000000"/>
                <w:sz w:val="24"/>
                <w:szCs w:val="24"/>
              </w:rPr>
            </w:pPr>
            <w:r w:rsidRPr="005F1737">
              <w:rPr>
                <w:rFonts w:hint="eastAsia"/>
                <w:b/>
                <w:color w:val="000000"/>
                <w:sz w:val="24"/>
                <w:szCs w:val="24"/>
              </w:rPr>
              <w:lastRenderedPageBreak/>
              <w:t>5.2</w:t>
            </w:r>
            <w:r w:rsidRPr="005F1737">
              <w:rPr>
                <w:rFonts w:hint="eastAsia"/>
                <w:b/>
                <w:color w:val="000000"/>
                <w:sz w:val="24"/>
                <w:szCs w:val="24"/>
              </w:rPr>
              <w:t>运营期工程分析</w:t>
            </w:r>
          </w:p>
          <w:p w:rsidR="00670FF4" w:rsidRPr="005F1737" w:rsidRDefault="000F0805" w:rsidP="005D2578">
            <w:pPr>
              <w:spacing w:beforeLines="50" w:line="360" w:lineRule="auto"/>
              <w:rPr>
                <w:b/>
                <w:color w:val="000000"/>
                <w:sz w:val="24"/>
                <w:szCs w:val="24"/>
              </w:rPr>
            </w:pPr>
            <w:r w:rsidRPr="005F1737">
              <w:rPr>
                <w:rFonts w:hint="eastAsia"/>
                <w:b/>
                <w:color w:val="000000"/>
                <w:sz w:val="24"/>
                <w:szCs w:val="24"/>
              </w:rPr>
              <w:t>5.2.1</w:t>
            </w:r>
            <w:r w:rsidR="002E7EFB" w:rsidRPr="005F1737">
              <w:rPr>
                <w:b/>
                <w:color w:val="000000"/>
                <w:sz w:val="24"/>
                <w:szCs w:val="24"/>
              </w:rPr>
              <w:t>项目工艺流程简述</w:t>
            </w:r>
            <w:r w:rsidR="002E7EFB" w:rsidRPr="005F1737">
              <w:rPr>
                <w:rFonts w:hint="eastAsia"/>
                <w:b/>
                <w:color w:val="000000"/>
                <w:sz w:val="24"/>
                <w:szCs w:val="24"/>
              </w:rPr>
              <w:t>及产污环节</w:t>
            </w:r>
            <w:r w:rsidR="00AF5DA1" w:rsidRPr="005F1737">
              <w:rPr>
                <w:b/>
                <w:color w:val="000000"/>
                <w:sz w:val="24"/>
                <w:szCs w:val="24"/>
              </w:rPr>
              <w:t xml:space="preserve"> </w:t>
            </w:r>
          </w:p>
          <w:p w:rsidR="00AF5DA1" w:rsidRPr="005F1737" w:rsidRDefault="002D6330" w:rsidP="00695B60">
            <w:pPr>
              <w:widowControl/>
              <w:tabs>
                <w:tab w:val="left" w:pos="1446"/>
              </w:tabs>
              <w:adjustRightInd w:val="0"/>
              <w:snapToGrid w:val="0"/>
              <w:spacing w:line="460" w:lineRule="exact"/>
              <w:ind w:firstLineChars="200" w:firstLine="482"/>
              <w:rPr>
                <w:bCs/>
                <w:color w:val="000000"/>
                <w:kern w:val="0"/>
                <w:sz w:val="24"/>
                <w:szCs w:val="24"/>
              </w:rPr>
            </w:pPr>
            <w:r w:rsidRPr="002D6330">
              <w:rPr>
                <w:b/>
                <w:bCs/>
                <w:noProof/>
                <w:color w:val="000000"/>
                <w:sz w:val="24"/>
                <w:szCs w:val="24"/>
              </w:rPr>
              <w:pict>
                <v:group id="_x0000_s6008" style="position:absolute;left:0;text-align:left;margin-left:55.8pt;margin-top:11pt;width:392.3pt;height:467.9pt;z-index:252211712" coordorigin="2239,2898" coordsize="7846,9358">
                  <v:rect id="矩形 2024" o:spid="_x0000_s5353" style="position:absolute;left:2359;top:11783;width:7026;height:473" o:regroupid="23" filled="f" stroked="f">
                    <v:fill o:detectmouseclick="t"/>
                    <v:textbox style="mso-next-textbox:#矩形 2024">
                      <w:txbxContent>
                        <w:p w:rsidR="005168A9" w:rsidRPr="00741868" w:rsidRDefault="005168A9" w:rsidP="00AF5DA1">
                          <w:pPr>
                            <w:jc w:val="center"/>
                            <w:rPr>
                              <w:rFonts w:ascii="黑体" w:eastAsia="黑体" w:hAnsi="黑体"/>
                              <w:sz w:val="24"/>
                              <w:szCs w:val="24"/>
                            </w:rPr>
                          </w:pPr>
                          <w:r>
                            <w:rPr>
                              <w:rFonts w:ascii="黑体" w:eastAsia="黑体" w:hAnsi="黑体" w:hint="eastAsia"/>
                              <w:sz w:val="24"/>
                              <w:szCs w:val="24"/>
                            </w:rPr>
                            <w:t>图</w:t>
                          </w:r>
                          <w:r w:rsidRPr="00741868">
                            <w:rPr>
                              <w:rFonts w:ascii="黑体" w:eastAsia="黑体" w:hAnsi="黑体" w:hint="eastAsia"/>
                              <w:sz w:val="24"/>
                              <w:szCs w:val="24"/>
                            </w:rPr>
                            <w:t>5</w:t>
                          </w:r>
                          <w:r w:rsidRPr="00741868">
                            <w:rPr>
                              <w:rFonts w:ascii="黑体" w:eastAsia="黑体" w:hAnsi="黑体"/>
                              <w:sz w:val="24"/>
                              <w:szCs w:val="24"/>
                            </w:rPr>
                            <w:t>.</w:t>
                          </w:r>
                          <w:r>
                            <w:rPr>
                              <w:rFonts w:ascii="黑体" w:eastAsia="黑体" w:hAnsi="黑体" w:hint="eastAsia"/>
                              <w:sz w:val="24"/>
                              <w:szCs w:val="24"/>
                            </w:rPr>
                            <w:t>2</w:t>
                          </w:r>
                          <w:r>
                            <w:rPr>
                              <w:rFonts w:ascii="黑体" w:eastAsia="黑体" w:hAnsi="黑体"/>
                              <w:sz w:val="24"/>
                              <w:szCs w:val="24"/>
                            </w:rPr>
                            <w:t>-</w:t>
                          </w:r>
                          <w:r>
                            <w:rPr>
                              <w:rFonts w:ascii="黑体" w:eastAsia="黑体" w:hAnsi="黑体" w:hint="eastAsia"/>
                              <w:sz w:val="24"/>
                              <w:szCs w:val="24"/>
                            </w:rPr>
                            <w:t>1 本项目产品生产</w:t>
                          </w:r>
                          <w:r w:rsidRPr="00741868">
                            <w:rPr>
                              <w:rFonts w:ascii="黑体" w:eastAsia="黑体" w:hAnsi="黑体" w:hint="eastAsia"/>
                              <w:sz w:val="24"/>
                              <w:szCs w:val="24"/>
                            </w:rPr>
                            <w:t>工艺流程及产污环节示意图</w:t>
                          </w:r>
                        </w:p>
                      </w:txbxContent>
                    </v:textbox>
                  </v:rect>
                  <v:rect id="矩形 2016" o:spid="_x0000_s5343" style="position:absolute;left:2311;top:2898;width:1686;height:766" o:regroupid="23" filled="f" stroked="f">
                    <v:fill o:detectmouseclick="t"/>
                    <v:textbox style="mso-next-textbox:#矩形 2016">
                      <w:txbxContent>
                        <w:p w:rsidR="005168A9" w:rsidRDefault="005168A9" w:rsidP="00AF5DA1">
                          <w:r>
                            <w:rPr>
                              <w:rFonts w:hint="eastAsia"/>
                            </w:rPr>
                            <w:t>铝合金板、铜板、石墨板</w:t>
                          </w:r>
                        </w:p>
                      </w:txbxContent>
                    </v:textbox>
                  </v:rect>
                  <v:rect id="矩形 2018" o:spid="_x0000_s5345" style="position:absolute;left:4569;top:2898;width:1361;height:737" o:regroupid="23" filled="f">
                    <v:fill o:detectmouseclick="t"/>
                    <v:textbox style="mso-next-textbox:#矩形 2018">
                      <w:txbxContent>
                        <w:p w:rsidR="005168A9" w:rsidRDefault="005168A9" w:rsidP="004C6104">
                          <w:r>
                            <w:rPr>
                              <w:rFonts w:hint="eastAsia"/>
                            </w:rPr>
                            <w:t>一次粗加工</w:t>
                          </w:r>
                        </w:p>
                        <w:p w:rsidR="005168A9" w:rsidRDefault="005168A9" w:rsidP="004C6104">
                          <w:pPr>
                            <w:ind w:firstLineChars="50" w:firstLine="105"/>
                          </w:pPr>
                          <w:r>
                            <w:rPr>
                              <w:rFonts w:hint="eastAsia"/>
                            </w:rPr>
                            <w:t>（外协）</w:t>
                          </w:r>
                        </w:p>
                      </w:txbxContent>
                    </v:textbox>
                  </v:rect>
                  <v:line id="直线 2023" o:spid="_x0000_s5346" style="position:absolute" from="5246,4571" to="5247,5365" o:regroupid="23">
                    <v:fill o:detectmouseclick="t"/>
                    <v:stroke endarrow="block"/>
                  </v:line>
                  <v:line id="直线 2027" o:spid="_x0000_s5347" style="position:absolute" from="3882,3240" to="4562,3240" o:regroupid="23">
                    <v:fill o:detectmouseclick="t"/>
                    <v:stroke endarrow="block"/>
                  </v:line>
                  <v:line id="直线 2030" o:spid="_x0000_s5348" style="position:absolute" from="5897,4332" to="6351,4333" o:regroupid="23">
                    <v:fill o:detectmouseclick="t"/>
                    <v:stroke endarrow="block"/>
                  </v:line>
                  <v:rect id="矩形 2034" o:spid="_x0000_s5349" style="position:absolute;left:4546;top:4093;width:1361;height:464" o:regroupid="23" filled="f">
                    <v:fill o:detectmouseclick="t"/>
                    <v:textbox style="mso-next-textbox:#矩形 2034">
                      <w:txbxContent>
                        <w:p w:rsidR="005168A9" w:rsidRDefault="005168A9" w:rsidP="004C6104">
                          <w:r>
                            <w:rPr>
                              <w:rFonts w:hint="eastAsia"/>
                            </w:rPr>
                            <w:t>二次粗加工</w:t>
                          </w:r>
                        </w:p>
                      </w:txbxContent>
                    </v:textbox>
                  </v:rect>
                  <v:rect id="_x0000_s5350" style="position:absolute;left:4685;top:11310;width:1274;height:473" o:regroupid="23" filled="f" stroked="f">
                    <v:fill o:detectmouseclick="t"/>
                    <v:textbox style="mso-next-textbox:#_x0000_s5350">
                      <w:txbxContent>
                        <w:p w:rsidR="005168A9" w:rsidRDefault="005168A9" w:rsidP="00AF5DA1">
                          <w:pPr>
                            <w:jc w:val="center"/>
                          </w:pPr>
                          <w:r>
                            <w:rPr>
                              <w:rFonts w:hint="eastAsia"/>
                            </w:rPr>
                            <w:t>成品入库</w:t>
                          </w:r>
                        </w:p>
                      </w:txbxContent>
                    </v:textbox>
                  </v:rect>
                  <v:line id="直线 2027" o:spid="_x0000_s5352" style="position:absolute" from="5244,3637" to="5245,4091" o:regroupid="23">
                    <v:fill o:detectmouseclick="t"/>
                    <v:stroke endarrow="block"/>
                  </v:line>
                  <v:rect id="矩形 2032" o:spid="_x0000_s5356" style="position:absolute;left:6306;top:3637;width:2830;height:1286" o:regroupid="23" filled="f" stroked="f">
                    <v:fill o:detectmouseclick="t"/>
                    <v:textbox style="mso-next-textbox:#矩形 2032">
                      <w:txbxContent>
                        <w:p w:rsidR="005168A9" w:rsidRPr="00543152" w:rsidRDefault="005168A9" w:rsidP="00DF635C">
                          <w:r>
                            <w:rPr>
                              <w:rFonts w:hint="eastAsia"/>
                            </w:rPr>
                            <w:t>G</w:t>
                          </w:r>
                          <w:r w:rsidRPr="00543152">
                            <w:rPr>
                              <w:rFonts w:hint="eastAsia"/>
                              <w:vertAlign w:val="subscript"/>
                            </w:rPr>
                            <w:t>1-1</w:t>
                          </w:r>
                          <w:r>
                            <w:rPr>
                              <w:rFonts w:hint="eastAsia"/>
                            </w:rPr>
                            <w:t xml:space="preserve"> </w:t>
                          </w:r>
                          <w:r>
                            <w:rPr>
                              <w:rFonts w:hint="eastAsia"/>
                            </w:rPr>
                            <w:t>粉尘</w:t>
                          </w:r>
                        </w:p>
                        <w:p w:rsidR="005168A9" w:rsidRDefault="005168A9" w:rsidP="00DF635C">
                          <w:r>
                            <w:rPr>
                              <w:rFonts w:hint="eastAsia"/>
                            </w:rPr>
                            <w:t>S</w:t>
                          </w:r>
                          <w:r>
                            <w:rPr>
                              <w:rFonts w:hint="eastAsia"/>
                              <w:vertAlign w:val="subscript"/>
                            </w:rPr>
                            <w:t>1-1</w:t>
                          </w:r>
                          <w:r>
                            <w:rPr>
                              <w:rFonts w:hint="eastAsia"/>
                            </w:rPr>
                            <w:t>废金属屑</w:t>
                          </w:r>
                        </w:p>
                        <w:p w:rsidR="005168A9" w:rsidRDefault="005168A9" w:rsidP="00DF635C">
                          <w:r w:rsidRPr="00DF635C">
                            <w:rPr>
                              <w:rFonts w:hint="eastAsia"/>
                            </w:rPr>
                            <w:t>S</w:t>
                          </w:r>
                          <w:r>
                            <w:rPr>
                              <w:rFonts w:hint="eastAsia"/>
                              <w:vertAlign w:val="subscript"/>
                            </w:rPr>
                            <w:t>1-2</w:t>
                          </w:r>
                          <w:r>
                            <w:rPr>
                              <w:rFonts w:hint="eastAsia"/>
                            </w:rPr>
                            <w:t>废润滑油</w:t>
                          </w:r>
                        </w:p>
                        <w:p w:rsidR="005168A9" w:rsidRDefault="005168A9" w:rsidP="00DF635C">
                          <w:r>
                            <w:rPr>
                              <w:rFonts w:hint="eastAsia"/>
                            </w:rPr>
                            <w:t>N</w:t>
                          </w:r>
                          <w:r>
                            <w:rPr>
                              <w:rFonts w:hint="eastAsia"/>
                              <w:vertAlign w:val="subscript"/>
                            </w:rPr>
                            <w:t xml:space="preserve">1-1 </w:t>
                          </w:r>
                          <w:r>
                            <w:rPr>
                              <w:rFonts w:hint="eastAsia"/>
                            </w:rPr>
                            <w:t>噪声</w:t>
                          </w:r>
                        </w:p>
                        <w:p w:rsidR="005168A9" w:rsidRDefault="005168A9" w:rsidP="00AF5DA1"/>
                      </w:txbxContent>
                    </v:textbox>
                  </v:rect>
                  <v:rect id="矩形 2034" o:spid="_x0000_s5357" style="position:absolute;left:3871;top:5343;width:2780;height:700" o:regroupid="23" filled="f">
                    <v:fill o:detectmouseclick="t"/>
                    <v:textbox>
                      <w:txbxContent>
                        <w:p w:rsidR="005168A9" w:rsidRDefault="005168A9" w:rsidP="00AF5DA1">
                          <w:pPr>
                            <w:jc w:val="center"/>
                          </w:pPr>
                          <w:r>
                            <w:rPr>
                              <w:rFonts w:hint="eastAsia"/>
                            </w:rPr>
                            <w:t>加工中心</w:t>
                          </w:r>
                        </w:p>
                        <w:p w:rsidR="005168A9" w:rsidRDefault="005168A9" w:rsidP="00AF5DA1">
                          <w:pPr>
                            <w:jc w:val="center"/>
                          </w:pPr>
                          <w:r>
                            <w:rPr>
                              <w:rFonts w:hint="eastAsia"/>
                            </w:rPr>
                            <w:t>（铣、车、钻）</w:t>
                          </w:r>
                        </w:p>
                      </w:txbxContent>
                    </v:textbox>
                  </v:rect>
                  <v:line id="直线 2027" o:spid="_x0000_s5358" style="position:absolute" from="5248,6041" to="5249,6835" o:regroupid="23">
                    <v:fill o:detectmouseclick="t"/>
                    <v:stroke endarrow="block"/>
                  </v:line>
                  <v:rect id="矩形 2026" o:spid="_x0000_s5361" style="position:absolute;left:4640;top:8997;width:1258;height:473" o:regroupid="23" filled="f">
                    <v:fill o:detectmouseclick="t"/>
                    <v:textbox style="mso-next-textbox:#矩形 2026">
                      <w:txbxContent>
                        <w:p w:rsidR="005168A9" w:rsidRDefault="005168A9" w:rsidP="00AF5DA1">
                          <w:pPr>
                            <w:jc w:val="center"/>
                          </w:pPr>
                          <w:r>
                            <w:rPr>
                              <w:rFonts w:hint="eastAsia"/>
                            </w:rPr>
                            <w:t>装配</w:t>
                          </w:r>
                        </w:p>
                      </w:txbxContent>
                    </v:textbox>
                  </v:rect>
                  <v:line id="直线 2027" o:spid="_x0000_s5362" style="position:absolute" from="5264,9470" to="5265,10207" o:regroupid="23">
                    <v:fill o:detectmouseclick="t"/>
                    <v:stroke endarrow="block"/>
                  </v:line>
                  <v:line id="直线 2030" o:spid="_x0000_s5363" style="position:absolute" from="6649,5657" to="7103,5658" o:regroupid="23">
                    <v:fill o:detectmouseclick="t"/>
                    <v:stroke endarrow="block"/>
                  </v:line>
                  <v:rect id="矩形 2032" o:spid="_x0000_s5364" style="position:absolute;left:7103;top:5008;width:2982;height:1697" o:regroupid="23" filled="f" stroked="f">
                    <v:fill o:detectmouseclick="t"/>
                    <v:textbox>
                      <w:txbxContent>
                        <w:p w:rsidR="005168A9" w:rsidRDefault="005168A9" w:rsidP="00AF5DA1">
                          <w:r>
                            <w:rPr>
                              <w:rFonts w:hint="eastAsia"/>
                            </w:rPr>
                            <w:t>S</w:t>
                          </w:r>
                          <w:r w:rsidRPr="00CB6A59">
                            <w:rPr>
                              <w:rFonts w:hint="eastAsia"/>
                              <w:vertAlign w:val="subscript"/>
                            </w:rPr>
                            <w:t>1-</w:t>
                          </w:r>
                          <w:r>
                            <w:rPr>
                              <w:rFonts w:hint="eastAsia"/>
                              <w:vertAlign w:val="subscript"/>
                            </w:rPr>
                            <w:t>3</w:t>
                          </w:r>
                          <w:r>
                            <w:t xml:space="preserve"> </w:t>
                          </w:r>
                          <w:r>
                            <w:rPr>
                              <w:rFonts w:hint="eastAsia"/>
                            </w:rPr>
                            <w:t>废边角料、废金属屑</w:t>
                          </w:r>
                        </w:p>
                        <w:p w:rsidR="005168A9" w:rsidRDefault="005168A9" w:rsidP="00AF5DA1">
                          <w:r>
                            <w:rPr>
                              <w:rFonts w:hint="eastAsia"/>
                            </w:rPr>
                            <w:t>S</w:t>
                          </w:r>
                          <w:r w:rsidRPr="00CB6A59">
                            <w:rPr>
                              <w:rFonts w:hint="eastAsia"/>
                              <w:vertAlign w:val="subscript"/>
                            </w:rPr>
                            <w:t>1-</w:t>
                          </w:r>
                          <w:r>
                            <w:rPr>
                              <w:rFonts w:hint="eastAsia"/>
                              <w:vertAlign w:val="subscript"/>
                            </w:rPr>
                            <w:t>4</w:t>
                          </w:r>
                          <w:r>
                            <w:rPr>
                              <w:rFonts w:hint="eastAsia"/>
                            </w:rPr>
                            <w:t xml:space="preserve"> </w:t>
                          </w:r>
                          <w:r>
                            <w:rPr>
                              <w:rFonts w:hint="eastAsia"/>
                            </w:rPr>
                            <w:t>废润滑油</w:t>
                          </w:r>
                        </w:p>
                        <w:p w:rsidR="005168A9" w:rsidRDefault="005168A9" w:rsidP="00AF5DA1">
                          <w:r>
                            <w:rPr>
                              <w:rFonts w:hint="eastAsia"/>
                            </w:rPr>
                            <w:t>S</w:t>
                          </w:r>
                          <w:r w:rsidRPr="00CB6A59">
                            <w:rPr>
                              <w:rFonts w:hint="eastAsia"/>
                              <w:vertAlign w:val="subscript"/>
                            </w:rPr>
                            <w:t>1-</w:t>
                          </w:r>
                          <w:r>
                            <w:rPr>
                              <w:rFonts w:hint="eastAsia"/>
                              <w:vertAlign w:val="subscript"/>
                            </w:rPr>
                            <w:t xml:space="preserve">5 </w:t>
                          </w:r>
                          <w:r>
                            <w:rPr>
                              <w:rFonts w:hint="eastAsia"/>
                            </w:rPr>
                            <w:t>废切削液</w:t>
                          </w:r>
                        </w:p>
                        <w:p w:rsidR="005168A9" w:rsidRDefault="005168A9" w:rsidP="00AF5DA1">
                          <w:r>
                            <w:rPr>
                              <w:rFonts w:hint="eastAsia"/>
                            </w:rPr>
                            <w:t>N</w:t>
                          </w:r>
                          <w:r>
                            <w:rPr>
                              <w:rFonts w:hint="eastAsia"/>
                              <w:vertAlign w:val="subscript"/>
                            </w:rPr>
                            <w:t>1</w:t>
                          </w:r>
                          <w:r w:rsidRPr="000A6AA8">
                            <w:rPr>
                              <w:rFonts w:hint="eastAsia"/>
                              <w:vertAlign w:val="subscript"/>
                            </w:rPr>
                            <w:t>-</w:t>
                          </w:r>
                          <w:r>
                            <w:rPr>
                              <w:rFonts w:hint="eastAsia"/>
                              <w:vertAlign w:val="subscript"/>
                            </w:rPr>
                            <w:t>2</w:t>
                          </w:r>
                          <w:r>
                            <w:rPr>
                              <w:rFonts w:hint="eastAsia"/>
                            </w:rPr>
                            <w:t xml:space="preserve"> </w:t>
                          </w:r>
                          <w:r>
                            <w:rPr>
                              <w:rFonts w:hint="eastAsia"/>
                            </w:rPr>
                            <w:t>噪声</w:t>
                          </w:r>
                        </w:p>
                        <w:p w:rsidR="005168A9" w:rsidRDefault="005168A9" w:rsidP="00AF5DA1"/>
                      </w:txbxContent>
                    </v:textbox>
                  </v:rect>
                  <v:line id="直线 2030" o:spid="_x0000_s5365" style="position:absolute" from="3406,5681" to="3860,5682" o:regroupid="23">
                    <v:fill o:detectmouseclick="t"/>
                    <v:stroke endarrow="block"/>
                  </v:line>
                  <v:rect id="矩形 2037" o:spid="_x0000_s5366" style="position:absolute;left:2239;top:5487;width:1397;height:447" o:regroupid="23" filled="f" stroked="f">
                    <v:fill o:detectmouseclick="t"/>
                    <v:textbox style="mso-next-textbox:#矩形 2037">
                      <w:txbxContent>
                        <w:p w:rsidR="005168A9" w:rsidRDefault="005168A9" w:rsidP="00AF5DA1">
                          <w:r>
                            <w:rPr>
                              <w:rFonts w:hint="eastAsia"/>
                            </w:rPr>
                            <w:t>切削液、水</w:t>
                          </w:r>
                        </w:p>
                      </w:txbxContent>
                    </v:textbox>
                  </v:rect>
                  <v:line id="直线 2030" o:spid="_x0000_s5367" style="position:absolute" from="5913,9224" to="6367,9225" o:regroupid="23">
                    <v:fill o:detectmouseclick="t"/>
                    <v:stroke endarrow="block"/>
                  </v:line>
                  <v:rect id="矩形 2032" o:spid="_x0000_s5368" style="position:absolute;left:6321;top:8975;width:1374;height:595" o:regroupid="23" filled="f" stroked="f">
                    <v:fill o:detectmouseclick="t"/>
                    <v:textbox>
                      <w:txbxContent>
                        <w:p w:rsidR="005168A9" w:rsidRDefault="005168A9" w:rsidP="00AF5DA1">
                          <w:r>
                            <w:rPr>
                              <w:rFonts w:hint="eastAsia"/>
                            </w:rPr>
                            <w:t>N</w:t>
                          </w:r>
                          <w:r>
                            <w:rPr>
                              <w:rFonts w:hint="eastAsia"/>
                              <w:vertAlign w:val="subscript"/>
                            </w:rPr>
                            <w:t xml:space="preserve">1-3 </w:t>
                          </w:r>
                          <w:r>
                            <w:rPr>
                              <w:rFonts w:hint="eastAsia"/>
                            </w:rPr>
                            <w:t>噪声</w:t>
                          </w:r>
                        </w:p>
                      </w:txbxContent>
                    </v:textbox>
                  </v:rect>
                  <v:rect id="矩形 2026" o:spid="_x0000_s5975" style="position:absolute;left:4556;top:7824;width:1417;height:454" o:regroupid="23" filled="f">
                    <v:fill o:detectmouseclick="t"/>
                    <v:textbox>
                      <w:txbxContent>
                        <w:p w:rsidR="005168A9" w:rsidRDefault="005168A9" w:rsidP="004C6104">
                          <w:r>
                            <w:rPr>
                              <w:rFonts w:hint="eastAsia"/>
                            </w:rPr>
                            <w:t>电镀（外协）</w:t>
                          </w:r>
                        </w:p>
                      </w:txbxContent>
                    </v:textbox>
                  </v:rect>
                  <v:line id="直线 2027" o:spid="_x0000_s5976" style="position:absolute" from="5280,8269" to="5281,9006" o:regroupid="23">
                    <v:fill o:detectmouseclick="t"/>
                    <v:stroke endarrow="block"/>
                  </v:line>
                  <v:line id="直线 2030" o:spid="_x0000_s5990" style="position:absolute" from="4147,9225" to="4601,9226" o:regroupid="23">
                    <v:fill o:detectmouseclick="t"/>
                    <v:stroke endarrow="block"/>
                  </v:line>
                  <v:rect id="矩形 2037" o:spid="_x0000_s5991" style="position:absolute;left:2980;top:9031;width:1397;height:447" o:regroupid="23" filled="f" stroked="f">
                    <v:fill o:detectmouseclick="t"/>
                    <v:textbox>
                      <w:txbxContent>
                        <w:p w:rsidR="005168A9" w:rsidRDefault="005168A9" w:rsidP="00F67D9E">
                          <w:r>
                            <w:rPr>
                              <w:rFonts w:hint="eastAsia"/>
                            </w:rPr>
                            <w:t>外购配件</w:t>
                          </w:r>
                        </w:p>
                      </w:txbxContent>
                    </v:textbox>
                  </v:rect>
                  <v:shapetype id="_x0000_t202" coordsize="21600,21600" o:spt="202" path="m,l,21600r21600,l21600,xe">
                    <v:stroke joinstyle="miter"/>
                    <v:path gradientshapeok="t" o:connecttype="rect"/>
                  </v:shapetype>
                  <v:shape id="_x0000_s5993" type="#_x0000_t202" style="position:absolute;left:4685;top:10207;width:1198;height:454" o:regroupid="23" strokeweight=".5pt">
                    <v:textbox style="mso-next-textbox:#_x0000_s5993">
                      <w:txbxContent>
                        <w:p w:rsidR="005168A9" w:rsidRDefault="005168A9">
                          <w:r>
                            <w:rPr>
                              <w:rFonts w:hint="eastAsia"/>
                            </w:rPr>
                            <w:t>激光打标</w:t>
                          </w:r>
                        </w:p>
                      </w:txbxContent>
                    </v:textbox>
                  </v:shape>
                  <v:shape id="_x0000_s5996" type="#_x0000_t32" style="position:absolute;left:5898;top:10440;width:510;height:0" o:connectortype="straight" o:regroupid="23" strokeweight=".5pt">
                    <v:stroke endarrow="block"/>
                  </v:shape>
                  <v:shape id="_x0000_s5997" type="#_x0000_t202" style="position:absolute;left:6303;top:10237;width:1197;height:518" o:regroupid="23" filled="f" stroked="f" strokeweight=".5pt">
                    <v:textbox style="mso-next-textbox:#_x0000_s5997">
                      <w:txbxContent>
                        <w:p w:rsidR="005168A9" w:rsidRDefault="005168A9">
                          <w:r>
                            <w:rPr>
                              <w:rFonts w:hint="eastAsia"/>
                            </w:rPr>
                            <w:t>N</w:t>
                          </w:r>
                          <w:r w:rsidRPr="00F67D9E">
                            <w:rPr>
                              <w:rFonts w:hint="eastAsia"/>
                              <w:vertAlign w:val="subscript"/>
                            </w:rPr>
                            <w:t>1-4</w:t>
                          </w:r>
                          <w:r>
                            <w:rPr>
                              <w:rFonts w:hint="eastAsia"/>
                            </w:rPr>
                            <w:t>噪声</w:t>
                          </w:r>
                        </w:p>
                      </w:txbxContent>
                    </v:textbox>
                  </v:shape>
                  <v:shape id="_x0000_s5998" type="#_x0000_t32" style="position:absolute;left:5281;top:10665;width:0;height:555" o:connectortype="straight" o:regroupid="23" strokeweight=".5pt">
                    <v:stroke endarrow="block"/>
                  </v:shape>
                  <v:shape id="_x0000_s6001" type="#_x0000_t202" style="position:absolute;left:4467;top:6850;width:1596;height:510" strokeweight=".5pt">
                    <v:textbox style="mso-next-textbox:#_x0000_s6001">
                      <w:txbxContent>
                        <w:p w:rsidR="005168A9" w:rsidRDefault="005168A9">
                          <w:r>
                            <w:rPr>
                              <w:rFonts w:hint="eastAsia"/>
                            </w:rPr>
                            <w:t>慢走丝精加工</w:t>
                          </w:r>
                        </w:p>
                      </w:txbxContent>
                    </v:textbox>
                  </v:shape>
                  <v:shape id="_x0000_s6002" type="#_x0000_t32" style="position:absolute;left:5266;top:7360;width:0;height:454" o:connectortype="straight" strokeweight=".5pt">
                    <v:stroke endarrow="block"/>
                  </v:shape>
                  <v:shape id="_x0000_s6003" type="#_x0000_t32" style="position:absolute;left:6063;top:7080;width:586;height:0" o:connectortype="straight" strokeweight=".5pt">
                    <v:stroke endarrow="block"/>
                  </v:shape>
                  <v:shape id="_x0000_s6005" type="#_x0000_t202" style="position:absolute;left:6540;top:6865;width:1410;height:510" filled="f" stroked="f" strokeweight=".5pt">
                    <v:textbox style="mso-next-textbox:#_x0000_s6005">
                      <w:txbxContent>
                        <w:p w:rsidR="005168A9" w:rsidRPr="00695B60" w:rsidRDefault="005168A9">
                          <w:r>
                            <w:rPr>
                              <w:rFonts w:hint="eastAsia"/>
                            </w:rPr>
                            <w:t>S</w:t>
                          </w:r>
                          <w:r w:rsidRPr="00695B60">
                            <w:rPr>
                              <w:rFonts w:hint="eastAsia"/>
                              <w:vertAlign w:val="subscript"/>
                            </w:rPr>
                            <w:t>1-6</w:t>
                          </w:r>
                          <w:r>
                            <w:rPr>
                              <w:rFonts w:hint="eastAsia"/>
                            </w:rPr>
                            <w:t>废铜丝</w:t>
                          </w:r>
                        </w:p>
                      </w:txbxContent>
                    </v:textbox>
                  </v:shape>
                  <v:shape id="_x0000_s6006" type="#_x0000_t32" style="position:absolute;left:3871;top:7125;width:596;height:0" o:connectortype="straight" strokeweight=".5pt">
                    <v:stroke endarrow="block"/>
                  </v:shape>
                  <v:shape id="_x0000_s6007" type="#_x0000_t202" style="position:absolute;left:3255;top:6910;width:1175;height:510" filled="f" stroked="f" strokeweight=".5pt">
                    <v:textbox style="mso-next-textbox:#_x0000_s6007">
                      <w:txbxContent>
                        <w:p w:rsidR="005168A9" w:rsidRDefault="005168A9">
                          <w:r>
                            <w:rPr>
                              <w:rFonts w:hint="eastAsia"/>
                            </w:rPr>
                            <w:t>纯水</w:t>
                          </w:r>
                        </w:p>
                      </w:txbxContent>
                    </v:textbox>
                  </v:shape>
                </v:group>
              </w:pict>
            </w:r>
          </w:p>
          <w:p w:rsidR="00AF5DA1" w:rsidRPr="005F1737" w:rsidRDefault="00AF5DA1" w:rsidP="005D2578">
            <w:pPr>
              <w:pStyle w:val="af3"/>
              <w:spacing w:beforeLines="50" w:line="460" w:lineRule="exact"/>
              <w:ind w:firstLineChars="200" w:firstLine="482"/>
              <w:rPr>
                <w:rFonts w:ascii="Times New Roman" w:eastAsia="宋体" w:hAnsi="Times New Roman"/>
                <w:b/>
                <w:bCs/>
                <w:color w:val="000000"/>
                <w:sz w:val="24"/>
                <w:szCs w:val="24"/>
              </w:rPr>
            </w:pPr>
          </w:p>
          <w:p w:rsidR="00AF5DA1" w:rsidRPr="005F1737" w:rsidRDefault="00AF5DA1" w:rsidP="00AF5DA1">
            <w:pPr>
              <w:pStyle w:val="af3"/>
              <w:spacing w:line="460" w:lineRule="exact"/>
              <w:rPr>
                <w:rFonts w:ascii="Times New Roman" w:eastAsia="宋体" w:hAnsi="Times New Roman"/>
                <w:b/>
                <w:bCs/>
                <w:color w:val="000000"/>
                <w:sz w:val="24"/>
                <w:szCs w:val="24"/>
              </w:rPr>
            </w:pPr>
          </w:p>
          <w:p w:rsidR="00AF5DA1" w:rsidRPr="005F1737" w:rsidRDefault="00AF5DA1" w:rsidP="00AF5DA1">
            <w:pPr>
              <w:pStyle w:val="af3"/>
              <w:spacing w:line="460" w:lineRule="exact"/>
              <w:rPr>
                <w:rFonts w:ascii="Times New Roman" w:eastAsia="宋体" w:hAnsi="Times New Roman"/>
                <w:b/>
                <w:bCs/>
                <w:color w:val="000000"/>
                <w:sz w:val="24"/>
                <w:szCs w:val="24"/>
              </w:rPr>
            </w:pPr>
          </w:p>
          <w:p w:rsidR="00AF5DA1" w:rsidRPr="005F1737" w:rsidRDefault="00AF5DA1" w:rsidP="00F67D9E">
            <w:pPr>
              <w:pStyle w:val="af3"/>
              <w:spacing w:line="460" w:lineRule="exact"/>
              <w:ind w:firstLineChars="200" w:firstLine="482"/>
              <w:rPr>
                <w:rFonts w:ascii="Times New Roman" w:eastAsia="宋体" w:hAnsi="Times New Roman"/>
                <w:b/>
                <w:bCs/>
                <w:color w:val="000000"/>
                <w:sz w:val="24"/>
                <w:szCs w:val="24"/>
              </w:rPr>
            </w:pPr>
          </w:p>
          <w:p w:rsidR="00AF5DA1" w:rsidRPr="005F1737" w:rsidRDefault="00AF5DA1" w:rsidP="00AF5DA1">
            <w:pPr>
              <w:pStyle w:val="af3"/>
              <w:spacing w:line="460" w:lineRule="exact"/>
              <w:ind w:firstLineChars="200" w:firstLine="482"/>
              <w:rPr>
                <w:rFonts w:ascii="Times New Roman" w:eastAsia="宋体" w:hAnsi="Times New Roman"/>
                <w:b/>
                <w:bCs/>
                <w:color w:val="000000"/>
                <w:sz w:val="24"/>
                <w:szCs w:val="24"/>
              </w:rPr>
            </w:pPr>
          </w:p>
          <w:p w:rsidR="00AF5DA1" w:rsidRPr="005F1737" w:rsidRDefault="00AF5DA1" w:rsidP="00AF5DA1">
            <w:pPr>
              <w:pStyle w:val="af3"/>
              <w:spacing w:line="460" w:lineRule="exact"/>
              <w:ind w:firstLineChars="200" w:firstLine="482"/>
              <w:rPr>
                <w:rFonts w:ascii="Times New Roman" w:eastAsia="宋体" w:hAnsi="Times New Roman"/>
                <w:b/>
                <w:bCs/>
                <w:color w:val="000000"/>
                <w:sz w:val="24"/>
                <w:szCs w:val="24"/>
              </w:rPr>
            </w:pPr>
          </w:p>
          <w:p w:rsidR="00AF5DA1" w:rsidRPr="005F1737" w:rsidRDefault="00AF5DA1" w:rsidP="00AF5DA1">
            <w:pPr>
              <w:pStyle w:val="af3"/>
              <w:spacing w:line="460" w:lineRule="exact"/>
              <w:ind w:firstLineChars="200" w:firstLine="482"/>
              <w:rPr>
                <w:rFonts w:ascii="Times New Roman" w:eastAsia="宋体" w:hAnsi="Times New Roman"/>
                <w:b/>
                <w:bCs/>
                <w:color w:val="000000"/>
                <w:sz w:val="24"/>
                <w:szCs w:val="24"/>
              </w:rPr>
            </w:pPr>
          </w:p>
          <w:p w:rsidR="00AF5DA1" w:rsidRPr="005F1737" w:rsidRDefault="00AF5DA1" w:rsidP="00AF5DA1">
            <w:pPr>
              <w:pStyle w:val="af3"/>
              <w:spacing w:line="460" w:lineRule="exact"/>
              <w:ind w:firstLineChars="200" w:firstLine="482"/>
              <w:rPr>
                <w:rFonts w:ascii="Times New Roman" w:eastAsia="宋体" w:hAnsi="Times New Roman"/>
                <w:b/>
                <w:bCs/>
                <w:color w:val="000000"/>
                <w:sz w:val="24"/>
                <w:szCs w:val="24"/>
              </w:rPr>
            </w:pPr>
          </w:p>
          <w:p w:rsidR="00AF5DA1" w:rsidRPr="005F1737" w:rsidRDefault="00AF5DA1" w:rsidP="00AF5DA1">
            <w:pPr>
              <w:pStyle w:val="af3"/>
              <w:spacing w:line="460" w:lineRule="exact"/>
              <w:ind w:firstLineChars="200" w:firstLine="482"/>
              <w:rPr>
                <w:rFonts w:ascii="Times New Roman" w:eastAsia="宋体" w:hAnsi="Times New Roman"/>
                <w:b/>
                <w:bCs/>
                <w:color w:val="000000"/>
                <w:sz w:val="24"/>
                <w:szCs w:val="24"/>
              </w:rPr>
            </w:pPr>
          </w:p>
          <w:p w:rsidR="00AF5DA1" w:rsidRPr="005F1737" w:rsidRDefault="00AF5DA1" w:rsidP="00AF5DA1">
            <w:pPr>
              <w:pStyle w:val="af3"/>
              <w:spacing w:line="460" w:lineRule="exact"/>
              <w:ind w:firstLineChars="200" w:firstLine="482"/>
              <w:rPr>
                <w:rFonts w:ascii="Times New Roman" w:eastAsia="宋体" w:hAnsi="Times New Roman"/>
                <w:b/>
                <w:bCs/>
                <w:color w:val="000000"/>
                <w:sz w:val="24"/>
                <w:szCs w:val="24"/>
              </w:rPr>
            </w:pPr>
          </w:p>
          <w:p w:rsidR="00AF5DA1" w:rsidRPr="005F1737" w:rsidRDefault="00AF5DA1" w:rsidP="00F67D9E">
            <w:pPr>
              <w:pStyle w:val="af3"/>
              <w:spacing w:line="460" w:lineRule="exact"/>
              <w:ind w:firstLineChars="200" w:firstLine="482"/>
              <w:rPr>
                <w:rFonts w:ascii="Times New Roman" w:eastAsia="宋体" w:hAnsi="Times New Roman"/>
                <w:b/>
                <w:bCs/>
                <w:color w:val="000000"/>
                <w:sz w:val="24"/>
                <w:szCs w:val="24"/>
              </w:rPr>
            </w:pPr>
          </w:p>
          <w:p w:rsidR="00AF5DA1" w:rsidRPr="005F1737" w:rsidRDefault="00AF5DA1" w:rsidP="00AF5DA1">
            <w:pPr>
              <w:pStyle w:val="af3"/>
              <w:spacing w:line="460" w:lineRule="exact"/>
              <w:rPr>
                <w:rFonts w:ascii="Times New Roman" w:eastAsia="宋体" w:hAnsi="Times New Roman"/>
                <w:b/>
                <w:bCs/>
                <w:color w:val="000000"/>
                <w:sz w:val="24"/>
                <w:szCs w:val="24"/>
              </w:rPr>
            </w:pPr>
          </w:p>
          <w:p w:rsidR="00AF5DA1" w:rsidRPr="005F1737" w:rsidRDefault="00AF5DA1" w:rsidP="00AF5DA1">
            <w:pPr>
              <w:pStyle w:val="af3"/>
              <w:spacing w:line="460" w:lineRule="exact"/>
              <w:rPr>
                <w:rFonts w:ascii="Times New Roman" w:eastAsia="宋体" w:hAnsi="Times New Roman"/>
                <w:b/>
                <w:bCs/>
                <w:color w:val="000000"/>
                <w:sz w:val="24"/>
                <w:szCs w:val="24"/>
              </w:rPr>
            </w:pPr>
          </w:p>
          <w:p w:rsidR="00AF5DA1" w:rsidRPr="005F1737" w:rsidRDefault="00AF5DA1" w:rsidP="00AF5DA1">
            <w:pPr>
              <w:pStyle w:val="af3"/>
              <w:spacing w:line="460" w:lineRule="exact"/>
              <w:rPr>
                <w:rFonts w:ascii="Times New Roman" w:eastAsia="宋体" w:hAnsi="Times New Roman"/>
                <w:b/>
                <w:bCs/>
                <w:color w:val="000000"/>
                <w:sz w:val="24"/>
                <w:szCs w:val="24"/>
              </w:rPr>
            </w:pPr>
          </w:p>
          <w:p w:rsidR="00B1424A" w:rsidRPr="005F1737" w:rsidRDefault="00B1424A" w:rsidP="00AF5DA1">
            <w:pPr>
              <w:pStyle w:val="af3"/>
              <w:spacing w:line="460" w:lineRule="exact"/>
              <w:rPr>
                <w:rFonts w:ascii="Times New Roman" w:eastAsia="宋体" w:hAnsi="Times New Roman"/>
                <w:b/>
                <w:bCs/>
                <w:color w:val="000000"/>
                <w:sz w:val="24"/>
                <w:szCs w:val="24"/>
              </w:rPr>
            </w:pPr>
          </w:p>
          <w:p w:rsidR="00B1424A" w:rsidRPr="005F1737" w:rsidRDefault="00B1424A" w:rsidP="00AF5DA1">
            <w:pPr>
              <w:pStyle w:val="af3"/>
              <w:spacing w:line="460" w:lineRule="exact"/>
              <w:rPr>
                <w:rFonts w:ascii="Times New Roman" w:eastAsia="宋体" w:hAnsi="Times New Roman"/>
                <w:b/>
                <w:bCs/>
                <w:color w:val="000000"/>
                <w:sz w:val="24"/>
                <w:szCs w:val="24"/>
              </w:rPr>
            </w:pPr>
          </w:p>
          <w:p w:rsidR="00F67D9E" w:rsidRDefault="00F67D9E" w:rsidP="00AF5DA1">
            <w:pPr>
              <w:pStyle w:val="af3"/>
              <w:spacing w:line="460" w:lineRule="exact"/>
              <w:rPr>
                <w:rFonts w:ascii="Times New Roman" w:eastAsia="宋体" w:hAnsi="Times New Roman"/>
                <w:b/>
                <w:bCs/>
                <w:color w:val="000000"/>
                <w:sz w:val="24"/>
                <w:szCs w:val="24"/>
              </w:rPr>
            </w:pPr>
          </w:p>
          <w:p w:rsidR="00F67D9E" w:rsidRDefault="00F67D9E" w:rsidP="00AF5DA1">
            <w:pPr>
              <w:pStyle w:val="af3"/>
              <w:spacing w:line="460" w:lineRule="exact"/>
              <w:rPr>
                <w:rFonts w:ascii="Times New Roman" w:eastAsia="宋体" w:hAnsi="Times New Roman"/>
                <w:b/>
                <w:bCs/>
                <w:color w:val="000000"/>
                <w:sz w:val="24"/>
                <w:szCs w:val="24"/>
              </w:rPr>
            </w:pPr>
          </w:p>
          <w:p w:rsidR="00F67D9E" w:rsidRDefault="00F67D9E" w:rsidP="00AF5DA1">
            <w:pPr>
              <w:pStyle w:val="af3"/>
              <w:spacing w:line="460" w:lineRule="exact"/>
              <w:rPr>
                <w:rFonts w:ascii="Times New Roman" w:eastAsia="宋体" w:hAnsi="Times New Roman"/>
                <w:b/>
                <w:bCs/>
                <w:color w:val="000000"/>
                <w:sz w:val="24"/>
                <w:szCs w:val="24"/>
              </w:rPr>
            </w:pPr>
          </w:p>
          <w:p w:rsidR="00F67D9E" w:rsidRDefault="00F67D9E" w:rsidP="00AF5DA1">
            <w:pPr>
              <w:pStyle w:val="af3"/>
              <w:spacing w:line="460" w:lineRule="exact"/>
              <w:rPr>
                <w:rFonts w:ascii="Times New Roman" w:eastAsia="宋体" w:hAnsi="Times New Roman"/>
                <w:b/>
                <w:bCs/>
                <w:color w:val="000000"/>
                <w:sz w:val="24"/>
                <w:szCs w:val="24"/>
              </w:rPr>
            </w:pPr>
          </w:p>
          <w:p w:rsidR="00AF5DA1" w:rsidRPr="005F1737" w:rsidRDefault="00AF5DA1" w:rsidP="00AF5DA1">
            <w:pPr>
              <w:spacing w:line="360" w:lineRule="auto"/>
              <w:rPr>
                <w:color w:val="000000"/>
                <w:sz w:val="24"/>
                <w:szCs w:val="24"/>
              </w:rPr>
            </w:pPr>
            <w:r w:rsidRPr="005F1737">
              <w:rPr>
                <w:rFonts w:hint="eastAsia"/>
                <w:b/>
                <w:color w:val="000000"/>
                <w:sz w:val="24"/>
                <w:szCs w:val="24"/>
              </w:rPr>
              <w:t>工艺流程说明：</w:t>
            </w:r>
          </w:p>
          <w:p w:rsidR="00AF5DA1" w:rsidRPr="005F1737" w:rsidRDefault="00AF5DA1" w:rsidP="00695B60">
            <w:pPr>
              <w:widowControl/>
              <w:tabs>
                <w:tab w:val="left" w:pos="1446"/>
              </w:tabs>
              <w:adjustRightInd w:val="0"/>
              <w:snapToGrid w:val="0"/>
              <w:spacing w:line="360" w:lineRule="auto"/>
              <w:ind w:firstLineChars="200" w:firstLine="480"/>
              <w:rPr>
                <w:bCs/>
                <w:color w:val="000000"/>
                <w:kern w:val="0"/>
                <w:sz w:val="24"/>
                <w:szCs w:val="24"/>
              </w:rPr>
            </w:pPr>
            <w:r w:rsidRPr="005F1737">
              <w:rPr>
                <w:rFonts w:hint="eastAsia"/>
                <w:bCs/>
                <w:color w:val="000000"/>
                <w:kern w:val="0"/>
                <w:sz w:val="24"/>
                <w:szCs w:val="24"/>
              </w:rPr>
              <w:t>（</w:t>
            </w:r>
            <w:r w:rsidRPr="005F1737">
              <w:rPr>
                <w:rFonts w:hint="eastAsia"/>
                <w:bCs/>
                <w:color w:val="000000"/>
                <w:kern w:val="0"/>
                <w:sz w:val="24"/>
                <w:szCs w:val="24"/>
              </w:rPr>
              <w:t>1</w:t>
            </w:r>
            <w:r w:rsidRPr="005F1737">
              <w:rPr>
                <w:rFonts w:hint="eastAsia"/>
                <w:bCs/>
                <w:color w:val="000000"/>
                <w:kern w:val="0"/>
                <w:sz w:val="24"/>
                <w:szCs w:val="24"/>
              </w:rPr>
              <w:t>）切割</w:t>
            </w:r>
            <w:r w:rsidR="00DF635C" w:rsidRPr="005F1737">
              <w:rPr>
                <w:rFonts w:hint="eastAsia"/>
                <w:bCs/>
                <w:color w:val="000000"/>
                <w:kern w:val="0"/>
                <w:sz w:val="24"/>
                <w:szCs w:val="24"/>
              </w:rPr>
              <w:t>下料</w:t>
            </w:r>
          </w:p>
          <w:p w:rsidR="00AF5DA1" w:rsidRPr="005F1737" w:rsidRDefault="00AF5DA1" w:rsidP="00695B60">
            <w:pPr>
              <w:widowControl/>
              <w:tabs>
                <w:tab w:val="left" w:pos="1446"/>
              </w:tabs>
              <w:adjustRightInd w:val="0"/>
              <w:snapToGrid w:val="0"/>
              <w:spacing w:line="360" w:lineRule="auto"/>
              <w:ind w:firstLineChars="200" w:firstLine="480"/>
              <w:rPr>
                <w:bCs/>
                <w:color w:val="FF0000"/>
                <w:kern w:val="0"/>
                <w:sz w:val="24"/>
                <w:szCs w:val="24"/>
              </w:rPr>
            </w:pPr>
            <w:r w:rsidRPr="005F1737">
              <w:rPr>
                <w:rFonts w:hint="eastAsia"/>
                <w:bCs/>
                <w:color w:val="000000"/>
                <w:kern w:val="0"/>
                <w:sz w:val="24"/>
                <w:szCs w:val="24"/>
              </w:rPr>
              <w:t>项目外购</w:t>
            </w:r>
            <w:r w:rsidR="003D450F">
              <w:rPr>
                <w:rFonts w:hint="eastAsia"/>
                <w:bCs/>
                <w:color w:val="000000"/>
                <w:kern w:val="0"/>
                <w:sz w:val="24"/>
                <w:szCs w:val="24"/>
              </w:rPr>
              <w:t>铝合金板、铜板、石墨板等原材料</w:t>
            </w:r>
            <w:r w:rsidRPr="005F1737">
              <w:rPr>
                <w:rFonts w:hint="eastAsia"/>
                <w:bCs/>
                <w:color w:val="000000"/>
                <w:kern w:val="0"/>
                <w:sz w:val="24"/>
                <w:szCs w:val="24"/>
              </w:rPr>
              <w:t>，进厂</w:t>
            </w:r>
            <w:r w:rsidR="003D450F">
              <w:rPr>
                <w:rFonts w:hint="eastAsia"/>
                <w:bCs/>
                <w:color w:val="000000"/>
                <w:kern w:val="0"/>
                <w:sz w:val="24"/>
                <w:szCs w:val="24"/>
              </w:rPr>
              <w:t>前要求供货商按照设计图纸</w:t>
            </w:r>
            <w:r w:rsidR="003D450F" w:rsidRPr="005F1737">
              <w:rPr>
                <w:rFonts w:hint="eastAsia"/>
                <w:bCs/>
                <w:color w:val="000000"/>
                <w:kern w:val="0"/>
                <w:sz w:val="24"/>
                <w:szCs w:val="24"/>
              </w:rPr>
              <w:t>切割下料</w:t>
            </w:r>
            <w:r w:rsidR="003D450F">
              <w:rPr>
                <w:rFonts w:hint="eastAsia"/>
                <w:bCs/>
                <w:color w:val="000000"/>
                <w:kern w:val="0"/>
                <w:sz w:val="24"/>
                <w:szCs w:val="24"/>
              </w:rPr>
              <w:t>进行第一次粗加工，原材料进厂后不需要进行大型的切割，减少车间粗加工粉尘产生量。</w:t>
            </w:r>
            <w:r w:rsidR="003D450F" w:rsidRPr="005F1737">
              <w:rPr>
                <w:bCs/>
                <w:color w:val="FF0000"/>
                <w:kern w:val="0"/>
                <w:sz w:val="24"/>
                <w:szCs w:val="24"/>
              </w:rPr>
              <w:t xml:space="preserve"> </w:t>
            </w:r>
          </w:p>
          <w:p w:rsidR="00AF5DA1" w:rsidRPr="005F1737" w:rsidRDefault="00AF5DA1" w:rsidP="00695B60">
            <w:pPr>
              <w:widowControl/>
              <w:tabs>
                <w:tab w:val="left" w:pos="1446"/>
              </w:tabs>
              <w:adjustRightInd w:val="0"/>
              <w:snapToGrid w:val="0"/>
              <w:spacing w:line="360" w:lineRule="auto"/>
              <w:ind w:firstLineChars="200" w:firstLine="480"/>
              <w:rPr>
                <w:bCs/>
                <w:color w:val="000000"/>
                <w:kern w:val="0"/>
                <w:sz w:val="24"/>
                <w:szCs w:val="24"/>
              </w:rPr>
            </w:pPr>
            <w:r w:rsidRPr="005F1737">
              <w:rPr>
                <w:rFonts w:hint="eastAsia"/>
                <w:bCs/>
                <w:color w:val="000000"/>
                <w:kern w:val="0"/>
                <w:sz w:val="24"/>
                <w:szCs w:val="24"/>
              </w:rPr>
              <w:t>（</w:t>
            </w:r>
            <w:r w:rsidRPr="005F1737">
              <w:rPr>
                <w:rFonts w:hint="eastAsia"/>
                <w:bCs/>
                <w:color w:val="000000"/>
                <w:kern w:val="0"/>
                <w:sz w:val="24"/>
                <w:szCs w:val="24"/>
              </w:rPr>
              <w:t>2</w:t>
            </w:r>
            <w:r w:rsidRPr="005F1737">
              <w:rPr>
                <w:rFonts w:hint="eastAsia"/>
                <w:bCs/>
                <w:color w:val="000000"/>
                <w:kern w:val="0"/>
                <w:sz w:val="24"/>
                <w:szCs w:val="24"/>
              </w:rPr>
              <w:t>）</w:t>
            </w:r>
            <w:r w:rsidR="003D450F">
              <w:rPr>
                <w:rFonts w:hint="eastAsia"/>
                <w:bCs/>
                <w:color w:val="000000"/>
                <w:kern w:val="0"/>
                <w:sz w:val="24"/>
                <w:szCs w:val="24"/>
              </w:rPr>
              <w:t>二次粗加工</w:t>
            </w:r>
          </w:p>
          <w:p w:rsidR="003D450F" w:rsidRDefault="003D450F" w:rsidP="00695B60">
            <w:pPr>
              <w:spacing w:line="360" w:lineRule="auto"/>
              <w:ind w:firstLineChars="200" w:firstLine="480"/>
              <w:rPr>
                <w:bCs/>
                <w:color w:val="000000"/>
                <w:kern w:val="0"/>
                <w:sz w:val="24"/>
                <w:szCs w:val="24"/>
              </w:rPr>
            </w:pPr>
            <w:r>
              <w:rPr>
                <w:rFonts w:hint="eastAsia"/>
                <w:bCs/>
                <w:color w:val="000000"/>
                <w:kern w:val="0"/>
                <w:sz w:val="24"/>
                <w:szCs w:val="24"/>
              </w:rPr>
              <w:lastRenderedPageBreak/>
              <w:t>原料进厂后，利用铣床</w:t>
            </w:r>
            <w:r w:rsidR="00543152">
              <w:rPr>
                <w:rFonts w:hint="eastAsia"/>
                <w:bCs/>
                <w:color w:val="000000"/>
                <w:kern w:val="0"/>
                <w:sz w:val="24"/>
                <w:szCs w:val="24"/>
              </w:rPr>
              <w:t>、磨床</w:t>
            </w:r>
            <w:r>
              <w:rPr>
                <w:rFonts w:hint="eastAsia"/>
                <w:bCs/>
                <w:color w:val="000000"/>
                <w:kern w:val="0"/>
                <w:sz w:val="24"/>
                <w:szCs w:val="24"/>
              </w:rPr>
              <w:t>对半成品进行二次粗加工。</w:t>
            </w:r>
          </w:p>
          <w:p w:rsidR="00AF5DA1" w:rsidRPr="005F1737" w:rsidRDefault="00AF5DA1" w:rsidP="00695B60">
            <w:pPr>
              <w:spacing w:line="360" w:lineRule="auto"/>
              <w:ind w:firstLineChars="200" w:firstLine="480"/>
              <w:rPr>
                <w:bCs/>
                <w:color w:val="000000"/>
                <w:kern w:val="0"/>
                <w:sz w:val="24"/>
                <w:szCs w:val="24"/>
              </w:rPr>
            </w:pPr>
            <w:r w:rsidRPr="005F1737">
              <w:rPr>
                <w:bCs/>
                <w:color w:val="000000"/>
                <w:kern w:val="0"/>
                <w:sz w:val="24"/>
                <w:szCs w:val="24"/>
              </w:rPr>
              <w:t>产污环节：此工序产生</w:t>
            </w:r>
            <w:r w:rsidR="00543152">
              <w:rPr>
                <w:rFonts w:hint="eastAsia"/>
                <w:bCs/>
                <w:color w:val="000000"/>
                <w:kern w:val="0"/>
                <w:sz w:val="24"/>
                <w:szCs w:val="24"/>
              </w:rPr>
              <w:t>G</w:t>
            </w:r>
            <w:r w:rsidR="00543152" w:rsidRPr="00543152">
              <w:rPr>
                <w:rFonts w:hint="eastAsia"/>
                <w:bCs/>
                <w:color w:val="000000"/>
                <w:kern w:val="0"/>
                <w:sz w:val="24"/>
                <w:szCs w:val="24"/>
                <w:vertAlign w:val="subscript"/>
              </w:rPr>
              <w:t>1-1</w:t>
            </w:r>
            <w:r w:rsidR="00543152">
              <w:rPr>
                <w:rFonts w:hint="eastAsia"/>
                <w:bCs/>
                <w:color w:val="000000"/>
                <w:kern w:val="0"/>
                <w:sz w:val="24"/>
                <w:szCs w:val="24"/>
              </w:rPr>
              <w:t>粉尘、</w:t>
            </w:r>
            <w:r w:rsidR="007E1458" w:rsidRPr="005F1737">
              <w:rPr>
                <w:rFonts w:hint="eastAsia"/>
                <w:bCs/>
                <w:color w:val="000000"/>
                <w:kern w:val="0"/>
                <w:sz w:val="24"/>
                <w:szCs w:val="24"/>
              </w:rPr>
              <w:t>S</w:t>
            </w:r>
            <w:r w:rsidR="007E1458" w:rsidRPr="005F1737">
              <w:rPr>
                <w:rFonts w:hint="eastAsia"/>
                <w:bCs/>
                <w:color w:val="000000"/>
                <w:kern w:val="0"/>
                <w:sz w:val="24"/>
                <w:szCs w:val="24"/>
                <w:vertAlign w:val="subscript"/>
              </w:rPr>
              <w:t>1-</w:t>
            </w:r>
            <w:r w:rsidR="003D450F">
              <w:rPr>
                <w:rFonts w:hint="eastAsia"/>
                <w:bCs/>
                <w:color w:val="000000"/>
                <w:kern w:val="0"/>
                <w:sz w:val="24"/>
                <w:szCs w:val="24"/>
                <w:vertAlign w:val="subscript"/>
              </w:rPr>
              <w:t>1</w:t>
            </w:r>
            <w:r w:rsidR="007E1458" w:rsidRPr="005F1737">
              <w:rPr>
                <w:rFonts w:hint="eastAsia"/>
                <w:bCs/>
                <w:color w:val="000000"/>
                <w:kern w:val="0"/>
                <w:sz w:val="24"/>
                <w:szCs w:val="24"/>
              </w:rPr>
              <w:t>废边角料、废金属屑、</w:t>
            </w:r>
            <w:r w:rsidR="007E1458" w:rsidRPr="005F1737">
              <w:rPr>
                <w:rFonts w:hint="eastAsia"/>
                <w:bCs/>
                <w:color w:val="000000"/>
                <w:kern w:val="0"/>
                <w:sz w:val="24"/>
                <w:szCs w:val="24"/>
              </w:rPr>
              <w:t>S</w:t>
            </w:r>
            <w:r w:rsidR="007E1458" w:rsidRPr="005F1737">
              <w:rPr>
                <w:rFonts w:hint="eastAsia"/>
                <w:bCs/>
                <w:color w:val="000000"/>
                <w:kern w:val="0"/>
                <w:sz w:val="24"/>
                <w:szCs w:val="24"/>
                <w:vertAlign w:val="subscript"/>
              </w:rPr>
              <w:t>1-</w:t>
            </w:r>
            <w:r w:rsidR="003D450F">
              <w:rPr>
                <w:rFonts w:hint="eastAsia"/>
                <w:bCs/>
                <w:color w:val="000000"/>
                <w:kern w:val="0"/>
                <w:sz w:val="24"/>
                <w:szCs w:val="24"/>
                <w:vertAlign w:val="subscript"/>
              </w:rPr>
              <w:t>2</w:t>
            </w:r>
            <w:r w:rsidR="007E1458" w:rsidRPr="005F1737">
              <w:rPr>
                <w:rFonts w:hint="eastAsia"/>
                <w:bCs/>
                <w:color w:val="000000"/>
                <w:kern w:val="0"/>
                <w:sz w:val="24"/>
                <w:szCs w:val="24"/>
              </w:rPr>
              <w:t>废</w:t>
            </w:r>
            <w:r w:rsidR="003D450F">
              <w:rPr>
                <w:rFonts w:hint="eastAsia"/>
                <w:bCs/>
                <w:color w:val="000000"/>
                <w:kern w:val="0"/>
                <w:sz w:val="24"/>
                <w:szCs w:val="24"/>
              </w:rPr>
              <w:t>润滑</w:t>
            </w:r>
            <w:r w:rsidR="007E1458" w:rsidRPr="005F1737">
              <w:rPr>
                <w:rFonts w:hint="eastAsia"/>
                <w:bCs/>
                <w:color w:val="000000"/>
                <w:kern w:val="0"/>
                <w:sz w:val="24"/>
                <w:szCs w:val="24"/>
              </w:rPr>
              <w:t>油、</w:t>
            </w:r>
            <w:r w:rsidR="007E1458" w:rsidRPr="005F1737">
              <w:rPr>
                <w:rFonts w:hint="eastAsia"/>
                <w:bCs/>
                <w:color w:val="000000"/>
                <w:kern w:val="0"/>
                <w:sz w:val="24"/>
                <w:szCs w:val="24"/>
              </w:rPr>
              <w:t>N</w:t>
            </w:r>
            <w:r w:rsidR="007E1458" w:rsidRPr="005F1737">
              <w:rPr>
                <w:rFonts w:hint="eastAsia"/>
                <w:bCs/>
                <w:color w:val="000000"/>
                <w:kern w:val="0"/>
                <w:sz w:val="24"/>
                <w:szCs w:val="24"/>
                <w:vertAlign w:val="subscript"/>
              </w:rPr>
              <w:t>1-</w:t>
            </w:r>
            <w:r w:rsidR="003D450F">
              <w:rPr>
                <w:rFonts w:hint="eastAsia"/>
                <w:bCs/>
                <w:color w:val="000000"/>
                <w:kern w:val="0"/>
                <w:sz w:val="24"/>
                <w:szCs w:val="24"/>
                <w:vertAlign w:val="subscript"/>
              </w:rPr>
              <w:t>1</w:t>
            </w:r>
            <w:r w:rsidR="007E1458" w:rsidRPr="005F1737">
              <w:rPr>
                <w:rFonts w:hint="eastAsia"/>
                <w:bCs/>
                <w:color w:val="000000"/>
                <w:kern w:val="0"/>
                <w:sz w:val="24"/>
                <w:szCs w:val="24"/>
              </w:rPr>
              <w:t xml:space="preserve"> </w:t>
            </w:r>
            <w:r w:rsidR="007E1458" w:rsidRPr="005F1737">
              <w:rPr>
                <w:rFonts w:hint="eastAsia"/>
                <w:bCs/>
                <w:color w:val="000000"/>
                <w:kern w:val="0"/>
                <w:sz w:val="24"/>
                <w:szCs w:val="24"/>
              </w:rPr>
              <w:t>噪声</w:t>
            </w:r>
            <w:r w:rsidR="007E1458" w:rsidRPr="005F1737">
              <w:rPr>
                <w:bCs/>
                <w:color w:val="000000"/>
                <w:kern w:val="0"/>
                <w:sz w:val="24"/>
                <w:szCs w:val="24"/>
              </w:rPr>
              <w:t>。</w:t>
            </w:r>
          </w:p>
          <w:p w:rsidR="00AF5DA1" w:rsidRPr="005F1737" w:rsidRDefault="00AF5DA1" w:rsidP="00695B60">
            <w:pPr>
              <w:widowControl/>
              <w:tabs>
                <w:tab w:val="left" w:pos="1446"/>
              </w:tabs>
              <w:adjustRightInd w:val="0"/>
              <w:snapToGrid w:val="0"/>
              <w:spacing w:line="360" w:lineRule="auto"/>
              <w:ind w:firstLineChars="200" w:firstLine="480"/>
              <w:rPr>
                <w:bCs/>
                <w:color w:val="000000"/>
                <w:kern w:val="0"/>
                <w:sz w:val="24"/>
                <w:szCs w:val="24"/>
              </w:rPr>
            </w:pPr>
            <w:r w:rsidRPr="005F1737">
              <w:rPr>
                <w:rFonts w:hint="eastAsia"/>
                <w:bCs/>
                <w:color w:val="000000"/>
                <w:kern w:val="0"/>
                <w:sz w:val="24"/>
                <w:szCs w:val="24"/>
              </w:rPr>
              <w:t>（</w:t>
            </w:r>
            <w:r w:rsidRPr="005F1737">
              <w:rPr>
                <w:rFonts w:hint="eastAsia"/>
                <w:bCs/>
                <w:color w:val="000000"/>
                <w:kern w:val="0"/>
                <w:sz w:val="24"/>
                <w:szCs w:val="24"/>
              </w:rPr>
              <w:t>3</w:t>
            </w:r>
            <w:r w:rsidRPr="005F1737">
              <w:rPr>
                <w:rFonts w:hint="eastAsia"/>
                <w:bCs/>
                <w:color w:val="000000"/>
                <w:kern w:val="0"/>
                <w:sz w:val="24"/>
                <w:szCs w:val="24"/>
              </w:rPr>
              <w:t>）加工</w:t>
            </w:r>
            <w:r w:rsidR="00543152">
              <w:rPr>
                <w:rFonts w:hint="eastAsia"/>
                <w:bCs/>
                <w:color w:val="000000"/>
                <w:kern w:val="0"/>
                <w:sz w:val="24"/>
                <w:szCs w:val="24"/>
              </w:rPr>
              <w:t>中心</w:t>
            </w:r>
          </w:p>
          <w:p w:rsidR="00AF5DA1" w:rsidRPr="005F1737" w:rsidRDefault="00AF5DA1" w:rsidP="00695B60">
            <w:pPr>
              <w:widowControl/>
              <w:tabs>
                <w:tab w:val="left" w:pos="1446"/>
              </w:tabs>
              <w:adjustRightInd w:val="0"/>
              <w:snapToGrid w:val="0"/>
              <w:spacing w:line="360" w:lineRule="auto"/>
              <w:ind w:firstLineChars="200" w:firstLine="480"/>
              <w:rPr>
                <w:bCs/>
                <w:color w:val="000000"/>
                <w:kern w:val="0"/>
                <w:sz w:val="24"/>
                <w:szCs w:val="24"/>
              </w:rPr>
            </w:pPr>
            <w:r w:rsidRPr="005F1737">
              <w:rPr>
                <w:rFonts w:hint="eastAsia"/>
                <w:bCs/>
                <w:color w:val="000000"/>
                <w:kern w:val="0"/>
                <w:sz w:val="24"/>
                <w:szCs w:val="24"/>
              </w:rPr>
              <w:t>根据图纸要求，在工件指定位置进行</w:t>
            </w:r>
            <w:r w:rsidR="007E1458" w:rsidRPr="005F1737">
              <w:rPr>
                <w:rFonts w:hint="eastAsia"/>
                <w:bCs/>
                <w:color w:val="000000"/>
                <w:kern w:val="0"/>
                <w:sz w:val="24"/>
                <w:szCs w:val="24"/>
              </w:rPr>
              <w:t>铣、车、钻</w:t>
            </w:r>
            <w:r w:rsidRPr="005F1737">
              <w:rPr>
                <w:rFonts w:hint="eastAsia"/>
                <w:bCs/>
                <w:color w:val="000000"/>
                <w:kern w:val="0"/>
                <w:sz w:val="24"/>
                <w:szCs w:val="24"/>
              </w:rPr>
              <w:t>等一系列的加工处理。</w:t>
            </w:r>
            <w:r w:rsidRPr="005F1737">
              <w:rPr>
                <w:rFonts w:hint="eastAsia"/>
                <w:bCs/>
                <w:kern w:val="0"/>
                <w:sz w:val="24"/>
                <w:szCs w:val="24"/>
              </w:rPr>
              <w:t>车加工</w:t>
            </w:r>
            <w:r w:rsidRPr="005F1737">
              <w:rPr>
                <w:bCs/>
                <w:kern w:val="0"/>
                <w:sz w:val="24"/>
                <w:szCs w:val="24"/>
              </w:rPr>
              <w:t>过程中需要使用</w:t>
            </w:r>
            <w:r w:rsidRPr="005F1737">
              <w:rPr>
                <w:rFonts w:hint="eastAsia"/>
                <w:bCs/>
                <w:kern w:val="0"/>
                <w:sz w:val="24"/>
                <w:szCs w:val="24"/>
              </w:rPr>
              <w:t>切削液</w:t>
            </w:r>
            <w:r w:rsidRPr="005F1737">
              <w:rPr>
                <w:bCs/>
                <w:kern w:val="0"/>
                <w:sz w:val="24"/>
                <w:szCs w:val="24"/>
              </w:rPr>
              <w:t>，通过喷淋使工件降温润滑，产生的粉尘进入</w:t>
            </w:r>
            <w:r w:rsidRPr="005F1737">
              <w:rPr>
                <w:rFonts w:hint="eastAsia"/>
                <w:bCs/>
                <w:kern w:val="0"/>
                <w:sz w:val="24"/>
                <w:szCs w:val="24"/>
              </w:rPr>
              <w:t>切削液</w:t>
            </w:r>
            <w:r w:rsidRPr="005F1737">
              <w:rPr>
                <w:bCs/>
                <w:kern w:val="0"/>
                <w:sz w:val="24"/>
                <w:szCs w:val="24"/>
              </w:rPr>
              <w:t>中，通过设备自带的滤网过滤悬浮物，因此，机加工过程无粉尘产生。项目</w:t>
            </w:r>
            <w:r w:rsidRPr="005F1737">
              <w:rPr>
                <w:rFonts w:hint="eastAsia"/>
                <w:bCs/>
                <w:kern w:val="0"/>
                <w:sz w:val="24"/>
                <w:szCs w:val="24"/>
              </w:rPr>
              <w:t>切削液</w:t>
            </w:r>
            <w:r w:rsidRPr="005F1737">
              <w:rPr>
                <w:bCs/>
                <w:kern w:val="0"/>
                <w:sz w:val="24"/>
                <w:szCs w:val="24"/>
              </w:rPr>
              <w:t>兑水使用，</w:t>
            </w:r>
            <w:r w:rsidRPr="005F1737">
              <w:rPr>
                <w:rFonts w:hint="eastAsia"/>
                <w:bCs/>
                <w:color w:val="000000"/>
                <w:kern w:val="0"/>
                <w:sz w:val="24"/>
                <w:szCs w:val="24"/>
              </w:rPr>
              <w:t>切削液</w:t>
            </w:r>
            <w:r w:rsidRPr="005F1737">
              <w:rPr>
                <w:bCs/>
                <w:color w:val="000000"/>
                <w:kern w:val="0"/>
                <w:sz w:val="24"/>
                <w:szCs w:val="24"/>
              </w:rPr>
              <w:t>与水的比例为</w:t>
            </w:r>
            <w:r w:rsidRPr="005F1737">
              <w:rPr>
                <w:bCs/>
                <w:color w:val="000000"/>
                <w:kern w:val="0"/>
                <w:sz w:val="24"/>
                <w:szCs w:val="24"/>
              </w:rPr>
              <w:t>1:10</w:t>
            </w:r>
            <w:r w:rsidRPr="005F1737">
              <w:rPr>
                <w:bCs/>
                <w:kern w:val="0"/>
                <w:sz w:val="24"/>
                <w:szCs w:val="24"/>
              </w:rPr>
              <w:t>，循环使用，定期添加损耗</w:t>
            </w:r>
            <w:r w:rsidRPr="005F1737">
              <w:rPr>
                <w:rFonts w:hint="eastAsia"/>
                <w:bCs/>
                <w:kern w:val="0"/>
                <w:sz w:val="24"/>
                <w:szCs w:val="24"/>
              </w:rPr>
              <w:t>，使用浑浊时更换产生废切削液。</w:t>
            </w:r>
          </w:p>
          <w:p w:rsidR="00AF5DA1" w:rsidRPr="005F1737" w:rsidRDefault="00AF5DA1" w:rsidP="00695B60">
            <w:pPr>
              <w:spacing w:line="360" w:lineRule="auto"/>
              <w:ind w:firstLineChars="200" w:firstLine="480"/>
              <w:rPr>
                <w:bCs/>
                <w:color w:val="000000"/>
                <w:kern w:val="0"/>
                <w:sz w:val="24"/>
                <w:szCs w:val="24"/>
              </w:rPr>
            </w:pPr>
            <w:r w:rsidRPr="005F1737">
              <w:rPr>
                <w:rFonts w:hint="eastAsia"/>
                <w:bCs/>
                <w:color w:val="000000"/>
                <w:kern w:val="0"/>
                <w:sz w:val="24"/>
                <w:szCs w:val="24"/>
              </w:rPr>
              <w:t>产污环节：</w:t>
            </w:r>
            <w:r w:rsidRPr="005F1737">
              <w:rPr>
                <w:bCs/>
                <w:color w:val="000000"/>
                <w:kern w:val="0"/>
                <w:sz w:val="24"/>
                <w:szCs w:val="24"/>
              </w:rPr>
              <w:t>此工序产生</w:t>
            </w:r>
            <w:r w:rsidRPr="005F1737">
              <w:rPr>
                <w:rFonts w:hint="eastAsia"/>
                <w:bCs/>
                <w:color w:val="000000"/>
                <w:kern w:val="0"/>
                <w:sz w:val="24"/>
                <w:szCs w:val="24"/>
              </w:rPr>
              <w:t>S</w:t>
            </w:r>
            <w:r w:rsidRPr="005F1737">
              <w:rPr>
                <w:rFonts w:hint="eastAsia"/>
                <w:bCs/>
                <w:color w:val="000000"/>
                <w:kern w:val="0"/>
                <w:sz w:val="24"/>
                <w:szCs w:val="24"/>
                <w:vertAlign w:val="subscript"/>
              </w:rPr>
              <w:t>1-</w:t>
            </w:r>
            <w:r w:rsidR="00543152">
              <w:rPr>
                <w:rFonts w:hint="eastAsia"/>
                <w:bCs/>
                <w:color w:val="000000"/>
                <w:kern w:val="0"/>
                <w:sz w:val="24"/>
                <w:szCs w:val="24"/>
                <w:vertAlign w:val="subscript"/>
              </w:rPr>
              <w:t>3</w:t>
            </w:r>
            <w:r w:rsidRPr="005F1737">
              <w:rPr>
                <w:rFonts w:hint="eastAsia"/>
                <w:bCs/>
                <w:color w:val="000000"/>
                <w:kern w:val="0"/>
                <w:sz w:val="24"/>
                <w:szCs w:val="24"/>
              </w:rPr>
              <w:t>废边角料、废金属屑、</w:t>
            </w:r>
            <w:r w:rsidRPr="005F1737">
              <w:rPr>
                <w:rFonts w:hint="eastAsia"/>
                <w:bCs/>
                <w:color w:val="000000"/>
                <w:kern w:val="0"/>
                <w:sz w:val="24"/>
                <w:szCs w:val="24"/>
              </w:rPr>
              <w:t>S</w:t>
            </w:r>
            <w:r w:rsidRPr="005F1737">
              <w:rPr>
                <w:rFonts w:hint="eastAsia"/>
                <w:bCs/>
                <w:color w:val="000000"/>
                <w:kern w:val="0"/>
                <w:sz w:val="24"/>
                <w:szCs w:val="24"/>
                <w:vertAlign w:val="subscript"/>
              </w:rPr>
              <w:t>1-</w:t>
            </w:r>
            <w:r w:rsidR="00543152">
              <w:rPr>
                <w:rFonts w:hint="eastAsia"/>
                <w:bCs/>
                <w:color w:val="000000"/>
                <w:kern w:val="0"/>
                <w:sz w:val="24"/>
                <w:szCs w:val="24"/>
                <w:vertAlign w:val="subscript"/>
              </w:rPr>
              <w:t>4</w:t>
            </w:r>
            <w:r w:rsidRPr="005F1737">
              <w:rPr>
                <w:rFonts w:hint="eastAsia"/>
                <w:bCs/>
                <w:color w:val="000000"/>
                <w:kern w:val="0"/>
                <w:sz w:val="24"/>
                <w:szCs w:val="24"/>
              </w:rPr>
              <w:t>废</w:t>
            </w:r>
            <w:r w:rsidR="00543152">
              <w:rPr>
                <w:rFonts w:hint="eastAsia"/>
                <w:bCs/>
                <w:color w:val="000000"/>
                <w:kern w:val="0"/>
                <w:sz w:val="24"/>
                <w:szCs w:val="24"/>
              </w:rPr>
              <w:t>润滑</w:t>
            </w:r>
            <w:r w:rsidRPr="005F1737">
              <w:rPr>
                <w:rFonts w:hint="eastAsia"/>
                <w:bCs/>
                <w:color w:val="000000"/>
                <w:kern w:val="0"/>
                <w:sz w:val="24"/>
                <w:szCs w:val="24"/>
              </w:rPr>
              <w:t>油、</w:t>
            </w:r>
            <w:r w:rsidRPr="005F1737">
              <w:rPr>
                <w:rFonts w:hint="eastAsia"/>
                <w:bCs/>
                <w:color w:val="000000"/>
                <w:kern w:val="0"/>
                <w:sz w:val="24"/>
                <w:szCs w:val="24"/>
              </w:rPr>
              <w:t>S</w:t>
            </w:r>
            <w:r w:rsidRPr="005F1737">
              <w:rPr>
                <w:rFonts w:hint="eastAsia"/>
                <w:bCs/>
                <w:color w:val="000000"/>
                <w:kern w:val="0"/>
                <w:sz w:val="24"/>
                <w:szCs w:val="24"/>
                <w:vertAlign w:val="subscript"/>
              </w:rPr>
              <w:t>1-</w:t>
            </w:r>
            <w:r w:rsidR="00543152">
              <w:rPr>
                <w:rFonts w:hint="eastAsia"/>
                <w:bCs/>
                <w:color w:val="000000"/>
                <w:kern w:val="0"/>
                <w:sz w:val="24"/>
                <w:szCs w:val="24"/>
                <w:vertAlign w:val="subscript"/>
              </w:rPr>
              <w:t>5</w:t>
            </w:r>
            <w:r w:rsidRPr="005F1737">
              <w:rPr>
                <w:rFonts w:hint="eastAsia"/>
                <w:bCs/>
                <w:color w:val="000000"/>
                <w:kern w:val="0"/>
                <w:sz w:val="24"/>
                <w:szCs w:val="24"/>
              </w:rPr>
              <w:t xml:space="preserve"> </w:t>
            </w:r>
            <w:r w:rsidRPr="005F1737">
              <w:rPr>
                <w:rFonts w:hint="eastAsia"/>
                <w:bCs/>
                <w:color w:val="000000"/>
                <w:kern w:val="0"/>
                <w:sz w:val="24"/>
                <w:szCs w:val="24"/>
              </w:rPr>
              <w:t>废切削液</w:t>
            </w:r>
          </w:p>
          <w:p w:rsidR="00AF5DA1" w:rsidRPr="005F1737" w:rsidRDefault="00AF5DA1" w:rsidP="00695B60">
            <w:pPr>
              <w:spacing w:line="360" w:lineRule="auto"/>
              <w:rPr>
                <w:bCs/>
                <w:color w:val="000000"/>
                <w:kern w:val="0"/>
                <w:sz w:val="24"/>
                <w:szCs w:val="24"/>
              </w:rPr>
            </w:pPr>
            <w:r w:rsidRPr="005F1737">
              <w:rPr>
                <w:rFonts w:hint="eastAsia"/>
                <w:bCs/>
                <w:color w:val="000000"/>
                <w:kern w:val="0"/>
                <w:sz w:val="24"/>
                <w:szCs w:val="24"/>
              </w:rPr>
              <w:t>、</w:t>
            </w:r>
            <w:r w:rsidRPr="005F1737">
              <w:rPr>
                <w:rFonts w:hint="eastAsia"/>
                <w:bCs/>
                <w:color w:val="000000"/>
                <w:kern w:val="0"/>
                <w:sz w:val="24"/>
                <w:szCs w:val="24"/>
              </w:rPr>
              <w:t>N</w:t>
            </w:r>
            <w:r w:rsidRPr="005F1737">
              <w:rPr>
                <w:rFonts w:hint="eastAsia"/>
                <w:bCs/>
                <w:color w:val="000000"/>
                <w:kern w:val="0"/>
                <w:sz w:val="24"/>
                <w:szCs w:val="24"/>
                <w:vertAlign w:val="subscript"/>
              </w:rPr>
              <w:t>1-</w:t>
            </w:r>
            <w:r w:rsidR="00543152">
              <w:rPr>
                <w:rFonts w:hint="eastAsia"/>
                <w:bCs/>
                <w:color w:val="000000"/>
                <w:kern w:val="0"/>
                <w:sz w:val="24"/>
                <w:szCs w:val="24"/>
                <w:vertAlign w:val="subscript"/>
              </w:rPr>
              <w:t>2</w:t>
            </w:r>
            <w:r w:rsidRPr="005F1737">
              <w:rPr>
                <w:rFonts w:hint="eastAsia"/>
                <w:bCs/>
                <w:color w:val="000000"/>
                <w:kern w:val="0"/>
                <w:sz w:val="24"/>
                <w:szCs w:val="24"/>
              </w:rPr>
              <w:t>噪声</w:t>
            </w:r>
            <w:r w:rsidRPr="005F1737">
              <w:rPr>
                <w:bCs/>
                <w:color w:val="000000"/>
                <w:kern w:val="0"/>
                <w:sz w:val="24"/>
                <w:szCs w:val="24"/>
              </w:rPr>
              <w:t>。</w:t>
            </w:r>
          </w:p>
          <w:p w:rsidR="00695B60" w:rsidRPr="00D347A2" w:rsidRDefault="00695B60" w:rsidP="00695B60">
            <w:pPr>
              <w:autoSpaceDE w:val="0"/>
              <w:autoSpaceDN w:val="0"/>
              <w:spacing w:line="360" w:lineRule="auto"/>
              <w:ind w:firstLineChars="150" w:firstLine="360"/>
              <w:jc w:val="left"/>
              <w:rPr>
                <w:rFonts w:cs="宋体"/>
                <w:kern w:val="0"/>
                <w:sz w:val="24"/>
              </w:rPr>
            </w:pPr>
            <w:r w:rsidRPr="00D347A2">
              <w:rPr>
                <w:rFonts w:cs="宋体" w:hint="eastAsia"/>
                <w:kern w:val="0"/>
                <w:sz w:val="24"/>
              </w:rPr>
              <w:t>（</w:t>
            </w:r>
            <w:r w:rsidRPr="00D347A2">
              <w:rPr>
                <w:rFonts w:cs="宋体" w:hint="eastAsia"/>
                <w:kern w:val="0"/>
                <w:sz w:val="24"/>
              </w:rPr>
              <w:t>4</w:t>
            </w:r>
            <w:r w:rsidRPr="00D347A2">
              <w:rPr>
                <w:rFonts w:cs="宋体" w:hint="eastAsia"/>
                <w:kern w:val="0"/>
                <w:sz w:val="24"/>
              </w:rPr>
              <w:t>）</w:t>
            </w:r>
            <w:r w:rsidRPr="00D347A2">
              <w:rPr>
                <w:rFonts w:cs="宋体" w:hint="eastAsia"/>
                <w:kern w:val="0"/>
                <w:sz w:val="24"/>
              </w:rPr>
              <w:t>EW</w:t>
            </w:r>
            <w:r w:rsidRPr="00D347A2">
              <w:rPr>
                <w:rFonts w:cs="宋体" w:hint="eastAsia"/>
                <w:kern w:val="0"/>
                <w:sz w:val="24"/>
              </w:rPr>
              <w:t>（慢走丝）精加工</w:t>
            </w:r>
          </w:p>
          <w:p w:rsidR="00695B60" w:rsidRPr="00D347A2" w:rsidRDefault="00695B60" w:rsidP="00695B60">
            <w:pPr>
              <w:autoSpaceDE w:val="0"/>
              <w:autoSpaceDN w:val="0"/>
              <w:spacing w:line="360" w:lineRule="auto"/>
              <w:ind w:firstLine="480"/>
              <w:jc w:val="left"/>
              <w:rPr>
                <w:rFonts w:cs="宋体"/>
                <w:kern w:val="0"/>
                <w:sz w:val="24"/>
              </w:rPr>
            </w:pPr>
            <w:r w:rsidRPr="00D347A2">
              <w:rPr>
                <w:rFonts w:cs="宋体" w:hint="eastAsia"/>
                <w:kern w:val="0"/>
                <w:sz w:val="24"/>
              </w:rPr>
              <w:t>慢走丝是利用连续移动的细金属丝（称为电极丝，本项目用铜丝）作电极，对工件进行脉冲火花放电，蚀除金属、切割工件的一种数控加工机床。慢走丝加工原理是在线电极与工件之间存在的有缝间隙，持续放电去除金属的现象。本项目慢走丝的介质采用外购的桶装纯水。纯水循环使用，定期补充损耗。</w:t>
            </w:r>
          </w:p>
          <w:p w:rsidR="00695B60" w:rsidRPr="00D347A2" w:rsidRDefault="00695B60" w:rsidP="00695B60">
            <w:pPr>
              <w:autoSpaceDE w:val="0"/>
              <w:autoSpaceDN w:val="0"/>
              <w:spacing w:line="360" w:lineRule="auto"/>
              <w:ind w:firstLine="480"/>
              <w:jc w:val="left"/>
              <w:rPr>
                <w:rFonts w:cs="宋体"/>
                <w:kern w:val="0"/>
                <w:sz w:val="24"/>
              </w:rPr>
            </w:pPr>
            <w:r w:rsidRPr="00D347A2">
              <w:rPr>
                <w:rFonts w:cs="宋体" w:hint="eastAsia"/>
                <w:kern w:val="0"/>
                <w:sz w:val="24"/>
              </w:rPr>
              <w:t>产污环节：电极丝使用后作废的废铜丝</w:t>
            </w:r>
            <w:r w:rsidRPr="00D347A2">
              <w:rPr>
                <w:rFonts w:cs="宋体" w:hint="eastAsia"/>
                <w:kern w:val="0"/>
                <w:sz w:val="24"/>
              </w:rPr>
              <w:t>S</w:t>
            </w:r>
            <w:r>
              <w:rPr>
                <w:rFonts w:cs="宋体" w:hint="eastAsia"/>
                <w:kern w:val="0"/>
                <w:sz w:val="24"/>
                <w:vertAlign w:val="subscript"/>
              </w:rPr>
              <w:t>1-6</w:t>
            </w:r>
            <w:r w:rsidRPr="00D347A2">
              <w:rPr>
                <w:rFonts w:cs="宋体" w:hint="eastAsia"/>
                <w:kern w:val="0"/>
                <w:sz w:val="24"/>
              </w:rPr>
              <w:t>。</w:t>
            </w:r>
          </w:p>
          <w:p w:rsidR="007E1458" w:rsidRPr="005F1737" w:rsidRDefault="007E1458" w:rsidP="00695B60">
            <w:pPr>
              <w:widowControl/>
              <w:tabs>
                <w:tab w:val="left" w:pos="1446"/>
              </w:tabs>
              <w:adjustRightInd w:val="0"/>
              <w:snapToGrid w:val="0"/>
              <w:spacing w:line="360" w:lineRule="auto"/>
              <w:ind w:firstLineChars="150" w:firstLine="360"/>
              <w:rPr>
                <w:bCs/>
                <w:color w:val="000000"/>
                <w:kern w:val="0"/>
                <w:sz w:val="24"/>
                <w:szCs w:val="24"/>
              </w:rPr>
            </w:pPr>
            <w:r w:rsidRPr="005F1737">
              <w:rPr>
                <w:rFonts w:hint="eastAsia"/>
                <w:bCs/>
                <w:color w:val="000000"/>
                <w:kern w:val="0"/>
                <w:sz w:val="24"/>
                <w:szCs w:val="24"/>
              </w:rPr>
              <w:t>（</w:t>
            </w:r>
            <w:r w:rsidR="00695B60">
              <w:rPr>
                <w:rFonts w:hint="eastAsia"/>
                <w:bCs/>
                <w:color w:val="000000"/>
                <w:kern w:val="0"/>
                <w:sz w:val="24"/>
                <w:szCs w:val="24"/>
              </w:rPr>
              <w:t>5</w:t>
            </w:r>
            <w:r w:rsidRPr="005F1737">
              <w:rPr>
                <w:rFonts w:hint="eastAsia"/>
                <w:bCs/>
                <w:color w:val="000000"/>
                <w:kern w:val="0"/>
                <w:sz w:val="24"/>
                <w:szCs w:val="24"/>
              </w:rPr>
              <w:t>）</w:t>
            </w:r>
            <w:r w:rsidR="00543152">
              <w:rPr>
                <w:rFonts w:hint="eastAsia"/>
                <w:bCs/>
                <w:color w:val="000000"/>
                <w:kern w:val="0"/>
                <w:sz w:val="24"/>
                <w:szCs w:val="24"/>
              </w:rPr>
              <w:t>电镀（外协）</w:t>
            </w:r>
          </w:p>
          <w:p w:rsidR="007E1458" w:rsidRPr="005F1737" w:rsidRDefault="00543152" w:rsidP="00695B60">
            <w:pPr>
              <w:widowControl/>
              <w:tabs>
                <w:tab w:val="left" w:pos="1446"/>
              </w:tabs>
              <w:adjustRightInd w:val="0"/>
              <w:snapToGrid w:val="0"/>
              <w:spacing w:line="360" w:lineRule="auto"/>
              <w:ind w:firstLineChars="200" w:firstLine="480"/>
              <w:rPr>
                <w:bCs/>
                <w:color w:val="000000"/>
                <w:kern w:val="0"/>
                <w:sz w:val="24"/>
                <w:szCs w:val="24"/>
              </w:rPr>
            </w:pPr>
            <w:r>
              <w:rPr>
                <w:rFonts w:hint="eastAsia"/>
                <w:bCs/>
                <w:color w:val="000000"/>
                <w:kern w:val="0"/>
                <w:sz w:val="24"/>
                <w:szCs w:val="24"/>
              </w:rPr>
              <w:t>精加工后的工件部分需要进行电镀表面处理，该工序外协。</w:t>
            </w:r>
            <w:r w:rsidR="00DD1830">
              <w:rPr>
                <w:rFonts w:hint="eastAsia"/>
                <w:bCs/>
                <w:color w:val="000000"/>
                <w:kern w:val="0"/>
                <w:sz w:val="24"/>
                <w:szCs w:val="24"/>
              </w:rPr>
              <w:t>工件在</w:t>
            </w:r>
            <w:r>
              <w:rPr>
                <w:rFonts w:hint="eastAsia"/>
                <w:bCs/>
                <w:color w:val="000000"/>
                <w:kern w:val="0"/>
                <w:sz w:val="24"/>
                <w:szCs w:val="24"/>
              </w:rPr>
              <w:t>外协单位完成电镀、酸洗</w:t>
            </w:r>
            <w:r w:rsidR="00927AE4">
              <w:rPr>
                <w:rFonts w:hint="eastAsia"/>
                <w:bCs/>
                <w:color w:val="000000"/>
                <w:kern w:val="0"/>
                <w:sz w:val="24"/>
                <w:szCs w:val="24"/>
              </w:rPr>
              <w:t>、脱脂、水洗及烘干等系列表面处理工艺</w:t>
            </w:r>
            <w:r w:rsidR="00DD1830">
              <w:rPr>
                <w:rFonts w:hint="eastAsia"/>
                <w:bCs/>
                <w:color w:val="000000"/>
                <w:kern w:val="0"/>
                <w:sz w:val="24"/>
                <w:szCs w:val="24"/>
              </w:rPr>
              <w:t>，返厂后不需要再处理，无废水产生。</w:t>
            </w:r>
          </w:p>
          <w:p w:rsidR="00AF5DA1" w:rsidRPr="005F1737" w:rsidRDefault="00AF5DA1" w:rsidP="00695B60">
            <w:pPr>
              <w:widowControl/>
              <w:tabs>
                <w:tab w:val="left" w:pos="1446"/>
              </w:tabs>
              <w:adjustRightInd w:val="0"/>
              <w:snapToGrid w:val="0"/>
              <w:spacing w:line="360" w:lineRule="auto"/>
              <w:ind w:firstLineChars="200" w:firstLine="480"/>
              <w:rPr>
                <w:bCs/>
                <w:color w:val="000000"/>
                <w:kern w:val="0"/>
                <w:sz w:val="24"/>
                <w:szCs w:val="24"/>
              </w:rPr>
            </w:pPr>
            <w:r w:rsidRPr="005F1737">
              <w:rPr>
                <w:rFonts w:hint="eastAsia"/>
                <w:bCs/>
                <w:color w:val="000000"/>
                <w:kern w:val="0"/>
                <w:sz w:val="24"/>
                <w:szCs w:val="24"/>
              </w:rPr>
              <w:t>（</w:t>
            </w:r>
            <w:r w:rsidR="00695B60">
              <w:rPr>
                <w:rFonts w:hint="eastAsia"/>
                <w:bCs/>
                <w:color w:val="000000"/>
                <w:kern w:val="0"/>
                <w:sz w:val="24"/>
                <w:szCs w:val="24"/>
              </w:rPr>
              <w:t>6</w:t>
            </w:r>
            <w:r w:rsidRPr="005F1737">
              <w:rPr>
                <w:rFonts w:hint="eastAsia"/>
                <w:bCs/>
                <w:color w:val="000000"/>
                <w:kern w:val="0"/>
                <w:sz w:val="24"/>
                <w:szCs w:val="24"/>
              </w:rPr>
              <w:t>）</w:t>
            </w:r>
            <w:r w:rsidR="00DD1830">
              <w:rPr>
                <w:rFonts w:hint="eastAsia"/>
                <w:bCs/>
                <w:color w:val="000000"/>
                <w:kern w:val="0"/>
                <w:sz w:val="24"/>
                <w:szCs w:val="24"/>
              </w:rPr>
              <w:t>装配</w:t>
            </w:r>
          </w:p>
          <w:p w:rsidR="00AF5DA1" w:rsidRPr="005F1737" w:rsidRDefault="00DD1830" w:rsidP="00695B60">
            <w:pPr>
              <w:widowControl/>
              <w:tabs>
                <w:tab w:val="left" w:pos="1446"/>
              </w:tabs>
              <w:adjustRightInd w:val="0"/>
              <w:snapToGrid w:val="0"/>
              <w:spacing w:line="360" w:lineRule="auto"/>
              <w:ind w:firstLineChars="200" w:firstLine="480"/>
              <w:rPr>
                <w:bCs/>
                <w:color w:val="000000"/>
                <w:kern w:val="0"/>
                <w:sz w:val="24"/>
                <w:szCs w:val="24"/>
              </w:rPr>
            </w:pPr>
            <w:r>
              <w:rPr>
                <w:rFonts w:hint="eastAsia"/>
                <w:bCs/>
                <w:color w:val="000000"/>
                <w:kern w:val="0"/>
                <w:sz w:val="24"/>
                <w:szCs w:val="24"/>
              </w:rPr>
              <w:t>对电镀后的工件经投影检查机或二次元检查，尺寸检测合格后交由设备装配部门</w:t>
            </w:r>
            <w:r w:rsidR="007E1458" w:rsidRPr="005F1737">
              <w:rPr>
                <w:rFonts w:hint="eastAsia"/>
                <w:bCs/>
                <w:color w:val="000000"/>
                <w:kern w:val="0"/>
                <w:sz w:val="24"/>
                <w:szCs w:val="24"/>
              </w:rPr>
              <w:t>。</w:t>
            </w:r>
            <w:r>
              <w:rPr>
                <w:rFonts w:hint="eastAsia"/>
                <w:bCs/>
                <w:color w:val="000000"/>
                <w:kern w:val="0"/>
                <w:sz w:val="24"/>
                <w:szCs w:val="24"/>
              </w:rPr>
              <w:t>根据设计图纸，对合格的机械工件和外购的电气配件进行装配。</w:t>
            </w:r>
          </w:p>
          <w:p w:rsidR="00AF5DA1" w:rsidRPr="005F1737" w:rsidRDefault="00AF5DA1" w:rsidP="00695B60">
            <w:pPr>
              <w:widowControl/>
              <w:tabs>
                <w:tab w:val="left" w:pos="1446"/>
              </w:tabs>
              <w:adjustRightInd w:val="0"/>
              <w:snapToGrid w:val="0"/>
              <w:spacing w:line="360" w:lineRule="auto"/>
              <w:ind w:firstLineChars="200" w:firstLine="480"/>
              <w:rPr>
                <w:bCs/>
                <w:color w:val="000000"/>
                <w:kern w:val="0"/>
                <w:sz w:val="24"/>
                <w:szCs w:val="24"/>
              </w:rPr>
            </w:pPr>
            <w:r w:rsidRPr="005F1737">
              <w:rPr>
                <w:bCs/>
                <w:color w:val="000000"/>
                <w:kern w:val="0"/>
                <w:sz w:val="24"/>
                <w:szCs w:val="24"/>
              </w:rPr>
              <w:t>产污环节：此工序产生</w:t>
            </w:r>
            <w:r w:rsidRPr="005F1737">
              <w:rPr>
                <w:bCs/>
                <w:color w:val="000000"/>
                <w:kern w:val="0"/>
                <w:sz w:val="24"/>
                <w:szCs w:val="24"/>
              </w:rPr>
              <w:t>N</w:t>
            </w:r>
            <w:r w:rsidRPr="005F1737">
              <w:rPr>
                <w:rFonts w:hint="eastAsia"/>
                <w:bCs/>
                <w:color w:val="000000"/>
                <w:kern w:val="0"/>
                <w:sz w:val="24"/>
                <w:szCs w:val="24"/>
                <w:vertAlign w:val="subscript"/>
              </w:rPr>
              <w:t>1-</w:t>
            </w:r>
            <w:r w:rsidR="00DD1830">
              <w:rPr>
                <w:rFonts w:hint="eastAsia"/>
                <w:bCs/>
                <w:color w:val="000000"/>
                <w:kern w:val="0"/>
                <w:sz w:val="24"/>
                <w:szCs w:val="24"/>
                <w:vertAlign w:val="subscript"/>
              </w:rPr>
              <w:t>3</w:t>
            </w:r>
            <w:r w:rsidRPr="005F1737">
              <w:rPr>
                <w:bCs/>
                <w:color w:val="000000"/>
                <w:kern w:val="0"/>
                <w:sz w:val="24"/>
                <w:szCs w:val="24"/>
              </w:rPr>
              <w:t>噪声。</w:t>
            </w:r>
          </w:p>
          <w:p w:rsidR="00554801" w:rsidRDefault="00554801" w:rsidP="00695B60">
            <w:pPr>
              <w:pStyle w:val="af3"/>
              <w:adjustRightInd w:val="0"/>
              <w:snapToGrid w:val="0"/>
              <w:spacing w:line="360" w:lineRule="auto"/>
              <w:ind w:firstLineChars="200" w:firstLine="480"/>
              <w:rPr>
                <w:rFonts w:ascii="Times New Roman" w:eastAsia="宋体" w:hAnsi="Times New Roman"/>
                <w:bCs/>
                <w:kern w:val="0"/>
                <w:sz w:val="24"/>
                <w:szCs w:val="24"/>
              </w:rPr>
            </w:pPr>
            <w:r>
              <w:rPr>
                <w:rFonts w:ascii="Times New Roman" w:eastAsia="宋体" w:hAnsi="Times New Roman" w:hint="eastAsia"/>
                <w:bCs/>
                <w:kern w:val="0"/>
                <w:sz w:val="24"/>
                <w:szCs w:val="24"/>
              </w:rPr>
              <w:t>（</w:t>
            </w:r>
            <w:r w:rsidR="00695B60">
              <w:rPr>
                <w:rFonts w:ascii="Times New Roman" w:eastAsia="宋体" w:hAnsi="Times New Roman" w:hint="eastAsia"/>
                <w:bCs/>
                <w:kern w:val="0"/>
                <w:sz w:val="24"/>
                <w:szCs w:val="24"/>
              </w:rPr>
              <w:t>7</w:t>
            </w:r>
            <w:r>
              <w:rPr>
                <w:rFonts w:ascii="Times New Roman" w:eastAsia="宋体" w:hAnsi="Times New Roman" w:hint="eastAsia"/>
                <w:bCs/>
                <w:kern w:val="0"/>
                <w:sz w:val="24"/>
                <w:szCs w:val="24"/>
              </w:rPr>
              <w:t>）激光打</w:t>
            </w:r>
            <w:r w:rsidR="00DD1830">
              <w:rPr>
                <w:rFonts w:ascii="Times New Roman" w:eastAsia="宋体" w:hAnsi="Times New Roman" w:hint="eastAsia"/>
                <w:bCs/>
                <w:kern w:val="0"/>
                <w:sz w:val="24"/>
                <w:szCs w:val="24"/>
              </w:rPr>
              <w:t>标</w:t>
            </w:r>
          </w:p>
          <w:p w:rsidR="00554801" w:rsidRDefault="00554801" w:rsidP="00695B60">
            <w:pPr>
              <w:pStyle w:val="af3"/>
              <w:adjustRightInd w:val="0"/>
              <w:snapToGrid w:val="0"/>
              <w:spacing w:line="360" w:lineRule="auto"/>
              <w:ind w:firstLineChars="200" w:firstLine="480"/>
              <w:rPr>
                <w:rFonts w:ascii="Times New Roman" w:eastAsia="宋体" w:hAnsi="Times New Roman"/>
                <w:bCs/>
                <w:kern w:val="0"/>
                <w:sz w:val="24"/>
                <w:szCs w:val="24"/>
              </w:rPr>
            </w:pPr>
            <w:r>
              <w:rPr>
                <w:rFonts w:ascii="Times New Roman" w:eastAsia="宋体" w:hAnsi="Times New Roman" w:hint="eastAsia"/>
                <w:bCs/>
                <w:kern w:val="0"/>
                <w:sz w:val="24"/>
                <w:szCs w:val="24"/>
              </w:rPr>
              <w:t>用激光束在</w:t>
            </w:r>
            <w:r w:rsidR="00DD1830">
              <w:rPr>
                <w:rFonts w:ascii="Times New Roman" w:eastAsia="宋体" w:hAnsi="Times New Roman" w:hint="eastAsia"/>
                <w:bCs/>
                <w:kern w:val="0"/>
                <w:sz w:val="24"/>
                <w:szCs w:val="24"/>
              </w:rPr>
              <w:t>设备</w:t>
            </w:r>
            <w:r>
              <w:rPr>
                <w:rFonts w:ascii="Times New Roman" w:eastAsia="宋体" w:hAnsi="Times New Roman" w:hint="eastAsia"/>
                <w:bCs/>
                <w:kern w:val="0"/>
                <w:sz w:val="24"/>
                <w:szCs w:val="24"/>
              </w:rPr>
              <w:t>金属表面印上标记。</w:t>
            </w:r>
          </w:p>
          <w:p w:rsidR="00554801" w:rsidRDefault="00554801" w:rsidP="00695B60">
            <w:pPr>
              <w:pStyle w:val="af3"/>
              <w:adjustRightInd w:val="0"/>
              <w:snapToGrid w:val="0"/>
              <w:spacing w:line="360" w:lineRule="auto"/>
              <w:ind w:firstLineChars="200" w:firstLine="480"/>
              <w:rPr>
                <w:rFonts w:ascii="Times New Roman" w:eastAsia="宋体" w:hAnsi="Times New Roman"/>
                <w:bCs/>
                <w:kern w:val="0"/>
                <w:sz w:val="24"/>
                <w:szCs w:val="24"/>
              </w:rPr>
            </w:pPr>
            <w:r>
              <w:rPr>
                <w:rFonts w:ascii="Times New Roman" w:eastAsia="宋体" w:hAnsi="Times New Roman" w:hint="eastAsia"/>
                <w:bCs/>
                <w:kern w:val="0"/>
                <w:sz w:val="24"/>
                <w:szCs w:val="24"/>
              </w:rPr>
              <w:t>产污环节：设备噪声</w:t>
            </w:r>
            <w:r>
              <w:rPr>
                <w:rFonts w:ascii="Times New Roman" w:eastAsia="宋体" w:hAnsi="Times New Roman" w:hint="eastAsia"/>
                <w:bCs/>
                <w:kern w:val="0"/>
                <w:sz w:val="24"/>
                <w:szCs w:val="24"/>
              </w:rPr>
              <w:t>N</w:t>
            </w:r>
            <w:r w:rsidR="00DD1830">
              <w:rPr>
                <w:rFonts w:ascii="Times New Roman" w:eastAsia="宋体" w:hAnsi="Times New Roman" w:hint="eastAsia"/>
                <w:bCs/>
                <w:kern w:val="0"/>
                <w:sz w:val="24"/>
                <w:szCs w:val="24"/>
                <w:vertAlign w:val="subscript"/>
              </w:rPr>
              <w:t>1</w:t>
            </w:r>
            <w:r>
              <w:rPr>
                <w:rFonts w:ascii="Times New Roman" w:eastAsia="宋体" w:hAnsi="Times New Roman" w:hint="eastAsia"/>
                <w:bCs/>
                <w:kern w:val="0"/>
                <w:sz w:val="24"/>
                <w:szCs w:val="24"/>
                <w:vertAlign w:val="subscript"/>
              </w:rPr>
              <w:t>-</w:t>
            </w:r>
            <w:r w:rsidR="00DD1830">
              <w:rPr>
                <w:rFonts w:ascii="Times New Roman" w:eastAsia="宋体" w:hAnsi="Times New Roman" w:hint="eastAsia"/>
                <w:bCs/>
                <w:kern w:val="0"/>
                <w:sz w:val="24"/>
                <w:szCs w:val="24"/>
                <w:vertAlign w:val="subscript"/>
              </w:rPr>
              <w:t>4</w:t>
            </w:r>
          </w:p>
          <w:p w:rsidR="00AF6D82" w:rsidRDefault="00AF6D82" w:rsidP="00AC48BB">
            <w:pPr>
              <w:pStyle w:val="af3"/>
              <w:spacing w:line="460" w:lineRule="exact"/>
              <w:rPr>
                <w:rFonts w:ascii="Times New Roman" w:eastAsia="宋体" w:hAnsi="Times New Roman"/>
                <w:b/>
                <w:bCs/>
                <w:color w:val="000000"/>
                <w:sz w:val="24"/>
                <w:szCs w:val="24"/>
              </w:rPr>
            </w:pPr>
          </w:p>
          <w:p w:rsidR="00AF6D82" w:rsidRDefault="00AF6D82" w:rsidP="00AC48BB">
            <w:pPr>
              <w:pStyle w:val="af3"/>
              <w:spacing w:line="460" w:lineRule="exact"/>
              <w:rPr>
                <w:rFonts w:ascii="Times New Roman" w:eastAsia="宋体" w:hAnsi="Times New Roman"/>
                <w:b/>
                <w:bCs/>
                <w:color w:val="000000"/>
                <w:sz w:val="24"/>
                <w:szCs w:val="24"/>
              </w:rPr>
            </w:pPr>
          </w:p>
          <w:p w:rsidR="00F40689" w:rsidRPr="00554801" w:rsidRDefault="00AF6D82" w:rsidP="00AC48BB">
            <w:pPr>
              <w:pStyle w:val="af3"/>
              <w:spacing w:line="460" w:lineRule="exact"/>
              <w:rPr>
                <w:rFonts w:ascii="Times New Roman" w:eastAsia="宋体" w:hAnsi="Times New Roman"/>
                <w:b/>
                <w:bCs/>
                <w:color w:val="000000"/>
                <w:sz w:val="24"/>
                <w:szCs w:val="24"/>
              </w:rPr>
            </w:pPr>
            <w:r>
              <w:rPr>
                <w:rFonts w:ascii="Times New Roman" w:eastAsia="宋体" w:hAnsi="Times New Roman" w:hint="eastAsia"/>
                <w:b/>
                <w:bCs/>
                <w:color w:val="000000"/>
                <w:sz w:val="24"/>
                <w:szCs w:val="24"/>
              </w:rPr>
              <w:lastRenderedPageBreak/>
              <w:t>本项目配备测试设备使用情况说明</w:t>
            </w:r>
            <w:r w:rsidR="0099023E">
              <w:rPr>
                <w:rFonts w:ascii="Times New Roman" w:eastAsia="宋体" w:hAnsi="Times New Roman" w:hint="eastAsia"/>
                <w:b/>
                <w:bCs/>
                <w:color w:val="000000"/>
                <w:sz w:val="24"/>
                <w:szCs w:val="24"/>
              </w:rPr>
              <w:t>：</w:t>
            </w:r>
          </w:p>
          <w:bookmarkEnd w:id="2"/>
          <w:p w:rsidR="0099023E" w:rsidRDefault="002D6330" w:rsidP="00695B60">
            <w:pPr>
              <w:pStyle w:val="af3"/>
              <w:spacing w:line="360" w:lineRule="auto"/>
              <w:rPr>
                <w:rFonts w:ascii="Times New Roman" w:eastAsia="宋体" w:hAnsi="Times New Roman"/>
                <w:b/>
                <w:bCs/>
                <w:color w:val="000000"/>
                <w:sz w:val="24"/>
                <w:szCs w:val="24"/>
              </w:rPr>
            </w:pPr>
            <w:r>
              <w:rPr>
                <w:rFonts w:ascii="Times New Roman" w:eastAsia="宋体" w:hAnsi="Times New Roman"/>
                <w:b/>
                <w:bCs/>
                <w:noProof/>
                <w:color w:val="000000"/>
                <w:sz w:val="24"/>
                <w:szCs w:val="24"/>
              </w:rPr>
              <w:pict>
                <v:group id="_x0000_s6036" style="position:absolute;left:0;text-align:left;margin-left:8.35pt;margin-top:27.05pt;width:424.5pt;height:90pt;z-index:252269056" coordorigin="1635,2505" coordsize="8490,1800">
                  <v:shape id="_x0000_s6025" type="#_x0000_t202" style="position:absolute;left:1635;top:2505;width:1260;height:680" stroked="f" strokeweight=".5pt">
                    <v:textbox style="mso-next-textbox:#_x0000_s6025">
                      <w:txbxContent>
                        <w:p w:rsidR="005168A9" w:rsidRDefault="005168A9">
                          <w:r>
                            <w:rPr>
                              <w:rFonts w:hint="eastAsia"/>
                            </w:rPr>
                            <w:t>客户自带</w:t>
                          </w:r>
                        </w:p>
                        <w:p w:rsidR="005168A9" w:rsidRDefault="005168A9">
                          <w:r>
                            <w:rPr>
                              <w:rFonts w:hint="eastAsia"/>
                            </w:rPr>
                            <w:t>芯片</w:t>
                          </w:r>
                        </w:p>
                      </w:txbxContent>
                    </v:textbox>
                  </v:shape>
                  <v:shape id="_x0000_s6026" type="#_x0000_t32" style="position:absolute;left:2745;top:2835;width:600;height:0" o:connectortype="straight" strokeweight=".5pt">
                    <v:stroke endarrow="block"/>
                  </v:shape>
                  <v:shape id="_x0000_s6027" type="#_x0000_t202" style="position:absolute;left:3345;top:2505;width:1575;height:680" strokeweight=".5pt">
                    <v:textbox style="mso-next-textbox:#_x0000_s6027">
                      <w:txbxContent>
                        <w:p w:rsidR="005168A9" w:rsidRDefault="005168A9">
                          <w:r>
                            <w:rPr>
                              <w:rFonts w:hint="eastAsia"/>
                            </w:rPr>
                            <w:t>本项目生产的设备</w:t>
                          </w:r>
                        </w:p>
                      </w:txbxContent>
                    </v:textbox>
                  </v:shape>
                  <v:shape id="_x0000_s6028" type="#_x0000_t32" style="position:absolute;left:4905;top:2820;width:585;height:0" o:connectortype="straight" strokeweight=".5pt">
                    <v:stroke endarrow="block"/>
                  </v:shape>
                  <v:shape id="_x0000_s6030" type="#_x0000_t202" style="position:absolute;left:5505;top:2505;width:1247;height:680" strokeweight=".5pt">
                    <v:textbox style="mso-next-textbox:#_x0000_s6030">
                      <w:txbxContent>
                        <w:p w:rsidR="005168A9" w:rsidRDefault="005168A9" w:rsidP="00F77711">
                          <w:pPr>
                            <w:ind w:firstLineChars="100" w:firstLine="210"/>
                          </w:pPr>
                          <w:r>
                            <w:rPr>
                              <w:rFonts w:hint="eastAsia"/>
                            </w:rPr>
                            <w:t>点</w:t>
                          </w:r>
                          <w:r>
                            <w:rPr>
                              <w:rFonts w:hint="eastAsia"/>
                            </w:rPr>
                            <w:t xml:space="preserve"> </w:t>
                          </w:r>
                          <w:r>
                            <w:rPr>
                              <w:rFonts w:hint="eastAsia"/>
                            </w:rPr>
                            <w:t>胶</w:t>
                          </w:r>
                        </w:p>
                        <w:p w:rsidR="005168A9" w:rsidRDefault="005168A9">
                          <w:r>
                            <w:rPr>
                              <w:rFonts w:hint="eastAsia"/>
                            </w:rPr>
                            <w:t>（点胶机）</w:t>
                          </w:r>
                        </w:p>
                      </w:txbxContent>
                    </v:textbox>
                  </v:shape>
                  <v:shape id="_x0000_s6031" type="#_x0000_t32" style="position:absolute;left:6780;top:2820;width:480;height:0" o:connectortype="straight" strokeweight=".5pt">
                    <v:stroke endarrow="block"/>
                  </v:shape>
                  <v:shape id="_x0000_s6032" type="#_x0000_t202" style="position:absolute;left:7305;top:2505;width:1304;height:680" strokeweight=".5pt">
                    <v:textbox style="mso-next-textbox:#_x0000_s6032">
                      <w:txbxContent>
                        <w:p w:rsidR="005168A9" w:rsidRDefault="005168A9" w:rsidP="00F77711">
                          <w:pPr>
                            <w:ind w:firstLineChars="150" w:firstLine="315"/>
                          </w:pPr>
                          <w:r>
                            <w:rPr>
                              <w:rFonts w:hint="eastAsia"/>
                            </w:rPr>
                            <w:t>固</w:t>
                          </w:r>
                          <w:r>
                            <w:rPr>
                              <w:rFonts w:hint="eastAsia"/>
                            </w:rPr>
                            <w:t xml:space="preserve"> </w:t>
                          </w:r>
                          <w:r>
                            <w:rPr>
                              <w:rFonts w:hint="eastAsia"/>
                            </w:rPr>
                            <w:t>化</w:t>
                          </w:r>
                        </w:p>
                        <w:p w:rsidR="005168A9" w:rsidRDefault="005168A9">
                          <w:r>
                            <w:rPr>
                              <w:rFonts w:hint="eastAsia"/>
                            </w:rPr>
                            <w:t>（热风炉）</w:t>
                          </w:r>
                        </w:p>
                      </w:txbxContent>
                    </v:textbox>
                  </v:shape>
                  <v:shape id="_x0000_s6033" type="#_x0000_t32" style="position:absolute;left:8609;top:2820;width:466;height:0" o:connectortype="straight" strokeweight=".5pt">
                    <v:stroke endarrow="block"/>
                  </v:shape>
                  <v:shape id="_x0000_s6034" type="#_x0000_t202" style="position:absolute;left:9015;top:2505;width:1110;height:855" filled="f" stroked="f" strokeweight=".5pt">
                    <v:textbox style="mso-next-textbox:#_x0000_s6034">
                      <w:txbxContent>
                        <w:p w:rsidR="005168A9" w:rsidRDefault="005168A9">
                          <w:r>
                            <w:rPr>
                              <w:rFonts w:hint="eastAsia"/>
                            </w:rPr>
                            <w:t>检验总体效果</w:t>
                          </w:r>
                        </w:p>
                      </w:txbxContent>
                    </v:textbox>
                  </v:shape>
                  <v:shape id="_x0000_s6035" type="#_x0000_t202" style="position:absolute;left:3105;top:3495;width:5340;height:810" filled="f" stroked="f" strokeweight=".5pt">
                    <v:textbox style="mso-next-textbox:#_x0000_s6035">
                      <w:txbxContent>
                        <w:p w:rsidR="005168A9" w:rsidRPr="0099023E" w:rsidRDefault="005168A9">
                          <w:pPr>
                            <w:rPr>
                              <w:rFonts w:ascii="黑体" w:eastAsia="黑体" w:hAnsi="黑体"/>
                              <w:sz w:val="24"/>
                              <w:szCs w:val="24"/>
                            </w:rPr>
                          </w:pPr>
                          <w:r w:rsidRPr="0099023E">
                            <w:rPr>
                              <w:rFonts w:ascii="黑体" w:eastAsia="黑体" w:hAnsi="黑体" w:hint="eastAsia"/>
                              <w:sz w:val="24"/>
                              <w:szCs w:val="24"/>
                            </w:rPr>
                            <w:t>图5.2-2   本项目配备测试设备使用示意图</w:t>
                          </w:r>
                        </w:p>
                      </w:txbxContent>
                    </v:textbox>
                  </v:shape>
                </v:group>
              </w:pict>
            </w:r>
          </w:p>
          <w:p w:rsidR="0099023E" w:rsidRPr="0099023E" w:rsidRDefault="0099023E" w:rsidP="0099023E"/>
          <w:p w:rsidR="0099023E" w:rsidRPr="0099023E" w:rsidRDefault="0099023E" w:rsidP="0099023E"/>
          <w:p w:rsidR="0099023E" w:rsidRPr="0099023E" w:rsidRDefault="0099023E" w:rsidP="0099023E"/>
          <w:p w:rsidR="0099023E" w:rsidRPr="0099023E" w:rsidRDefault="0099023E" w:rsidP="0099023E"/>
          <w:p w:rsidR="0099023E" w:rsidRPr="0099023E" w:rsidRDefault="0099023E" w:rsidP="0099023E"/>
          <w:p w:rsidR="0099023E" w:rsidRPr="0099023E" w:rsidRDefault="0099023E" w:rsidP="0099023E"/>
          <w:p w:rsidR="0099023E" w:rsidRPr="0099023E" w:rsidRDefault="0099023E" w:rsidP="0099023E"/>
          <w:p w:rsidR="00B1424A" w:rsidRDefault="0099023E" w:rsidP="00450EA5">
            <w:pPr>
              <w:tabs>
                <w:tab w:val="left" w:pos="525"/>
              </w:tabs>
              <w:adjustRightInd w:val="0"/>
              <w:snapToGrid w:val="0"/>
              <w:spacing w:line="460" w:lineRule="exact"/>
              <w:rPr>
                <w:sz w:val="24"/>
                <w:szCs w:val="24"/>
              </w:rPr>
            </w:pPr>
            <w:r>
              <w:tab/>
            </w:r>
            <w:r w:rsidRPr="00450EA5">
              <w:rPr>
                <w:rFonts w:hint="eastAsia"/>
                <w:sz w:val="24"/>
                <w:szCs w:val="24"/>
              </w:rPr>
              <w:t>本项目生产设备清单中的点胶机、热风炉（电加热）</w:t>
            </w:r>
            <w:r w:rsidR="00450EA5" w:rsidRPr="00450EA5">
              <w:rPr>
                <w:rFonts w:hint="eastAsia"/>
                <w:sz w:val="24"/>
                <w:szCs w:val="24"/>
              </w:rPr>
              <w:t>主要是根据客户需要配备，以检测本项目生产设备的性能。客户自带芯片测试本项目生产的设备，再将芯片点胶</w:t>
            </w:r>
            <w:r w:rsidR="00450EA5">
              <w:rPr>
                <w:rFonts w:hint="eastAsia"/>
                <w:sz w:val="24"/>
                <w:szCs w:val="24"/>
              </w:rPr>
              <w:t>、</w:t>
            </w:r>
            <w:r w:rsidR="00450EA5" w:rsidRPr="00450EA5">
              <w:rPr>
                <w:rFonts w:hint="eastAsia"/>
                <w:sz w:val="24"/>
                <w:szCs w:val="24"/>
              </w:rPr>
              <w:t>固化查看整体效果。点胶及固化均不属于本项目的生产工艺，属于芯片经本项目设备加工后的下游处理工艺，主要是为配合客户需要，配备以查看整体效果。根据建设方提供资料，点胶机和热风炉每年使用次数≤</w:t>
            </w:r>
            <w:r w:rsidR="00450EA5" w:rsidRPr="00450EA5">
              <w:rPr>
                <w:rFonts w:hint="eastAsia"/>
                <w:sz w:val="24"/>
                <w:szCs w:val="24"/>
              </w:rPr>
              <w:t>1</w:t>
            </w:r>
            <w:r w:rsidR="00450EA5" w:rsidRPr="00450EA5">
              <w:rPr>
                <w:rFonts w:hint="eastAsia"/>
                <w:sz w:val="24"/>
                <w:szCs w:val="24"/>
              </w:rPr>
              <w:t>次，每次点胶机胶水用量＜</w:t>
            </w:r>
            <w:r w:rsidR="00450EA5" w:rsidRPr="00450EA5">
              <w:rPr>
                <w:rFonts w:hint="eastAsia"/>
                <w:sz w:val="24"/>
                <w:szCs w:val="24"/>
              </w:rPr>
              <w:t>1</w:t>
            </w:r>
            <w:r w:rsidR="00450EA5" w:rsidRPr="00450EA5">
              <w:rPr>
                <w:rFonts w:hint="eastAsia"/>
                <w:sz w:val="24"/>
                <w:szCs w:val="24"/>
              </w:rPr>
              <w:t>毫克。本报告中不对点胶和固化工艺的产排污情况进行评述。</w:t>
            </w:r>
          </w:p>
          <w:p w:rsidR="00450EA5" w:rsidRPr="005F1737" w:rsidRDefault="00450EA5" w:rsidP="005D2578">
            <w:pPr>
              <w:pStyle w:val="af3"/>
              <w:spacing w:beforeLines="100" w:line="360" w:lineRule="auto"/>
              <w:rPr>
                <w:rFonts w:ascii="Times New Roman" w:eastAsia="宋体" w:hAnsi="Times New Roman"/>
                <w:b/>
                <w:bCs/>
                <w:color w:val="000000"/>
                <w:sz w:val="24"/>
                <w:szCs w:val="24"/>
              </w:rPr>
            </w:pPr>
            <w:r w:rsidRPr="005F1737">
              <w:rPr>
                <w:rFonts w:ascii="Times New Roman" w:eastAsia="宋体" w:hAnsi="Times New Roman" w:hint="eastAsia"/>
                <w:b/>
                <w:bCs/>
                <w:color w:val="000000"/>
                <w:sz w:val="24"/>
                <w:szCs w:val="24"/>
              </w:rPr>
              <w:t>二、物料平衡</w:t>
            </w:r>
          </w:p>
          <w:p w:rsidR="00450EA5" w:rsidRPr="005F1737" w:rsidRDefault="00450EA5" w:rsidP="00450EA5">
            <w:pPr>
              <w:widowControl/>
              <w:spacing w:line="360" w:lineRule="auto"/>
              <w:ind w:firstLineChars="196" w:firstLine="472"/>
              <w:jc w:val="left"/>
              <w:rPr>
                <w:b/>
                <w:color w:val="000000"/>
                <w:sz w:val="24"/>
                <w:szCs w:val="24"/>
              </w:rPr>
            </w:pPr>
            <w:r w:rsidRPr="005F1737">
              <w:rPr>
                <w:rFonts w:hint="eastAsia"/>
                <w:b/>
                <w:color w:val="000000"/>
                <w:sz w:val="24"/>
                <w:szCs w:val="24"/>
              </w:rPr>
              <w:t>水平衡</w:t>
            </w:r>
          </w:p>
          <w:p w:rsidR="00450EA5" w:rsidRPr="005F1737" w:rsidRDefault="00450EA5" w:rsidP="00450EA5">
            <w:pPr>
              <w:ind w:left="516"/>
              <w:rPr>
                <w:color w:val="000000"/>
                <w:sz w:val="24"/>
                <w:szCs w:val="24"/>
              </w:rPr>
            </w:pPr>
            <w:r w:rsidRPr="005F1737">
              <w:rPr>
                <w:color w:val="000000"/>
                <w:sz w:val="24"/>
                <w:szCs w:val="24"/>
              </w:rPr>
              <w:t>项目建成投产后水平衡见图</w:t>
            </w:r>
            <w:r w:rsidRPr="005F1737">
              <w:rPr>
                <w:color w:val="000000"/>
                <w:sz w:val="24"/>
                <w:szCs w:val="24"/>
              </w:rPr>
              <w:t>5-</w:t>
            </w:r>
            <w:r w:rsidRPr="005F1737">
              <w:rPr>
                <w:rFonts w:hint="eastAsia"/>
                <w:color w:val="000000"/>
                <w:sz w:val="24"/>
                <w:szCs w:val="24"/>
              </w:rPr>
              <w:t>3</w:t>
            </w:r>
            <w:r w:rsidRPr="005F1737">
              <w:rPr>
                <w:rFonts w:hint="eastAsia"/>
                <w:color w:val="000000"/>
                <w:sz w:val="24"/>
                <w:szCs w:val="24"/>
              </w:rPr>
              <w:t>。</w:t>
            </w:r>
          </w:p>
          <w:p w:rsidR="00450EA5" w:rsidRPr="005F1737" w:rsidRDefault="002D6330" w:rsidP="00450EA5">
            <w:pPr>
              <w:rPr>
                <w:color w:val="000000"/>
                <w:sz w:val="24"/>
                <w:szCs w:val="24"/>
              </w:rPr>
            </w:pPr>
            <w:r w:rsidRPr="002D6330">
              <w:rPr>
                <w:b/>
                <w:noProof/>
                <w:color w:val="000000"/>
                <w:sz w:val="24"/>
              </w:rPr>
              <w:pict>
                <v:group id="_x0000_s6082" style="position:absolute;left:0;text-align:left;margin-left:3.15pt;margin-top:3.05pt;width:420.5pt;height:323.6pt;z-index:252317184" coordorigin="1531,8479" coordsize="8410,6472">
                  <v:rect id="Rectangle 118" o:spid="_x0000_s6037" style="position:absolute;left:2583;top:14640;width:6820;height:311" filled="f" stroked="f">
                    <v:fill o:detectmouseclick="t"/>
                    <v:textbox style="mso-next-textbox:#Rectangle 118;mso-fit-shape-to-text:t" inset="0,0,0,0">
                      <w:txbxContent>
                        <w:p w:rsidR="005168A9" w:rsidRDefault="005168A9" w:rsidP="00450EA5">
                          <w:pPr>
                            <w:ind w:firstLineChars="500" w:firstLine="1205"/>
                            <w:rPr>
                              <w:rFonts w:ascii="黑体" w:eastAsia="黑体"/>
                            </w:rPr>
                          </w:pPr>
                          <w:r>
                            <w:rPr>
                              <w:rFonts w:ascii="宋体" w:hAnsi="宋体" w:hint="eastAsia"/>
                              <w:b/>
                              <w:sz w:val="24"/>
                              <w:szCs w:val="24"/>
                            </w:rPr>
                            <w:t>图</w:t>
                          </w:r>
                          <w:r>
                            <w:rPr>
                              <w:rFonts w:eastAsia="黑体"/>
                              <w:b/>
                              <w:sz w:val="24"/>
                              <w:szCs w:val="24"/>
                            </w:rPr>
                            <w:t>5-</w:t>
                          </w:r>
                          <w:r>
                            <w:rPr>
                              <w:rFonts w:eastAsia="黑体" w:hint="eastAsia"/>
                              <w:b/>
                              <w:sz w:val="24"/>
                              <w:szCs w:val="24"/>
                            </w:rPr>
                            <w:t xml:space="preserve">3  </w:t>
                          </w:r>
                          <w:r>
                            <w:rPr>
                              <w:rFonts w:ascii="宋体" w:hAnsi="宋体" w:hint="eastAsia"/>
                              <w:b/>
                              <w:sz w:val="24"/>
                              <w:szCs w:val="24"/>
                            </w:rPr>
                            <w:t>项目水平衡图</w:t>
                          </w:r>
                          <w:r>
                            <w:rPr>
                              <w:rFonts w:ascii="宋体" w:hAnsi="宋体"/>
                              <w:b/>
                              <w:sz w:val="24"/>
                              <w:szCs w:val="24"/>
                            </w:rPr>
                            <w:t>（</w:t>
                          </w:r>
                          <w:r>
                            <w:rPr>
                              <w:rFonts w:ascii="宋体" w:hAnsi="宋体" w:hint="eastAsia"/>
                              <w:b/>
                              <w:sz w:val="24"/>
                              <w:szCs w:val="24"/>
                            </w:rPr>
                            <w:t>单位</w:t>
                          </w:r>
                          <w:r>
                            <w:rPr>
                              <w:rFonts w:ascii="黑体" w:eastAsia="黑体" w:hint="eastAsia"/>
                              <w:b/>
                              <w:sz w:val="24"/>
                              <w:szCs w:val="24"/>
                            </w:rPr>
                            <w:t>：</w:t>
                          </w:r>
                          <w:r>
                            <w:rPr>
                              <w:rFonts w:eastAsia="黑体"/>
                              <w:b/>
                              <w:sz w:val="24"/>
                              <w:szCs w:val="24"/>
                            </w:rPr>
                            <w:t>m</w:t>
                          </w:r>
                          <w:r>
                            <w:rPr>
                              <w:rFonts w:eastAsia="黑体"/>
                              <w:b/>
                              <w:sz w:val="24"/>
                              <w:szCs w:val="24"/>
                              <w:vertAlign w:val="superscript"/>
                            </w:rPr>
                            <w:t>3</w:t>
                          </w:r>
                          <w:r>
                            <w:rPr>
                              <w:rFonts w:eastAsia="黑体"/>
                              <w:b/>
                              <w:sz w:val="24"/>
                              <w:szCs w:val="24"/>
                            </w:rPr>
                            <w:t>/a</w:t>
                          </w:r>
                          <w:r>
                            <w:rPr>
                              <w:rFonts w:ascii="黑体" w:eastAsia="黑体" w:hint="eastAsia"/>
                              <w:b/>
                              <w:sz w:val="24"/>
                              <w:szCs w:val="24"/>
                            </w:rPr>
                            <w:t>）</w:t>
                          </w:r>
                        </w:p>
                      </w:txbxContent>
                    </v:textbox>
                  </v:rect>
                  <v:line id="直线 1620" o:spid="_x0000_s6038" style="position:absolute" from="1985,10729" to="2796,10730" strokeweight=".5pt">
                    <v:fill o:detectmouseclick="t"/>
                    <v:stroke endarrow="block"/>
                  </v:line>
                  <v:rect id="矩形 1621" o:spid="_x0000_s6039" style="position:absolute;left:1849;top:10332;width:1096;height:468" filled="f" stroked="f" strokeweight=".5pt">
                    <v:fill o:detectmouseclick="t"/>
                    <v:textbox style="mso-next-textbox:#矩形 1621">
                      <w:txbxContent>
                        <w:p w:rsidR="005168A9" w:rsidRDefault="005168A9" w:rsidP="00450EA5">
                          <w:r>
                            <w:rPr>
                              <w:rFonts w:hint="eastAsia"/>
                            </w:rPr>
                            <w:t>自来水</w:t>
                          </w:r>
                        </w:p>
                      </w:txbxContent>
                    </v:textbox>
                  </v:rect>
                  <v:line id="直线 1634" o:spid="_x0000_s6040" style="position:absolute;flip:y" from="4043,8880" to="4344,9148" strokeweight=".5pt">
                    <v:fill o:detectmouseclick="t"/>
                    <v:stroke dashstyle="dash" endarrow="block"/>
                  </v:line>
                  <v:rect id="矩形 1635" o:spid="_x0000_s6041" style="position:absolute;left:3830;top:8479;width:1411;height:468" filled="f" stroked="f" strokeweight=".5pt">
                    <v:fill o:detectmouseclick="t"/>
                    <v:textbox style="mso-next-textbox:#矩形 1635">
                      <w:txbxContent>
                        <w:p w:rsidR="005168A9" w:rsidRDefault="005168A9" w:rsidP="00450EA5">
                          <w:r>
                            <w:rPr>
                              <w:rFonts w:hint="eastAsia"/>
                            </w:rPr>
                            <w:t>损耗：</w:t>
                          </w:r>
                          <w:r>
                            <w:rPr>
                              <w:rFonts w:hint="eastAsia"/>
                            </w:rPr>
                            <w:t>600</w:t>
                          </w:r>
                        </w:p>
                      </w:txbxContent>
                    </v:textbox>
                  </v:rect>
                  <v:rect id="矩形 1637" o:spid="_x0000_s6042" style="position:absolute;left:5655;top:9164;width:1096;height:469" filled="f" strokeweight=".5pt">
                    <v:fill o:detectmouseclick="t"/>
                    <v:textbox style="mso-next-textbox:#矩形 1637">
                      <w:txbxContent>
                        <w:p w:rsidR="005168A9" w:rsidRDefault="005168A9" w:rsidP="00450EA5">
                          <w:pPr>
                            <w:jc w:val="center"/>
                          </w:pPr>
                          <w:r>
                            <w:rPr>
                              <w:rFonts w:hint="eastAsia"/>
                            </w:rPr>
                            <w:t>化粪池</w:t>
                          </w:r>
                        </w:p>
                      </w:txbxContent>
                    </v:textbox>
                  </v:rect>
                  <v:rect id="矩形 1648" o:spid="_x0000_s6043" style="position:absolute;left:1986;top:10729;width:1012;height:468" filled="f" stroked="f" strokeweight=".5pt">
                    <v:fill o:detectmouseclick="t"/>
                    <v:textbox style="mso-next-textbox:#矩形 1648">
                      <w:txbxContent>
                        <w:p w:rsidR="005168A9" w:rsidRDefault="005168A9" w:rsidP="00450EA5">
                          <w:r>
                            <w:rPr>
                              <w:rFonts w:hint="eastAsia"/>
                            </w:rPr>
                            <w:t>4204</w:t>
                          </w:r>
                        </w:p>
                      </w:txbxContent>
                    </v:textbox>
                  </v:rect>
                  <v:rect id="矩形 1653" o:spid="_x0000_s6044" style="position:absolute;left:4880;top:8947;width:1096;height:379" filled="f" stroked="f" strokeweight=".5pt">
                    <v:fill o:detectmouseclick="t"/>
                    <v:textbox style="mso-next-textbox:#矩形 1653">
                      <w:txbxContent>
                        <w:p w:rsidR="005168A9" w:rsidRDefault="005168A9" w:rsidP="00450EA5">
                          <w:r>
                            <w:rPr>
                              <w:rFonts w:hint="eastAsia"/>
                            </w:rPr>
                            <w:t>2400</w:t>
                          </w:r>
                        </w:p>
                      </w:txbxContent>
                    </v:textbox>
                  </v:rect>
                  <v:rect id="矩形 1659" o:spid="_x0000_s6045" style="position:absolute;left:8395;top:9771;width:1546;height:1150" filled="f" stroked="f" strokeweight=".5pt">
                    <v:fill o:detectmouseclick="t"/>
                    <v:textbox style="mso-next-textbox:#矩形 1659">
                      <w:txbxContent>
                        <w:p w:rsidR="005168A9" w:rsidRPr="00CD1F68" w:rsidRDefault="005168A9" w:rsidP="00450EA5">
                          <w:r>
                            <w:rPr>
                              <w:rFonts w:ascii="宋体" w:hAnsi="宋体" w:hint="eastAsia"/>
                              <w:color w:val="000000"/>
                              <w:szCs w:val="21"/>
                            </w:rPr>
                            <w:t>南通市经济开发区第二污水处理厂</w:t>
                          </w:r>
                        </w:p>
                      </w:txbxContent>
                    </v:textbox>
                  </v:rect>
                  <v:rect id="矩形 1661" o:spid="_x0000_s6046" style="position:absolute;left:3672;top:9143;width:1220;height:461" filled="f" strokeweight=".5pt">
                    <v:fill o:detectmouseclick="t"/>
                    <v:textbox style="mso-next-textbox:#矩形 1661">
                      <w:txbxContent>
                        <w:p w:rsidR="005168A9" w:rsidRDefault="005168A9" w:rsidP="00450EA5">
                          <w:pPr>
                            <w:jc w:val="center"/>
                          </w:pPr>
                          <w:r>
                            <w:rPr>
                              <w:rFonts w:hint="eastAsia"/>
                            </w:rPr>
                            <w:t>生活用水</w:t>
                          </w:r>
                        </w:p>
                      </w:txbxContent>
                    </v:textbox>
                  </v:rect>
                  <v:line id="直线 1706" o:spid="_x0000_s6047" style="position:absolute" from="6751,9400" to="7545,9401" strokeweight=".5pt">
                    <v:fill o:detectmouseclick="t"/>
                    <v:stroke endarrow="block"/>
                  </v:line>
                  <v:line id="直线 1707" o:spid="_x0000_s6048" style="position:absolute" from="4882,9384" to="5662,9385" strokeweight=".5pt">
                    <v:fill o:detectmouseclick="t"/>
                    <v:stroke endarrow="block"/>
                  </v:line>
                  <v:rect id="矩形 1708" o:spid="_x0000_s6049" style="position:absolute;left:6787;top:8978;width:1080;height:461" filled="f" stroked="f" strokeweight=".5pt">
                    <v:fill o:detectmouseclick="t"/>
                    <v:textbox style="mso-next-textbox:#矩形 1708">
                      <w:txbxContent>
                        <w:p w:rsidR="005168A9" w:rsidRDefault="005168A9" w:rsidP="00450EA5">
                          <w:r>
                            <w:rPr>
                              <w:rFonts w:hint="eastAsia"/>
                            </w:rPr>
                            <w:t>2400</w:t>
                          </w:r>
                        </w:p>
                        <w:p w:rsidR="005168A9" w:rsidRPr="00592499" w:rsidRDefault="005168A9" w:rsidP="00450EA5"/>
                      </w:txbxContent>
                    </v:textbox>
                  </v:rect>
                  <v:rect id="矩形 2038" o:spid="_x0000_s6050" style="position:absolute;left:3672;top:10793;width:1247;height:460" filled="f" strokeweight=".5pt">
                    <v:fill o:detectmouseclick="t"/>
                    <v:textbox style="mso-next-textbox:#矩形 2038">
                      <w:txbxContent>
                        <w:p w:rsidR="005168A9" w:rsidRDefault="005168A9" w:rsidP="00450EA5">
                          <w:pPr>
                            <w:jc w:val="center"/>
                          </w:pPr>
                          <w:r>
                            <w:rPr>
                              <w:rFonts w:hint="eastAsia"/>
                            </w:rPr>
                            <w:t>食堂用水</w:t>
                          </w:r>
                        </w:p>
                      </w:txbxContent>
                    </v:textbox>
                  </v:rect>
                  <v:line id="直线 2043" o:spid="_x0000_s6051" style="position:absolute;flip:y" from="2799,11032" to="3649,11033" strokeweight=".5pt">
                    <v:fill o:detectmouseclick="t"/>
                    <v:stroke endarrow="block"/>
                  </v:line>
                  <v:rect id="矩形 2047" o:spid="_x0000_s6052" style="position:absolute;left:2885;top:10668;width:1080;height:450" filled="f" stroked="f" strokeweight=".5pt">
                    <v:fill o:detectmouseclick="t"/>
                    <v:textbox style="mso-next-textbox:#矩形 2047">
                      <w:txbxContent>
                        <w:p w:rsidR="005168A9" w:rsidRDefault="005168A9" w:rsidP="00450EA5">
                          <w:r>
                            <w:rPr>
                              <w:rFonts w:hint="eastAsia"/>
                            </w:rPr>
                            <w:t>1200</w:t>
                          </w:r>
                        </w:p>
                      </w:txbxContent>
                    </v:textbox>
                  </v:rect>
                  <v:rect id="矩形 2060" o:spid="_x0000_s6053" style="position:absolute;left:2851;top:9023;width:720;height:461" filled="f" stroked="f" strokeweight=".5pt">
                    <v:fill o:detectmouseclick="t"/>
                    <v:textbox style="mso-next-textbox:#矩形 2060">
                      <w:txbxContent>
                        <w:p w:rsidR="005168A9" w:rsidRDefault="005168A9" w:rsidP="00450EA5">
                          <w:r>
                            <w:rPr>
                              <w:rFonts w:hint="eastAsia"/>
                            </w:rPr>
                            <w:t>3000</w:t>
                          </w:r>
                        </w:p>
                      </w:txbxContent>
                    </v:textbox>
                  </v:rect>
                  <v:line id="_x0000_s6054" style="position:absolute;flip:y" from="2813,9395" to="3663,9396" strokeweight=".5pt">
                    <v:fill o:detectmouseclick="t"/>
                    <v:stroke endarrow="block"/>
                  </v:line>
                  <v:shape id="_x0000_s6055" type="#_x0000_t32" style="position:absolute;left:2799;top:9401;width:1;height:2835" o:connectortype="straight" strokeweight=".5pt"/>
                  <v:line id="直线 2045" o:spid="_x0000_s6056" style="position:absolute" from="2796,12246" to="3646,12247" strokeweight=".5pt">
                    <v:fill o:detectmouseclick="t"/>
                    <v:stroke endarrow="block"/>
                  </v:line>
                  <v:rect id="_x0000_s6057" style="position:absolute;left:6794;top:10626;width:1080;height:461" filled="f" stroked="f" strokeweight=".5pt">
                    <v:fill o:detectmouseclick="t"/>
                    <v:textbox style="mso-next-textbox:#_x0000_s6057">
                      <w:txbxContent>
                        <w:p w:rsidR="005168A9" w:rsidRDefault="005168A9" w:rsidP="00450EA5">
                          <w:r>
                            <w:rPr>
                              <w:rFonts w:hint="eastAsia"/>
                            </w:rPr>
                            <w:t>960</w:t>
                          </w:r>
                        </w:p>
                      </w:txbxContent>
                    </v:textbox>
                  </v:rect>
                  <v:rect id="矩形 2044" o:spid="_x0000_s6058" style="position:absolute;left:3655;top:12023;width:1531;height:460" filled="f" strokeweight=".5pt">
                    <v:fill o:detectmouseclick="t"/>
                    <v:textbox style="mso-next-textbox:#矩形 2044">
                      <w:txbxContent>
                        <w:p w:rsidR="005168A9" w:rsidRDefault="005168A9" w:rsidP="00450EA5">
                          <w:pPr>
                            <w:jc w:val="center"/>
                          </w:pPr>
                          <w:r>
                            <w:rPr>
                              <w:rFonts w:hint="eastAsia"/>
                            </w:rPr>
                            <w:t>配制切削液</w:t>
                          </w:r>
                        </w:p>
                      </w:txbxContent>
                    </v:textbox>
                  </v:rect>
                  <v:rect id="_x0000_s6059" style="position:absolute;left:4475;top:11390;width:1411;height:468" filled="f" stroked="f" strokeweight=".5pt">
                    <v:fill o:detectmouseclick="t"/>
                    <v:textbox style="mso-next-textbox:#_x0000_s6059">
                      <w:txbxContent>
                        <w:p w:rsidR="005168A9" w:rsidRDefault="005168A9" w:rsidP="00450EA5">
                          <w:r>
                            <w:rPr>
                              <w:rFonts w:hint="eastAsia"/>
                            </w:rPr>
                            <w:t>损耗：</w:t>
                          </w:r>
                          <w:r>
                            <w:rPr>
                              <w:rFonts w:hint="eastAsia"/>
                            </w:rPr>
                            <w:t>4</w:t>
                          </w:r>
                        </w:p>
                      </w:txbxContent>
                    </v:textbox>
                  </v:rect>
                  <v:line id="_x0000_s6060" style="position:absolute;flip:y" from="4607,11725" to="4908,11993" strokeweight=".5pt">
                    <v:fill o:detectmouseclick="t"/>
                    <v:stroke dashstyle="dash" endarrow="block"/>
                  </v:line>
                  <v:shape id="_x0000_s6061" type="#_x0000_t32" style="position:absolute;left:7550;top:9411;width:1;height:1587" o:connectortype="straight" strokeweight=".5pt"/>
                  <v:line id="_x0000_s6062" style="position:absolute" from="7545,10168" to="8395,10169" strokeweight=".5pt">
                    <v:fill o:detectmouseclick="t"/>
                    <v:stroke endarrow="block"/>
                  </v:line>
                  <v:rect id="_x0000_s6063" style="position:absolute;left:7545;top:9771;width:1080;height:461" filled="f" stroked="f" strokeweight=".5pt">
                    <v:fill o:detectmouseclick="t"/>
                    <v:textbox style="mso-next-textbox:#_x0000_s6063">
                      <w:txbxContent>
                        <w:p w:rsidR="005168A9" w:rsidRDefault="005168A9" w:rsidP="00450EA5">
                          <w:r>
                            <w:rPr>
                              <w:rFonts w:hint="eastAsia"/>
                            </w:rPr>
                            <w:t>3360</w:t>
                          </w:r>
                        </w:p>
                        <w:p w:rsidR="005168A9" w:rsidRPr="00592499" w:rsidRDefault="005168A9" w:rsidP="00450EA5"/>
                      </w:txbxContent>
                    </v:textbox>
                  </v:rect>
                  <v:rect id="_x0000_s6064" style="position:absolute;left:2851;top:11858;width:1080;height:450" filled="f" stroked="f" strokeweight=".5pt">
                    <v:fill o:detectmouseclick="t"/>
                    <v:textbox style="mso-next-textbox:#_x0000_s6064">
                      <w:txbxContent>
                        <w:p w:rsidR="005168A9" w:rsidRPr="004437AE" w:rsidRDefault="005168A9" w:rsidP="00450EA5">
                          <w:pPr>
                            <w:ind w:firstLineChars="100" w:firstLine="210"/>
                            <w:rPr>
                              <w:color w:val="000000"/>
                            </w:rPr>
                          </w:pPr>
                          <w:r>
                            <w:rPr>
                              <w:rFonts w:hint="eastAsia"/>
                              <w:color w:val="000000"/>
                            </w:rPr>
                            <w:t>4</w:t>
                          </w:r>
                        </w:p>
                      </w:txbxContent>
                    </v:textbox>
                  </v:rect>
                  <v:rect id="_x0000_s6065" style="position:absolute;left:5692;top:10784;width:1096;height:469" filled="f" strokeweight=".5pt">
                    <v:fill o:detectmouseclick="t"/>
                    <v:textbox style="mso-next-textbox:#_x0000_s6065">
                      <w:txbxContent>
                        <w:p w:rsidR="005168A9" w:rsidRDefault="005168A9" w:rsidP="00450EA5">
                          <w:pPr>
                            <w:jc w:val="center"/>
                          </w:pPr>
                          <w:r>
                            <w:rPr>
                              <w:rFonts w:hint="eastAsia"/>
                            </w:rPr>
                            <w:t>隔油池</w:t>
                          </w:r>
                        </w:p>
                      </w:txbxContent>
                    </v:textbox>
                  </v:rect>
                  <v:line id="_x0000_s6066" style="position:absolute" from="6773,11001" to="7567,11002" strokeweight=".5pt">
                    <v:fill o:detectmouseclick="t"/>
                    <v:stroke endarrow="block"/>
                  </v:line>
                  <v:line id="_x0000_s6067" style="position:absolute" from="4919,11030" to="5699,11031" strokeweight=".5pt">
                    <v:fill o:detectmouseclick="t"/>
                    <v:stroke endarrow="block"/>
                  </v:line>
                  <v:line id="_x0000_s6068" style="position:absolute;flip:y" from="4099,10516" to="4400,10784" strokeweight=".5pt">
                    <v:fill o:detectmouseclick="t"/>
                    <v:stroke dashstyle="dash" endarrow="block"/>
                  </v:line>
                  <v:rect id="_x0000_s6069" style="position:absolute;left:3875;top:10159;width:1411;height:468" filled="f" stroked="f" strokeweight=".5pt">
                    <v:fill o:detectmouseclick="t"/>
                    <v:textbox style="mso-next-textbox:#_x0000_s6069">
                      <w:txbxContent>
                        <w:p w:rsidR="005168A9" w:rsidRDefault="005168A9" w:rsidP="00450EA5">
                          <w:r>
                            <w:rPr>
                              <w:rFonts w:hint="eastAsia"/>
                            </w:rPr>
                            <w:t>损耗：</w:t>
                          </w:r>
                          <w:r>
                            <w:rPr>
                              <w:rFonts w:hint="eastAsia"/>
                            </w:rPr>
                            <w:t>240</w:t>
                          </w:r>
                        </w:p>
                      </w:txbxContent>
                    </v:textbox>
                  </v:rect>
                  <v:rect id="_x0000_s6070" style="position:absolute;left:4964;top:10632;width:1096;height:379" filled="f" stroked="f" strokeweight=".5pt">
                    <v:fill o:detectmouseclick="t"/>
                    <v:textbox style="mso-next-textbox:#_x0000_s6070">
                      <w:txbxContent>
                        <w:p w:rsidR="005168A9" w:rsidRDefault="005168A9" w:rsidP="00450EA5">
                          <w:r>
                            <w:rPr>
                              <w:rFonts w:hint="eastAsia"/>
                            </w:rPr>
                            <w:t>960</w:t>
                          </w:r>
                        </w:p>
                      </w:txbxContent>
                    </v:textbox>
                  </v:rect>
                  <v:line id="_x0000_s6071" style="position:absolute" from="2796,13446" to="3646,13447" strokeweight=".5pt">
                    <v:fill o:detectmouseclick="t"/>
                    <v:stroke endarrow="block"/>
                  </v:line>
                  <v:rect id="_x0000_s6072" style="position:absolute;left:3655;top:13223;width:1531;height:460" filled="f" strokeweight=".5pt">
                    <v:fill o:detectmouseclick="t"/>
                    <v:textbox style="mso-next-textbox:#_x0000_s6072">
                      <w:txbxContent>
                        <w:p w:rsidR="005168A9" w:rsidRDefault="005168A9" w:rsidP="00450EA5">
                          <w:pPr>
                            <w:jc w:val="center"/>
                          </w:pPr>
                          <w:r>
                            <w:rPr>
                              <w:rFonts w:hint="eastAsia"/>
                            </w:rPr>
                            <w:t>慢走丝加工</w:t>
                          </w:r>
                        </w:p>
                      </w:txbxContent>
                    </v:textbox>
                  </v:rect>
                  <v:rect id="_x0000_s6073" style="position:absolute;left:4475;top:12590;width:1411;height:468" filled="f" stroked="f" strokeweight=".5pt">
                    <v:fill o:detectmouseclick="t"/>
                    <v:textbox style="mso-next-textbox:#_x0000_s6073">
                      <w:txbxContent>
                        <w:p w:rsidR="005168A9" w:rsidRDefault="005168A9" w:rsidP="00450EA5">
                          <w:r>
                            <w:rPr>
                              <w:rFonts w:hint="eastAsia"/>
                            </w:rPr>
                            <w:t>损耗：</w:t>
                          </w:r>
                          <w:r>
                            <w:rPr>
                              <w:rFonts w:hint="eastAsia"/>
                            </w:rPr>
                            <w:t>2.1</w:t>
                          </w:r>
                        </w:p>
                      </w:txbxContent>
                    </v:textbox>
                  </v:rect>
                  <v:line id="_x0000_s6074" style="position:absolute;flip:y" from="4607,12925" to="4908,13193" strokeweight=".5pt">
                    <v:fill o:detectmouseclick="t"/>
                    <v:stroke dashstyle="dash" endarrow="block"/>
                  </v:line>
                  <v:rect id="_x0000_s6075" style="position:absolute;left:2851;top:13058;width:1080;height:450" filled="f" stroked="f" strokeweight=".5pt">
                    <v:fill o:detectmouseclick="t"/>
                    <v:textbox style="mso-next-textbox:#_x0000_s6075">
                      <w:txbxContent>
                        <w:p w:rsidR="005168A9" w:rsidRPr="004437AE" w:rsidRDefault="005168A9" w:rsidP="00450EA5">
                          <w:pPr>
                            <w:ind w:firstLineChars="100" w:firstLine="210"/>
                            <w:rPr>
                              <w:color w:val="000000"/>
                            </w:rPr>
                          </w:pPr>
                          <w:r>
                            <w:rPr>
                              <w:rFonts w:hint="eastAsia"/>
                              <w:color w:val="000000"/>
                            </w:rPr>
                            <w:t>2.1</w:t>
                          </w:r>
                        </w:p>
                      </w:txbxContent>
                    </v:textbox>
                  </v:rect>
                  <v:rect id="_x0000_s6076" style="position:absolute;left:1531;top:13233;width:1414;height:450" filled="f" stroked="f" strokeweight=".5pt">
                    <v:fill o:detectmouseclick="t"/>
                    <v:textbox style="mso-next-textbox:#_x0000_s6076">
                      <w:txbxContent>
                        <w:p w:rsidR="005168A9" w:rsidRPr="004437AE" w:rsidRDefault="005168A9" w:rsidP="00450EA5">
                          <w:pPr>
                            <w:ind w:firstLineChars="100" w:firstLine="210"/>
                            <w:rPr>
                              <w:color w:val="000000"/>
                            </w:rPr>
                          </w:pPr>
                          <w:r>
                            <w:rPr>
                              <w:rFonts w:hint="eastAsia"/>
                              <w:color w:val="000000"/>
                            </w:rPr>
                            <w:t>外购纯水</w:t>
                          </w:r>
                        </w:p>
                      </w:txbxContent>
                    </v:textbox>
                  </v:rect>
                  <v:shape id="_x0000_s6077" type="#_x0000_t32" style="position:absolute;left:5186;top:13446;width:513;height:0" o:connectortype="straight" strokeweight=".5pt"/>
                  <v:shape id="_x0000_s6078" type="#_x0000_t32" style="position:absolute;left:5699;top:13447;width:0;height:532" o:connectortype="straight" strokeweight=".5pt"/>
                  <v:shape id="_x0000_s6079" type="#_x0000_t32" style="position:absolute;left:4475;top:13979;width:1224;height:0;flip:x" o:connectortype="straight" strokeweight=".5pt"/>
                  <v:shape id="_x0000_s6080" type="#_x0000_t32" style="position:absolute;left:4475;top:13683;width:0;height:296;flip:y" o:connectortype="straight" strokeweight=".5pt">
                    <v:stroke endarrow="block"/>
                  </v:shape>
                  <v:rect id="_x0000_s6081" style="position:absolute;left:4565;top:13925;width:1411;height:468" filled="f" stroked="f" strokeweight=".5pt">
                    <v:fill o:detectmouseclick="t"/>
                    <v:textbox style="mso-next-textbox:#_x0000_s6081">
                      <w:txbxContent>
                        <w:p w:rsidR="005168A9" w:rsidRDefault="005168A9" w:rsidP="00450EA5">
                          <w:r>
                            <w:rPr>
                              <w:rFonts w:hint="eastAsia"/>
                            </w:rPr>
                            <w:t>循环量</w:t>
                          </w:r>
                          <w:r>
                            <w:rPr>
                              <w:rFonts w:hint="eastAsia"/>
                            </w:rPr>
                            <w:t>15</w:t>
                          </w:r>
                        </w:p>
                      </w:txbxContent>
                    </v:textbox>
                  </v:rect>
                </v:group>
              </w:pict>
            </w:r>
          </w:p>
          <w:p w:rsidR="00450EA5" w:rsidRPr="005F1737" w:rsidRDefault="00450EA5" w:rsidP="00450EA5">
            <w:pPr>
              <w:rPr>
                <w:color w:val="000000"/>
                <w:sz w:val="24"/>
                <w:szCs w:val="24"/>
              </w:rPr>
            </w:pPr>
          </w:p>
          <w:p w:rsidR="00450EA5" w:rsidRPr="005F1737" w:rsidRDefault="00450EA5" w:rsidP="00450EA5">
            <w:pPr>
              <w:rPr>
                <w:color w:val="000000"/>
                <w:sz w:val="24"/>
                <w:szCs w:val="24"/>
              </w:rPr>
            </w:pPr>
          </w:p>
          <w:p w:rsidR="00450EA5" w:rsidRPr="005F1737" w:rsidRDefault="00450EA5" w:rsidP="00450EA5">
            <w:pPr>
              <w:tabs>
                <w:tab w:val="left" w:pos="1808"/>
              </w:tabs>
              <w:rPr>
                <w:color w:val="000000"/>
                <w:sz w:val="24"/>
                <w:szCs w:val="24"/>
              </w:rPr>
            </w:pPr>
            <w:r w:rsidRPr="005F1737">
              <w:rPr>
                <w:color w:val="000000"/>
                <w:sz w:val="24"/>
                <w:szCs w:val="24"/>
              </w:rPr>
              <w:tab/>
            </w:r>
          </w:p>
          <w:p w:rsidR="00450EA5" w:rsidRPr="005F1737" w:rsidRDefault="00450EA5" w:rsidP="00450EA5">
            <w:pPr>
              <w:rPr>
                <w:color w:val="000000"/>
                <w:sz w:val="24"/>
                <w:szCs w:val="24"/>
              </w:rPr>
            </w:pPr>
          </w:p>
          <w:p w:rsidR="00450EA5" w:rsidRPr="005F1737" w:rsidRDefault="00450EA5" w:rsidP="00450EA5">
            <w:pPr>
              <w:rPr>
                <w:color w:val="000000"/>
                <w:sz w:val="24"/>
                <w:szCs w:val="24"/>
              </w:rPr>
            </w:pPr>
          </w:p>
          <w:p w:rsidR="00450EA5" w:rsidRPr="005F1737" w:rsidRDefault="00450EA5" w:rsidP="00450EA5">
            <w:pPr>
              <w:rPr>
                <w:color w:val="000000"/>
                <w:sz w:val="24"/>
                <w:szCs w:val="24"/>
              </w:rPr>
            </w:pPr>
          </w:p>
          <w:p w:rsidR="00450EA5" w:rsidRPr="005F1737" w:rsidRDefault="00450EA5" w:rsidP="00450EA5">
            <w:pPr>
              <w:rPr>
                <w:color w:val="000000"/>
                <w:sz w:val="24"/>
                <w:szCs w:val="24"/>
              </w:rPr>
            </w:pPr>
          </w:p>
          <w:p w:rsidR="00450EA5" w:rsidRPr="005F1737" w:rsidRDefault="00450EA5" w:rsidP="00450EA5">
            <w:pPr>
              <w:rPr>
                <w:color w:val="000000"/>
                <w:sz w:val="24"/>
                <w:szCs w:val="24"/>
              </w:rPr>
            </w:pPr>
          </w:p>
          <w:p w:rsidR="00450EA5" w:rsidRPr="005F1737" w:rsidRDefault="00450EA5" w:rsidP="00450EA5">
            <w:pPr>
              <w:rPr>
                <w:color w:val="000000"/>
                <w:sz w:val="24"/>
                <w:szCs w:val="24"/>
              </w:rPr>
            </w:pPr>
          </w:p>
          <w:p w:rsidR="00450EA5" w:rsidRPr="005F1737" w:rsidRDefault="00450EA5" w:rsidP="00450EA5">
            <w:pPr>
              <w:rPr>
                <w:color w:val="000000"/>
                <w:sz w:val="24"/>
                <w:szCs w:val="24"/>
              </w:rPr>
            </w:pPr>
          </w:p>
          <w:p w:rsidR="00450EA5" w:rsidRPr="005F1737" w:rsidRDefault="00450EA5" w:rsidP="00450EA5">
            <w:pPr>
              <w:rPr>
                <w:color w:val="000000"/>
                <w:sz w:val="24"/>
                <w:szCs w:val="24"/>
              </w:rPr>
            </w:pPr>
          </w:p>
          <w:p w:rsidR="00450EA5" w:rsidRPr="005F1737" w:rsidRDefault="00450EA5" w:rsidP="00450EA5">
            <w:pPr>
              <w:rPr>
                <w:color w:val="000000"/>
                <w:sz w:val="24"/>
                <w:szCs w:val="24"/>
              </w:rPr>
            </w:pPr>
          </w:p>
          <w:p w:rsidR="00450EA5" w:rsidRPr="005F1737" w:rsidRDefault="00450EA5" w:rsidP="00450EA5">
            <w:pPr>
              <w:rPr>
                <w:color w:val="000000"/>
                <w:sz w:val="24"/>
                <w:szCs w:val="24"/>
              </w:rPr>
            </w:pPr>
          </w:p>
          <w:p w:rsidR="00450EA5" w:rsidRPr="005F1737" w:rsidRDefault="00450EA5" w:rsidP="00450EA5">
            <w:pPr>
              <w:rPr>
                <w:color w:val="000000"/>
                <w:sz w:val="24"/>
                <w:szCs w:val="24"/>
              </w:rPr>
            </w:pPr>
          </w:p>
          <w:p w:rsidR="00450EA5" w:rsidRPr="005F1737" w:rsidRDefault="00450EA5" w:rsidP="00450EA5">
            <w:pPr>
              <w:rPr>
                <w:color w:val="000000"/>
                <w:sz w:val="24"/>
                <w:szCs w:val="24"/>
              </w:rPr>
            </w:pPr>
          </w:p>
          <w:p w:rsidR="00450EA5" w:rsidRPr="005F1737" w:rsidRDefault="00450EA5" w:rsidP="00450EA5">
            <w:pPr>
              <w:rPr>
                <w:color w:val="000000"/>
                <w:sz w:val="24"/>
                <w:szCs w:val="24"/>
              </w:rPr>
            </w:pPr>
          </w:p>
          <w:p w:rsidR="00450EA5" w:rsidRPr="005F1737" w:rsidRDefault="00450EA5" w:rsidP="00450EA5">
            <w:pPr>
              <w:tabs>
                <w:tab w:val="left" w:pos="600"/>
              </w:tabs>
              <w:rPr>
                <w:color w:val="000000"/>
                <w:sz w:val="24"/>
                <w:szCs w:val="24"/>
              </w:rPr>
            </w:pPr>
            <w:r w:rsidRPr="005F1737">
              <w:rPr>
                <w:color w:val="000000"/>
                <w:sz w:val="24"/>
                <w:szCs w:val="24"/>
              </w:rPr>
              <w:tab/>
            </w:r>
          </w:p>
          <w:p w:rsidR="00450EA5" w:rsidRPr="005F1737" w:rsidRDefault="00450EA5" w:rsidP="00450EA5">
            <w:pPr>
              <w:tabs>
                <w:tab w:val="left" w:pos="600"/>
              </w:tabs>
              <w:rPr>
                <w:color w:val="000000"/>
                <w:sz w:val="24"/>
                <w:szCs w:val="24"/>
              </w:rPr>
            </w:pPr>
          </w:p>
          <w:p w:rsidR="00450EA5" w:rsidRPr="005F1737" w:rsidRDefault="00450EA5" w:rsidP="00450EA5">
            <w:pPr>
              <w:tabs>
                <w:tab w:val="left" w:pos="600"/>
              </w:tabs>
              <w:rPr>
                <w:color w:val="000000"/>
                <w:sz w:val="24"/>
                <w:szCs w:val="24"/>
              </w:rPr>
            </w:pPr>
          </w:p>
          <w:p w:rsidR="00450EA5" w:rsidRPr="005F1737" w:rsidRDefault="00450EA5" w:rsidP="00450EA5">
            <w:pPr>
              <w:tabs>
                <w:tab w:val="left" w:pos="600"/>
              </w:tabs>
              <w:rPr>
                <w:color w:val="000000"/>
                <w:sz w:val="24"/>
                <w:szCs w:val="24"/>
              </w:rPr>
            </w:pPr>
          </w:p>
          <w:p w:rsidR="00450EA5" w:rsidRPr="005F1737" w:rsidRDefault="00450EA5" w:rsidP="00450EA5">
            <w:pPr>
              <w:tabs>
                <w:tab w:val="left" w:pos="600"/>
              </w:tabs>
              <w:rPr>
                <w:color w:val="000000"/>
                <w:sz w:val="24"/>
                <w:szCs w:val="24"/>
              </w:rPr>
            </w:pPr>
          </w:p>
          <w:p w:rsidR="00450EA5" w:rsidRPr="005F1737" w:rsidRDefault="00450EA5" w:rsidP="00450EA5">
            <w:pPr>
              <w:tabs>
                <w:tab w:val="left" w:pos="600"/>
              </w:tabs>
              <w:rPr>
                <w:color w:val="000000"/>
                <w:sz w:val="24"/>
                <w:szCs w:val="24"/>
              </w:rPr>
            </w:pPr>
          </w:p>
          <w:p w:rsidR="00450EA5" w:rsidRPr="00450EA5" w:rsidRDefault="00450EA5" w:rsidP="00450EA5">
            <w:pPr>
              <w:tabs>
                <w:tab w:val="left" w:pos="525"/>
              </w:tabs>
              <w:adjustRightInd w:val="0"/>
              <w:snapToGrid w:val="0"/>
              <w:spacing w:line="460" w:lineRule="exact"/>
              <w:rPr>
                <w:sz w:val="24"/>
                <w:szCs w:val="24"/>
              </w:rPr>
            </w:pPr>
          </w:p>
        </w:tc>
      </w:tr>
      <w:tr w:rsidR="002E7EFB" w:rsidRPr="005F1737" w:rsidTr="00450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30"/>
          <w:jc w:val="center"/>
        </w:trPr>
        <w:tc>
          <w:tcPr>
            <w:tcW w:w="9185" w:type="dxa"/>
            <w:tcBorders>
              <w:top w:val="single" w:sz="12" w:space="0" w:color="auto"/>
              <w:left w:val="single" w:sz="12" w:space="0" w:color="auto"/>
              <w:bottom w:val="single" w:sz="12" w:space="0" w:color="auto"/>
              <w:right w:val="single" w:sz="12" w:space="0" w:color="auto"/>
            </w:tcBorders>
          </w:tcPr>
          <w:p w:rsidR="002E7EFB" w:rsidRPr="005F1737" w:rsidRDefault="002E7EFB">
            <w:pPr>
              <w:spacing w:line="355" w:lineRule="auto"/>
              <w:rPr>
                <w:b/>
                <w:color w:val="000000"/>
                <w:sz w:val="24"/>
                <w:szCs w:val="24"/>
              </w:rPr>
            </w:pPr>
            <w:r w:rsidRPr="005F1737">
              <w:rPr>
                <w:b/>
                <w:color w:val="000000"/>
                <w:sz w:val="24"/>
                <w:szCs w:val="24"/>
              </w:rPr>
              <w:lastRenderedPageBreak/>
              <w:t>主要污染工艺</w:t>
            </w:r>
          </w:p>
          <w:p w:rsidR="00BD04DC" w:rsidRPr="005F1737" w:rsidRDefault="00BD04DC" w:rsidP="00EB10CC">
            <w:pPr>
              <w:pStyle w:val="afff1"/>
              <w:numPr>
                <w:ilvl w:val="0"/>
                <w:numId w:val="22"/>
              </w:numPr>
              <w:spacing w:line="360" w:lineRule="auto"/>
              <w:ind w:firstLineChars="0"/>
              <w:rPr>
                <w:b/>
                <w:sz w:val="24"/>
                <w:szCs w:val="24"/>
              </w:rPr>
            </w:pPr>
            <w:r w:rsidRPr="005F1737">
              <w:rPr>
                <w:b/>
                <w:sz w:val="24"/>
                <w:szCs w:val="24"/>
              </w:rPr>
              <w:t>气污染物</w:t>
            </w:r>
          </w:p>
          <w:p w:rsidR="009D77D3" w:rsidRPr="005F1737" w:rsidRDefault="00EB10CC" w:rsidP="00CC46B3">
            <w:pPr>
              <w:spacing w:line="360" w:lineRule="auto"/>
              <w:ind w:firstLine="480"/>
              <w:rPr>
                <w:color w:val="000000" w:themeColor="text1"/>
                <w:sz w:val="24"/>
              </w:rPr>
            </w:pPr>
            <w:r w:rsidRPr="005F1737">
              <w:rPr>
                <w:rFonts w:hint="eastAsia"/>
                <w:color w:val="000000" w:themeColor="text1"/>
                <w:sz w:val="24"/>
              </w:rPr>
              <w:t>本项目</w:t>
            </w:r>
            <w:r w:rsidR="005C0922" w:rsidRPr="005F1737">
              <w:rPr>
                <w:rFonts w:hint="eastAsia"/>
                <w:color w:val="000000" w:themeColor="text1"/>
                <w:sz w:val="24"/>
              </w:rPr>
              <w:t>运营期间的</w:t>
            </w:r>
            <w:r w:rsidRPr="005F1737">
              <w:rPr>
                <w:rFonts w:hint="eastAsia"/>
                <w:color w:val="000000" w:themeColor="text1"/>
                <w:sz w:val="24"/>
              </w:rPr>
              <w:t>废气主要是</w:t>
            </w:r>
            <w:r w:rsidR="009D77D3" w:rsidRPr="005F1737">
              <w:rPr>
                <w:rFonts w:hint="eastAsia"/>
                <w:color w:val="000000" w:themeColor="text1"/>
                <w:sz w:val="24"/>
              </w:rPr>
              <w:t>工件打磨</w:t>
            </w:r>
            <w:r w:rsidR="001E685B">
              <w:rPr>
                <w:rFonts w:hint="eastAsia"/>
                <w:color w:val="000000" w:themeColor="text1"/>
                <w:sz w:val="24"/>
              </w:rPr>
              <w:t>过程产生的少量</w:t>
            </w:r>
            <w:r w:rsidR="009D77D3" w:rsidRPr="005F1737">
              <w:rPr>
                <w:rFonts w:hint="eastAsia"/>
                <w:color w:val="000000" w:themeColor="text1"/>
                <w:sz w:val="24"/>
              </w:rPr>
              <w:t>粉尘。</w:t>
            </w:r>
          </w:p>
          <w:p w:rsidR="009D77D3" w:rsidRPr="005F1737" w:rsidRDefault="009D77D3" w:rsidP="00CC46B3">
            <w:pPr>
              <w:spacing w:line="360" w:lineRule="auto"/>
              <w:ind w:firstLine="480"/>
              <w:rPr>
                <w:color w:val="000000" w:themeColor="text1"/>
                <w:sz w:val="24"/>
              </w:rPr>
            </w:pPr>
            <w:r w:rsidRPr="005F1737">
              <w:rPr>
                <w:rFonts w:hint="eastAsia"/>
                <w:color w:val="000000" w:themeColor="text1"/>
                <w:sz w:val="24"/>
              </w:rPr>
              <w:t>（</w:t>
            </w:r>
            <w:r w:rsidRPr="005F1737">
              <w:rPr>
                <w:rFonts w:hint="eastAsia"/>
                <w:color w:val="000000" w:themeColor="text1"/>
                <w:sz w:val="24"/>
              </w:rPr>
              <w:t>1</w:t>
            </w:r>
            <w:r w:rsidRPr="005F1737">
              <w:rPr>
                <w:rFonts w:hint="eastAsia"/>
                <w:color w:val="000000" w:themeColor="text1"/>
                <w:sz w:val="24"/>
              </w:rPr>
              <w:t>）粉尘</w:t>
            </w:r>
          </w:p>
          <w:p w:rsidR="001E685B" w:rsidRPr="00F62BED" w:rsidRDefault="001E685B" w:rsidP="001E685B">
            <w:pPr>
              <w:pStyle w:val="af3"/>
              <w:spacing w:line="360" w:lineRule="auto"/>
              <w:ind w:firstLineChars="200" w:firstLine="480"/>
              <w:rPr>
                <w:rFonts w:ascii="Times New Roman" w:eastAsia="宋体" w:hAnsi="Times New Roman"/>
                <w:sz w:val="24"/>
                <w:szCs w:val="24"/>
              </w:rPr>
            </w:pPr>
            <w:r w:rsidRPr="00F62BED">
              <w:rPr>
                <w:rFonts w:ascii="Times New Roman" w:eastAsia="宋体" w:hAnsi="Times New Roman" w:hint="eastAsia"/>
                <w:sz w:val="24"/>
                <w:szCs w:val="24"/>
              </w:rPr>
              <w:t>打磨过程中会产生一定量的粉尘，类比同类项目，打磨过程粉尘产生量约为原料的</w:t>
            </w:r>
            <w:r w:rsidRPr="00F62BED">
              <w:rPr>
                <w:rFonts w:ascii="Times New Roman" w:eastAsia="宋体" w:hAnsi="Times New Roman" w:hint="eastAsia"/>
                <w:sz w:val="24"/>
                <w:szCs w:val="24"/>
              </w:rPr>
              <w:t>0.5%</w:t>
            </w:r>
            <w:r w:rsidRPr="00F62BED">
              <w:rPr>
                <w:rFonts w:ascii="Times New Roman" w:eastAsia="宋体" w:hAnsi="Times New Roman" w:hint="eastAsia"/>
                <w:sz w:val="24"/>
                <w:szCs w:val="24"/>
              </w:rPr>
              <w:t>，项目中需要打磨的原料约</w:t>
            </w:r>
            <w:r w:rsidR="00AC4364">
              <w:rPr>
                <w:rFonts w:ascii="Times New Roman" w:eastAsia="宋体" w:hAnsi="Times New Roman" w:hint="eastAsia"/>
                <w:sz w:val="24"/>
                <w:szCs w:val="24"/>
              </w:rPr>
              <w:t>2</w:t>
            </w:r>
            <w:r w:rsidRPr="00F62BED">
              <w:rPr>
                <w:rFonts w:ascii="Times New Roman" w:eastAsia="宋体" w:hAnsi="Times New Roman" w:hint="eastAsia"/>
                <w:sz w:val="24"/>
                <w:szCs w:val="24"/>
              </w:rPr>
              <w:t>0t</w:t>
            </w:r>
            <w:r w:rsidRPr="00F62BED">
              <w:rPr>
                <w:rFonts w:ascii="Times New Roman" w:eastAsia="宋体" w:hAnsi="Times New Roman" w:hint="eastAsia"/>
                <w:sz w:val="24"/>
                <w:szCs w:val="24"/>
              </w:rPr>
              <w:t>，则项目粉尘产生量为</w:t>
            </w:r>
            <w:r w:rsidRPr="00F62BED">
              <w:rPr>
                <w:rFonts w:ascii="Times New Roman" w:eastAsia="宋体" w:hAnsi="Times New Roman" w:hint="eastAsia"/>
                <w:sz w:val="24"/>
                <w:szCs w:val="24"/>
              </w:rPr>
              <w:t>0.</w:t>
            </w:r>
            <w:r w:rsidR="00AC4364">
              <w:rPr>
                <w:rFonts w:ascii="Times New Roman" w:eastAsia="宋体" w:hAnsi="Times New Roman" w:hint="eastAsia"/>
                <w:sz w:val="24"/>
                <w:szCs w:val="24"/>
              </w:rPr>
              <w:t>1</w:t>
            </w:r>
            <w:r w:rsidRPr="00F62BED">
              <w:rPr>
                <w:rFonts w:ascii="Times New Roman" w:eastAsia="宋体" w:hAnsi="Times New Roman" w:hint="eastAsia"/>
                <w:sz w:val="24"/>
                <w:szCs w:val="24"/>
              </w:rPr>
              <w:t>t/a</w:t>
            </w:r>
            <w:r w:rsidRPr="00F62BED">
              <w:rPr>
                <w:rFonts w:ascii="Times New Roman" w:eastAsia="宋体" w:hAnsi="Times New Roman" w:hint="eastAsia"/>
                <w:sz w:val="24"/>
                <w:szCs w:val="24"/>
              </w:rPr>
              <w:t>。</w:t>
            </w:r>
          </w:p>
          <w:p w:rsidR="001E685B" w:rsidRPr="00F62BED" w:rsidRDefault="001E685B" w:rsidP="001E685B">
            <w:pPr>
              <w:pStyle w:val="af3"/>
              <w:spacing w:line="360" w:lineRule="auto"/>
              <w:ind w:firstLineChars="200" w:firstLine="480"/>
              <w:rPr>
                <w:rFonts w:ascii="Times New Roman" w:eastAsia="宋体" w:hAnsi="Times New Roman"/>
                <w:sz w:val="24"/>
                <w:szCs w:val="24"/>
              </w:rPr>
            </w:pPr>
            <w:r w:rsidRPr="00F62BED">
              <w:rPr>
                <w:rFonts w:ascii="Times New Roman" w:eastAsia="宋体" w:hAnsi="Times New Roman" w:hint="eastAsia"/>
                <w:sz w:val="24"/>
                <w:szCs w:val="24"/>
              </w:rPr>
              <w:t>打磨粉尘通过磨床自带收尘系统收集处理后与未被收集的粉尘在车间以无组织形式排放。磨床打磨产尘点上方自带集气罩，集气效率以</w:t>
            </w:r>
            <w:r w:rsidRPr="00F62BED">
              <w:rPr>
                <w:rFonts w:ascii="Times New Roman" w:eastAsia="宋体" w:hAnsi="Times New Roman" w:hint="eastAsia"/>
                <w:sz w:val="24"/>
                <w:szCs w:val="24"/>
              </w:rPr>
              <w:t>90%</w:t>
            </w:r>
            <w:r w:rsidRPr="00F62BED">
              <w:rPr>
                <w:rFonts w:ascii="Times New Roman" w:eastAsia="宋体" w:hAnsi="Times New Roman" w:hint="eastAsia"/>
                <w:sz w:val="24"/>
                <w:szCs w:val="24"/>
              </w:rPr>
              <w:t>计，除尘效率以</w:t>
            </w:r>
            <w:r w:rsidRPr="00F62BED">
              <w:rPr>
                <w:rFonts w:ascii="Times New Roman" w:eastAsia="宋体" w:hAnsi="Times New Roman" w:hint="eastAsia"/>
                <w:sz w:val="24"/>
                <w:szCs w:val="24"/>
              </w:rPr>
              <w:t>98%</w:t>
            </w:r>
            <w:r w:rsidRPr="00F62BED">
              <w:rPr>
                <w:rFonts w:ascii="Times New Roman" w:eastAsia="宋体" w:hAnsi="Times New Roman" w:hint="eastAsia"/>
                <w:sz w:val="24"/>
                <w:szCs w:val="24"/>
              </w:rPr>
              <w:t>计，则本项目打磨粉尘无组织排放量为</w:t>
            </w:r>
            <w:r w:rsidRPr="00F62BED">
              <w:rPr>
                <w:rFonts w:ascii="Times New Roman" w:eastAsia="宋体" w:hAnsi="Times New Roman" w:hint="eastAsia"/>
                <w:sz w:val="24"/>
                <w:szCs w:val="24"/>
              </w:rPr>
              <w:t>0.0</w:t>
            </w:r>
            <w:r w:rsidR="00AC4364">
              <w:rPr>
                <w:rFonts w:ascii="Times New Roman" w:eastAsia="宋体" w:hAnsi="Times New Roman" w:hint="eastAsia"/>
                <w:sz w:val="24"/>
                <w:szCs w:val="24"/>
              </w:rPr>
              <w:t>12</w:t>
            </w:r>
            <w:r w:rsidRPr="00F62BED">
              <w:rPr>
                <w:rFonts w:ascii="Times New Roman" w:eastAsia="宋体" w:hAnsi="Times New Roman" w:hint="eastAsia"/>
                <w:sz w:val="24"/>
                <w:szCs w:val="24"/>
              </w:rPr>
              <w:t>t/a</w:t>
            </w:r>
            <w:r w:rsidRPr="00F62BED">
              <w:rPr>
                <w:rFonts w:ascii="Times New Roman" w:eastAsia="宋体" w:hAnsi="Times New Roman" w:hint="eastAsia"/>
                <w:sz w:val="24"/>
                <w:szCs w:val="24"/>
              </w:rPr>
              <w:t>，排放速率为</w:t>
            </w:r>
            <w:r w:rsidRPr="00F62BED">
              <w:rPr>
                <w:rFonts w:ascii="Times New Roman" w:eastAsia="宋体" w:hAnsi="Times New Roman" w:hint="eastAsia"/>
                <w:sz w:val="24"/>
                <w:szCs w:val="24"/>
              </w:rPr>
              <w:t>0.0</w:t>
            </w:r>
            <w:r w:rsidR="00AC4364">
              <w:rPr>
                <w:rFonts w:ascii="Times New Roman" w:eastAsia="宋体" w:hAnsi="Times New Roman" w:hint="eastAsia"/>
                <w:sz w:val="24"/>
                <w:szCs w:val="24"/>
              </w:rPr>
              <w:t>049</w:t>
            </w:r>
            <w:r w:rsidRPr="00F62BED">
              <w:rPr>
                <w:rFonts w:ascii="Times New Roman" w:eastAsia="宋体" w:hAnsi="Times New Roman" w:hint="eastAsia"/>
                <w:sz w:val="24"/>
                <w:szCs w:val="24"/>
              </w:rPr>
              <w:t>kg/h</w:t>
            </w:r>
            <w:r w:rsidRPr="00F62BED">
              <w:rPr>
                <w:rFonts w:ascii="Times New Roman" w:eastAsia="宋体" w:hAnsi="Times New Roman" w:hint="eastAsia"/>
                <w:sz w:val="24"/>
                <w:szCs w:val="24"/>
              </w:rPr>
              <w:t>。</w:t>
            </w:r>
          </w:p>
          <w:p w:rsidR="001E685B" w:rsidRPr="00F62BED" w:rsidRDefault="001E685B" w:rsidP="001E685B">
            <w:pPr>
              <w:pStyle w:val="af3"/>
              <w:spacing w:line="360" w:lineRule="auto"/>
              <w:ind w:firstLineChars="200" w:firstLine="480"/>
              <w:rPr>
                <w:rFonts w:ascii="Times New Roman" w:eastAsia="宋体" w:hAnsi="Times New Roman"/>
                <w:sz w:val="24"/>
                <w:szCs w:val="24"/>
              </w:rPr>
            </w:pPr>
            <w:r w:rsidRPr="00F62BED">
              <w:rPr>
                <w:rFonts w:ascii="Times New Roman" w:eastAsia="宋体" w:hAnsi="Times New Roman" w:hint="eastAsia"/>
                <w:sz w:val="24"/>
                <w:szCs w:val="24"/>
              </w:rPr>
              <w:t>本项目</w:t>
            </w:r>
            <w:r w:rsidR="00361A96" w:rsidRPr="00F62BED">
              <w:rPr>
                <w:rFonts w:ascii="Times New Roman" w:eastAsia="宋体" w:hAnsi="Times New Roman"/>
                <w:sz w:val="24"/>
                <w:szCs w:val="24"/>
              </w:rPr>
              <w:t>无组织废气的产排情况分别见表</w:t>
            </w:r>
            <w:r w:rsidR="00361A96" w:rsidRPr="00F62BED">
              <w:rPr>
                <w:rFonts w:ascii="Times New Roman" w:eastAsia="宋体" w:hAnsi="Times New Roman"/>
                <w:sz w:val="24"/>
                <w:szCs w:val="24"/>
              </w:rPr>
              <w:t>5-2</w:t>
            </w:r>
          </w:p>
          <w:p w:rsidR="00361A96" w:rsidRPr="00F62BED" w:rsidRDefault="00361A96" w:rsidP="00B226D8">
            <w:pPr>
              <w:pStyle w:val="af3"/>
              <w:adjustRightInd w:val="0"/>
              <w:snapToGrid w:val="0"/>
              <w:spacing w:line="460" w:lineRule="exact"/>
              <w:ind w:firstLineChars="200" w:firstLine="482"/>
              <w:jc w:val="center"/>
              <w:rPr>
                <w:rFonts w:ascii="Times New Roman" w:hAnsi="Times New Roman"/>
                <w:b/>
                <w:sz w:val="24"/>
                <w:szCs w:val="24"/>
              </w:rPr>
            </w:pPr>
            <w:r w:rsidRPr="00F62BED">
              <w:rPr>
                <w:rFonts w:ascii="Times New Roman" w:hAnsi="Times New Roman"/>
                <w:b/>
                <w:sz w:val="24"/>
                <w:szCs w:val="24"/>
              </w:rPr>
              <w:t>表</w:t>
            </w:r>
            <w:r w:rsidRPr="00F62BED">
              <w:rPr>
                <w:rFonts w:ascii="Times New Roman" w:hAnsi="Times New Roman" w:hint="eastAsia"/>
                <w:b/>
                <w:sz w:val="24"/>
                <w:szCs w:val="24"/>
              </w:rPr>
              <w:t>5</w:t>
            </w:r>
            <w:r w:rsidR="001E685B" w:rsidRPr="00F62BED">
              <w:rPr>
                <w:rFonts w:ascii="Times New Roman" w:hAnsi="Times New Roman" w:hint="eastAsia"/>
                <w:b/>
                <w:sz w:val="24"/>
                <w:szCs w:val="24"/>
              </w:rPr>
              <w:t>-2</w:t>
            </w:r>
            <w:r w:rsidRPr="00F62BED">
              <w:rPr>
                <w:rFonts w:ascii="Times New Roman" w:hAnsi="Times New Roman" w:hint="eastAsia"/>
                <w:b/>
                <w:sz w:val="24"/>
                <w:szCs w:val="24"/>
              </w:rPr>
              <w:t xml:space="preserve">  </w:t>
            </w:r>
            <w:r w:rsidRPr="00F62BED">
              <w:rPr>
                <w:rFonts w:ascii="Times New Roman" w:hAnsi="Times New Roman" w:hint="eastAsia"/>
                <w:b/>
                <w:sz w:val="24"/>
                <w:szCs w:val="24"/>
              </w:rPr>
              <w:t>本项目</w:t>
            </w:r>
            <w:r w:rsidRPr="00F62BED">
              <w:rPr>
                <w:rFonts w:ascii="Times New Roman" w:hAnsi="Times New Roman"/>
                <w:b/>
                <w:sz w:val="24"/>
                <w:szCs w:val="24"/>
              </w:rPr>
              <w:t>无组织废气</w:t>
            </w:r>
            <w:r w:rsidRPr="00F62BED">
              <w:rPr>
                <w:rFonts w:ascii="Times New Roman" w:hAnsi="Times New Roman" w:hint="eastAsia"/>
                <w:b/>
                <w:sz w:val="24"/>
                <w:szCs w:val="24"/>
              </w:rPr>
              <w:t>排放</w:t>
            </w:r>
            <w:r w:rsidRPr="00F62BED">
              <w:rPr>
                <w:rFonts w:ascii="Times New Roman" w:hAnsi="Times New Roman"/>
                <w:b/>
                <w:sz w:val="24"/>
                <w:szCs w:val="24"/>
              </w:rPr>
              <w:t>情况表</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135"/>
              <w:gridCol w:w="993"/>
              <w:gridCol w:w="1422"/>
              <w:gridCol w:w="1130"/>
              <w:gridCol w:w="1134"/>
              <w:gridCol w:w="1658"/>
              <w:gridCol w:w="1317"/>
            </w:tblGrid>
            <w:tr w:rsidR="007344A0" w:rsidRPr="00F62BED" w:rsidTr="004B7226">
              <w:trPr>
                <w:cantSplit/>
                <w:trHeight w:val="680"/>
                <w:jc w:val="center"/>
              </w:trPr>
              <w:tc>
                <w:tcPr>
                  <w:tcW w:w="646" w:type="pct"/>
                  <w:vAlign w:val="center"/>
                </w:tcPr>
                <w:p w:rsidR="007344A0" w:rsidRPr="00F62BED" w:rsidRDefault="007344A0" w:rsidP="007344A0">
                  <w:pPr>
                    <w:spacing w:line="320" w:lineRule="exact"/>
                    <w:jc w:val="center"/>
                    <w:rPr>
                      <w:b/>
                      <w:szCs w:val="21"/>
                    </w:rPr>
                  </w:pPr>
                  <w:r w:rsidRPr="00F62BED">
                    <w:rPr>
                      <w:b/>
                      <w:szCs w:val="21"/>
                    </w:rPr>
                    <w:t>污染源</w:t>
                  </w:r>
                </w:p>
              </w:tc>
              <w:tc>
                <w:tcPr>
                  <w:tcW w:w="565" w:type="pct"/>
                  <w:vAlign w:val="center"/>
                </w:tcPr>
                <w:p w:rsidR="007344A0" w:rsidRPr="00F62BED" w:rsidRDefault="007344A0" w:rsidP="006873CF">
                  <w:pPr>
                    <w:spacing w:line="320" w:lineRule="exact"/>
                    <w:jc w:val="center"/>
                    <w:rPr>
                      <w:b/>
                      <w:szCs w:val="21"/>
                    </w:rPr>
                  </w:pPr>
                  <w:r w:rsidRPr="00F62BED">
                    <w:rPr>
                      <w:b/>
                      <w:szCs w:val="21"/>
                    </w:rPr>
                    <w:t>污染物名称</w:t>
                  </w:r>
                </w:p>
              </w:tc>
              <w:tc>
                <w:tcPr>
                  <w:tcW w:w="809" w:type="pct"/>
                  <w:vAlign w:val="center"/>
                </w:tcPr>
                <w:p w:rsidR="007344A0" w:rsidRPr="00F62BED" w:rsidRDefault="007344A0" w:rsidP="006873CF">
                  <w:pPr>
                    <w:spacing w:line="320" w:lineRule="exact"/>
                    <w:jc w:val="center"/>
                    <w:rPr>
                      <w:b/>
                      <w:szCs w:val="21"/>
                    </w:rPr>
                  </w:pPr>
                  <w:r w:rsidRPr="00F62BED">
                    <w:rPr>
                      <w:rFonts w:hint="eastAsia"/>
                      <w:b/>
                      <w:szCs w:val="21"/>
                    </w:rPr>
                    <w:t>污染源位置</w:t>
                  </w:r>
                </w:p>
              </w:tc>
              <w:tc>
                <w:tcPr>
                  <w:tcW w:w="643" w:type="pct"/>
                  <w:vAlign w:val="center"/>
                </w:tcPr>
                <w:p w:rsidR="007344A0" w:rsidRPr="00F62BED" w:rsidRDefault="007344A0" w:rsidP="006873CF">
                  <w:pPr>
                    <w:spacing w:line="320" w:lineRule="exact"/>
                    <w:jc w:val="center"/>
                    <w:rPr>
                      <w:b/>
                      <w:szCs w:val="21"/>
                    </w:rPr>
                  </w:pPr>
                  <w:r w:rsidRPr="00F62BED">
                    <w:rPr>
                      <w:b/>
                      <w:szCs w:val="21"/>
                    </w:rPr>
                    <w:t>污染物</w:t>
                  </w:r>
                  <w:r w:rsidRPr="00F62BED">
                    <w:rPr>
                      <w:rFonts w:hint="eastAsia"/>
                      <w:b/>
                      <w:szCs w:val="21"/>
                    </w:rPr>
                    <w:t>排放量（</w:t>
                  </w:r>
                  <w:r w:rsidRPr="00F62BED">
                    <w:rPr>
                      <w:b/>
                      <w:szCs w:val="21"/>
                    </w:rPr>
                    <w:t>t/a</w:t>
                  </w:r>
                  <w:r w:rsidRPr="00F62BED">
                    <w:rPr>
                      <w:b/>
                      <w:szCs w:val="21"/>
                    </w:rPr>
                    <w:t>）</w:t>
                  </w:r>
                </w:p>
              </w:tc>
              <w:tc>
                <w:tcPr>
                  <w:tcW w:w="645" w:type="pct"/>
                  <w:vAlign w:val="center"/>
                </w:tcPr>
                <w:p w:rsidR="007344A0" w:rsidRPr="00F62BED" w:rsidRDefault="007344A0" w:rsidP="006873CF">
                  <w:pPr>
                    <w:spacing w:line="320" w:lineRule="exact"/>
                    <w:jc w:val="center"/>
                    <w:rPr>
                      <w:b/>
                      <w:szCs w:val="21"/>
                    </w:rPr>
                  </w:pPr>
                  <w:r w:rsidRPr="00F62BED">
                    <w:rPr>
                      <w:rFonts w:hint="eastAsia"/>
                      <w:b/>
                      <w:szCs w:val="21"/>
                    </w:rPr>
                    <w:t>排放速率</w:t>
                  </w:r>
                  <w:r w:rsidRPr="00F62BED">
                    <w:rPr>
                      <w:rFonts w:hint="eastAsia"/>
                      <w:b/>
                      <w:szCs w:val="21"/>
                    </w:rPr>
                    <w:t>(kg/h)</w:t>
                  </w:r>
                </w:p>
              </w:tc>
              <w:tc>
                <w:tcPr>
                  <w:tcW w:w="943" w:type="pct"/>
                  <w:vAlign w:val="center"/>
                </w:tcPr>
                <w:p w:rsidR="007344A0" w:rsidRPr="00F62BED" w:rsidRDefault="007344A0" w:rsidP="006873CF">
                  <w:pPr>
                    <w:spacing w:line="320" w:lineRule="exact"/>
                    <w:jc w:val="center"/>
                    <w:rPr>
                      <w:b/>
                      <w:szCs w:val="21"/>
                    </w:rPr>
                  </w:pPr>
                  <w:r w:rsidRPr="00F62BED">
                    <w:rPr>
                      <w:b/>
                      <w:szCs w:val="21"/>
                    </w:rPr>
                    <w:t>面源</w:t>
                  </w:r>
                  <w:r w:rsidRPr="00F62BED">
                    <w:rPr>
                      <w:rFonts w:hint="eastAsia"/>
                      <w:b/>
                      <w:szCs w:val="21"/>
                    </w:rPr>
                    <w:t>面积（</w:t>
                  </w:r>
                  <w:r w:rsidRPr="00F62BED">
                    <w:rPr>
                      <w:b/>
                      <w:szCs w:val="21"/>
                    </w:rPr>
                    <w:t>m</w:t>
                  </w:r>
                  <w:r w:rsidRPr="00F62BED">
                    <w:rPr>
                      <w:rFonts w:hint="eastAsia"/>
                      <w:b/>
                      <w:szCs w:val="21"/>
                      <w:vertAlign w:val="superscript"/>
                    </w:rPr>
                    <w:t>2</w:t>
                  </w:r>
                  <w:r w:rsidRPr="00F62BED">
                    <w:rPr>
                      <w:b/>
                      <w:szCs w:val="21"/>
                    </w:rPr>
                    <w:t>）</w:t>
                  </w:r>
                </w:p>
              </w:tc>
              <w:tc>
                <w:tcPr>
                  <w:tcW w:w="749" w:type="pct"/>
                  <w:vAlign w:val="center"/>
                </w:tcPr>
                <w:p w:rsidR="007344A0" w:rsidRPr="00F62BED" w:rsidRDefault="007344A0" w:rsidP="006873CF">
                  <w:pPr>
                    <w:spacing w:line="320" w:lineRule="exact"/>
                    <w:jc w:val="center"/>
                    <w:rPr>
                      <w:b/>
                      <w:szCs w:val="21"/>
                    </w:rPr>
                  </w:pPr>
                  <w:r w:rsidRPr="00F62BED">
                    <w:rPr>
                      <w:b/>
                      <w:szCs w:val="21"/>
                    </w:rPr>
                    <w:t>面源高度</w:t>
                  </w:r>
                  <w:r w:rsidRPr="00F62BED">
                    <w:rPr>
                      <w:rFonts w:hint="eastAsia"/>
                      <w:b/>
                      <w:szCs w:val="21"/>
                    </w:rPr>
                    <w:t>（</w:t>
                  </w:r>
                  <w:r w:rsidRPr="00F62BED">
                    <w:rPr>
                      <w:b/>
                      <w:szCs w:val="21"/>
                    </w:rPr>
                    <w:t>m</w:t>
                  </w:r>
                  <w:r w:rsidRPr="00F62BED">
                    <w:rPr>
                      <w:b/>
                      <w:szCs w:val="21"/>
                    </w:rPr>
                    <w:t>）</w:t>
                  </w:r>
                </w:p>
              </w:tc>
            </w:tr>
            <w:tr w:rsidR="007344A0" w:rsidRPr="00F62BED" w:rsidTr="004B7226">
              <w:trPr>
                <w:cantSplit/>
                <w:trHeight w:val="340"/>
                <w:jc w:val="center"/>
              </w:trPr>
              <w:tc>
                <w:tcPr>
                  <w:tcW w:w="646" w:type="pct"/>
                  <w:vAlign w:val="center"/>
                </w:tcPr>
                <w:p w:rsidR="007344A0" w:rsidRPr="00F62BED" w:rsidRDefault="007344A0" w:rsidP="006873CF">
                  <w:pPr>
                    <w:spacing w:line="320" w:lineRule="exact"/>
                    <w:jc w:val="center"/>
                    <w:rPr>
                      <w:szCs w:val="21"/>
                    </w:rPr>
                  </w:pPr>
                  <w:r w:rsidRPr="00F62BED">
                    <w:rPr>
                      <w:rFonts w:hint="eastAsia"/>
                      <w:szCs w:val="21"/>
                    </w:rPr>
                    <w:t>1#</w:t>
                  </w:r>
                  <w:r w:rsidRPr="00F62BED">
                    <w:rPr>
                      <w:rFonts w:hint="eastAsia"/>
                      <w:szCs w:val="21"/>
                    </w:rPr>
                    <w:t>厂房</w:t>
                  </w:r>
                </w:p>
              </w:tc>
              <w:tc>
                <w:tcPr>
                  <w:tcW w:w="565" w:type="pct"/>
                  <w:vAlign w:val="center"/>
                </w:tcPr>
                <w:p w:rsidR="007344A0" w:rsidRPr="00F62BED" w:rsidRDefault="007344A0" w:rsidP="006873CF">
                  <w:pPr>
                    <w:spacing w:line="320" w:lineRule="exact"/>
                    <w:jc w:val="center"/>
                    <w:rPr>
                      <w:szCs w:val="21"/>
                    </w:rPr>
                  </w:pPr>
                  <w:r w:rsidRPr="00F62BED">
                    <w:rPr>
                      <w:rFonts w:hint="eastAsia"/>
                      <w:szCs w:val="21"/>
                    </w:rPr>
                    <w:t>颗粒物</w:t>
                  </w:r>
                </w:p>
              </w:tc>
              <w:tc>
                <w:tcPr>
                  <w:tcW w:w="809" w:type="pct"/>
                  <w:vAlign w:val="center"/>
                </w:tcPr>
                <w:p w:rsidR="007344A0" w:rsidRPr="00F62BED" w:rsidRDefault="00B226D8" w:rsidP="006873CF">
                  <w:pPr>
                    <w:spacing w:line="320" w:lineRule="exact"/>
                    <w:jc w:val="center"/>
                    <w:rPr>
                      <w:szCs w:val="21"/>
                    </w:rPr>
                  </w:pPr>
                  <w:r w:rsidRPr="00F62BED">
                    <w:rPr>
                      <w:rFonts w:hint="eastAsia"/>
                      <w:szCs w:val="21"/>
                    </w:rPr>
                    <w:t>打磨</w:t>
                  </w:r>
                  <w:r w:rsidR="004B7226" w:rsidRPr="00F62BED">
                    <w:rPr>
                      <w:rFonts w:hint="eastAsia"/>
                      <w:szCs w:val="21"/>
                    </w:rPr>
                    <w:t>区</w:t>
                  </w:r>
                </w:p>
              </w:tc>
              <w:tc>
                <w:tcPr>
                  <w:tcW w:w="643" w:type="pct"/>
                  <w:vAlign w:val="center"/>
                </w:tcPr>
                <w:p w:rsidR="007344A0" w:rsidRPr="00F62BED" w:rsidRDefault="00AC4364" w:rsidP="00B226D8">
                  <w:pPr>
                    <w:spacing w:line="320" w:lineRule="exact"/>
                    <w:jc w:val="center"/>
                    <w:rPr>
                      <w:szCs w:val="21"/>
                    </w:rPr>
                  </w:pPr>
                  <w:r>
                    <w:rPr>
                      <w:rFonts w:hint="eastAsia"/>
                      <w:szCs w:val="21"/>
                    </w:rPr>
                    <w:t>0.012</w:t>
                  </w:r>
                </w:p>
              </w:tc>
              <w:tc>
                <w:tcPr>
                  <w:tcW w:w="645" w:type="pct"/>
                  <w:vAlign w:val="center"/>
                </w:tcPr>
                <w:p w:rsidR="007344A0" w:rsidRPr="00F62BED" w:rsidRDefault="00AC4364" w:rsidP="00B226D8">
                  <w:pPr>
                    <w:spacing w:line="320" w:lineRule="exact"/>
                    <w:jc w:val="center"/>
                    <w:rPr>
                      <w:szCs w:val="21"/>
                    </w:rPr>
                  </w:pPr>
                  <w:r>
                    <w:rPr>
                      <w:rFonts w:hint="eastAsia"/>
                      <w:szCs w:val="21"/>
                    </w:rPr>
                    <w:t>0.0049</w:t>
                  </w:r>
                </w:p>
              </w:tc>
              <w:tc>
                <w:tcPr>
                  <w:tcW w:w="943" w:type="pct"/>
                  <w:vAlign w:val="center"/>
                </w:tcPr>
                <w:p w:rsidR="007344A0" w:rsidRPr="00F62BED" w:rsidRDefault="00F62BED" w:rsidP="006873CF">
                  <w:pPr>
                    <w:spacing w:line="320" w:lineRule="exact"/>
                    <w:jc w:val="center"/>
                    <w:rPr>
                      <w:szCs w:val="21"/>
                    </w:rPr>
                  </w:pPr>
                  <w:r>
                    <w:rPr>
                      <w:rFonts w:hint="eastAsia"/>
                      <w:szCs w:val="21"/>
                    </w:rPr>
                    <w:t>1747.2</w:t>
                  </w:r>
                </w:p>
              </w:tc>
              <w:tc>
                <w:tcPr>
                  <w:tcW w:w="749" w:type="pct"/>
                  <w:vAlign w:val="center"/>
                </w:tcPr>
                <w:p w:rsidR="007344A0" w:rsidRPr="00F62BED" w:rsidRDefault="00B226D8" w:rsidP="006873CF">
                  <w:pPr>
                    <w:spacing w:line="320" w:lineRule="exact"/>
                    <w:jc w:val="center"/>
                    <w:rPr>
                      <w:szCs w:val="21"/>
                    </w:rPr>
                  </w:pPr>
                  <w:r w:rsidRPr="00F62BED">
                    <w:rPr>
                      <w:rFonts w:hint="eastAsia"/>
                      <w:szCs w:val="21"/>
                    </w:rPr>
                    <w:t>9</w:t>
                  </w:r>
                </w:p>
              </w:tc>
            </w:tr>
          </w:tbl>
          <w:p w:rsidR="0054588F" w:rsidRPr="00BA27B8" w:rsidRDefault="0054588F" w:rsidP="0054588F">
            <w:pPr>
              <w:adjustRightInd w:val="0"/>
              <w:snapToGrid w:val="0"/>
              <w:spacing w:line="460" w:lineRule="exact"/>
              <w:ind w:firstLineChars="200" w:firstLine="480"/>
              <w:rPr>
                <w:color w:val="000000"/>
                <w:sz w:val="24"/>
                <w:szCs w:val="24"/>
              </w:rPr>
            </w:pPr>
            <w:r w:rsidRPr="00BA27B8">
              <w:rPr>
                <w:rFonts w:hint="eastAsia"/>
                <w:color w:val="000000"/>
                <w:sz w:val="24"/>
                <w:szCs w:val="24"/>
              </w:rPr>
              <w:t>（</w:t>
            </w:r>
            <w:r>
              <w:rPr>
                <w:rFonts w:hint="eastAsia"/>
                <w:color w:val="000000"/>
                <w:sz w:val="24"/>
                <w:szCs w:val="24"/>
              </w:rPr>
              <w:t>2</w:t>
            </w:r>
            <w:r w:rsidRPr="00BA27B8">
              <w:rPr>
                <w:rFonts w:hint="eastAsia"/>
                <w:color w:val="000000"/>
                <w:sz w:val="24"/>
                <w:szCs w:val="24"/>
              </w:rPr>
              <w:t>）食堂油烟</w:t>
            </w:r>
          </w:p>
          <w:p w:rsidR="0054588F" w:rsidRPr="00BA27B8" w:rsidRDefault="0054588F" w:rsidP="0054588F">
            <w:pPr>
              <w:adjustRightInd w:val="0"/>
              <w:snapToGrid w:val="0"/>
              <w:spacing w:line="460" w:lineRule="exact"/>
              <w:ind w:firstLineChars="250" w:firstLine="600"/>
              <w:rPr>
                <w:color w:val="000000"/>
                <w:sz w:val="24"/>
                <w:szCs w:val="24"/>
              </w:rPr>
            </w:pPr>
            <w:r w:rsidRPr="00BA27B8">
              <w:rPr>
                <w:rFonts w:hint="eastAsia"/>
                <w:color w:val="000000"/>
                <w:sz w:val="24"/>
                <w:szCs w:val="24"/>
              </w:rPr>
              <w:t>建设项目</w:t>
            </w:r>
            <w:r>
              <w:rPr>
                <w:rFonts w:hint="eastAsia"/>
                <w:color w:val="000000"/>
                <w:sz w:val="24"/>
                <w:szCs w:val="24"/>
              </w:rPr>
              <w:t>每日</w:t>
            </w:r>
            <w:r w:rsidRPr="00BA27B8">
              <w:rPr>
                <w:rFonts w:hint="eastAsia"/>
                <w:color w:val="000000"/>
                <w:sz w:val="24"/>
                <w:szCs w:val="24"/>
              </w:rPr>
              <w:t>就餐人数以</w:t>
            </w:r>
            <w:r>
              <w:rPr>
                <w:rFonts w:hint="eastAsia"/>
                <w:color w:val="000000"/>
                <w:sz w:val="24"/>
                <w:szCs w:val="24"/>
              </w:rPr>
              <w:t>130</w:t>
            </w:r>
            <w:r w:rsidRPr="00BA27B8">
              <w:rPr>
                <w:rFonts w:hint="eastAsia"/>
                <w:color w:val="000000"/>
                <w:sz w:val="24"/>
                <w:szCs w:val="24"/>
              </w:rPr>
              <w:t>人</w:t>
            </w:r>
            <w:r w:rsidRPr="00BA27B8">
              <w:rPr>
                <w:color w:val="000000"/>
                <w:sz w:val="24"/>
                <w:szCs w:val="24"/>
              </w:rPr>
              <w:t>/d</w:t>
            </w:r>
            <w:r w:rsidRPr="00BA27B8">
              <w:rPr>
                <w:rFonts w:hint="eastAsia"/>
                <w:color w:val="000000"/>
                <w:sz w:val="24"/>
                <w:szCs w:val="24"/>
              </w:rPr>
              <w:t>计，人均消耗油量为</w:t>
            </w:r>
            <w:r w:rsidRPr="00BA27B8">
              <w:rPr>
                <w:color w:val="000000"/>
                <w:sz w:val="24"/>
                <w:szCs w:val="24"/>
              </w:rPr>
              <w:t>20g/</w:t>
            </w:r>
            <w:r w:rsidRPr="00BA27B8">
              <w:rPr>
                <w:rFonts w:hint="eastAsia"/>
                <w:color w:val="000000"/>
                <w:sz w:val="24"/>
                <w:szCs w:val="24"/>
              </w:rPr>
              <w:t>人</w:t>
            </w:r>
            <w:r w:rsidRPr="00BA27B8">
              <w:rPr>
                <w:color w:val="000000"/>
                <w:sz w:val="24"/>
                <w:szCs w:val="24"/>
              </w:rPr>
              <w:t>·d</w:t>
            </w:r>
            <w:r w:rsidRPr="00BA27B8">
              <w:rPr>
                <w:rFonts w:hint="eastAsia"/>
                <w:color w:val="000000"/>
                <w:sz w:val="24"/>
                <w:szCs w:val="24"/>
              </w:rPr>
              <w:t>，则年用油量为</w:t>
            </w:r>
            <w:r w:rsidRPr="00BA27B8">
              <w:rPr>
                <w:color w:val="000000"/>
                <w:sz w:val="24"/>
                <w:szCs w:val="24"/>
              </w:rPr>
              <w:t>0.</w:t>
            </w:r>
            <w:r>
              <w:rPr>
                <w:rFonts w:hint="eastAsia"/>
                <w:color w:val="000000"/>
                <w:sz w:val="24"/>
                <w:szCs w:val="24"/>
              </w:rPr>
              <w:t>78</w:t>
            </w:r>
            <w:r w:rsidRPr="00BA27B8">
              <w:rPr>
                <w:color w:val="000000"/>
                <w:sz w:val="24"/>
                <w:szCs w:val="24"/>
              </w:rPr>
              <w:t>t/a</w:t>
            </w:r>
            <w:r w:rsidRPr="00BA27B8">
              <w:rPr>
                <w:rFonts w:hint="eastAsia"/>
                <w:color w:val="000000"/>
                <w:sz w:val="24"/>
                <w:szCs w:val="24"/>
              </w:rPr>
              <w:t>，烹饪过程中分解、挥发按</w:t>
            </w:r>
            <w:r w:rsidRPr="00BA27B8">
              <w:rPr>
                <w:color w:val="000000"/>
                <w:sz w:val="24"/>
                <w:szCs w:val="24"/>
              </w:rPr>
              <w:t>3</w:t>
            </w:r>
            <w:r w:rsidRPr="00BA27B8">
              <w:rPr>
                <w:rFonts w:hint="eastAsia"/>
                <w:color w:val="000000"/>
                <w:sz w:val="24"/>
                <w:szCs w:val="24"/>
              </w:rPr>
              <w:t>％计，油烟按每天</w:t>
            </w:r>
            <w:r w:rsidRPr="00BA27B8">
              <w:rPr>
                <w:rFonts w:hint="eastAsia"/>
                <w:color w:val="000000"/>
                <w:sz w:val="24"/>
                <w:szCs w:val="24"/>
              </w:rPr>
              <w:t>4</w:t>
            </w:r>
            <w:r w:rsidRPr="00BA27B8">
              <w:rPr>
                <w:rFonts w:hint="eastAsia"/>
                <w:color w:val="000000"/>
                <w:sz w:val="24"/>
                <w:szCs w:val="24"/>
              </w:rPr>
              <w:t>个小时计，有</w:t>
            </w:r>
            <w:r w:rsidRPr="00BA27B8">
              <w:rPr>
                <w:color w:val="000000"/>
                <w:sz w:val="24"/>
                <w:szCs w:val="24"/>
              </w:rPr>
              <w:t>2</w:t>
            </w:r>
            <w:r w:rsidRPr="00BA27B8">
              <w:rPr>
                <w:rFonts w:hint="eastAsia"/>
                <w:color w:val="000000"/>
                <w:sz w:val="24"/>
                <w:szCs w:val="24"/>
              </w:rPr>
              <w:t>个灶头，排风量为</w:t>
            </w:r>
            <w:r>
              <w:rPr>
                <w:rFonts w:hint="eastAsia"/>
                <w:color w:val="000000"/>
                <w:sz w:val="24"/>
                <w:szCs w:val="24"/>
              </w:rPr>
              <w:t>6</w:t>
            </w:r>
            <w:r w:rsidRPr="00BA27B8">
              <w:rPr>
                <w:color w:val="000000"/>
                <w:sz w:val="24"/>
                <w:szCs w:val="24"/>
              </w:rPr>
              <w:t>000m</w:t>
            </w:r>
            <w:r w:rsidRPr="0054588F">
              <w:rPr>
                <w:color w:val="000000"/>
                <w:sz w:val="24"/>
                <w:szCs w:val="24"/>
                <w:vertAlign w:val="superscript"/>
              </w:rPr>
              <w:t>3</w:t>
            </w:r>
            <w:r w:rsidRPr="00BA27B8">
              <w:rPr>
                <w:color w:val="000000"/>
                <w:sz w:val="24"/>
                <w:szCs w:val="24"/>
              </w:rPr>
              <w:t>/h</w:t>
            </w:r>
            <w:r w:rsidRPr="00BA27B8">
              <w:rPr>
                <w:rFonts w:hint="eastAsia"/>
                <w:color w:val="000000"/>
                <w:sz w:val="24"/>
                <w:szCs w:val="24"/>
              </w:rPr>
              <w:t>，则油烟产生量为</w:t>
            </w:r>
            <w:r w:rsidRPr="00BA27B8">
              <w:rPr>
                <w:rFonts w:hint="eastAsia"/>
                <w:color w:val="000000"/>
                <w:sz w:val="24"/>
                <w:szCs w:val="24"/>
              </w:rPr>
              <w:t>0.0</w:t>
            </w:r>
            <w:r>
              <w:rPr>
                <w:rFonts w:hint="eastAsia"/>
                <w:color w:val="000000"/>
                <w:sz w:val="24"/>
                <w:szCs w:val="24"/>
              </w:rPr>
              <w:t>234</w:t>
            </w:r>
            <w:r w:rsidRPr="00BA27B8">
              <w:rPr>
                <w:color w:val="000000"/>
                <w:sz w:val="24"/>
                <w:szCs w:val="24"/>
              </w:rPr>
              <w:t>t/a</w:t>
            </w:r>
            <w:r w:rsidRPr="00BA27B8">
              <w:rPr>
                <w:rFonts w:hint="eastAsia"/>
                <w:color w:val="000000"/>
                <w:sz w:val="24"/>
                <w:szCs w:val="24"/>
              </w:rPr>
              <w:t>，浓度为</w:t>
            </w:r>
            <w:r>
              <w:rPr>
                <w:rFonts w:hint="eastAsia"/>
                <w:color w:val="000000"/>
                <w:sz w:val="24"/>
                <w:szCs w:val="24"/>
              </w:rPr>
              <w:t>3.25</w:t>
            </w:r>
            <w:r w:rsidRPr="00BA27B8">
              <w:rPr>
                <w:color w:val="000000"/>
                <w:sz w:val="24"/>
                <w:szCs w:val="24"/>
              </w:rPr>
              <w:t>mg/m</w:t>
            </w:r>
            <w:r w:rsidRPr="0054588F">
              <w:rPr>
                <w:color w:val="000000"/>
                <w:sz w:val="24"/>
                <w:szCs w:val="24"/>
                <w:vertAlign w:val="superscript"/>
              </w:rPr>
              <w:t>3</w:t>
            </w:r>
            <w:r w:rsidRPr="00BA27B8">
              <w:rPr>
                <w:rFonts w:hint="eastAsia"/>
                <w:color w:val="000000"/>
                <w:sz w:val="24"/>
                <w:szCs w:val="24"/>
              </w:rPr>
              <w:t>。采用油烟净化器处理，净化效率以</w:t>
            </w:r>
            <w:r w:rsidRPr="00BA27B8">
              <w:rPr>
                <w:color w:val="000000"/>
                <w:sz w:val="24"/>
                <w:szCs w:val="24"/>
              </w:rPr>
              <w:t>60</w:t>
            </w:r>
            <w:r w:rsidRPr="00BA27B8">
              <w:rPr>
                <w:rFonts w:hint="eastAsia"/>
                <w:color w:val="000000"/>
                <w:sz w:val="24"/>
                <w:szCs w:val="24"/>
              </w:rPr>
              <w:t>％计，则油烟排放量为</w:t>
            </w:r>
            <w:r w:rsidRPr="00BA27B8">
              <w:rPr>
                <w:rFonts w:hint="eastAsia"/>
                <w:color w:val="000000"/>
                <w:sz w:val="24"/>
                <w:szCs w:val="24"/>
              </w:rPr>
              <w:t>0.00</w:t>
            </w:r>
            <w:r>
              <w:rPr>
                <w:rFonts w:hint="eastAsia"/>
                <w:color w:val="000000"/>
                <w:sz w:val="24"/>
                <w:szCs w:val="24"/>
              </w:rPr>
              <w:t>936</w:t>
            </w:r>
            <w:r w:rsidRPr="00BA27B8">
              <w:rPr>
                <w:color w:val="000000"/>
                <w:sz w:val="24"/>
                <w:szCs w:val="24"/>
              </w:rPr>
              <w:t>t/a</w:t>
            </w:r>
            <w:r w:rsidRPr="00BA27B8">
              <w:rPr>
                <w:rFonts w:hint="eastAsia"/>
                <w:color w:val="000000"/>
                <w:sz w:val="24"/>
                <w:szCs w:val="24"/>
              </w:rPr>
              <w:t>，浓度为</w:t>
            </w:r>
            <w:r w:rsidRPr="00BA27B8">
              <w:rPr>
                <w:rFonts w:hint="eastAsia"/>
                <w:color w:val="000000"/>
                <w:sz w:val="24"/>
                <w:szCs w:val="24"/>
              </w:rPr>
              <w:t>1.</w:t>
            </w:r>
            <w:r>
              <w:rPr>
                <w:rFonts w:hint="eastAsia"/>
                <w:color w:val="000000"/>
                <w:sz w:val="24"/>
                <w:szCs w:val="24"/>
              </w:rPr>
              <w:t>30</w:t>
            </w:r>
            <w:r w:rsidRPr="00BA27B8">
              <w:rPr>
                <w:color w:val="000000"/>
                <w:sz w:val="24"/>
                <w:szCs w:val="24"/>
              </w:rPr>
              <w:t>mg/m</w:t>
            </w:r>
            <w:r w:rsidRPr="0054588F">
              <w:rPr>
                <w:color w:val="000000"/>
                <w:sz w:val="24"/>
                <w:szCs w:val="24"/>
                <w:vertAlign w:val="superscript"/>
              </w:rPr>
              <w:t>3</w:t>
            </w:r>
            <w:r w:rsidRPr="00BA27B8">
              <w:rPr>
                <w:rFonts w:hint="eastAsia"/>
                <w:color w:val="000000"/>
                <w:sz w:val="24"/>
                <w:szCs w:val="24"/>
              </w:rPr>
              <w:t>，由专用油烟管道从高出楼顶</w:t>
            </w:r>
            <w:r w:rsidRPr="00BA27B8">
              <w:rPr>
                <w:color w:val="000000"/>
                <w:sz w:val="24"/>
                <w:szCs w:val="24"/>
              </w:rPr>
              <w:t>1m</w:t>
            </w:r>
            <w:r w:rsidRPr="00BA27B8">
              <w:rPr>
                <w:rFonts w:hint="eastAsia"/>
                <w:color w:val="000000"/>
                <w:sz w:val="24"/>
                <w:szCs w:val="24"/>
              </w:rPr>
              <w:t>高烟囱排出。</w:t>
            </w:r>
          </w:p>
          <w:p w:rsidR="002E7EFB" w:rsidRPr="005F1737" w:rsidRDefault="002E7EFB" w:rsidP="005D2578">
            <w:pPr>
              <w:spacing w:beforeLines="50" w:line="360" w:lineRule="auto"/>
              <w:ind w:firstLine="482"/>
              <w:rPr>
                <w:b/>
                <w:color w:val="000000"/>
                <w:sz w:val="24"/>
                <w:szCs w:val="24"/>
              </w:rPr>
            </w:pPr>
            <w:r w:rsidRPr="005F1737">
              <w:rPr>
                <w:b/>
                <w:color w:val="000000"/>
                <w:sz w:val="24"/>
                <w:szCs w:val="24"/>
              </w:rPr>
              <w:t>二、水污染物</w:t>
            </w:r>
          </w:p>
          <w:p w:rsidR="00D44D3C" w:rsidRPr="005F1737" w:rsidRDefault="00F045E6" w:rsidP="001E19FA">
            <w:pPr>
              <w:pStyle w:val="af3"/>
              <w:spacing w:line="360" w:lineRule="auto"/>
              <w:ind w:firstLineChars="213" w:firstLine="511"/>
              <w:rPr>
                <w:rFonts w:ascii="Times New Roman" w:eastAsia="宋体" w:hAnsi="Times New Roman"/>
                <w:color w:val="000000"/>
                <w:sz w:val="24"/>
              </w:rPr>
            </w:pPr>
            <w:r w:rsidRPr="005F1737">
              <w:rPr>
                <w:rFonts w:ascii="Times New Roman" w:eastAsia="宋体" w:hAnsi="Times New Roman" w:hint="eastAsia"/>
                <w:color w:val="000000"/>
                <w:sz w:val="24"/>
              </w:rPr>
              <w:t>（</w:t>
            </w:r>
            <w:r w:rsidR="00D44D3C" w:rsidRPr="005F1737">
              <w:rPr>
                <w:rFonts w:ascii="Times New Roman" w:eastAsia="宋体" w:hAnsi="Times New Roman"/>
                <w:color w:val="000000"/>
                <w:sz w:val="24"/>
              </w:rPr>
              <w:t>根据《江苏省城市生活与公共用水定额》（</w:t>
            </w:r>
            <w:r w:rsidR="00D44D3C" w:rsidRPr="005F1737">
              <w:rPr>
                <w:rFonts w:ascii="Times New Roman" w:eastAsia="宋体" w:hAnsi="Times New Roman"/>
                <w:color w:val="000000"/>
                <w:sz w:val="24"/>
              </w:rPr>
              <w:t xml:space="preserve">2012 </w:t>
            </w:r>
            <w:r w:rsidR="00D44D3C" w:rsidRPr="005F1737">
              <w:rPr>
                <w:rFonts w:ascii="Times New Roman" w:eastAsia="宋体" w:hAnsi="Times New Roman"/>
                <w:color w:val="000000"/>
                <w:sz w:val="24"/>
              </w:rPr>
              <w:t>年修订）及《建筑给水排水设计规范》（</w:t>
            </w:r>
            <w:r w:rsidR="00D44D3C" w:rsidRPr="005F1737">
              <w:rPr>
                <w:rFonts w:ascii="Times New Roman" w:eastAsia="宋体" w:hAnsi="Times New Roman"/>
                <w:color w:val="000000"/>
                <w:sz w:val="24"/>
              </w:rPr>
              <w:t>GB50015-2003</w:t>
            </w:r>
            <w:r w:rsidR="00D44D3C" w:rsidRPr="005F1737">
              <w:rPr>
                <w:rFonts w:ascii="Times New Roman" w:eastAsia="宋体" w:hAnsi="Times New Roman"/>
                <w:color w:val="000000"/>
                <w:sz w:val="24"/>
              </w:rPr>
              <w:t>）对本项目用水、排水情况进行计算。</w:t>
            </w:r>
          </w:p>
          <w:p w:rsidR="00CD1F68" w:rsidRPr="005F1737" w:rsidRDefault="00D44D3C" w:rsidP="001E19FA">
            <w:pPr>
              <w:pStyle w:val="af3"/>
              <w:numPr>
                <w:ilvl w:val="0"/>
                <w:numId w:val="4"/>
              </w:numPr>
              <w:spacing w:line="360" w:lineRule="auto"/>
              <w:rPr>
                <w:rFonts w:ascii="Times New Roman" w:eastAsia="宋体" w:hAnsi="Times New Roman"/>
                <w:color w:val="000000"/>
                <w:sz w:val="24"/>
              </w:rPr>
            </w:pPr>
            <w:r w:rsidRPr="005F1737">
              <w:rPr>
                <w:rFonts w:ascii="Times New Roman" w:eastAsia="宋体" w:hAnsi="Times New Roman"/>
                <w:color w:val="000000"/>
                <w:sz w:val="24"/>
              </w:rPr>
              <w:t>生活废水</w:t>
            </w:r>
          </w:p>
          <w:p w:rsidR="00D44D3C" w:rsidRPr="005F1737" w:rsidRDefault="00D44D3C" w:rsidP="001E19FA">
            <w:pPr>
              <w:pStyle w:val="af3"/>
              <w:spacing w:line="360" w:lineRule="auto"/>
              <w:ind w:firstLineChars="250" w:firstLine="600"/>
              <w:rPr>
                <w:rFonts w:ascii="Times New Roman" w:eastAsia="宋体" w:hAnsi="Times New Roman"/>
                <w:color w:val="000000"/>
                <w:sz w:val="24"/>
              </w:rPr>
            </w:pPr>
            <w:r w:rsidRPr="005F1737">
              <w:rPr>
                <w:rFonts w:ascii="Times New Roman" w:eastAsia="宋体" w:hAnsi="Times New Roman"/>
                <w:color w:val="000000"/>
                <w:sz w:val="24"/>
              </w:rPr>
              <w:t>本项目职工人数</w:t>
            </w:r>
            <w:r w:rsidR="00670BEA" w:rsidRPr="005F1737">
              <w:rPr>
                <w:rFonts w:ascii="Times New Roman" w:eastAsia="宋体" w:hAnsi="Times New Roman" w:hint="eastAsia"/>
                <w:color w:val="000000"/>
                <w:sz w:val="24"/>
              </w:rPr>
              <w:t>200</w:t>
            </w:r>
            <w:r w:rsidRPr="005F1737">
              <w:rPr>
                <w:rFonts w:ascii="Times New Roman" w:eastAsia="宋体" w:hAnsi="Times New Roman"/>
                <w:color w:val="000000"/>
                <w:sz w:val="24"/>
              </w:rPr>
              <w:t>人，年工作</w:t>
            </w:r>
            <w:r w:rsidR="003F3E9D" w:rsidRPr="005F1737">
              <w:rPr>
                <w:rFonts w:ascii="Times New Roman" w:eastAsia="宋体" w:hAnsi="Times New Roman"/>
                <w:color w:val="000000"/>
                <w:sz w:val="24"/>
              </w:rPr>
              <w:t>300</w:t>
            </w:r>
            <w:r w:rsidRPr="005F1737">
              <w:rPr>
                <w:rFonts w:ascii="Times New Roman" w:eastAsia="宋体" w:hAnsi="Times New Roman"/>
                <w:color w:val="000000"/>
                <w:sz w:val="24"/>
              </w:rPr>
              <w:t>天，采用单班</w:t>
            </w:r>
            <w:r w:rsidRPr="005F1737">
              <w:rPr>
                <w:rFonts w:ascii="Times New Roman" w:eastAsia="宋体" w:hAnsi="Times New Roman"/>
                <w:color w:val="000000"/>
                <w:sz w:val="24"/>
              </w:rPr>
              <w:t>8h</w:t>
            </w:r>
            <w:r w:rsidRPr="005F1737">
              <w:rPr>
                <w:rFonts w:ascii="Times New Roman" w:eastAsia="宋体" w:hAnsi="Times New Roman"/>
                <w:color w:val="000000"/>
                <w:sz w:val="24"/>
              </w:rPr>
              <w:t>工作制，生活用水定额按</w:t>
            </w:r>
            <w:r w:rsidRPr="005F1737">
              <w:rPr>
                <w:rFonts w:ascii="Times New Roman" w:eastAsia="宋体" w:hAnsi="Times New Roman"/>
                <w:color w:val="000000"/>
                <w:sz w:val="24"/>
              </w:rPr>
              <w:t>50 L/</w:t>
            </w:r>
            <w:r w:rsidRPr="005F1737">
              <w:rPr>
                <w:rFonts w:ascii="Times New Roman" w:eastAsia="宋体" w:hAnsi="Times New Roman"/>
                <w:color w:val="000000"/>
                <w:sz w:val="24"/>
              </w:rPr>
              <w:t>人</w:t>
            </w:r>
            <w:r w:rsidRPr="005F1737">
              <w:rPr>
                <w:rFonts w:ascii="Times New Roman" w:eastAsia="宋体" w:hAnsi="Times New Roman"/>
                <w:color w:val="000000"/>
                <w:sz w:val="24"/>
              </w:rPr>
              <w:t>▪d</w:t>
            </w:r>
            <w:r w:rsidRPr="005F1737">
              <w:rPr>
                <w:rFonts w:ascii="Times New Roman" w:eastAsia="宋体" w:hAnsi="Times New Roman"/>
                <w:color w:val="000000"/>
                <w:sz w:val="24"/>
              </w:rPr>
              <w:t>，污水排放系数按</w:t>
            </w:r>
            <w:r w:rsidRPr="005F1737">
              <w:rPr>
                <w:rFonts w:ascii="Times New Roman" w:eastAsia="宋体" w:hAnsi="Times New Roman"/>
                <w:color w:val="000000"/>
                <w:sz w:val="24"/>
              </w:rPr>
              <w:t>0.8</w:t>
            </w:r>
            <w:r w:rsidRPr="005F1737">
              <w:rPr>
                <w:rFonts w:ascii="Times New Roman" w:eastAsia="宋体" w:hAnsi="Times New Roman"/>
                <w:color w:val="000000"/>
                <w:sz w:val="24"/>
              </w:rPr>
              <w:t>计，则生活污水排放量为</w:t>
            </w:r>
            <w:r w:rsidR="00670BEA" w:rsidRPr="005F1737">
              <w:rPr>
                <w:rFonts w:ascii="Times New Roman" w:eastAsia="宋体" w:hAnsi="Times New Roman" w:hint="eastAsia"/>
                <w:color w:val="000000"/>
                <w:sz w:val="24"/>
              </w:rPr>
              <w:t>2400</w:t>
            </w:r>
            <w:r w:rsidRPr="005F1737">
              <w:rPr>
                <w:rFonts w:ascii="Times New Roman" w:eastAsia="宋体" w:hAnsi="Times New Roman"/>
                <w:color w:val="000000"/>
                <w:sz w:val="24"/>
              </w:rPr>
              <w:t>m</w:t>
            </w:r>
            <w:r w:rsidRPr="005F1737">
              <w:rPr>
                <w:rFonts w:ascii="Times New Roman" w:eastAsia="宋体" w:hAnsi="Times New Roman"/>
                <w:color w:val="000000"/>
                <w:sz w:val="24"/>
                <w:vertAlign w:val="superscript"/>
              </w:rPr>
              <w:t>3</w:t>
            </w:r>
            <w:r w:rsidRPr="005F1737">
              <w:rPr>
                <w:rFonts w:ascii="Times New Roman" w:eastAsia="宋体" w:hAnsi="Times New Roman"/>
                <w:color w:val="000000"/>
                <w:sz w:val="24"/>
              </w:rPr>
              <w:t>/a</w:t>
            </w:r>
            <w:r w:rsidRPr="005F1737">
              <w:rPr>
                <w:rFonts w:ascii="Times New Roman" w:eastAsia="宋体" w:hAnsi="Times New Roman"/>
                <w:color w:val="000000"/>
                <w:sz w:val="24"/>
              </w:rPr>
              <w:t>。主要污染因子为</w:t>
            </w:r>
            <w:r w:rsidRPr="005F1737">
              <w:rPr>
                <w:rFonts w:ascii="Times New Roman" w:eastAsia="宋体" w:hAnsi="Times New Roman"/>
                <w:color w:val="000000"/>
                <w:sz w:val="24"/>
              </w:rPr>
              <w:t xml:space="preserve"> COD</w:t>
            </w:r>
            <w:r w:rsidRPr="005F1737">
              <w:rPr>
                <w:rFonts w:ascii="Times New Roman" w:eastAsia="宋体" w:hAnsi="Times New Roman"/>
                <w:color w:val="000000"/>
                <w:sz w:val="24"/>
              </w:rPr>
              <w:t>、</w:t>
            </w:r>
            <w:r w:rsidRPr="005F1737">
              <w:rPr>
                <w:rFonts w:ascii="Times New Roman" w:eastAsia="宋体" w:hAnsi="Times New Roman"/>
                <w:color w:val="000000"/>
                <w:sz w:val="24"/>
              </w:rPr>
              <w:t>SS</w:t>
            </w:r>
            <w:r w:rsidRPr="005F1737">
              <w:rPr>
                <w:rFonts w:ascii="Times New Roman" w:eastAsia="宋体" w:hAnsi="Times New Roman"/>
                <w:color w:val="000000"/>
                <w:sz w:val="24"/>
              </w:rPr>
              <w:t>、氨氮、</w:t>
            </w:r>
            <w:r w:rsidRPr="005F1737">
              <w:rPr>
                <w:rFonts w:ascii="Times New Roman" w:eastAsia="宋体" w:hAnsi="Times New Roman"/>
                <w:color w:val="000000"/>
                <w:sz w:val="24"/>
              </w:rPr>
              <w:t>TP</w:t>
            </w:r>
            <w:r w:rsidRPr="005F1737">
              <w:rPr>
                <w:rFonts w:ascii="Times New Roman" w:eastAsia="宋体" w:hAnsi="Times New Roman"/>
                <w:color w:val="000000"/>
                <w:sz w:val="24"/>
              </w:rPr>
              <w:t>，浓度分别为</w:t>
            </w:r>
            <w:r w:rsidRPr="005F1737">
              <w:rPr>
                <w:rFonts w:ascii="Times New Roman" w:eastAsia="宋体" w:hAnsi="Times New Roman"/>
                <w:color w:val="000000"/>
                <w:sz w:val="24"/>
              </w:rPr>
              <w:t>COD 400mg/L</w:t>
            </w:r>
            <w:r w:rsidRPr="005F1737">
              <w:rPr>
                <w:rFonts w:ascii="Times New Roman" w:eastAsia="宋体" w:hAnsi="Times New Roman"/>
                <w:color w:val="000000"/>
                <w:sz w:val="24"/>
              </w:rPr>
              <w:t>、</w:t>
            </w:r>
            <w:r w:rsidRPr="005F1737">
              <w:rPr>
                <w:rFonts w:ascii="Times New Roman" w:eastAsia="宋体" w:hAnsi="Times New Roman"/>
                <w:color w:val="000000"/>
                <w:sz w:val="24"/>
              </w:rPr>
              <w:t xml:space="preserve">SS </w:t>
            </w:r>
            <w:r w:rsidRPr="005F1737">
              <w:rPr>
                <w:rFonts w:ascii="Times New Roman" w:eastAsia="宋体" w:hAnsi="Times New Roman" w:hint="eastAsia"/>
                <w:color w:val="000000"/>
                <w:sz w:val="24"/>
              </w:rPr>
              <w:t>3</w:t>
            </w:r>
            <w:r w:rsidRPr="005F1737">
              <w:rPr>
                <w:rFonts w:ascii="Times New Roman" w:eastAsia="宋体" w:hAnsi="Times New Roman"/>
                <w:color w:val="000000"/>
                <w:sz w:val="24"/>
              </w:rPr>
              <w:t>00mg/L</w:t>
            </w:r>
            <w:r w:rsidRPr="005F1737">
              <w:rPr>
                <w:rFonts w:ascii="Times New Roman" w:eastAsia="宋体" w:hAnsi="Times New Roman"/>
                <w:color w:val="000000"/>
                <w:sz w:val="24"/>
              </w:rPr>
              <w:t>、氨氮</w:t>
            </w:r>
            <w:r w:rsidRPr="005F1737">
              <w:rPr>
                <w:rFonts w:ascii="Times New Roman" w:eastAsia="宋体" w:hAnsi="Times New Roman"/>
                <w:color w:val="000000"/>
                <w:sz w:val="24"/>
              </w:rPr>
              <w:t>30mg/L</w:t>
            </w:r>
            <w:r w:rsidRPr="005F1737">
              <w:rPr>
                <w:rFonts w:ascii="Times New Roman" w:eastAsia="宋体" w:hAnsi="Times New Roman"/>
                <w:color w:val="000000"/>
                <w:sz w:val="24"/>
              </w:rPr>
              <w:t>、总磷</w:t>
            </w:r>
            <w:r w:rsidRPr="005F1737">
              <w:rPr>
                <w:rFonts w:ascii="Times New Roman" w:eastAsia="宋体" w:hAnsi="Times New Roman" w:hint="eastAsia"/>
                <w:color w:val="000000"/>
                <w:sz w:val="24"/>
              </w:rPr>
              <w:t>6</w:t>
            </w:r>
            <w:r w:rsidRPr="005F1737">
              <w:rPr>
                <w:rFonts w:ascii="Times New Roman" w:eastAsia="宋体" w:hAnsi="Times New Roman"/>
                <w:color w:val="000000"/>
                <w:sz w:val="24"/>
              </w:rPr>
              <w:t>mg/L</w:t>
            </w:r>
            <w:r w:rsidRPr="005F1737">
              <w:rPr>
                <w:rFonts w:ascii="Times New Roman" w:eastAsia="宋体" w:hAnsi="Times New Roman"/>
                <w:color w:val="000000"/>
                <w:sz w:val="24"/>
              </w:rPr>
              <w:t>。</w:t>
            </w:r>
          </w:p>
          <w:p w:rsidR="00CD1F68" w:rsidRPr="005F1737" w:rsidRDefault="00CD1F68" w:rsidP="001E19FA">
            <w:pPr>
              <w:pStyle w:val="af3"/>
              <w:spacing w:line="360" w:lineRule="auto"/>
              <w:ind w:firstLineChars="213" w:firstLine="511"/>
              <w:rPr>
                <w:rFonts w:ascii="Times New Roman" w:eastAsia="宋体" w:hAnsi="Times New Roman"/>
                <w:color w:val="000000"/>
                <w:sz w:val="24"/>
              </w:rPr>
            </w:pPr>
            <w:r w:rsidRPr="005F1737">
              <w:rPr>
                <w:rFonts w:ascii="Times New Roman" w:eastAsia="宋体" w:hAnsi="Times New Roman" w:hint="eastAsia"/>
                <w:color w:val="000000"/>
                <w:sz w:val="24"/>
              </w:rPr>
              <w:t>（</w:t>
            </w:r>
            <w:r w:rsidRPr="005F1737">
              <w:rPr>
                <w:rFonts w:ascii="Times New Roman" w:eastAsia="宋体" w:hAnsi="Times New Roman" w:hint="eastAsia"/>
                <w:color w:val="000000"/>
                <w:sz w:val="24"/>
              </w:rPr>
              <w:t>2</w:t>
            </w:r>
            <w:r w:rsidRPr="005F1737">
              <w:rPr>
                <w:rFonts w:ascii="Times New Roman" w:eastAsia="宋体" w:hAnsi="Times New Roman" w:hint="eastAsia"/>
                <w:color w:val="000000"/>
                <w:sz w:val="24"/>
              </w:rPr>
              <w:t>）食堂废水</w:t>
            </w:r>
          </w:p>
          <w:p w:rsidR="00CD1F68" w:rsidRPr="005F1737" w:rsidRDefault="00D44D3C" w:rsidP="001E19FA">
            <w:pPr>
              <w:pStyle w:val="af3"/>
              <w:spacing w:line="360" w:lineRule="auto"/>
              <w:ind w:firstLineChars="213" w:firstLine="511"/>
              <w:rPr>
                <w:rFonts w:ascii="Times New Roman" w:eastAsia="宋体" w:hAnsi="Times New Roman"/>
                <w:color w:val="000000"/>
                <w:sz w:val="24"/>
              </w:rPr>
            </w:pPr>
            <w:r w:rsidRPr="005F1737">
              <w:rPr>
                <w:rFonts w:ascii="Times New Roman" w:eastAsia="宋体" w:hAnsi="Times New Roman"/>
                <w:color w:val="000000"/>
                <w:sz w:val="24"/>
              </w:rPr>
              <w:t>本项目</w:t>
            </w:r>
            <w:r w:rsidR="00670BEA" w:rsidRPr="005F1737">
              <w:rPr>
                <w:rFonts w:ascii="Times New Roman" w:eastAsia="宋体" w:hAnsi="Times New Roman" w:hint="eastAsia"/>
                <w:color w:val="000000"/>
                <w:sz w:val="24"/>
              </w:rPr>
              <w:t>厂区设有食堂</w:t>
            </w:r>
            <w:r w:rsidRPr="005F1737">
              <w:rPr>
                <w:rFonts w:ascii="Times New Roman" w:eastAsia="宋体" w:hAnsi="Times New Roman"/>
                <w:color w:val="000000"/>
                <w:sz w:val="24"/>
              </w:rPr>
              <w:t>，</w:t>
            </w:r>
            <w:r w:rsidR="00670BEA" w:rsidRPr="005F1737">
              <w:rPr>
                <w:rFonts w:ascii="Times New Roman" w:eastAsia="宋体" w:hAnsi="Times New Roman" w:hint="eastAsia"/>
                <w:color w:val="000000"/>
                <w:sz w:val="24"/>
              </w:rPr>
              <w:t>为职工提供午餐服务，</w:t>
            </w:r>
            <w:r w:rsidRPr="005F1737">
              <w:rPr>
                <w:rFonts w:ascii="Times New Roman" w:eastAsia="宋体" w:hAnsi="Times New Roman"/>
                <w:color w:val="000000"/>
                <w:sz w:val="24"/>
              </w:rPr>
              <w:t>食堂用水量按</w:t>
            </w:r>
            <w:r w:rsidRPr="005F1737">
              <w:rPr>
                <w:rFonts w:ascii="Times New Roman" w:eastAsia="宋体" w:hAnsi="Times New Roman"/>
                <w:color w:val="000000"/>
                <w:sz w:val="24"/>
              </w:rPr>
              <w:t>20L/</w:t>
            </w:r>
            <w:r w:rsidRPr="005F1737">
              <w:rPr>
                <w:rFonts w:ascii="Times New Roman" w:eastAsia="宋体" w:hAnsi="Times New Roman"/>
                <w:color w:val="000000"/>
                <w:sz w:val="24"/>
              </w:rPr>
              <w:t>（人</w:t>
            </w:r>
            <w:r w:rsidRPr="005F1737">
              <w:rPr>
                <w:rFonts w:ascii="Times New Roman" w:eastAsia="宋体" w:hAnsi="Times New Roman"/>
                <w:color w:val="000000"/>
                <w:sz w:val="24"/>
              </w:rPr>
              <w:t>·</w:t>
            </w:r>
            <w:r w:rsidRPr="005F1737">
              <w:rPr>
                <w:rFonts w:ascii="Times New Roman" w:eastAsia="宋体" w:hAnsi="Times New Roman"/>
                <w:color w:val="000000"/>
                <w:sz w:val="24"/>
              </w:rPr>
              <w:t>餐）计</w:t>
            </w:r>
            <w:r w:rsidR="00194874" w:rsidRPr="005F1737">
              <w:rPr>
                <w:rFonts w:ascii="Times New Roman" w:eastAsia="宋体" w:hAnsi="Times New Roman" w:hint="eastAsia"/>
                <w:color w:val="000000"/>
                <w:sz w:val="24"/>
              </w:rPr>
              <w:t>，</w:t>
            </w:r>
            <w:r w:rsidR="00194874" w:rsidRPr="005F1737">
              <w:rPr>
                <w:rFonts w:ascii="Times New Roman" w:eastAsia="宋体" w:hAnsi="Times New Roman"/>
                <w:color w:val="000000"/>
                <w:sz w:val="24"/>
              </w:rPr>
              <w:t>污</w:t>
            </w:r>
            <w:r w:rsidR="00194874" w:rsidRPr="005F1737">
              <w:rPr>
                <w:rFonts w:ascii="Times New Roman" w:eastAsia="宋体" w:hAnsi="Times New Roman"/>
                <w:color w:val="000000"/>
                <w:sz w:val="24"/>
              </w:rPr>
              <w:lastRenderedPageBreak/>
              <w:t>水排放系数按</w:t>
            </w:r>
            <w:r w:rsidR="00194874" w:rsidRPr="005F1737">
              <w:rPr>
                <w:rFonts w:ascii="Times New Roman" w:eastAsia="宋体" w:hAnsi="Times New Roman"/>
                <w:color w:val="000000"/>
                <w:sz w:val="24"/>
              </w:rPr>
              <w:t>0.8</w:t>
            </w:r>
            <w:r w:rsidR="00194874" w:rsidRPr="005F1737">
              <w:rPr>
                <w:rFonts w:ascii="Times New Roman" w:eastAsia="宋体" w:hAnsi="Times New Roman"/>
                <w:color w:val="000000"/>
                <w:sz w:val="24"/>
              </w:rPr>
              <w:t>计</w:t>
            </w:r>
            <w:r w:rsidRPr="005F1737">
              <w:rPr>
                <w:rFonts w:ascii="Times New Roman" w:eastAsia="宋体" w:hAnsi="Times New Roman"/>
                <w:color w:val="000000"/>
                <w:sz w:val="24"/>
              </w:rPr>
              <w:t>，</w:t>
            </w:r>
            <w:r w:rsidR="003F3E9D" w:rsidRPr="005F1737">
              <w:rPr>
                <w:rFonts w:ascii="Times New Roman" w:eastAsia="宋体" w:hAnsi="Times New Roman" w:hint="eastAsia"/>
                <w:color w:val="000000"/>
                <w:sz w:val="24"/>
              </w:rPr>
              <w:t>则</w:t>
            </w:r>
            <w:r w:rsidRPr="005F1737">
              <w:rPr>
                <w:rFonts w:ascii="Times New Roman" w:eastAsia="宋体" w:hAnsi="Times New Roman"/>
                <w:color w:val="000000"/>
                <w:sz w:val="24"/>
              </w:rPr>
              <w:t>食堂废水产生量为</w:t>
            </w:r>
            <w:r w:rsidR="00670BEA" w:rsidRPr="005F1737">
              <w:rPr>
                <w:rFonts w:ascii="Times New Roman" w:eastAsia="宋体" w:hAnsi="Times New Roman" w:hint="eastAsia"/>
                <w:color w:val="000000"/>
                <w:sz w:val="24"/>
              </w:rPr>
              <w:t>960</w:t>
            </w:r>
            <w:r w:rsidRPr="005F1737">
              <w:rPr>
                <w:rFonts w:ascii="Times New Roman" w:eastAsia="宋体" w:hAnsi="Times New Roman"/>
                <w:color w:val="000000"/>
                <w:sz w:val="24"/>
              </w:rPr>
              <w:t>m</w:t>
            </w:r>
            <w:r w:rsidRPr="005F1737">
              <w:rPr>
                <w:rFonts w:ascii="Times New Roman" w:eastAsia="宋体" w:hAnsi="Times New Roman"/>
                <w:color w:val="000000"/>
                <w:sz w:val="24"/>
                <w:vertAlign w:val="superscript"/>
              </w:rPr>
              <w:t>3</w:t>
            </w:r>
            <w:r w:rsidRPr="005F1737">
              <w:rPr>
                <w:rFonts w:ascii="Times New Roman" w:eastAsia="宋体" w:hAnsi="Times New Roman"/>
                <w:color w:val="000000"/>
                <w:sz w:val="24"/>
              </w:rPr>
              <w:t>/a</w:t>
            </w:r>
            <w:r w:rsidRPr="005F1737">
              <w:rPr>
                <w:rFonts w:ascii="Times New Roman" w:eastAsia="宋体" w:hAnsi="Times New Roman"/>
                <w:color w:val="000000"/>
                <w:sz w:val="24"/>
              </w:rPr>
              <w:t>。主要污染因子为</w:t>
            </w:r>
            <w:r w:rsidRPr="005F1737">
              <w:rPr>
                <w:rFonts w:ascii="Times New Roman" w:eastAsia="宋体" w:hAnsi="Times New Roman"/>
                <w:color w:val="000000"/>
                <w:sz w:val="24"/>
              </w:rPr>
              <w:t xml:space="preserve"> COD</w:t>
            </w:r>
            <w:r w:rsidRPr="005F1737">
              <w:rPr>
                <w:rFonts w:ascii="Times New Roman" w:eastAsia="宋体" w:hAnsi="Times New Roman"/>
                <w:color w:val="000000"/>
                <w:sz w:val="24"/>
              </w:rPr>
              <w:t>、</w:t>
            </w:r>
            <w:r w:rsidRPr="005F1737">
              <w:rPr>
                <w:rFonts w:ascii="Times New Roman" w:eastAsia="宋体" w:hAnsi="Times New Roman"/>
                <w:color w:val="000000"/>
                <w:sz w:val="24"/>
              </w:rPr>
              <w:t>SS</w:t>
            </w:r>
            <w:r w:rsidRPr="005F1737">
              <w:rPr>
                <w:rFonts w:ascii="Times New Roman" w:eastAsia="宋体" w:hAnsi="Times New Roman"/>
                <w:color w:val="000000"/>
                <w:sz w:val="24"/>
              </w:rPr>
              <w:t>、氨氮、</w:t>
            </w:r>
            <w:r w:rsidRPr="005F1737">
              <w:rPr>
                <w:rFonts w:ascii="Times New Roman" w:eastAsia="宋体" w:hAnsi="Times New Roman"/>
                <w:color w:val="000000"/>
                <w:sz w:val="24"/>
              </w:rPr>
              <w:t>TP</w:t>
            </w:r>
            <w:r w:rsidRPr="005F1737">
              <w:rPr>
                <w:rFonts w:ascii="Times New Roman" w:eastAsia="宋体" w:hAnsi="Times New Roman"/>
                <w:color w:val="000000"/>
                <w:sz w:val="24"/>
              </w:rPr>
              <w:t>、动植物油，浓度分别为</w:t>
            </w:r>
            <w:r w:rsidRPr="005F1737">
              <w:rPr>
                <w:rFonts w:ascii="Times New Roman" w:eastAsia="宋体" w:hAnsi="Times New Roman"/>
                <w:color w:val="000000"/>
                <w:sz w:val="24"/>
              </w:rPr>
              <w:t>COD 500mg/L</w:t>
            </w:r>
            <w:r w:rsidRPr="005F1737">
              <w:rPr>
                <w:rFonts w:ascii="Times New Roman" w:eastAsia="宋体" w:hAnsi="Times New Roman"/>
                <w:color w:val="000000"/>
                <w:sz w:val="24"/>
              </w:rPr>
              <w:t>、</w:t>
            </w:r>
            <w:r w:rsidRPr="005F1737">
              <w:rPr>
                <w:rFonts w:ascii="Times New Roman" w:eastAsia="宋体" w:hAnsi="Times New Roman"/>
                <w:color w:val="000000"/>
                <w:sz w:val="24"/>
              </w:rPr>
              <w:t>SS350mg/L</w:t>
            </w:r>
            <w:r w:rsidRPr="005F1737">
              <w:rPr>
                <w:rFonts w:ascii="Times New Roman" w:eastAsia="宋体" w:hAnsi="Times New Roman"/>
                <w:color w:val="000000"/>
                <w:sz w:val="24"/>
              </w:rPr>
              <w:t>、氨氮</w:t>
            </w:r>
            <w:r w:rsidRPr="005F1737">
              <w:rPr>
                <w:rFonts w:ascii="Times New Roman" w:eastAsia="宋体" w:hAnsi="Times New Roman"/>
                <w:color w:val="000000"/>
                <w:sz w:val="24"/>
              </w:rPr>
              <w:t>25mg/L</w:t>
            </w:r>
            <w:r w:rsidRPr="005F1737">
              <w:rPr>
                <w:rFonts w:ascii="Times New Roman" w:eastAsia="宋体" w:hAnsi="Times New Roman"/>
                <w:color w:val="000000"/>
                <w:sz w:val="24"/>
              </w:rPr>
              <w:t>、总磷</w:t>
            </w:r>
            <w:r w:rsidR="0099450F" w:rsidRPr="005F1737">
              <w:rPr>
                <w:rFonts w:ascii="Times New Roman" w:eastAsia="宋体" w:hAnsi="Times New Roman" w:hint="eastAsia"/>
                <w:color w:val="000000"/>
                <w:sz w:val="24"/>
              </w:rPr>
              <w:t>5</w:t>
            </w:r>
            <w:r w:rsidRPr="005F1737">
              <w:rPr>
                <w:rFonts w:ascii="Times New Roman" w:eastAsia="宋体" w:hAnsi="Times New Roman"/>
                <w:color w:val="000000"/>
                <w:sz w:val="24"/>
              </w:rPr>
              <w:t>mg/L</w:t>
            </w:r>
            <w:r w:rsidRPr="005F1737">
              <w:rPr>
                <w:rFonts w:ascii="Times New Roman" w:eastAsia="宋体" w:hAnsi="Times New Roman"/>
                <w:color w:val="000000"/>
                <w:sz w:val="24"/>
              </w:rPr>
              <w:t>、动植物油</w:t>
            </w:r>
            <w:r w:rsidRPr="005F1737">
              <w:rPr>
                <w:rFonts w:ascii="Times New Roman" w:eastAsia="宋体" w:hAnsi="Times New Roman"/>
                <w:color w:val="000000"/>
                <w:sz w:val="24"/>
              </w:rPr>
              <w:t>150mg/L</w:t>
            </w:r>
            <w:r w:rsidRPr="005F1737">
              <w:rPr>
                <w:rFonts w:ascii="Times New Roman" w:eastAsia="宋体" w:hAnsi="Times New Roman"/>
                <w:color w:val="000000"/>
                <w:sz w:val="24"/>
              </w:rPr>
              <w:t>。</w:t>
            </w:r>
          </w:p>
          <w:p w:rsidR="00D44D3C" w:rsidRPr="005F1737" w:rsidRDefault="00D44D3C" w:rsidP="00200078">
            <w:pPr>
              <w:jc w:val="center"/>
              <w:rPr>
                <w:b/>
                <w:color w:val="000000"/>
                <w:sz w:val="24"/>
                <w:szCs w:val="24"/>
              </w:rPr>
            </w:pPr>
            <w:r w:rsidRPr="005F1737">
              <w:rPr>
                <w:b/>
                <w:color w:val="000000"/>
                <w:sz w:val="24"/>
                <w:szCs w:val="24"/>
              </w:rPr>
              <w:t>表</w:t>
            </w:r>
            <w:r w:rsidRPr="005F1737">
              <w:rPr>
                <w:b/>
                <w:color w:val="000000"/>
                <w:sz w:val="24"/>
                <w:szCs w:val="24"/>
              </w:rPr>
              <w:t>5-</w:t>
            </w:r>
            <w:r w:rsidR="00A37B2F">
              <w:rPr>
                <w:rFonts w:hint="eastAsia"/>
                <w:b/>
                <w:color w:val="000000"/>
                <w:sz w:val="24"/>
                <w:szCs w:val="24"/>
              </w:rPr>
              <w:t>4</w:t>
            </w:r>
            <w:r w:rsidRPr="005F1737">
              <w:rPr>
                <w:b/>
                <w:color w:val="000000"/>
                <w:sz w:val="24"/>
                <w:szCs w:val="24"/>
              </w:rPr>
              <w:t xml:space="preserve"> </w:t>
            </w:r>
            <w:r w:rsidR="007459F3" w:rsidRPr="005F1737">
              <w:rPr>
                <w:rFonts w:hint="eastAsia"/>
                <w:b/>
                <w:color w:val="000000"/>
                <w:sz w:val="24"/>
                <w:szCs w:val="24"/>
              </w:rPr>
              <w:t xml:space="preserve"> </w:t>
            </w:r>
            <w:r w:rsidRPr="005F1737">
              <w:rPr>
                <w:b/>
                <w:color w:val="000000"/>
                <w:sz w:val="24"/>
                <w:szCs w:val="24"/>
              </w:rPr>
              <w:t>废水产生及排放情况</w:t>
            </w:r>
          </w:p>
          <w:tbl>
            <w:tblPr>
              <w:tblW w:w="878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tblPr>
            <w:tblGrid>
              <w:gridCol w:w="906"/>
              <w:gridCol w:w="897"/>
              <w:gridCol w:w="1049"/>
              <w:gridCol w:w="896"/>
              <w:gridCol w:w="898"/>
              <w:gridCol w:w="747"/>
              <w:gridCol w:w="1048"/>
              <w:gridCol w:w="898"/>
              <w:gridCol w:w="1450"/>
            </w:tblGrid>
            <w:tr w:rsidR="00D44D3C" w:rsidRPr="005F1737" w:rsidTr="006D5E3C">
              <w:trPr>
                <w:trHeight w:hRule="exact" w:val="340"/>
                <w:jc w:val="center"/>
              </w:trPr>
              <w:tc>
                <w:tcPr>
                  <w:tcW w:w="515" w:type="pct"/>
                  <w:vMerge w:val="restart"/>
                  <w:vAlign w:val="center"/>
                </w:tcPr>
                <w:p w:rsidR="00D44D3C" w:rsidRPr="005F1737" w:rsidRDefault="00D44D3C" w:rsidP="006D5E3C">
                  <w:pPr>
                    <w:jc w:val="center"/>
                    <w:rPr>
                      <w:b/>
                      <w:color w:val="000000"/>
                      <w:szCs w:val="21"/>
                    </w:rPr>
                  </w:pPr>
                  <w:r w:rsidRPr="005F1737">
                    <w:rPr>
                      <w:b/>
                      <w:color w:val="000000"/>
                      <w:szCs w:val="21"/>
                    </w:rPr>
                    <w:t>类别</w:t>
                  </w:r>
                </w:p>
              </w:tc>
              <w:tc>
                <w:tcPr>
                  <w:tcW w:w="510" w:type="pct"/>
                  <w:vMerge w:val="restart"/>
                  <w:vAlign w:val="center"/>
                </w:tcPr>
                <w:p w:rsidR="00D44D3C" w:rsidRPr="005F1737" w:rsidRDefault="00D44D3C" w:rsidP="006D5E3C">
                  <w:pPr>
                    <w:jc w:val="center"/>
                    <w:rPr>
                      <w:b/>
                      <w:color w:val="000000"/>
                      <w:szCs w:val="21"/>
                    </w:rPr>
                  </w:pPr>
                  <w:r w:rsidRPr="005F1737">
                    <w:rPr>
                      <w:rFonts w:hint="eastAsia"/>
                      <w:b/>
                      <w:color w:val="000000"/>
                      <w:szCs w:val="21"/>
                    </w:rPr>
                    <w:t>废水量</w:t>
                  </w:r>
                  <w:r w:rsidRPr="005F1737">
                    <w:rPr>
                      <w:rFonts w:hint="eastAsia"/>
                      <w:b/>
                      <w:color w:val="000000"/>
                      <w:szCs w:val="21"/>
                    </w:rPr>
                    <w:t>m</w:t>
                  </w:r>
                  <w:r w:rsidRPr="005F1737">
                    <w:rPr>
                      <w:rFonts w:hint="eastAsia"/>
                      <w:b/>
                      <w:color w:val="000000"/>
                      <w:szCs w:val="21"/>
                      <w:vertAlign w:val="superscript"/>
                    </w:rPr>
                    <w:t>3</w:t>
                  </w:r>
                  <w:r w:rsidRPr="005F1737">
                    <w:rPr>
                      <w:b/>
                      <w:color w:val="000000"/>
                      <w:szCs w:val="21"/>
                    </w:rPr>
                    <w:t>/a</w:t>
                  </w:r>
                </w:p>
              </w:tc>
              <w:tc>
                <w:tcPr>
                  <w:tcW w:w="596" w:type="pct"/>
                  <w:vMerge w:val="restart"/>
                  <w:vAlign w:val="center"/>
                </w:tcPr>
                <w:p w:rsidR="00D44D3C" w:rsidRPr="005F1737" w:rsidRDefault="00D44D3C" w:rsidP="006D5E3C">
                  <w:pPr>
                    <w:jc w:val="center"/>
                    <w:rPr>
                      <w:b/>
                      <w:color w:val="000000"/>
                      <w:szCs w:val="21"/>
                    </w:rPr>
                  </w:pPr>
                  <w:r w:rsidRPr="005F1737">
                    <w:rPr>
                      <w:rFonts w:hint="eastAsia"/>
                      <w:b/>
                      <w:color w:val="000000"/>
                      <w:szCs w:val="21"/>
                    </w:rPr>
                    <w:t>污染物</w:t>
                  </w:r>
                </w:p>
                <w:p w:rsidR="00D44D3C" w:rsidRPr="005F1737" w:rsidRDefault="00D44D3C" w:rsidP="006D5E3C">
                  <w:pPr>
                    <w:jc w:val="center"/>
                    <w:rPr>
                      <w:b/>
                      <w:color w:val="000000"/>
                      <w:szCs w:val="21"/>
                    </w:rPr>
                  </w:pPr>
                  <w:r w:rsidRPr="005F1737">
                    <w:rPr>
                      <w:b/>
                      <w:color w:val="000000"/>
                      <w:szCs w:val="21"/>
                    </w:rPr>
                    <w:t>名称</w:t>
                  </w:r>
                </w:p>
              </w:tc>
              <w:tc>
                <w:tcPr>
                  <w:tcW w:w="1021" w:type="pct"/>
                  <w:gridSpan w:val="2"/>
                  <w:vAlign w:val="center"/>
                </w:tcPr>
                <w:p w:rsidR="00D44D3C" w:rsidRPr="005F1737" w:rsidRDefault="00D44D3C" w:rsidP="006D5E3C">
                  <w:pPr>
                    <w:jc w:val="center"/>
                    <w:rPr>
                      <w:b/>
                      <w:color w:val="000000"/>
                      <w:szCs w:val="21"/>
                    </w:rPr>
                  </w:pPr>
                  <w:r w:rsidRPr="005F1737">
                    <w:rPr>
                      <w:b/>
                      <w:color w:val="000000"/>
                      <w:szCs w:val="21"/>
                    </w:rPr>
                    <w:t>产生情况</w:t>
                  </w:r>
                </w:p>
              </w:tc>
              <w:tc>
                <w:tcPr>
                  <w:tcW w:w="425" w:type="pct"/>
                  <w:vMerge w:val="restart"/>
                  <w:vAlign w:val="center"/>
                </w:tcPr>
                <w:p w:rsidR="00D44D3C" w:rsidRPr="005F1737" w:rsidRDefault="00D44D3C" w:rsidP="006D5E3C">
                  <w:pPr>
                    <w:jc w:val="center"/>
                    <w:rPr>
                      <w:b/>
                      <w:color w:val="000000"/>
                      <w:szCs w:val="21"/>
                    </w:rPr>
                  </w:pPr>
                  <w:r w:rsidRPr="005F1737">
                    <w:rPr>
                      <w:b/>
                      <w:color w:val="000000"/>
                      <w:szCs w:val="21"/>
                    </w:rPr>
                    <w:t>治理</w:t>
                  </w:r>
                </w:p>
                <w:p w:rsidR="00D44D3C" w:rsidRPr="005F1737" w:rsidRDefault="00D44D3C" w:rsidP="006D5E3C">
                  <w:pPr>
                    <w:jc w:val="center"/>
                    <w:rPr>
                      <w:b/>
                      <w:color w:val="000000"/>
                      <w:szCs w:val="21"/>
                    </w:rPr>
                  </w:pPr>
                  <w:r w:rsidRPr="005F1737">
                    <w:rPr>
                      <w:b/>
                      <w:color w:val="000000"/>
                      <w:szCs w:val="21"/>
                    </w:rPr>
                    <w:t>措施</w:t>
                  </w:r>
                </w:p>
              </w:tc>
              <w:tc>
                <w:tcPr>
                  <w:tcW w:w="1107" w:type="pct"/>
                  <w:gridSpan w:val="2"/>
                  <w:vAlign w:val="center"/>
                </w:tcPr>
                <w:p w:rsidR="00D44D3C" w:rsidRPr="005F1737" w:rsidRDefault="00D44D3C" w:rsidP="006D5E3C">
                  <w:pPr>
                    <w:jc w:val="center"/>
                    <w:rPr>
                      <w:b/>
                      <w:color w:val="000000"/>
                      <w:szCs w:val="21"/>
                    </w:rPr>
                  </w:pPr>
                  <w:r w:rsidRPr="005F1737">
                    <w:rPr>
                      <w:b/>
                      <w:color w:val="000000"/>
                      <w:szCs w:val="21"/>
                    </w:rPr>
                    <w:t>污染物排放量</w:t>
                  </w:r>
                </w:p>
              </w:tc>
              <w:tc>
                <w:tcPr>
                  <w:tcW w:w="825" w:type="pct"/>
                  <w:vMerge w:val="restart"/>
                  <w:vAlign w:val="center"/>
                </w:tcPr>
                <w:p w:rsidR="00D44D3C" w:rsidRPr="005F1737" w:rsidRDefault="00D44D3C" w:rsidP="006D5E3C">
                  <w:pPr>
                    <w:jc w:val="center"/>
                    <w:rPr>
                      <w:b/>
                      <w:color w:val="000000"/>
                      <w:szCs w:val="21"/>
                    </w:rPr>
                  </w:pPr>
                  <w:r w:rsidRPr="005F1737">
                    <w:rPr>
                      <w:b/>
                      <w:color w:val="000000"/>
                      <w:szCs w:val="21"/>
                    </w:rPr>
                    <w:t>排放</w:t>
                  </w:r>
                </w:p>
                <w:p w:rsidR="00D44D3C" w:rsidRPr="005F1737" w:rsidRDefault="00D44D3C" w:rsidP="006D5E3C">
                  <w:pPr>
                    <w:jc w:val="center"/>
                    <w:rPr>
                      <w:color w:val="000000"/>
                      <w:szCs w:val="21"/>
                    </w:rPr>
                  </w:pPr>
                  <w:r w:rsidRPr="005F1737">
                    <w:rPr>
                      <w:b/>
                      <w:color w:val="000000"/>
                      <w:szCs w:val="21"/>
                    </w:rPr>
                    <w:t>去向</w:t>
                  </w:r>
                </w:p>
              </w:tc>
            </w:tr>
            <w:tr w:rsidR="00D44D3C" w:rsidRPr="005F1737" w:rsidTr="00CF3969">
              <w:trPr>
                <w:trHeight w:hRule="exact" w:val="554"/>
                <w:jc w:val="center"/>
              </w:trPr>
              <w:tc>
                <w:tcPr>
                  <w:tcW w:w="515" w:type="pct"/>
                  <w:vMerge/>
                  <w:vAlign w:val="center"/>
                </w:tcPr>
                <w:p w:rsidR="00D44D3C" w:rsidRPr="005F1737" w:rsidRDefault="00D44D3C" w:rsidP="006D5E3C">
                  <w:pPr>
                    <w:jc w:val="center"/>
                    <w:rPr>
                      <w:b/>
                      <w:color w:val="000000"/>
                      <w:szCs w:val="21"/>
                    </w:rPr>
                  </w:pPr>
                </w:p>
              </w:tc>
              <w:tc>
                <w:tcPr>
                  <w:tcW w:w="510" w:type="pct"/>
                  <w:vMerge/>
                  <w:vAlign w:val="center"/>
                </w:tcPr>
                <w:p w:rsidR="00D44D3C" w:rsidRPr="005F1737" w:rsidRDefault="00D44D3C" w:rsidP="006D5E3C">
                  <w:pPr>
                    <w:jc w:val="center"/>
                    <w:rPr>
                      <w:b/>
                      <w:color w:val="000000"/>
                      <w:szCs w:val="21"/>
                    </w:rPr>
                  </w:pPr>
                </w:p>
              </w:tc>
              <w:tc>
                <w:tcPr>
                  <w:tcW w:w="596" w:type="pct"/>
                  <w:vMerge/>
                  <w:vAlign w:val="center"/>
                </w:tcPr>
                <w:p w:rsidR="00D44D3C" w:rsidRPr="005F1737" w:rsidRDefault="00D44D3C" w:rsidP="006D5E3C">
                  <w:pPr>
                    <w:jc w:val="center"/>
                    <w:rPr>
                      <w:b/>
                      <w:color w:val="000000"/>
                      <w:szCs w:val="21"/>
                    </w:rPr>
                  </w:pPr>
                </w:p>
              </w:tc>
              <w:tc>
                <w:tcPr>
                  <w:tcW w:w="510" w:type="pct"/>
                  <w:vAlign w:val="center"/>
                </w:tcPr>
                <w:p w:rsidR="001E2DE8" w:rsidRPr="005F1737" w:rsidRDefault="00D44D3C" w:rsidP="006D5E3C">
                  <w:pPr>
                    <w:jc w:val="center"/>
                    <w:rPr>
                      <w:b/>
                      <w:color w:val="000000"/>
                      <w:szCs w:val="21"/>
                    </w:rPr>
                  </w:pPr>
                  <w:r w:rsidRPr="005F1737">
                    <w:rPr>
                      <w:b/>
                      <w:color w:val="000000"/>
                      <w:szCs w:val="21"/>
                    </w:rPr>
                    <w:t>产生浓度</w:t>
                  </w:r>
                </w:p>
                <w:p w:rsidR="00D44D3C" w:rsidRPr="005F1737" w:rsidRDefault="00D44D3C" w:rsidP="006D5E3C">
                  <w:pPr>
                    <w:jc w:val="center"/>
                    <w:rPr>
                      <w:b/>
                      <w:color w:val="000000"/>
                      <w:szCs w:val="21"/>
                    </w:rPr>
                  </w:pPr>
                  <w:r w:rsidRPr="005F1737">
                    <w:rPr>
                      <w:b/>
                      <w:color w:val="000000"/>
                      <w:szCs w:val="21"/>
                    </w:rPr>
                    <w:t>mg/L</w:t>
                  </w:r>
                </w:p>
              </w:tc>
              <w:tc>
                <w:tcPr>
                  <w:tcW w:w="511" w:type="pct"/>
                  <w:vAlign w:val="center"/>
                </w:tcPr>
                <w:p w:rsidR="00D44D3C" w:rsidRPr="005F1737" w:rsidRDefault="00D44D3C" w:rsidP="006D5E3C">
                  <w:pPr>
                    <w:jc w:val="center"/>
                    <w:rPr>
                      <w:b/>
                      <w:color w:val="000000"/>
                      <w:szCs w:val="21"/>
                    </w:rPr>
                  </w:pPr>
                  <w:r w:rsidRPr="005F1737">
                    <w:rPr>
                      <w:b/>
                      <w:color w:val="000000"/>
                      <w:szCs w:val="21"/>
                    </w:rPr>
                    <w:t>产生量</w:t>
                  </w:r>
                </w:p>
                <w:p w:rsidR="00D44D3C" w:rsidRPr="005F1737" w:rsidRDefault="00D44D3C" w:rsidP="006D5E3C">
                  <w:pPr>
                    <w:jc w:val="center"/>
                    <w:rPr>
                      <w:b/>
                      <w:color w:val="000000"/>
                      <w:szCs w:val="21"/>
                    </w:rPr>
                  </w:pPr>
                  <w:r w:rsidRPr="005F1737">
                    <w:rPr>
                      <w:b/>
                      <w:color w:val="000000"/>
                      <w:szCs w:val="21"/>
                    </w:rPr>
                    <w:t>t/a</w:t>
                  </w:r>
                </w:p>
              </w:tc>
              <w:tc>
                <w:tcPr>
                  <w:tcW w:w="425" w:type="pct"/>
                  <w:vMerge/>
                  <w:vAlign w:val="center"/>
                </w:tcPr>
                <w:p w:rsidR="00D44D3C" w:rsidRPr="005F1737" w:rsidRDefault="00D44D3C" w:rsidP="006D5E3C">
                  <w:pPr>
                    <w:jc w:val="center"/>
                    <w:rPr>
                      <w:b/>
                      <w:color w:val="000000"/>
                      <w:szCs w:val="21"/>
                    </w:rPr>
                  </w:pPr>
                </w:p>
              </w:tc>
              <w:tc>
                <w:tcPr>
                  <w:tcW w:w="596" w:type="pct"/>
                  <w:vAlign w:val="center"/>
                </w:tcPr>
                <w:p w:rsidR="00D44D3C" w:rsidRPr="005F1737" w:rsidRDefault="00D44D3C" w:rsidP="006D5E3C">
                  <w:pPr>
                    <w:jc w:val="center"/>
                    <w:rPr>
                      <w:b/>
                      <w:color w:val="000000"/>
                      <w:szCs w:val="21"/>
                    </w:rPr>
                  </w:pPr>
                  <w:r w:rsidRPr="005F1737">
                    <w:rPr>
                      <w:b/>
                      <w:color w:val="000000"/>
                      <w:szCs w:val="21"/>
                    </w:rPr>
                    <w:t>排放浓度</w:t>
                  </w:r>
                </w:p>
                <w:p w:rsidR="00D44D3C" w:rsidRPr="005F1737" w:rsidRDefault="00D44D3C" w:rsidP="006D5E3C">
                  <w:pPr>
                    <w:jc w:val="center"/>
                    <w:rPr>
                      <w:b/>
                      <w:color w:val="000000"/>
                      <w:szCs w:val="21"/>
                    </w:rPr>
                  </w:pPr>
                  <w:r w:rsidRPr="005F1737">
                    <w:rPr>
                      <w:b/>
                      <w:color w:val="000000"/>
                      <w:szCs w:val="21"/>
                    </w:rPr>
                    <w:t>mg/L</w:t>
                  </w:r>
                </w:p>
              </w:tc>
              <w:tc>
                <w:tcPr>
                  <w:tcW w:w="511" w:type="pct"/>
                  <w:vAlign w:val="center"/>
                </w:tcPr>
                <w:p w:rsidR="00D44D3C" w:rsidRPr="005F1737" w:rsidRDefault="00D44D3C" w:rsidP="006D5E3C">
                  <w:pPr>
                    <w:jc w:val="center"/>
                    <w:rPr>
                      <w:b/>
                      <w:color w:val="000000"/>
                      <w:szCs w:val="21"/>
                    </w:rPr>
                  </w:pPr>
                  <w:r w:rsidRPr="005F1737">
                    <w:rPr>
                      <w:b/>
                      <w:color w:val="000000"/>
                      <w:szCs w:val="21"/>
                    </w:rPr>
                    <w:t>排放量</w:t>
                  </w:r>
                </w:p>
                <w:p w:rsidR="00D44D3C" w:rsidRPr="005F1737" w:rsidRDefault="00D44D3C" w:rsidP="006D5E3C">
                  <w:pPr>
                    <w:jc w:val="center"/>
                    <w:rPr>
                      <w:b/>
                      <w:color w:val="000000"/>
                      <w:szCs w:val="21"/>
                    </w:rPr>
                  </w:pPr>
                  <w:r w:rsidRPr="005F1737">
                    <w:rPr>
                      <w:b/>
                      <w:color w:val="000000"/>
                      <w:szCs w:val="21"/>
                    </w:rPr>
                    <w:t>t/a</w:t>
                  </w:r>
                </w:p>
              </w:tc>
              <w:tc>
                <w:tcPr>
                  <w:tcW w:w="825" w:type="pct"/>
                  <w:vMerge/>
                  <w:vAlign w:val="center"/>
                </w:tcPr>
                <w:p w:rsidR="00D44D3C" w:rsidRPr="005F1737" w:rsidRDefault="00D44D3C" w:rsidP="006D5E3C">
                  <w:pPr>
                    <w:jc w:val="center"/>
                    <w:rPr>
                      <w:color w:val="000000"/>
                      <w:szCs w:val="21"/>
                    </w:rPr>
                  </w:pPr>
                </w:p>
              </w:tc>
            </w:tr>
            <w:tr w:rsidR="009E2C75" w:rsidRPr="005F1737" w:rsidTr="006D5E3C">
              <w:trPr>
                <w:trHeight w:hRule="exact" w:val="340"/>
                <w:jc w:val="center"/>
              </w:trPr>
              <w:tc>
                <w:tcPr>
                  <w:tcW w:w="515" w:type="pct"/>
                  <w:vMerge w:val="restart"/>
                  <w:vAlign w:val="center"/>
                </w:tcPr>
                <w:p w:rsidR="009E2C75" w:rsidRPr="005F1737" w:rsidRDefault="009E2C75" w:rsidP="006D5E3C">
                  <w:pPr>
                    <w:jc w:val="center"/>
                    <w:rPr>
                      <w:color w:val="000000"/>
                      <w:szCs w:val="21"/>
                    </w:rPr>
                  </w:pPr>
                  <w:r w:rsidRPr="005F1737">
                    <w:rPr>
                      <w:color w:val="000000"/>
                      <w:szCs w:val="21"/>
                    </w:rPr>
                    <w:t>生活污水</w:t>
                  </w:r>
                </w:p>
              </w:tc>
              <w:tc>
                <w:tcPr>
                  <w:tcW w:w="510" w:type="pct"/>
                  <w:vMerge w:val="restart"/>
                  <w:vAlign w:val="center"/>
                </w:tcPr>
                <w:p w:rsidR="009E2C75" w:rsidRPr="005F1737" w:rsidRDefault="00670BEA" w:rsidP="006D5E3C">
                  <w:pPr>
                    <w:jc w:val="center"/>
                    <w:rPr>
                      <w:color w:val="000000"/>
                      <w:szCs w:val="21"/>
                    </w:rPr>
                  </w:pPr>
                  <w:r w:rsidRPr="005F1737">
                    <w:rPr>
                      <w:rFonts w:hint="eastAsia"/>
                      <w:color w:val="000000"/>
                      <w:szCs w:val="21"/>
                    </w:rPr>
                    <w:t>2400</w:t>
                  </w:r>
                </w:p>
              </w:tc>
              <w:tc>
                <w:tcPr>
                  <w:tcW w:w="596" w:type="pct"/>
                  <w:vAlign w:val="center"/>
                </w:tcPr>
                <w:p w:rsidR="009E2C75" w:rsidRPr="005F1737" w:rsidRDefault="009E2C75" w:rsidP="006D5E3C">
                  <w:pPr>
                    <w:jc w:val="center"/>
                    <w:rPr>
                      <w:color w:val="000000"/>
                      <w:szCs w:val="21"/>
                    </w:rPr>
                  </w:pPr>
                  <w:r w:rsidRPr="005F1737">
                    <w:rPr>
                      <w:color w:val="000000"/>
                      <w:szCs w:val="21"/>
                    </w:rPr>
                    <w:t>COD</w:t>
                  </w:r>
                </w:p>
              </w:tc>
              <w:tc>
                <w:tcPr>
                  <w:tcW w:w="510" w:type="pct"/>
                  <w:vAlign w:val="center"/>
                </w:tcPr>
                <w:p w:rsidR="009E2C75" w:rsidRPr="005F1737" w:rsidRDefault="009E2C75" w:rsidP="006D5E3C">
                  <w:pPr>
                    <w:jc w:val="center"/>
                    <w:rPr>
                      <w:color w:val="000000"/>
                      <w:sz w:val="20"/>
                    </w:rPr>
                  </w:pPr>
                  <w:r w:rsidRPr="005F1737">
                    <w:rPr>
                      <w:color w:val="000000"/>
                      <w:sz w:val="20"/>
                    </w:rPr>
                    <w:t>4</w:t>
                  </w:r>
                  <w:r w:rsidRPr="005F1737">
                    <w:rPr>
                      <w:rFonts w:hint="eastAsia"/>
                      <w:color w:val="000000"/>
                      <w:sz w:val="20"/>
                    </w:rPr>
                    <w:t>00</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0.96</w:t>
                  </w:r>
                </w:p>
              </w:tc>
              <w:tc>
                <w:tcPr>
                  <w:tcW w:w="425" w:type="pct"/>
                  <w:vMerge w:val="restart"/>
                  <w:vAlign w:val="center"/>
                </w:tcPr>
                <w:p w:rsidR="009E2C75" w:rsidRPr="005F1737" w:rsidRDefault="009E2C75" w:rsidP="006D5E3C">
                  <w:pPr>
                    <w:jc w:val="center"/>
                    <w:rPr>
                      <w:color w:val="000000"/>
                      <w:szCs w:val="21"/>
                    </w:rPr>
                  </w:pPr>
                  <w:r w:rsidRPr="005F1737">
                    <w:rPr>
                      <w:color w:val="000000"/>
                      <w:szCs w:val="21"/>
                    </w:rPr>
                    <w:t>化粪池</w:t>
                  </w:r>
                </w:p>
              </w:tc>
              <w:tc>
                <w:tcPr>
                  <w:tcW w:w="596" w:type="pct"/>
                  <w:vAlign w:val="center"/>
                </w:tcPr>
                <w:p w:rsidR="009E2C75" w:rsidRPr="005F1737" w:rsidRDefault="009E2C75" w:rsidP="006D5E3C">
                  <w:pPr>
                    <w:jc w:val="center"/>
                    <w:rPr>
                      <w:color w:val="000000"/>
                      <w:sz w:val="20"/>
                    </w:rPr>
                  </w:pPr>
                  <w:r w:rsidRPr="005F1737">
                    <w:rPr>
                      <w:rFonts w:hint="eastAsia"/>
                      <w:color w:val="000000"/>
                      <w:sz w:val="20"/>
                    </w:rPr>
                    <w:t>300</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0.72</w:t>
                  </w:r>
                </w:p>
              </w:tc>
              <w:tc>
                <w:tcPr>
                  <w:tcW w:w="825" w:type="pct"/>
                  <w:vMerge w:val="restart"/>
                  <w:vAlign w:val="center"/>
                </w:tcPr>
                <w:p w:rsidR="009E2C75" w:rsidRPr="005F1737" w:rsidRDefault="009E2C75" w:rsidP="006D5E3C">
                  <w:pPr>
                    <w:jc w:val="center"/>
                    <w:rPr>
                      <w:color w:val="000000"/>
                      <w:szCs w:val="21"/>
                    </w:rPr>
                  </w:pPr>
                  <w:r w:rsidRPr="005F1737">
                    <w:rPr>
                      <w:rFonts w:hint="eastAsia"/>
                      <w:color w:val="000000"/>
                      <w:szCs w:val="21"/>
                    </w:rPr>
                    <w:t>/</w:t>
                  </w:r>
                </w:p>
              </w:tc>
            </w:tr>
            <w:tr w:rsidR="009E2C75" w:rsidRPr="005F1737" w:rsidTr="006D5E3C">
              <w:trPr>
                <w:trHeight w:hRule="exact" w:val="340"/>
                <w:jc w:val="center"/>
              </w:trPr>
              <w:tc>
                <w:tcPr>
                  <w:tcW w:w="515" w:type="pct"/>
                  <w:vMerge/>
                  <w:vAlign w:val="center"/>
                </w:tcPr>
                <w:p w:rsidR="009E2C75" w:rsidRPr="005F1737" w:rsidRDefault="009E2C75" w:rsidP="006D5E3C">
                  <w:pPr>
                    <w:jc w:val="center"/>
                    <w:rPr>
                      <w:color w:val="000000"/>
                      <w:szCs w:val="21"/>
                    </w:rPr>
                  </w:pPr>
                </w:p>
              </w:tc>
              <w:tc>
                <w:tcPr>
                  <w:tcW w:w="510" w:type="pct"/>
                  <w:vMerge/>
                  <w:vAlign w:val="center"/>
                </w:tcPr>
                <w:p w:rsidR="009E2C75" w:rsidRPr="005F1737" w:rsidRDefault="009E2C75" w:rsidP="006D5E3C">
                  <w:pPr>
                    <w:jc w:val="center"/>
                    <w:rPr>
                      <w:color w:val="000000"/>
                      <w:szCs w:val="21"/>
                    </w:rPr>
                  </w:pPr>
                </w:p>
              </w:tc>
              <w:tc>
                <w:tcPr>
                  <w:tcW w:w="596" w:type="pct"/>
                  <w:vAlign w:val="center"/>
                </w:tcPr>
                <w:p w:rsidR="009E2C75" w:rsidRPr="005F1737" w:rsidRDefault="009E2C75" w:rsidP="006D5E3C">
                  <w:pPr>
                    <w:jc w:val="center"/>
                    <w:rPr>
                      <w:color w:val="000000"/>
                      <w:szCs w:val="21"/>
                    </w:rPr>
                  </w:pPr>
                  <w:r w:rsidRPr="005F1737">
                    <w:rPr>
                      <w:color w:val="000000"/>
                      <w:szCs w:val="21"/>
                    </w:rPr>
                    <w:t>SS</w:t>
                  </w:r>
                </w:p>
              </w:tc>
              <w:tc>
                <w:tcPr>
                  <w:tcW w:w="510" w:type="pct"/>
                  <w:vAlign w:val="center"/>
                </w:tcPr>
                <w:p w:rsidR="009E2C75" w:rsidRPr="005F1737" w:rsidRDefault="009E2C75" w:rsidP="006D5E3C">
                  <w:pPr>
                    <w:jc w:val="center"/>
                    <w:rPr>
                      <w:color w:val="000000"/>
                      <w:sz w:val="20"/>
                    </w:rPr>
                  </w:pPr>
                  <w:r w:rsidRPr="005F1737">
                    <w:rPr>
                      <w:rFonts w:hint="eastAsia"/>
                      <w:color w:val="000000"/>
                      <w:sz w:val="20"/>
                    </w:rPr>
                    <w:t>300</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0.72</w:t>
                  </w:r>
                </w:p>
              </w:tc>
              <w:tc>
                <w:tcPr>
                  <w:tcW w:w="425" w:type="pct"/>
                  <w:vMerge/>
                  <w:vAlign w:val="center"/>
                </w:tcPr>
                <w:p w:rsidR="009E2C75" w:rsidRPr="005F1737" w:rsidRDefault="009E2C75" w:rsidP="006D5E3C">
                  <w:pPr>
                    <w:jc w:val="center"/>
                    <w:rPr>
                      <w:color w:val="000000"/>
                      <w:szCs w:val="21"/>
                    </w:rPr>
                  </w:pPr>
                </w:p>
              </w:tc>
              <w:tc>
                <w:tcPr>
                  <w:tcW w:w="596" w:type="pct"/>
                  <w:vAlign w:val="center"/>
                </w:tcPr>
                <w:p w:rsidR="009E2C75" w:rsidRPr="005F1737" w:rsidRDefault="009E2C75" w:rsidP="006D5E3C">
                  <w:pPr>
                    <w:jc w:val="center"/>
                    <w:rPr>
                      <w:color w:val="000000"/>
                      <w:sz w:val="20"/>
                    </w:rPr>
                  </w:pPr>
                  <w:r w:rsidRPr="005F1737">
                    <w:rPr>
                      <w:rFonts w:hint="eastAsia"/>
                      <w:color w:val="000000"/>
                      <w:sz w:val="20"/>
                    </w:rPr>
                    <w:t>200</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0.48</w:t>
                  </w:r>
                </w:p>
              </w:tc>
              <w:tc>
                <w:tcPr>
                  <w:tcW w:w="825" w:type="pct"/>
                  <w:vMerge/>
                  <w:vAlign w:val="center"/>
                </w:tcPr>
                <w:p w:rsidR="009E2C75" w:rsidRPr="005F1737" w:rsidRDefault="009E2C75" w:rsidP="006D5E3C">
                  <w:pPr>
                    <w:jc w:val="center"/>
                    <w:rPr>
                      <w:color w:val="000000"/>
                      <w:szCs w:val="21"/>
                    </w:rPr>
                  </w:pPr>
                </w:p>
              </w:tc>
            </w:tr>
            <w:tr w:rsidR="009E2C75" w:rsidRPr="005F1737" w:rsidTr="006D5E3C">
              <w:trPr>
                <w:trHeight w:hRule="exact" w:val="340"/>
                <w:jc w:val="center"/>
              </w:trPr>
              <w:tc>
                <w:tcPr>
                  <w:tcW w:w="515" w:type="pct"/>
                  <w:vMerge/>
                  <w:vAlign w:val="center"/>
                </w:tcPr>
                <w:p w:rsidR="009E2C75" w:rsidRPr="005F1737" w:rsidRDefault="009E2C75" w:rsidP="006D5E3C">
                  <w:pPr>
                    <w:jc w:val="center"/>
                    <w:rPr>
                      <w:color w:val="000000"/>
                      <w:szCs w:val="21"/>
                    </w:rPr>
                  </w:pPr>
                </w:p>
              </w:tc>
              <w:tc>
                <w:tcPr>
                  <w:tcW w:w="510" w:type="pct"/>
                  <w:vMerge/>
                  <w:vAlign w:val="center"/>
                </w:tcPr>
                <w:p w:rsidR="009E2C75" w:rsidRPr="005F1737" w:rsidRDefault="009E2C75" w:rsidP="006D5E3C">
                  <w:pPr>
                    <w:jc w:val="center"/>
                    <w:rPr>
                      <w:color w:val="000000"/>
                      <w:szCs w:val="21"/>
                    </w:rPr>
                  </w:pPr>
                </w:p>
              </w:tc>
              <w:tc>
                <w:tcPr>
                  <w:tcW w:w="596" w:type="pct"/>
                  <w:vAlign w:val="center"/>
                </w:tcPr>
                <w:p w:rsidR="009E2C75" w:rsidRPr="005F1737" w:rsidRDefault="009E2C75" w:rsidP="006D5E3C">
                  <w:pPr>
                    <w:jc w:val="center"/>
                    <w:rPr>
                      <w:color w:val="000000"/>
                      <w:szCs w:val="21"/>
                    </w:rPr>
                  </w:pPr>
                  <w:r w:rsidRPr="005F1737">
                    <w:rPr>
                      <w:color w:val="000000"/>
                      <w:szCs w:val="21"/>
                    </w:rPr>
                    <w:t>氨氮</w:t>
                  </w:r>
                </w:p>
              </w:tc>
              <w:tc>
                <w:tcPr>
                  <w:tcW w:w="510" w:type="pct"/>
                  <w:vAlign w:val="center"/>
                </w:tcPr>
                <w:p w:rsidR="009E2C75" w:rsidRPr="005F1737" w:rsidRDefault="009E2C75" w:rsidP="006D5E3C">
                  <w:pPr>
                    <w:jc w:val="center"/>
                    <w:rPr>
                      <w:color w:val="000000"/>
                      <w:sz w:val="20"/>
                    </w:rPr>
                  </w:pPr>
                  <w:r w:rsidRPr="005F1737">
                    <w:rPr>
                      <w:rFonts w:hint="eastAsia"/>
                      <w:color w:val="000000"/>
                      <w:sz w:val="20"/>
                    </w:rPr>
                    <w:t>30</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0.072</w:t>
                  </w:r>
                </w:p>
              </w:tc>
              <w:tc>
                <w:tcPr>
                  <w:tcW w:w="425" w:type="pct"/>
                  <w:vMerge/>
                  <w:vAlign w:val="center"/>
                </w:tcPr>
                <w:p w:rsidR="009E2C75" w:rsidRPr="005F1737" w:rsidRDefault="009E2C75" w:rsidP="006D5E3C">
                  <w:pPr>
                    <w:jc w:val="center"/>
                    <w:rPr>
                      <w:color w:val="000000"/>
                      <w:szCs w:val="21"/>
                    </w:rPr>
                  </w:pPr>
                </w:p>
              </w:tc>
              <w:tc>
                <w:tcPr>
                  <w:tcW w:w="596" w:type="pct"/>
                  <w:vAlign w:val="center"/>
                </w:tcPr>
                <w:p w:rsidR="009E2C75" w:rsidRPr="005F1737" w:rsidRDefault="009E2C75" w:rsidP="006D5E3C">
                  <w:pPr>
                    <w:jc w:val="center"/>
                    <w:rPr>
                      <w:color w:val="000000"/>
                      <w:sz w:val="20"/>
                    </w:rPr>
                  </w:pPr>
                  <w:r w:rsidRPr="005F1737">
                    <w:rPr>
                      <w:rFonts w:hint="eastAsia"/>
                      <w:color w:val="000000"/>
                      <w:sz w:val="20"/>
                    </w:rPr>
                    <w:t>30</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0.072</w:t>
                  </w:r>
                </w:p>
              </w:tc>
              <w:tc>
                <w:tcPr>
                  <w:tcW w:w="825" w:type="pct"/>
                  <w:vMerge/>
                  <w:vAlign w:val="center"/>
                </w:tcPr>
                <w:p w:rsidR="009E2C75" w:rsidRPr="005F1737" w:rsidRDefault="009E2C75" w:rsidP="006D5E3C">
                  <w:pPr>
                    <w:jc w:val="center"/>
                    <w:rPr>
                      <w:color w:val="000000"/>
                      <w:szCs w:val="21"/>
                    </w:rPr>
                  </w:pPr>
                </w:p>
              </w:tc>
            </w:tr>
            <w:tr w:rsidR="009E2C75" w:rsidRPr="005F1737" w:rsidTr="006D5E3C">
              <w:trPr>
                <w:trHeight w:hRule="exact" w:val="340"/>
                <w:jc w:val="center"/>
              </w:trPr>
              <w:tc>
                <w:tcPr>
                  <w:tcW w:w="515" w:type="pct"/>
                  <w:vMerge/>
                  <w:vAlign w:val="center"/>
                </w:tcPr>
                <w:p w:rsidR="009E2C75" w:rsidRPr="005F1737" w:rsidRDefault="009E2C75" w:rsidP="006D5E3C">
                  <w:pPr>
                    <w:jc w:val="center"/>
                    <w:rPr>
                      <w:color w:val="000000"/>
                      <w:szCs w:val="21"/>
                    </w:rPr>
                  </w:pPr>
                </w:p>
              </w:tc>
              <w:tc>
                <w:tcPr>
                  <w:tcW w:w="510" w:type="pct"/>
                  <w:vMerge/>
                  <w:vAlign w:val="center"/>
                </w:tcPr>
                <w:p w:rsidR="009E2C75" w:rsidRPr="005F1737" w:rsidRDefault="009E2C75" w:rsidP="006D5E3C">
                  <w:pPr>
                    <w:jc w:val="center"/>
                    <w:rPr>
                      <w:color w:val="000000"/>
                      <w:szCs w:val="21"/>
                    </w:rPr>
                  </w:pPr>
                </w:p>
              </w:tc>
              <w:tc>
                <w:tcPr>
                  <w:tcW w:w="596" w:type="pct"/>
                  <w:vAlign w:val="center"/>
                </w:tcPr>
                <w:p w:rsidR="009E2C75" w:rsidRPr="005F1737" w:rsidRDefault="009E2C75" w:rsidP="006D5E3C">
                  <w:pPr>
                    <w:jc w:val="center"/>
                    <w:rPr>
                      <w:color w:val="000000"/>
                      <w:szCs w:val="21"/>
                    </w:rPr>
                  </w:pPr>
                  <w:r w:rsidRPr="005F1737">
                    <w:rPr>
                      <w:color w:val="000000"/>
                      <w:szCs w:val="21"/>
                    </w:rPr>
                    <w:t>TP</w:t>
                  </w:r>
                </w:p>
              </w:tc>
              <w:tc>
                <w:tcPr>
                  <w:tcW w:w="510" w:type="pct"/>
                  <w:vAlign w:val="center"/>
                </w:tcPr>
                <w:p w:rsidR="009E2C75" w:rsidRPr="005F1737" w:rsidRDefault="009E2C75" w:rsidP="006D5E3C">
                  <w:pPr>
                    <w:jc w:val="center"/>
                    <w:rPr>
                      <w:color w:val="000000"/>
                      <w:sz w:val="20"/>
                    </w:rPr>
                  </w:pPr>
                  <w:r w:rsidRPr="005F1737">
                    <w:rPr>
                      <w:rFonts w:hint="eastAsia"/>
                      <w:color w:val="000000"/>
                      <w:sz w:val="20"/>
                    </w:rPr>
                    <w:t>6</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0.014</w:t>
                  </w:r>
                </w:p>
              </w:tc>
              <w:tc>
                <w:tcPr>
                  <w:tcW w:w="425" w:type="pct"/>
                  <w:vMerge/>
                  <w:vAlign w:val="center"/>
                </w:tcPr>
                <w:p w:rsidR="009E2C75" w:rsidRPr="005F1737" w:rsidRDefault="009E2C75" w:rsidP="006D5E3C">
                  <w:pPr>
                    <w:jc w:val="center"/>
                    <w:rPr>
                      <w:color w:val="000000"/>
                      <w:szCs w:val="21"/>
                    </w:rPr>
                  </w:pPr>
                </w:p>
              </w:tc>
              <w:tc>
                <w:tcPr>
                  <w:tcW w:w="596" w:type="pct"/>
                  <w:vAlign w:val="center"/>
                </w:tcPr>
                <w:p w:rsidR="009E2C75" w:rsidRPr="005F1737" w:rsidRDefault="009E2C75" w:rsidP="006D5E3C">
                  <w:pPr>
                    <w:jc w:val="center"/>
                    <w:rPr>
                      <w:color w:val="000000"/>
                      <w:sz w:val="20"/>
                    </w:rPr>
                  </w:pPr>
                  <w:r w:rsidRPr="005F1737">
                    <w:rPr>
                      <w:rFonts w:hint="eastAsia"/>
                      <w:color w:val="000000"/>
                      <w:sz w:val="20"/>
                    </w:rPr>
                    <w:t>6</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0.014</w:t>
                  </w:r>
                </w:p>
              </w:tc>
              <w:tc>
                <w:tcPr>
                  <w:tcW w:w="825" w:type="pct"/>
                  <w:vMerge/>
                  <w:vAlign w:val="center"/>
                </w:tcPr>
                <w:p w:rsidR="009E2C75" w:rsidRPr="005F1737" w:rsidRDefault="009E2C75" w:rsidP="006D5E3C">
                  <w:pPr>
                    <w:jc w:val="center"/>
                    <w:rPr>
                      <w:color w:val="000000"/>
                      <w:szCs w:val="21"/>
                    </w:rPr>
                  </w:pPr>
                </w:p>
              </w:tc>
            </w:tr>
            <w:tr w:rsidR="009E2C75" w:rsidRPr="005F1737" w:rsidTr="006D5E3C">
              <w:trPr>
                <w:trHeight w:hRule="exact" w:val="340"/>
                <w:jc w:val="center"/>
              </w:trPr>
              <w:tc>
                <w:tcPr>
                  <w:tcW w:w="515" w:type="pct"/>
                  <w:vMerge w:val="restart"/>
                  <w:vAlign w:val="center"/>
                </w:tcPr>
                <w:p w:rsidR="009E2C75" w:rsidRPr="005F1737" w:rsidRDefault="009E2C75" w:rsidP="006D5E3C">
                  <w:pPr>
                    <w:jc w:val="center"/>
                    <w:rPr>
                      <w:color w:val="000000"/>
                      <w:szCs w:val="21"/>
                    </w:rPr>
                  </w:pPr>
                  <w:r w:rsidRPr="005F1737">
                    <w:rPr>
                      <w:rFonts w:hint="eastAsia"/>
                      <w:color w:val="000000"/>
                      <w:szCs w:val="21"/>
                    </w:rPr>
                    <w:t>食堂废水</w:t>
                  </w:r>
                </w:p>
              </w:tc>
              <w:tc>
                <w:tcPr>
                  <w:tcW w:w="510" w:type="pct"/>
                  <w:vMerge w:val="restart"/>
                  <w:vAlign w:val="center"/>
                </w:tcPr>
                <w:p w:rsidR="009E2C75" w:rsidRPr="005F1737" w:rsidRDefault="00670BEA" w:rsidP="006D5E3C">
                  <w:pPr>
                    <w:jc w:val="center"/>
                    <w:rPr>
                      <w:color w:val="000000"/>
                      <w:szCs w:val="21"/>
                    </w:rPr>
                  </w:pPr>
                  <w:r w:rsidRPr="005F1737">
                    <w:rPr>
                      <w:rFonts w:hint="eastAsia"/>
                      <w:color w:val="000000"/>
                      <w:szCs w:val="21"/>
                    </w:rPr>
                    <w:t>960</w:t>
                  </w:r>
                </w:p>
              </w:tc>
              <w:tc>
                <w:tcPr>
                  <w:tcW w:w="596" w:type="pct"/>
                  <w:vAlign w:val="center"/>
                </w:tcPr>
                <w:p w:rsidR="009E2C75" w:rsidRPr="005F1737" w:rsidRDefault="009E2C75" w:rsidP="006D5E3C">
                  <w:pPr>
                    <w:jc w:val="center"/>
                    <w:rPr>
                      <w:color w:val="000000"/>
                      <w:szCs w:val="21"/>
                    </w:rPr>
                  </w:pPr>
                  <w:r w:rsidRPr="005F1737">
                    <w:rPr>
                      <w:color w:val="000000"/>
                      <w:szCs w:val="21"/>
                    </w:rPr>
                    <w:t>COD</w:t>
                  </w:r>
                </w:p>
              </w:tc>
              <w:tc>
                <w:tcPr>
                  <w:tcW w:w="510" w:type="pct"/>
                  <w:vAlign w:val="center"/>
                </w:tcPr>
                <w:p w:rsidR="009E2C75" w:rsidRPr="005F1737" w:rsidRDefault="009E2C75" w:rsidP="006D5E3C">
                  <w:pPr>
                    <w:jc w:val="center"/>
                    <w:rPr>
                      <w:color w:val="000000"/>
                      <w:sz w:val="20"/>
                    </w:rPr>
                  </w:pPr>
                  <w:r w:rsidRPr="005F1737">
                    <w:rPr>
                      <w:rFonts w:hint="eastAsia"/>
                      <w:color w:val="000000"/>
                      <w:sz w:val="20"/>
                    </w:rPr>
                    <w:t>500</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0.48</w:t>
                  </w:r>
                </w:p>
              </w:tc>
              <w:tc>
                <w:tcPr>
                  <w:tcW w:w="425" w:type="pct"/>
                  <w:vMerge w:val="restart"/>
                  <w:vAlign w:val="center"/>
                </w:tcPr>
                <w:p w:rsidR="009E2C75" w:rsidRPr="005F1737" w:rsidRDefault="009E2C75" w:rsidP="006D5E3C">
                  <w:pPr>
                    <w:jc w:val="center"/>
                    <w:rPr>
                      <w:color w:val="000000"/>
                      <w:szCs w:val="21"/>
                    </w:rPr>
                  </w:pPr>
                  <w:r w:rsidRPr="005F1737">
                    <w:rPr>
                      <w:rFonts w:hint="eastAsia"/>
                      <w:color w:val="000000"/>
                      <w:szCs w:val="21"/>
                    </w:rPr>
                    <w:t>隔油池</w:t>
                  </w:r>
                </w:p>
              </w:tc>
              <w:tc>
                <w:tcPr>
                  <w:tcW w:w="596" w:type="pct"/>
                  <w:vAlign w:val="center"/>
                </w:tcPr>
                <w:p w:rsidR="009E2C75" w:rsidRPr="005F1737" w:rsidRDefault="009E2C75" w:rsidP="006D5E3C">
                  <w:pPr>
                    <w:jc w:val="center"/>
                    <w:rPr>
                      <w:color w:val="000000"/>
                      <w:sz w:val="20"/>
                    </w:rPr>
                  </w:pPr>
                  <w:r w:rsidRPr="005F1737">
                    <w:rPr>
                      <w:rFonts w:hint="eastAsia"/>
                      <w:color w:val="000000"/>
                      <w:sz w:val="20"/>
                    </w:rPr>
                    <w:t>400</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0.38</w:t>
                  </w:r>
                </w:p>
              </w:tc>
              <w:tc>
                <w:tcPr>
                  <w:tcW w:w="825" w:type="pct"/>
                  <w:vMerge/>
                  <w:vAlign w:val="center"/>
                </w:tcPr>
                <w:p w:rsidR="009E2C75" w:rsidRPr="005F1737" w:rsidRDefault="009E2C75" w:rsidP="006D5E3C">
                  <w:pPr>
                    <w:jc w:val="center"/>
                    <w:rPr>
                      <w:color w:val="000000"/>
                      <w:szCs w:val="21"/>
                    </w:rPr>
                  </w:pPr>
                </w:p>
              </w:tc>
            </w:tr>
            <w:tr w:rsidR="009E2C75" w:rsidRPr="005F1737" w:rsidTr="006D5E3C">
              <w:trPr>
                <w:trHeight w:hRule="exact" w:val="340"/>
                <w:jc w:val="center"/>
              </w:trPr>
              <w:tc>
                <w:tcPr>
                  <w:tcW w:w="515" w:type="pct"/>
                  <w:vMerge/>
                  <w:vAlign w:val="center"/>
                </w:tcPr>
                <w:p w:rsidR="009E2C75" w:rsidRPr="005F1737" w:rsidRDefault="009E2C75" w:rsidP="006D5E3C">
                  <w:pPr>
                    <w:jc w:val="center"/>
                    <w:rPr>
                      <w:color w:val="000000"/>
                      <w:szCs w:val="21"/>
                    </w:rPr>
                  </w:pPr>
                </w:p>
              </w:tc>
              <w:tc>
                <w:tcPr>
                  <w:tcW w:w="510" w:type="pct"/>
                  <w:vMerge/>
                  <w:vAlign w:val="center"/>
                </w:tcPr>
                <w:p w:rsidR="009E2C75" w:rsidRPr="005F1737" w:rsidRDefault="009E2C75" w:rsidP="006D5E3C">
                  <w:pPr>
                    <w:jc w:val="center"/>
                    <w:rPr>
                      <w:color w:val="000000"/>
                      <w:szCs w:val="21"/>
                    </w:rPr>
                  </w:pPr>
                </w:p>
              </w:tc>
              <w:tc>
                <w:tcPr>
                  <w:tcW w:w="596" w:type="pct"/>
                  <w:vAlign w:val="center"/>
                </w:tcPr>
                <w:p w:rsidR="009E2C75" w:rsidRPr="005F1737" w:rsidRDefault="009E2C75" w:rsidP="006D5E3C">
                  <w:pPr>
                    <w:jc w:val="center"/>
                    <w:rPr>
                      <w:color w:val="000000"/>
                      <w:szCs w:val="21"/>
                    </w:rPr>
                  </w:pPr>
                  <w:r w:rsidRPr="005F1737">
                    <w:rPr>
                      <w:color w:val="000000"/>
                      <w:szCs w:val="21"/>
                    </w:rPr>
                    <w:t>SS</w:t>
                  </w:r>
                </w:p>
              </w:tc>
              <w:tc>
                <w:tcPr>
                  <w:tcW w:w="510" w:type="pct"/>
                  <w:vAlign w:val="center"/>
                </w:tcPr>
                <w:p w:rsidR="009E2C75" w:rsidRPr="005F1737" w:rsidRDefault="009E2C75" w:rsidP="006D5E3C">
                  <w:pPr>
                    <w:jc w:val="center"/>
                    <w:rPr>
                      <w:color w:val="000000"/>
                      <w:sz w:val="20"/>
                    </w:rPr>
                  </w:pPr>
                  <w:r w:rsidRPr="005F1737">
                    <w:rPr>
                      <w:rFonts w:hint="eastAsia"/>
                      <w:color w:val="000000"/>
                      <w:sz w:val="20"/>
                    </w:rPr>
                    <w:t>350</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0.34</w:t>
                  </w:r>
                </w:p>
              </w:tc>
              <w:tc>
                <w:tcPr>
                  <w:tcW w:w="425" w:type="pct"/>
                  <w:vMerge/>
                  <w:vAlign w:val="center"/>
                </w:tcPr>
                <w:p w:rsidR="009E2C75" w:rsidRPr="005F1737" w:rsidRDefault="009E2C75" w:rsidP="006D5E3C">
                  <w:pPr>
                    <w:jc w:val="center"/>
                    <w:rPr>
                      <w:color w:val="000000"/>
                      <w:szCs w:val="21"/>
                    </w:rPr>
                  </w:pPr>
                </w:p>
              </w:tc>
              <w:tc>
                <w:tcPr>
                  <w:tcW w:w="596" w:type="pct"/>
                  <w:vAlign w:val="center"/>
                </w:tcPr>
                <w:p w:rsidR="009E2C75" w:rsidRPr="005F1737" w:rsidRDefault="009E2C75" w:rsidP="006D5E3C">
                  <w:pPr>
                    <w:jc w:val="center"/>
                    <w:rPr>
                      <w:color w:val="000000"/>
                      <w:sz w:val="20"/>
                    </w:rPr>
                  </w:pPr>
                  <w:r w:rsidRPr="005F1737">
                    <w:rPr>
                      <w:rFonts w:hint="eastAsia"/>
                      <w:color w:val="000000"/>
                      <w:sz w:val="20"/>
                    </w:rPr>
                    <w:t>350</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0.34</w:t>
                  </w:r>
                </w:p>
              </w:tc>
              <w:tc>
                <w:tcPr>
                  <w:tcW w:w="825" w:type="pct"/>
                  <w:vMerge/>
                  <w:vAlign w:val="center"/>
                </w:tcPr>
                <w:p w:rsidR="009E2C75" w:rsidRPr="005F1737" w:rsidRDefault="009E2C75" w:rsidP="006D5E3C">
                  <w:pPr>
                    <w:jc w:val="center"/>
                    <w:rPr>
                      <w:color w:val="000000"/>
                      <w:szCs w:val="21"/>
                    </w:rPr>
                  </w:pPr>
                </w:p>
              </w:tc>
            </w:tr>
            <w:tr w:rsidR="009E2C75" w:rsidRPr="005F1737" w:rsidTr="006D5E3C">
              <w:trPr>
                <w:trHeight w:hRule="exact" w:val="340"/>
                <w:jc w:val="center"/>
              </w:trPr>
              <w:tc>
                <w:tcPr>
                  <w:tcW w:w="515" w:type="pct"/>
                  <w:vMerge/>
                  <w:vAlign w:val="center"/>
                </w:tcPr>
                <w:p w:rsidR="009E2C75" w:rsidRPr="005F1737" w:rsidRDefault="009E2C75" w:rsidP="006D5E3C">
                  <w:pPr>
                    <w:jc w:val="center"/>
                    <w:rPr>
                      <w:color w:val="000000"/>
                      <w:szCs w:val="21"/>
                    </w:rPr>
                  </w:pPr>
                </w:p>
              </w:tc>
              <w:tc>
                <w:tcPr>
                  <w:tcW w:w="510" w:type="pct"/>
                  <w:vMerge/>
                  <w:vAlign w:val="center"/>
                </w:tcPr>
                <w:p w:rsidR="009E2C75" w:rsidRPr="005F1737" w:rsidRDefault="009E2C75" w:rsidP="006D5E3C">
                  <w:pPr>
                    <w:jc w:val="center"/>
                    <w:rPr>
                      <w:color w:val="000000"/>
                      <w:szCs w:val="21"/>
                    </w:rPr>
                  </w:pPr>
                </w:p>
              </w:tc>
              <w:tc>
                <w:tcPr>
                  <w:tcW w:w="596" w:type="pct"/>
                  <w:vAlign w:val="center"/>
                </w:tcPr>
                <w:p w:rsidR="009E2C75" w:rsidRPr="005F1737" w:rsidRDefault="009E2C75" w:rsidP="006D5E3C">
                  <w:pPr>
                    <w:jc w:val="center"/>
                    <w:rPr>
                      <w:color w:val="000000"/>
                      <w:szCs w:val="21"/>
                    </w:rPr>
                  </w:pPr>
                  <w:r w:rsidRPr="005F1737">
                    <w:rPr>
                      <w:color w:val="000000"/>
                      <w:szCs w:val="21"/>
                    </w:rPr>
                    <w:t>氨氮</w:t>
                  </w:r>
                </w:p>
              </w:tc>
              <w:tc>
                <w:tcPr>
                  <w:tcW w:w="510" w:type="pct"/>
                  <w:vAlign w:val="center"/>
                </w:tcPr>
                <w:p w:rsidR="009E2C75" w:rsidRPr="005F1737" w:rsidRDefault="009E2C75" w:rsidP="006D5E3C">
                  <w:pPr>
                    <w:jc w:val="center"/>
                    <w:rPr>
                      <w:color w:val="000000"/>
                      <w:sz w:val="20"/>
                    </w:rPr>
                  </w:pPr>
                  <w:r w:rsidRPr="005F1737">
                    <w:rPr>
                      <w:rFonts w:hint="eastAsia"/>
                      <w:color w:val="000000"/>
                      <w:sz w:val="20"/>
                    </w:rPr>
                    <w:t>25</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0.024</w:t>
                  </w:r>
                </w:p>
              </w:tc>
              <w:tc>
                <w:tcPr>
                  <w:tcW w:w="425" w:type="pct"/>
                  <w:vMerge/>
                  <w:vAlign w:val="center"/>
                </w:tcPr>
                <w:p w:rsidR="009E2C75" w:rsidRPr="005F1737" w:rsidRDefault="009E2C75" w:rsidP="006D5E3C">
                  <w:pPr>
                    <w:jc w:val="center"/>
                    <w:rPr>
                      <w:color w:val="000000"/>
                      <w:szCs w:val="21"/>
                    </w:rPr>
                  </w:pPr>
                </w:p>
              </w:tc>
              <w:tc>
                <w:tcPr>
                  <w:tcW w:w="596" w:type="pct"/>
                  <w:vAlign w:val="center"/>
                </w:tcPr>
                <w:p w:rsidR="009E2C75" w:rsidRPr="005F1737" w:rsidRDefault="009E2C75" w:rsidP="006D5E3C">
                  <w:pPr>
                    <w:jc w:val="center"/>
                    <w:rPr>
                      <w:color w:val="000000"/>
                      <w:sz w:val="20"/>
                    </w:rPr>
                  </w:pPr>
                  <w:r w:rsidRPr="005F1737">
                    <w:rPr>
                      <w:rFonts w:hint="eastAsia"/>
                      <w:color w:val="000000"/>
                      <w:sz w:val="20"/>
                    </w:rPr>
                    <w:t>25</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0.024</w:t>
                  </w:r>
                </w:p>
              </w:tc>
              <w:tc>
                <w:tcPr>
                  <w:tcW w:w="825" w:type="pct"/>
                  <w:vMerge/>
                  <w:vAlign w:val="center"/>
                </w:tcPr>
                <w:p w:rsidR="009E2C75" w:rsidRPr="005F1737" w:rsidRDefault="009E2C75" w:rsidP="006D5E3C">
                  <w:pPr>
                    <w:jc w:val="center"/>
                    <w:rPr>
                      <w:color w:val="000000"/>
                      <w:szCs w:val="21"/>
                    </w:rPr>
                  </w:pPr>
                </w:p>
              </w:tc>
            </w:tr>
            <w:tr w:rsidR="009E2C75" w:rsidRPr="005F1737" w:rsidTr="006D5E3C">
              <w:trPr>
                <w:trHeight w:hRule="exact" w:val="340"/>
                <w:jc w:val="center"/>
              </w:trPr>
              <w:tc>
                <w:tcPr>
                  <w:tcW w:w="515" w:type="pct"/>
                  <w:vMerge/>
                  <w:vAlign w:val="center"/>
                </w:tcPr>
                <w:p w:rsidR="009E2C75" w:rsidRPr="005F1737" w:rsidRDefault="009E2C75" w:rsidP="006D5E3C">
                  <w:pPr>
                    <w:jc w:val="center"/>
                    <w:rPr>
                      <w:color w:val="000000"/>
                      <w:szCs w:val="21"/>
                    </w:rPr>
                  </w:pPr>
                </w:p>
              </w:tc>
              <w:tc>
                <w:tcPr>
                  <w:tcW w:w="510" w:type="pct"/>
                  <w:vMerge/>
                  <w:vAlign w:val="center"/>
                </w:tcPr>
                <w:p w:rsidR="009E2C75" w:rsidRPr="005F1737" w:rsidRDefault="009E2C75" w:rsidP="006D5E3C">
                  <w:pPr>
                    <w:jc w:val="center"/>
                    <w:rPr>
                      <w:color w:val="000000"/>
                      <w:szCs w:val="21"/>
                    </w:rPr>
                  </w:pPr>
                </w:p>
              </w:tc>
              <w:tc>
                <w:tcPr>
                  <w:tcW w:w="596" w:type="pct"/>
                  <w:vAlign w:val="center"/>
                </w:tcPr>
                <w:p w:rsidR="009E2C75" w:rsidRPr="005F1737" w:rsidRDefault="009E2C75" w:rsidP="006D5E3C">
                  <w:pPr>
                    <w:jc w:val="center"/>
                    <w:rPr>
                      <w:color w:val="000000"/>
                      <w:szCs w:val="21"/>
                    </w:rPr>
                  </w:pPr>
                  <w:r w:rsidRPr="005F1737">
                    <w:rPr>
                      <w:color w:val="000000"/>
                      <w:szCs w:val="21"/>
                    </w:rPr>
                    <w:t>TP</w:t>
                  </w:r>
                </w:p>
              </w:tc>
              <w:tc>
                <w:tcPr>
                  <w:tcW w:w="510" w:type="pct"/>
                  <w:vAlign w:val="center"/>
                </w:tcPr>
                <w:p w:rsidR="009E2C75" w:rsidRPr="005F1737" w:rsidRDefault="009E2C75" w:rsidP="006D5E3C">
                  <w:pPr>
                    <w:jc w:val="center"/>
                    <w:rPr>
                      <w:color w:val="000000"/>
                      <w:sz w:val="20"/>
                    </w:rPr>
                  </w:pPr>
                  <w:r w:rsidRPr="005F1737">
                    <w:rPr>
                      <w:rFonts w:hint="eastAsia"/>
                      <w:color w:val="000000"/>
                      <w:sz w:val="20"/>
                    </w:rPr>
                    <w:t>5</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0.005</w:t>
                  </w:r>
                </w:p>
              </w:tc>
              <w:tc>
                <w:tcPr>
                  <w:tcW w:w="425" w:type="pct"/>
                  <w:vMerge/>
                  <w:vAlign w:val="center"/>
                </w:tcPr>
                <w:p w:rsidR="009E2C75" w:rsidRPr="005F1737" w:rsidRDefault="009E2C75" w:rsidP="006D5E3C">
                  <w:pPr>
                    <w:jc w:val="center"/>
                    <w:rPr>
                      <w:color w:val="000000"/>
                      <w:szCs w:val="21"/>
                    </w:rPr>
                  </w:pPr>
                </w:p>
              </w:tc>
              <w:tc>
                <w:tcPr>
                  <w:tcW w:w="596" w:type="pct"/>
                  <w:vAlign w:val="center"/>
                </w:tcPr>
                <w:p w:rsidR="009E2C75" w:rsidRPr="005F1737" w:rsidRDefault="009E2C75" w:rsidP="006D5E3C">
                  <w:pPr>
                    <w:jc w:val="center"/>
                    <w:rPr>
                      <w:color w:val="000000"/>
                      <w:sz w:val="20"/>
                    </w:rPr>
                  </w:pPr>
                  <w:r w:rsidRPr="005F1737">
                    <w:rPr>
                      <w:rFonts w:hint="eastAsia"/>
                      <w:color w:val="000000"/>
                      <w:sz w:val="20"/>
                    </w:rPr>
                    <w:t>5</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0.005</w:t>
                  </w:r>
                </w:p>
              </w:tc>
              <w:tc>
                <w:tcPr>
                  <w:tcW w:w="825" w:type="pct"/>
                  <w:vMerge/>
                  <w:vAlign w:val="center"/>
                </w:tcPr>
                <w:p w:rsidR="009E2C75" w:rsidRPr="005F1737" w:rsidRDefault="009E2C75" w:rsidP="006D5E3C">
                  <w:pPr>
                    <w:jc w:val="center"/>
                    <w:rPr>
                      <w:color w:val="000000"/>
                      <w:szCs w:val="21"/>
                    </w:rPr>
                  </w:pPr>
                </w:p>
              </w:tc>
            </w:tr>
            <w:tr w:rsidR="009E2C75" w:rsidRPr="005F1737" w:rsidTr="006D5E3C">
              <w:trPr>
                <w:trHeight w:hRule="exact" w:val="340"/>
                <w:jc w:val="center"/>
              </w:trPr>
              <w:tc>
                <w:tcPr>
                  <w:tcW w:w="515" w:type="pct"/>
                  <w:vMerge/>
                  <w:vAlign w:val="center"/>
                </w:tcPr>
                <w:p w:rsidR="009E2C75" w:rsidRPr="005F1737" w:rsidRDefault="009E2C75" w:rsidP="006D5E3C">
                  <w:pPr>
                    <w:jc w:val="center"/>
                    <w:rPr>
                      <w:color w:val="000000"/>
                      <w:szCs w:val="21"/>
                    </w:rPr>
                  </w:pPr>
                </w:p>
              </w:tc>
              <w:tc>
                <w:tcPr>
                  <w:tcW w:w="510" w:type="pct"/>
                  <w:vMerge/>
                  <w:vAlign w:val="center"/>
                </w:tcPr>
                <w:p w:rsidR="009E2C75" w:rsidRPr="005F1737" w:rsidRDefault="009E2C75" w:rsidP="006D5E3C">
                  <w:pPr>
                    <w:jc w:val="center"/>
                    <w:rPr>
                      <w:color w:val="000000"/>
                      <w:szCs w:val="21"/>
                    </w:rPr>
                  </w:pPr>
                </w:p>
              </w:tc>
              <w:tc>
                <w:tcPr>
                  <w:tcW w:w="596" w:type="pct"/>
                  <w:vAlign w:val="center"/>
                </w:tcPr>
                <w:p w:rsidR="009E2C75" w:rsidRPr="005F1737" w:rsidRDefault="009E2C75" w:rsidP="006D5E3C">
                  <w:pPr>
                    <w:jc w:val="center"/>
                    <w:rPr>
                      <w:color w:val="000000"/>
                      <w:szCs w:val="21"/>
                    </w:rPr>
                  </w:pPr>
                  <w:r w:rsidRPr="005F1737">
                    <w:rPr>
                      <w:rFonts w:hint="eastAsia"/>
                      <w:color w:val="000000"/>
                      <w:szCs w:val="21"/>
                    </w:rPr>
                    <w:t>动植物油</w:t>
                  </w:r>
                </w:p>
              </w:tc>
              <w:tc>
                <w:tcPr>
                  <w:tcW w:w="510" w:type="pct"/>
                  <w:vAlign w:val="center"/>
                </w:tcPr>
                <w:p w:rsidR="009E2C75" w:rsidRPr="005F1737" w:rsidRDefault="009E2C75" w:rsidP="006D5E3C">
                  <w:pPr>
                    <w:jc w:val="center"/>
                    <w:rPr>
                      <w:color w:val="000000"/>
                      <w:sz w:val="20"/>
                    </w:rPr>
                  </w:pPr>
                  <w:r w:rsidRPr="005F1737">
                    <w:rPr>
                      <w:rFonts w:hint="eastAsia"/>
                      <w:color w:val="000000"/>
                      <w:sz w:val="20"/>
                    </w:rPr>
                    <w:t>150</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0.14</w:t>
                  </w:r>
                </w:p>
              </w:tc>
              <w:tc>
                <w:tcPr>
                  <w:tcW w:w="425" w:type="pct"/>
                  <w:vMerge/>
                  <w:vAlign w:val="center"/>
                </w:tcPr>
                <w:p w:rsidR="009E2C75" w:rsidRPr="005F1737" w:rsidRDefault="009E2C75" w:rsidP="006D5E3C">
                  <w:pPr>
                    <w:jc w:val="center"/>
                    <w:rPr>
                      <w:color w:val="000000"/>
                      <w:szCs w:val="21"/>
                    </w:rPr>
                  </w:pPr>
                </w:p>
              </w:tc>
              <w:tc>
                <w:tcPr>
                  <w:tcW w:w="596" w:type="pct"/>
                  <w:vAlign w:val="center"/>
                </w:tcPr>
                <w:p w:rsidR="009E2C75" w:rsidRPr="005F1737" w:rsidRDefault="009E2C75" w:rsidP="006D5E3C">
                  <w:pPr>
                    <w:jc w:val="center"/>
                    <w:rPr>
                      <w:color w:val="000000"/>
                      <w:sz w:val="20"/>
                    </w:rPr>
                  </w:pPr>
                  <w:r w:rsidRPr="005F1737">
                    <w:rPr>
                      <w:rFonts w:hint="eastAsia"/>
                      <w:color w:val="000000"/>
                      <w:sz w:val="20"/>
                    </w:rPr>
                    <w:t>75</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0.07</w:t>
                  </w:r>
                </w:p>
              </w:tc>
              <w:tc>
                <w:tcPr>
                  <w:tcW w:w="825" w:type="pct"/>
                  <w:vMerge/>
                  <w:vAlign w:val="center"/>
                </w:tcPr>
                <w:p w:rsidR="009E2C75" w:rsidRPr="005F1737" w:rsidRDefault="009E2C75" w:rsidP="006D5E3C">
                  <w:pPr>
                    <w:jc w:val="center"/>
                    <w:rPr>
                      <w:color w:val="000000"/>
                      <w:szCs w:val="21"/>
                    </w:rPr>
                  </w:pPr>
                </w:p>
              </w:tc>
            </w:tr>
            <w:tr w:rsidR="009E2C75" w:rsidRPr="005F1737" w:rsidTr="006D5E3C">
              <w:trPr>
                <w:trHeight w:hRule="exact" w:val="340"/>
                <w:jc w:val="center"/>
              </w:trPr>
              <w:tc>
                <w:tcPr>
                  <w:tcW w:w="515" w:type="pct"/>
                  <w:vMerge w:val="restart"/>
                  <w:vAlign w:val="center"/>
                </w:tcPr>
                <w:p w:rsidR="009E2C75" w:rsidRPr="005F1737" w:rsidRDefault="009E2C75" w:rsidP="006D5E3C">
                  <w:pPr>
                    <w:jc w:val="center"/>
                    <w:rPr>
                      <w:color w:val="000000"/>
                      <w:sz w:val="20"/>
                    </w:rPr>
                  </w:pPr>
                  <w:r w:rsidRPr="005F1737">
                    <w:rPr>
                      <w:rFonts w:hint="eastAsia"/>
                      <w:color w:val="000000"/>
                      <w:szCs w:val="21"/>
                    </w:rPr>
                    <w:t>综合废水</w:t>
                  </w:r>
                </w:p>
              </w:tc>
              <w:tc>
                <w:tcPr>
                  <w:tcW w:w="510" w:type="pct"/>
                  <w:vMerge w:val="restart"/>
                  <w:vAlign w:val="center"/>
                </w:tcPr>
                <w:p w:rsidR="009E2C75" w:rsidRPr="005F1737" w:rsidRDefault="00670BEA" w:rsidP="006D5E3C">
                  <w:pPr>
                    <w:jc w:val="center"/>
                    <w:rPr>
                      <w:color w:val="000000"/>
                      <w:sz w:val="20"/>
                    </w:rPr>
                  </w:pPr>
                  <w:r w:rsidRPr="005F1737">
                    <w:rPr>
                      <w:rFonts w:hint="eastAsia"/>
                      <w:color w:val="000000"/>
                      <w:sz w:val="20"/>
                    </w:rPr>
                    <w:t>3360</w:t>
                  </w:r>
                </w:p>
              </w:tc>
              <w:tc>
                <w:tcPr>
                  <w:tcW w:w="596" w:type="pct"/>
                  <w:vAlign w:val="center"/>
                </w:tcPr>
                <w:p w:rsidR="009E2C75" w:rsidRPr="005F1737" w:rsidRDefault="009E2C75" w:rsidP="006D5E3C">
                  <w:pPr>
                    <w:jc w:val="center"/>
                    <w:rPr>
                      <w:color w:val="000000"/>
                      <w:sz w:val="20"/>
                    </w:rPr>
                  </w:pPr>
                  <w:r w:rsidRPr="005F1737">
                    <w:rPr>
                      <w:color w:val="000000"/>
                      <w:sz w:val="20"/>
                    </w:rPr>
                    <w:t>COD</w:t>
                  </w:r>
                </w:p>
              </w:tc>
              <w:tc>
                <w:tcPr>
                  <w:tcW w:w="510" w:type="pct"/>
                  <w:vAlign w:val="center"/>
                </w:tcPr>
                <w:p w:rsidR="009E2C75" w:rsidRPr="005F1737" w:rsidRDefault="00670BEA" w:rsidP="006D5E3C">
                  <w:pPr>
                    <w:jc w:val="center"/>
                    <w:rPr>
                      <w:color w:val="000000"/>
                      <w:sz w:val="20"/>
                    </w:rPr>
                  </w:pPr>
                  <w:r w:rsidRPr="005F1737">
                    <w:rPr>
                      <w:rFonts w:hint="eastAsia"/>
                      <w:color w:val="000000"/>
                      <w:sz w:val="20"/>
                    </w:rPr>
                    <w:t>428.6</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1.44</w:t>
                  </w:r>
                </w:p>
              </w:tc>
              <w:tc>
                <w:tcPr>
                  <w:tcW w:w="425" w:type="pct"/>
                  <w:vMerge w:val="restart"/>
                  <w:vAlign w:val="center"/>
                </w:tcPr>
                <w:p w:rsidR="009E2C75" w:rsidRPr="005F1737" w:rsidRDefault="009E2C75" w:rsidP="006D5E3C">
                  <w:pPr>
                    <w:jc w:val="center"/>
                    <w:rPr>
                      <w:color w:val="000000"/>
                      <w:sz w:val="20"/>
                    </w:rPr>
                  </w:pPr>
                  <w:r w:rsidRPr="005F1737">
                    <w:rPr>
                      <w:rFonts w:hint="eastAsia"/>
                      <w:color w:val="000000"/>
                      <w:sz w:val="20"/>
                    </w:rPr>
                    <w:t>/</w:t>
                  </w:r>
                </w:p>
              </w:tc>
              <w:tc>
                <w:tcPr>
                  <w:tcW w:w="596" w:type="pct"/>
                  <w:vAlign w:val="center"/>
                </w:tcPr>
                <w:p w:rsidR="009E2C75" w:rsidRPr="005F1737" w:rsidRDefault="009C7FC9" w:rsidP="006D5E3C">
                  <w:pPr>
                    <w:jc w:val="center"/>
                    <w:rPr>
                      <w:color w:val="000000"/>
                      <w:sz w:val="20"/>
                    </w:rPr>
                  </w:pPr>
                  <w:r w:rsidRPr="005F1737">
                    <w:rPr>
                      <w:rFonts w:hint="eastAsia"/>
                      <w:color w:val="000000"/>
                      <w:sz w:val="20"/>
                    </w:rPr>
                    <w:t>327.4</w:t>
                  </w:r>
                </w:p>
              </w:tc>
              <w:tc>
                <w:tcPr>
                  <w:tcW w:w="511" w:type="pct"/>
                  <w:vAlign w:val="center"/>
                </w:tcPr>
                <w:p w:rsidR="009E2C75" w:rsidRPr="005F1737" w:rsidRDefault="009C7FC9" w:rsidP="006D5E3C">
                  <w:pPr>
                    <w:jc w:val="center"/>
                    <w:rPr>
                      <w:color w:val="000000"/>
                      <w:sz w:val="20"/>
                    </w:rPr>
                  </w:pPr>
                  <w:r w:rsidRPr="005F1737">
                    <w:rPr>
                      <w:rFonts w:hint="eastAsia"/>
                      <w:color w:val="000000"/>
                      <w:sz w:val="20"/>
                    </w:rPr>
                    <w:t>1.1</w:t>
                  </w:r>
                </w:p>
              </w:tc>
              <w:tc>
                <w:tcPr>
                  <w:tcW w:w="825" w:type="pct"/>
                  <w:vMerge w:val="restart"/>
                  <w:vAlign w:val="center"/>
                </w:tcPr>
                <w:p w:rsidR="009E2C75" w:rsidRPr="005F1737" w:rsidRDefault="00670BEA" w:rsidP="006D5E3C">
                  <w:pPr>
                    <w:jc w:val="center"/>
                    <w:rPr>
                      <w:color w:val="000000"/>
                      <w:szCs w:val="21"/>
                    </w:rPr>
                  </w:pPr>
                  <w:r w:rsidRPr="005F1737">
                    <w:rPr>
                      <w:color w:val="000000"/>
                      <w:szCs w:val="21"/>
                    </w:rPr>
                    <w:t>南通市经济技术开发区第二污水处理厂</w:t>
                  </w:r>
                </w:p>
              </w:tc>
            </w:tr>
            <w:tr w:rsidR="009E2C75" w:rsidRPr="005F1737" w:rsidTr="006D5E3C">
              <w:trPr>
                <w:trHeight w:hRule="exact" w:val="340"/>
                <w:jc w:val="center"/>
              </w:trPr>
              <w:tc>
                <w:tcPr>
                  <w:tcW w:w="515" w:type="pct"/>
                  <w:vMerge/>
                  <w:vAlign w:val="center"/>
                </w:tcPr>
                <w:p w:rsidR="009E2C75" w:rsidRPr="005F1737" w:rsidRDefault="009E2C75" w:rsidP="006D5E3C">
                  <w:pPr>
                    <w:jc w:val="center"/>
                    <w:rPr>
                      <w:color w:val="000000"/>
                      <w:sz w:val="20"/>
                    </w:rPr>
                  </w:pPr>
                </w:p>
              </w:tc>
              <w:tc>
                <w:tcPr>
                  <w:tcW w:w="510" w:type="pct"/>
                  <w:vMerge/>
                  <w:vAlign w:val="center"/>
                </w:tcPr>
                <w:p w:rsidR="009E2C75" w:rsidRPr="005F1737" w:rsidRDefault="009E2C75" w:rsidP="006D5E3C">
                  <w:pPr>
                    <w:jc w:val="center"/>
                    <w:rPr>
                      <w:color w:val="000000"/>
                      <w:sz w:val="20"/>
                    </w:rPr>
                  </w:pPr>
                </w:p>
              </w:tc>
              <w:tc>
                <w:tcPr>
                  <w:tcW w:w="596" w:type="pct"/>
                  <w:vAlign w:val="center"/>
                </w:tcPr>
                <w:p w:rsidR="009E2C75" w:rsidRPr="005F1737" w:rsidRDefault="009E2C75" w:rsidP="006D5E3C">
                  <w:pPr>
                    <w:jc w:val="center"/>
                    <w:rPr>
                      <w:color w:val="000000"/>
                      <w:sz w:val="20"/>
                    </w:rPr>
                  </w:pPr>
                  <w:r w:rsidRPr="005F1737">
                    <w:rPr>
                      <w:color w:val="000000"/>
                      <w:sz w:val="20"/>
                    </w:rPr>
                    <w:t>SS</w:t>
                  </w:r>
                </w:p>
              </w:tc>
              <w:tc>
                <w:tcPr>
                  <w:tcW w:w="510" w:type="pct"/>
                  <w:vAlign w:val="center"/>
                </w:tcPr>
                <w:p w:rsidR="009E2C75" w:rsidRPr="005F1737" w:rsidRDefault="00670BEA" w:rsidP="006D5E3C">
                  <w:pPr>
                    <w:jc w:val="center"/>
                    <w:rPr>
                      <w:color w:val="000000"/>
                      <w:sz w:val="20"/>
                    </w:rPr>
                  </w:pPr>
                  <w:r w:rsidRPr="005F1737">
                    <w:rPr>
                      <w:rFonts w:hint="eastAsia"/>
                      <w:color w:val="000000"/>
                      <w:sz w:val="20"/>
                    </w:rPr>
                    <w:t>315.5</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1.06</w:t>
                  </w:r>
                </w:p>
              </w:tc>
              <w:tc>
                <w:tcPr>
                  <w:tcW w:w="425" w:type="pct"/>
                  <w:vMerge/>
                  <w:vAlign w:val="center"/>
                </w:tcPr>
                <w:p w:rsidR="009E2C75" w:rsidRPr="005F1737" w:rsidRDefault="009E2C75" w:rsidP="006D5E3C">
                  <w:pPr>
                    <w:jc w:val="center"/>
                    <w:rPr>
                      <w:color w:val="000000"/>
                      <w:sz w:val="20"/>
                    </w:rPr>
                  </w:pPr>
                </w:p>
              </w:tc>
              <w:tc>
                <w:tcPr>
                  <w:tcW w:w="596" w:type="pct"/>
                  <w:vAlign w:val="center"/>
                </w:tcPr>
                <w:p w:rsidR="009E2C75" w:rsidRPr="005F1737" w:rsidRDefault="009C7FC9" w:rsidP="006D5E3C">
                  <w:pPr>
                    <w:jc w:val="center"/>
                    <w:rPr>
                      <w:color w:val="000000"/>
                      <w:sz w:val="20"/>
                    </w:rPr>
                  </w:pPr>
                  <w:r w:rsidRPr="005F1737">
                    <w:rPr>
                      <w:rFonts w:hint="eastAsia"/>
                      <w:color w:val="000000"/>
                      <w:sz w:val="20"/>
                    </w:rPr>
                    <w:t>244</w:t>
                  </w:r>
                </w:p>
              </w:tc>
              <w:tc>
                <w:tcPr>
                  <w:tcW w:w="511" w:type="pct"/>
                  <w:vAlign w:val="center"/>
                </w:tcPr>
                <w:p w:rsidR="009E2C75" w:rsidRPr="005F1737" w:rsidRDefault="009C7FC9" w:rsidP="006D5E3C">
                  <w:pPr>
                    <w:jc w:val="center"/>
                    <w:rPr>
                      <w:color w:val="000000"/>
                      <w:sz w:val="20"/>
                    </w:rPr>
                  </w:pPr>
                  <w:r w:rsidRPr="005F1737">
                    <w:rPr>
                      <w:rFonts w:hint="eastAsia"/>
                      <w:color w:val="000000"/>
                      <w:sz w:val="20"/>
                    </w:rPr>
                    <w:t>0.82</w:t>
                  </w:r>
                </w:p>
              </w:tc>
              <w:tc>
                <w:tcPr>
                  <w:tcW w:w="825" w:type="pct"/>
                  <w:vMerge/>
                  <w:vAlign w:val="center"/>
                </w:tcPr>
                <w:p w:rsidR="009E2C75" w:rsidRPr="005F1737" w:rsidRDefault="009E2C75" w:rsidP="006D5E3C">
                  <w:pPr>
                    <w:jc w:val="center"/>
                    <w:rPr>
                      <w:color w:val="000000"/>
                      <w:szCs w:val="21"/>
                    </w:rPr>
                  </w:pPr>
                </w:p>
              </w:tc>
            </w:tr>
            <w:tr w:rsidR="009E2C75" w:rsidRPr="005F1737" w:rsidTr="006D5E3C">
              <w:trPr>
                <w:trHeight w:hRule="exact" w:val="340"/>
                <w:jc w:val="center"/>
              </w:trPr>
              <w:tc>
                <w:tcPr>
                  <w:tcW w:w="515" w:type="pct"/>
                  <w:vMerge/>
                  <w:vAlign w:val="center"/>
                </w:tcPr>
                <w:p w:rsidR="009E2C75" w:rsidRPr="005F1737" w:rsidRDefault="009E2C75" w:rsidP="006D5E3C">
                  <w:pPr>
                    <w:jc w:val="center"/>
                    <w:rPr>
                      <w:color w:val="000000"/>
                      <w:sz w:val="20"/>
                    </w:rPr>
                  </w:pPr>
                </w:p>
              </w:tc>
              <w:tc>
                <w:tcPr>
                  <w:tcW w:w="510" w:type="pct"/>
                  <w:vMerge/>
                  <w:vAlign w:val="center"/>
                </w:tcPr>
                <w:p w:rsidR="009E2C75" w:rsidRPr="005F1737" w:rsidRDefault="009E2C75" w:rsidP="006D5E3C">
                  <w:pPr>
                    <w:jc w:val="center"/>
                    <w:rPr>
                      <w:color w:val="000000"/>
                      <w:sz w:val="20"/>
                    </w:rPr>
                  </w:pPr>
                </w:p>
              </w:tc>
              <w:tc>
                <w:tcPr>
                  <w:tcW w:w="596" w:type="pct"/>
                  <w:vAlign w:val="center"/>
                </w:tcPr>
                <w:p w:rsidR="009E2C75" w:rsidRPr="005F1737" w:rsidRDefault="009E2C75" w:rsidP="006D5E3C">
                  <w:pPr>
                    <w:jc w:val="center"/>
                    <w:rPr>
                      <w:color w:val="000000"/>
                      <w:sz w:val="20"/>
                    </w:rPr>
                  </w:pPr>
                  <w:r w:rsidRPr="005F1737">
                    <w:rPr>
                      <w:color w:val="000000"/>
                      <w:sz w:val="20"/>
                    </w:rPr>
                    <w:t>氨氮</w:t>
                  </w:r>
                </w:p>
              </w:tc>
              <w:tc>
                <w:tcPr>
                  <w:tcW w:w="510" w:type="pct"/>
                  <w:vAlign w:val="center"/>
                </w:tcPr>
                <w:p w:rsidR="009E2C75" w:rsidRPr="005F1737" w:rsidRDefault="00670BEA" w:rsidP="006D5E3C">
                  <w:pPr>
                    <w:jc w:val="center"/>
                    <w:rPr>
                      <w:color w:val="000000"/>
                      <w:sz w:val="20"/>
                    </w:rPr>
                  </w:pPr>
                  <w:r w:rsidRPr="005F1737">
                    <w:rPr>
                      <w:rFonts w:hint="eastAsia"/>
                      <w:color w:val="000000"/>
                      <w:sz w:val="20"/>
                    </w:rPr>
                    <w:t>28.6</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0.096</w:t>
                  </w:r>
                </w:p>
              </w:tc>
              <w:tc>
                <w:tcPr>
                  <w:tcW w:w="425" w:type="pct"/>
                  <w:vMerge/>
                  <w:vAlign w:val="center"/>
                </w:tcPr>
                <w:p w:rsidR="009E2C75" w:rsidRPr="005F1737" w:rsidRDefault="009E2C75" w:rsidP="006D5E3C">
                  <w:pPr>
                    <w:jc w:val="center"/>
                    <w:rPr>
                      <w:color w:val="000000"/>
                      <w:sz w:val="20"/>
                    </w:rPr>
                  </w:pPr>
                </w:p>
              </w:tc>
              <w:tc>
                <w:tcPr>
                  <w:tcW w:w="596" w:type="pct"/>
                  <w:vAlign w:val="center"/>
                </w:tcPr>
                <w:p w:rsidR="009E2C75" w:rsidRPr="005F1737" w:rsidRDefault="009C7FC9" w:rsidP="006D5E3C">
                  <w:pPr>
                    <w:jc w:val="center"/>
                    <w:rPr>
                      <w:color w:val="000000"/>
                      <w:sz w:val="20"/>
                    </w:rPr>
                  </w:pPr>
                  <w:r w:rsidRPr="005F1737">
                    <w:rPr>
                      <w:rFonts w:hint="eastAsia"/>
                      <w:color w:val="000000"/>
                      <w:sz w:val="20"/>
                    </w:rPr>
                    <w:t>28.6</w:t>
                  </w:r>
                </w:p>
              </w:tc>
              <w:tc>
                <w:tcPr>
                  <w:tcW w:w="511" w:type="pct"/>
                  <w:vAlign w:val="center"/>
                </w:tcPr>
                <w:p w:rsidR="009E2C75" w:rsidRPr="005F1737" w:rsidRDefault="009C7FC9" w:rsidP="006D5E3C">
                  <w:pPr>
                    <w:jc w:val="center"/>
                    <w:rPr>
                      <w:color w:val="000000"/>
                      <w:sz w:val="20"/>
                    </w:rPr>
                  </w:pPr>
                  <w:r w:rsidRPr="005F1737">
                    <w:rPr>
                      <w:rFonts w:hint="eastAsia"/>
                      <w:color w:val="000000"/>
                      <w:sz w:val="20"/>
                    </w:rPr>
                    <w:t>0.096</w:t>
                  </w:r>
                </w:p>
              </w:tc>
              <w:tc>
                <w:tcPr>
                  <w:tcW w:w="825" w:type="pct"/>
                  <w:vMerge/>
                  <w:vAlign w:val="center"/>
                </w:tcPr>
                <w:p w:rsidR="009E2C75" w:rsidRPr="005F1737" w:rsidRDefault="009E2C75" w:rsidP="006D5E3C">
                  <w:pPr>
                    <w:jc w:val="center"/>
                    <w:rPr>
                      <w:color w:val="000000"/>
                      <w:szCs w:val="21"/>
                    </w:rPr>
                  </w:pPr>
                </w:p>
              </w:tc>
            </w:tr>
            <w:tr w:rsidR="009E2C75" w:rsidRPr="005F1737" w:rsidTr="006D5E3C">
              <w:trPr>
                <w:trHeight w:hRule="exact" w:val="340"/>
                <w:jc w:val="center"/>
              </w:trPr>
              <w:tc>
                <w:tcPr>
                  <w:tcW w:w="515" w:type="pct"/>
                  <w:vMerge/>
                  <w:vAlign w:val="center"/>
                </w:tcPr>
                <w:p w:rsidR="009E2C75" w:rsidRPr="005F1737" w:rsidRDefault="009E2C75" w:rsidP="006D5E3C">
                  <w:pPr>
                    <w:jc w:val="center"/>
                    <w:rPr>
                      <w:color w:val="000000"/>
                      <w:sz w:val="20"/>
                    </w:rPr>
                  </w:pPr>
                </w:p>
              </w:tc>
              <w:tc>
                <w:tcPr>
                  <w:tcW w:w="510" w:type="pct"/>
                  <w:vMerge/>
                  <w:vAlign w:val="center"/>
                </w:tcPr>
                <w:p w:rsidR="009E2C75" w:rsidRPr="005F1737" w:rsidRDefault="009E2C75" w:rsidP="006D5E3C">
                  <w:pPr>
                    <w:jc w:val="center"/>
                    <w:rPr>
                      <w:color w:val="000000"/>
                      <w:sz w:val="20"/>
                    </w:rPr>
                  </w:pPr>
                </w:p>
              </w:tc>
              <w:tc>
                <w:tcPr>
                  <w:tcW w:w="596" w:type="pct"/>
                  <w:vAlign w:val="center"/>
                </w:tcPr>
                <w:p w:rsidR="009E2C75" w:rsidRPr="005F1737" w:rsidRDefault="009E2C75" w:rsidP="006D5E3C">
                  <w:pPr>
                    <w:jc w:val="center"/>
                    <w:rPr>
                      <w:color w:val="000000"/>
                      <w:sz w:val="20"/>
                    </w:rPr>
                  </w:pPr>
                  <w:r w:rsidRPr="005F1737">
                    <w:rPr>
                      <w:color w:val="000000"/>
                      <w:sz w:val="20"/>
                    </w:rPr>
                    <w:t>TP</w:t>
                  </w:r>
                </w:p>
              </w:tc>
              <w:tc>
                <w:tcPr>
                  <w:tcW w:w="510" w:type="pct"/>
                  <w:vAlign w:val="center"/>
                </w:tcPr>
                <w:p w:rsidR="009E2C75" w:rsidRPr="005F1737" w:rsidRDefault="00670BEA" w:rsidP="006D5E3C">
                  <w:pPr>
                    <w:jc w:val="center"/>
                    <w:rPr>
                      <w:color w:val="000000"/>
                      <w:sz w:val="20"/>
                    </w:rPr>
                  </w:pPr>
                  <w:r w:rsidRPr="005F1737">
                    <w:rPr>
                      <w:rFonts w:hint="eastAsia"/>
                      <w:color w:val="000000"/>
                      <w:sz w:val="20"/>
                    </w:rPr>
                    <w:t>5.7</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0.019</w:t>
                  </w:r>
                </w:p>
              </w:tc>
              <w:tc>
                <w:tcPr>
                  <w:tcW w:w="425" w:type="pct"/>
                  <w:vMerge/>
                  <w:vAlign w:val="center"/>
                </w:tcPr>
                <w:p w:rsidR="009E2C75" w:rsidRPr="005F1737" w:rsidRDefault="009E2C75" w:rsidP="006D5E3C">
                  <w:pPr>
                    <w:jc w:val="center"/>
                    <w:rPr>
                      <w:color w:val="000000"/>
                      <w:sz w:val="20"/>
                    </w:rPr>
                  </w:pPr>
                </w:p>
              </w:tc>
              <w:tc>
                <w:tcPr>
                  <w:tcW w:w="596" w:type="pct"/>
                  <w:vAlign w:val="center"/>
                </w:tcPr>
                <w:p w:rsidR="009E2C75" w:rsidRPr="005F1737" w:rsidRDefault="009C7FC9" w:rsidP="006D5E3C">
                  <w:pPr>
                    <w:jc w:val="center"/>
                    <w:rPr>
                      <w:color w:val="000000"/>
                      <w:sz w:val="20"/>
                    </w:rPr>
                  </w:pPr>
                  <w:r w:rsidRPr="005F1737">
                    <w:rPr>
                      <w:rFonts w:hint="eastAsia"/>
                      <w:color w:val="000000"/>
                      <w:sz w:val="20"/>
                    </w:rPr>
                    <w:t>5.7</w:t>
                  </w:r>
                </w:p>
              </w:tc>
              <w:tc>
                <w:tcPr>
                  <w:tcW w:w="511" w:type="pct"/>
                  <w:vAlign w:val="center"/>
                </w:tcPr>
                <w:p w:rsidR="009E2C75" w:rsidRPr="005F1737" w:rsidRDefault="009C7FC9" w:rsidP="003F3E9D">
                  <w:pPr>
                    <w:jc w:val="center"/>
                    <w:rPr>
                      <w:color w:val="000000"/>
                      <w:sz w:val="20"/>
                    </w:rPr>
                  </w:pPr>
                  <w:r w:rsidRPr="005F1737">
                    <w:rPr>
                      <w:rFonts w:hint="eastAsia"/>
                      <w:color w:val="000000"/>
                      <w:sz w:val="20"/>
                    </w:rPr>
                    <w:t>0.019</w:t>
                  </w:r>
                </w:p>
              </w:tc>
              <w:tc>
                <w:tcPr>
                  <w:tcW w:w="825" w:type="pct"/>
                  <w:vMerge/>
                  <w:vAlign w:val="center"/>
                </w:tcPr>
                <w:p w:rsidR="009E2C75" w:rsidRPr="005F1737" w:rsidRDefault="009E2C75" w:rsidP="006D5E3C">
                  <w:pPr>
                    <w:jc w:val="center"/>
                    <w:rPr>
                      <w:color w:val="000000"/>
                      <w:szCs w:val="21"/>
                    </w:rPr>
                  </w:pPr>
                </w:p>
              </w:tc>
            </w:tr>
            <w:tr w:rsidR="009E2C75" w:rsidRPr="005F1737" w:rsidTr="006D5E3C">
              <w:trPr>
                <w:trHeight w:hRule="exact" w:val="340"/>
                <w:jc w:val="center"/>
              </w:trPr>
              <w:tc>
                <w:tcPr>
                  <w:tcW w:w="515" w:type="pct"/>
                  <w:vMerge/>
                  <w:vAlign w:val="center"/>
                </w:tcPr>
                <w:p w:rsidR="009E2C75" w:rsidRPr="005F1737" w:rsidRDefault="009E2C75" w:rsidP="006D5E3C">
                  <w:pPr>
                    <w:jc w:val="center"/>
                    <w:rPr>
                      <w:color w:val="000000"/>
                      <w:sz w:val="20"/>
                    </w:rPr>
                  </w:pPr>
                </w:p>
              </w:tc>
              <w:tc>
                <w:tcPr>
                  <w:tcW w:w="510" w:type="pct"/>
                  <w:vMerge/>
                  <w:vAlign w:val="center"/>
                </w:tcPr>
                <w:p w:rsidR="009E2C75" w:rsidRPr="005F1737" w:rsidRDefault="009E2C75" w:rsidP="006D5E3C">
                  <w:pPr>
                    <w:jc w:val="center"/>
                    <w:rPr>
                      <w:color w:val="000000"/>
                      <w:sz w:val="20"/>
                    </w:rPr>
                  </w:pPr>
                </w:p>
              </w:tc>
              <w:tc>
                <w:tcPr>
                  <w:tcW w:w="596" w:type="pct"/>
                  <w:vAlign w:val="center"/>
                </w:tcPr>
                <w:p w:rsidR="009E2C75" w:rsidRPr="005F1737" w:rsidRDefault="009E2C75" w:rsidP="006D5E3C">
                  <w:pPr>
                    <w:jc w:val="center"/>
                    <w:rPr>
                      <w:color w:val="000000"/>
                      <w:sz w:val="20"/>
                    </w:rPr>
                  </w:pPr>
                  <w:r w:rsidRPr="005F1737">
                    <w:rPr>
                      <w:rFonts w:hint="eastAsia"/>
                      <w:color w:val="000000"/>
                      <w:sz w:val="20"/>
                    </w:rPr>
                    <w:t>动植物油</w:t>
                  </w:r>
                </w:p>
              </w:tc>
              <w:tc>
                <w:tcPr>
                  <w:tcW w:w="510" w:type="pct"/>
                  <w:vAlign w:val="center"/>
                </w:tcPr>
                <w:p w:rsidR="009E2C75" w:rsidRPr="005F1737" w:rsidRDefault="00670BEA" w:rsidP="006D5E3C">
                  <w:pPr>
                    <w:jc w:val="center"/>
                    <w:rPr>
                      <w:color w:val="000000"/>
                      <w:sz w:val="20"/>
                    </w:rPr>
                  </w:pPr>
                  <w:r w:rsidRPr="005F1737">
                    <w:rPr>
                      <w:rFonts w:hint="eastAsia"/>
                      <w:color w:val="000000"/>
                      <w:sz w:val="20"/>
                    </w:rPr>
                    <w:t>41.7</w:t>
                  </w:r>
                </w:p>
              </w:tc>
              <w:tc>
                <w:tcPr>
                  <w:tcW w:w="511" w:type="pct"/>
                  <w:vAlign w:val="center"/>
                </w:tcPr>
                <w:p w:rsidR="009E2C75" w:rsidRPr="005F1737" w:rsidRDefault="00670BEA" w:rsidP="006D5E3C">
                  <w:pPr>
                    <w:jc w:val="center"/>
                    <w:rPr>
                      <w:color w:val="000000"/>
                      <w:sz w:val="20"/>
                    </w:rPr>
                  </w:pPr>
                  <w:r w:rsidRPr="005F1737">
                    <w:rPr>
                      <w:rFonts w:hint="eastAsia"/>
                      <w:color w:val="000000"/>
                      <w:sz w:val="20"/>
                    </w:rPr>
                    <w:t>0.14</w:t>
                  </w:r>
                </w:p>
              </w:tc>
              <w:tc>
                <w:tcPr>
                  <w:tcW w:w="425" w:type="pct"/>
                  <w:vMerge/>
                  <w:vAlign w:val="center"/>
                </w:tcPr>
                <w:p w:rsidR="009E2C75" w:rsidRPr="005F1737" w:rsidRDefault="009E2C75" w:rsidP="006D5E3C">
                  <w:pPr>
                    <w:jc w:val="center"/>
                    <w:rPr>
                      <w:color w:val="000000"/>
                      <w:sz w:val="20"/>
                    </w:rPr>
                  </w:pPr>
                </w:p>
              </w:tc>
              <w:tc>
                <w:tcPr>
                  <w:tcW w:w="596" w:type="pct"/>
                  <w:vAlign w:val="center"/>
                </w:tcPr>
                <w:p w:rsidR="009E2C75" w:rsidRPr="005F1737" w:rsidRDefault="001B31AD" w:rsidP="006D5E3C">
                  <w:pPr>
                    <w:jc w:val="center"/>
                    <w:rPr>
                      <w:color w:val="000000"/>
                      <w:sz w:val="20"/>
                    </w:rPr>
                  </w:pPr>
                  <w:r w:rsidRPr="005F1737">
                    <w:rPr>
                      <w:rFonts w:hint="eastAsia"/>
                      <w:color w:val="000000"/>
                      <w:sz w:val="20"/>
                    </w:rPr>
                    <w:t>20.8</w:t>
                  </w:r>
                </w:p>
              </w:tc>
              <w:tc>
                <w:tcPr>
                  <w:tcW w:w="511" w:type="pct"/>
                  <w:vAlign w:val="center"/>
                </w:tcPr>
                <w:p w:rsidR="009E2C75" w:rsidRPr="005F1737" w:rsidRDefault="009C7FC9" w:rsidP="006D5E3C">
                  <w:pPr>
                    <w:jc w:val="center"/>
                    <w:rPr>
                      <w:color w:val="000000"/>
                      <w:sz w:val="20"/>
                    </w:rPr>
                  </w:pPr>
                  <w:r w:rsidRPr="005F1737">
                    <w:rPr>
                      <w:rFonts w:hint="eastAsia"/>
                      <w:color w:val="000000"/>
                      <w:sz w:val="20"/>
                    </w:rPr>
                    <w:t>0.07</w:t>
                  </w:r>
                </w:p>
              </w:tc>
              <w:tc>
                <w:tcPr>
                  <w:tcW w:w="825" w:type="pct"/>
                  <w:vMerge/>
                  <w:vAlign w:val="center"/>
                </w:tcPr>
                <w:p w:rsidR="009E2C75" w:rsidRPr="005F1737" w:rsidRDefault="009E2C75" w:rsidP="006D5E3C">
                  <w:pPr>
                    <w:jc w:val="center"/>
                    <w:rPr>
                      <w:color w:val="000000"/>
                      <w:szCs w:val="21"/>
                    </w:rPr>
                  </w:pPr>
                </w:p>
              </w:tc>
            </w:tr>
          </w:tbl>
          <w:p w:rsidR="002E7EFB" w:rsidRPr="005F1737" w:rsidRDefault="002E7EFB" w:rsidP="005D2578">
            <w:pPr>
              <w:spacing w:beforeLines="50" w:line="360" w:lineRule="auto"/>
              <w:ind w:firstLine="465"/>
              <w:rPr>
                <w:b/>
                <w:color w:val="000000"/>
                <w:sz w:val="24"/>
                <w:szCs w:val="24"/>
              </w:rPr>
            </w:pPr>
            <w:r w:rsidRPr="005F1737">
              <w:rPr>
                <w:b/>
                <w:color w:val="000000"/>
                <w:sz w:val="24"/>
                <w:szCs w:val="24"/>
              </w:rPr>
              <w:t>三、噪声污染源</w:t>
            </w:r>
          </w:p>
          <w:p w:rsidR="00997311" w:rsidRPr="00C97AD6" w:rsidRDefault="00997311" w:rsidP="00997311">
            <w:pPr>
              <w:spacing w:line="360" w:lineRule="auto"/>
              <w:ind w:firstLineChars="200" w:firstLine="480"/>
              <w:rPr>
                <w:sz w:val="24"/>
                <w:szCs w:val="24"/>
              </w:rPr>
            </w:pPr>
            <w:r w:rsidRPr="00C97AD6">
              <w:rPr>
                <w:sz w:val="24"/>
                <w:szCs w:val="24"/>
              </w:rPr>
              <w:t>项目主要声源为</w:t>
            </w:r>
            <w:r w:rsidR="000877B0" w:rsidRPr="00C97AD6">
              <w:rPr>
                <w:rFonts w:hint="eastAsia"/>
                <w:sz w:val="24"/>
                <w:szCs w:val="24"/>
              </w:rPr>
              <w:t>铣床、磨床、加工中心</w:t>
            </w:r>
            <w:r w:rsidRPr="00C97AD6">
              <w:rPr>
                <w:rFonts w:hint="eastAsia"/>
                <w:sz w:val="24"/>
                <w:szCs w:val="24"/>
              </w:rPr>
              <w:t>等专用设备等机械</w:t>
            </w:r>
            <w:r w:rsidRPr="00C97AD6">
              <w:rPr>
                <w:sz w:val="24"/>
                <w:szCs w:val="24"/>
              </w:rPr>
              <w:t>设备产生的噪声，其噪声声级值在</w:t>
            </w:r>
            <w:r w:rsidRPr="00C97AD6">
              <w:rPr>
                <w:sz w:val="24"/>
                <w:szCs w:val="24"/>
              </w:rPr>
              <w:t>7</w:t>
            </w:r>
            <w:r w:rsidRPr="00C97AD6">
              <w:rPr>
                <w:rFonts w:hint="eastAsia"/>
                <w:sz w:val="24"/>
                <w:szCs w:val="24"/>
              </w:rPr>
              <w:t>0</w:t>
            </w:r>
            <w:r w:rsidRPr="00C97AD6">
              <w:rPr>
                <w:sz w:val="24"/>
                <w:szCs w:val="24"/>
              </w:rPr>
              <w:t>～</w:t>
            </w:r>
            <w:r w:rsidRPr="00C97AD6">
              <w:rPr>
                <w:rFonts w:hint="eastAsia"/>
                <w:sz w:val="24"/>
                <w:szCs w:val="24"/>
              </w:rPr>
              <w:t>85</w:t>
            </w:r>
            <w:r w:rsidRPr="00C97AD6">
              <w:rPr>
                <w:sz w:val="24"/>
                <w:szCs w:val="24"/>
              </w:rPr>
              <w:t>dB</w:t>
            </w:r>
            <w:r w:rsidRPr="00C97AD6">
              <w:rPr>
                <w:sz w:val="24"/>
                <w:szCs w:val="24"/>
              </w:rPr>
              <w:t>（</w:t>
            </w:r>
            <w:r w:rsidRPr="00C97AD6">
              <w:rPr>
                <w:sz w:val="24"/>
                <w:szCs w:val="24"/>
              </w:rPr>
              <w:t>A</w:t>
            </w:r>
            <w:r w:rsidRPr="00C97AD6">
              <w:rPr>
                <w:sz w:val="24"/>
                <w:szCs w:val="24"/>
              </w:rPr>
              <w:t>）。具体噪声值见表</w:t>
            </w:r>
            <w:r w:rsidRPr="00C97AD6">
              <w:rPr>
                <w:sz w:val="24"/>
                <w:szCs w:val="24"/>
              </w:rPr>
              <w:t>5-</w:t>
            </w:r>
            <w:r w:rsidRPr="00C97AD6">
              <w:rPr>
                <w:rFonts w:hint="eastAsia"/>
                <w:sz w:val="24"/>
                <w:szCs w:val="24"/>
              </w:rPr>
              <w:t>5</w:t>
            </w:r>
            <w:r w:rsidRPr="00C97AD6">
              <w:rPr>
                <w:rFonts w:hint="eastAsia"/>
                <w:sz w:val="24"/>
                <w:szCs w:val="24"/>
              </w:rPr>
              <w:t>。</w:t>
            </w:r>
          </w:p>
          <w:p w:rsidR="00997311" w:rsidRPr="00C97AD6" w:rsidRDefault="00997311" w:rsidP="00997311">
            <w:pPr>
              <w:spacing w:line="280" w:lineRule="exact"/>
              <w:ind w:firstLineChars="200" w:firstLine="482"/>
              <w:jc w:val="center"/>
              <w:rPr>
                <w:b/>
                <w:sz w:val="24"/>
                <w:szCs w:val="24"/>
              </w:rPr>
            </w:pPr>
            <w:r w:rsidRPr="00C97AD6">
              <w:rPr>
                <w:b/>
                <w:sz w:val="24"/>
                <w:szCs w:val="24"/>
              </w:rPr>
              <w:t>表</w:t>
            </w:r>
            <w:r w:rsidRPr="00C97AD6">
              <w:rPr>
                <w:b/>
                <w:sz w:val="24"/>
                <w:szCs w:val="24"/>
              </w:rPr>
              <w:t>5-</w:t>
            </w:r>
            <w:r w:rsidRPr="00C97AD6">
              <w:rPr>
                <w:rFonts w:hint="eastAsia"/>
                <w:b/>
                <w:sz w:val="24"/>
                <w:szCs w:val="24"/>
              </w:rPr>
              <w:t xml:space="preserve">5 </w:t>
            </w:r>
            <w:r w:rsidRPr="00C97AD6">
              <w:rPr>
                <w:b/>
                <w:sz w:val="24"/>
                <w:szCs w:val="24"/>
              </w:rPr>
              <w:t xml:space="preserve"> </w:t>
            </w:r>
            <w:r w:rsidRPr="00C97AD6">
              <w:rPr>
                <w:b/>
                <w:sz w:val="24"/>
                <w:szCs w:val="24"/>
              </w:rPr>
              <w:t>主要声源设备简况表</w:t>
            </w:r>
          </w:p>
          <w:tbl>
            <w:tblPr>
              <w:tblW w:w="85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11"/>
              <w:gridCol w:w="1986"/>
              <w:gridCol w:w="1417"/>
              <w:gridCol w:w="990"/>
              <w:gridCol w:w="1702"/>
              <w:gridCol w:w="1702"/>
            </w:tblGrid>
            <w:tr w:rsidR="00997311" w:rsidRPr="00C97AD6" w:rsidTr="0099023E">
              <w:trPr>
                <w:trHeight w:val="340"/>
                <w:jc w:val="center"/>
              </w:trPr>
              <w:tc>
                <w:tcPr>
                  <w:tcW w:w="418" w:type="pct"/>
                  <w:vAlign w:val="center"/>
                </w:tcPr>
                <w:p w:rsidR="00997311" w:rsidRPr="00C97AD6" w:rsidRDefault="00997311" w:rsidP="0099023E">
                  <w:pPr>
                    <w:adjustRightInd w:val="0"/>
                    <w:snapToGrid w:val="0"/>
                    <w:jc w:val="center"/>
                    <w:rPr>
                      <w:b/>
                      <w:szCs w:val="21"/>
                    </w:rPr>
                  </w:pPr>
                  <w:r w:rsidRPr="00C97AD6">
                    <w:rPr>
                      <w:b/>
                      <w:szCs w:val="21"/>
                    </w:rPr>
                    <w:t>序号</w:t>
                  </w:r>
                </w:p>
              </w:tc>
              <w:tc>
                <w:tcPr>
                  <w:tcW w:w="1167" w:type="pct"/>
                  <w:vAlign w:val="center"/>
                </w:tcPr>
                <w:p w:rsidR="00997311" w:rsidRPr="00C97AD6" w:rsidRDefault="00997311" w:rsidP="0099023E">
                  <w:pPr>
                    <w:adjustRightInd w:val="0"/>
                    <w:snapToGrid w:val="0"/>
                    <w:jc w:val="center"/>
                    <w:rPr>
                      <w:b/>
                      <w:szCs w:val="21"/>
                    </w:rPr>
                  </w:pPr>
                  <w:r w:rsidRPr="00C97AD6">
                    <w:rPr>
                      <w:rFonts w:hint="eastAsia"/>
                      <w:b/>
                      <w:szCs w:val="21"/>
                    </w:rPr>
                    <w:t>设备名称</w:t>
                  </w:r>
                </w:p>
              </w:tc>
              <w:tc>
                <w:tcPr>
                  <w:tcW w:w="833" w:type="pct"/>
                  <w:vAlign w:val="center"/>
                </w:tcPr>
                <w:p w:rsidR="00997311" w:rsidRPr="00C97AD6" w:rsidRDefault="00997311" w:rsidP="0099023E">
                  <w:pPr>
                    <w:adjustRightInd w:val="0"/>
                    <w:snapToGrid w:val="0"/>
                    <w:jc w:val="center"/>
                    <w:rPr>
                      <w:b/>
                      <w:szCs w:val="21"/>
                    </w:rPr>
                  </w:pPr>
                  <w:r w:rsidRPr="00C97AD6">
                    <w:rPr>
                      <w:b/>
                      <w:szCs w:val="21"/>
                    </w:rPr>
                    <w:t>单机声级值</w:t>
                  </w:r>
                  <w:r w:rsidRPr="00C97AD6">
                    <w:rPr>
                      <w:b/>
                      <w:szCs w:val="21"/>
                    </w:rPr>
                    <w:t>dB(A)</w:t>
                  </w:r>
                </w:p>
              </w:tc>
              <w:tc>
                <w:tcPr>
                  <w:tcW w:w="582" w:type="pct"/>
                  <w:vAlign w:val="center"/>
                </w:tcPr>
                <w:p w:rsidR="00997311" w:rsidRPr="00C97AD6" w:rsidRDefault="00997311" w:rsidP="0099023E">
                  <w:pPr>
                    <w:adjustRightInd w:val="0"/>
                    <w:snapToGrid w:val="0"/>
                    <w:jc w:val="center"/>
                    <w:rPr>
                      <w:b/>
                      <w:szCs w:val="21"/>
                    </w:rPr>
                  </w:pPr>
                  <w:r w:rsidRPr="00C97AD6">
                    <w:rPr>
                      <w:b/>
                      <w:szCs w:val="21"/>
                    </w:rPr>
                    <w:t>数量</w:t>
                  </w:r>
                  <w:r w:rsidRPr="00C97AD6">
                    <w:rPr>
                      <w:rFonts w:hint="eastAsia"/>
                      <w:b/>
                      <w:szCs w:val="21"/>
                    </w:rPr>
                    <w:t>（台）</w:t>
                  </w:r>
                </w:p>
              </w:tc>
              <w:tc>
                <w:tcPr>
                  <w:tcW w:w="1000" w:type="pct"/>
                  <w:vAlign w:val="center"/>
                </w:tcPr>
                <w:p w:rsidR="00997311" w:rsidRPr="00C97AD6" w:rsidRDefault="00997311" w:rsidP="0099023E">
                  <w:pPr>
                    <w:adjustRightInd w:val="0"/>
                    <w:snapToGrid w:val="0"/>
                    <w:jc w:val="center"/>
                    <w:rPr>
                      <w:b/>
                      <w:szCs w:val="21"/>
                    </w:rPr>
                  </w:pPr>
                  <w:r w:rsidRPr="00C97AD6">
                    <w:rPr>
                      <w:rFonts w:hint="eastAsia"/>
                      <w:b/>
                      <w:szCs w:val="21"/>
                    </w:rPr>
                    <w:t>所在车间</w:t>
                  </w:r>
                </w:p>
              </w:tc>
              <w:tc>
                <w:tcPr>
                  <w:tcW w:w="1000" w:type="pct"/>
                  <w:vAlign w:val="center"/>
                </w:tcPr>
                <w:p w:rsidR="00997311" w:rsidRPr="00C97AD6" w:rsidRDefault="00997311" w:rsidP="0099023E">
                  <w:pPr>
                    <w:adjustRightInd w:val="0"/>
                    <w:snapToGrid w:val="0"/>
                    <w:jc w:val="center"/>
                    <w:rPr>
                      <w:b/>
                      <w:szCs w:val="21"/>
                    </w:rPr>
                  </w:pPr>
                  <w:r w:rsidRPr="00C97AD6">
                    <w:rPr>
                      <w:rFonts w:hint="eastAsia"/>
                      <w:b/>
                      <w:szCs w:val="21"/>
                    </w:rPr>
                    <w:t>与最近厂界距离</w:t>
                  </w:r>
                  <w:r w:rsidRPr="00C97AD6">
                    <w:rPr>
                      <w:rFonts w:hint="eastAsia"/>
                      <w:b/>
                      <w:szCs w:val="21"/>
                    </w:rPr>
                    <w:t>m</w:t>
                  </w:r>
                </w:p>
              </w:tc>
            </w:tr>
            <w:tr w:rsidR="00997311" w:rsidRPr="00C97AD6" w:rsidTr="0099023E">
              <w:trPr>
                <w:trHeight w:val="340"/>
                <w:jc w:val="center"/>
              </w:trPr>
              <w:tc>
                <w:tcPr>
                  <w:tcW w:w="418" w:type="pct"/>
                  <w:vAlign w:val="center"/>
                </w:tcPr>
                <w:p w:rsidR="00997311" w:rsidRPr="00C97AD6" w:rsidRDefault="00997311" w:rsidP="0099023E">
                  <w:pPr>
                    <w:widowControl/>
                    <w:jc w:val="center"/>
                    <w:rPr>
                      <w:kern w:val="0"/>
                      <w:szCs w:val="21"/>
                    </w:rPr>
                  </w:pPr>
                  <w:r w:rsidRPr="00C97AD6">
                    <w:rPr>
                      <w:rFonts w:hint="eastAsia"/>
                      <w:szCs w:val="21"/>
                    </w:rPr>
                    <w:t>1</w:t>
                  </w:r>
                </w:p>
              </w:tc>
              <w:tc>
                <w:tcPr>
                  <w:tcW w:w="1167"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全自动车床</w:t>
                  </w:r>
                </w:p>
              </w:tc>
              <w:tc>
                <w:tcPr>
                  <w:tcW w:w="833" w:type="pct"/>
                  <w:vAlign w:val="center"/>
                </w:tcPr>
                <w:p w:rsidR="00997311" w:rsidRPr="00C97AD6" w:rsidRDefault="00997311" w:rsidP="0099023E">
                  <w:pPr>
                    <w:jc w:val="center"/>
                  </w:pPr>
                  <w:r w:rsidRPr="00C97AD6">
                    <w:rPr>
                      <w:rFonts w:hint="eastAsia"/>
                      <w:szCs w:val="21"/>
                    </w:rPr>
                    <w:t>75~80</w:t>
                  </w:r>
                </w:p>
              </w:tc>
              <w:tc>
                <w:tcPr>
                  <w:tcW w:w="582" w:type="pct"/>
                  <w:vAlign w:val="center"/>
                </w:tcPr>
                <w:p w:rsidR="00997311" w:rsidRPr="00C97AD6" w:rsidRDefault="00997311" w:rsidP="0099023E">
                  <w:pPr>
                    <w:jc w:val="center"/>
                    <w:rPr>
                      <w:rFonts w:ascii="宋体" w:hAnsi="宋体" w:cs="Calibri"/>
                      <w:szCs w:val="21"/>
                    </w:rPr>
                  </w:pPr>
                  <w:r w:rsidRPr="00C97AD6">
                    <w:rPr>
                      <w:rFonts w:ascii="宋体" w:hAnsi="宋体" w:cs="Calibri"/>
                      <w:szCs w:val="21"/>
                    </w:rPr>
                    <w:t>4</w:t>
                  </w:r>
                </w:p>
              </w:tc>
              <w:tc>
                <w:tcPr>
                  <w:tcW w:w="1000" w:type="pct"/>
                  <w:vAlign w:val="center"/>
                </w:tcPr>
                <w:p w:rsidR="00997311" w:rsidRPr="00C97AD6" w:rsidRDefault="00997311" w:rsidP="0099023E">
                  <w:pPr>
                    <w:jc w:val="center"/>
                  </w:pPr>
                  <w:r w:rsidRPr="00C97AD6">
                    <w:rPr>
                      <w:rFonts w:hint="eastAsia"/>
                      <w:szCs w:val="21"/>
                    </w:rPr>
                    <w:t>1#</w:t>
                  </w:r>
                  <w:r w:rsidRPr="00C97AD6">
                    <w:rPr>
                      <w:rFonts w:hint="eastAsia"/>
                      <w:szCs w:val="21"/>
                    </w:rPr>
                    <w:t>厂房</w:t>
                  </w:r>
                </w:p>
              </w:tc>
              <w:tc>
                <w:tcPr>
                  <w:tcW w:w="1000" w:type="pct"/>
                  <w:vAlign w:val="center"/>
                </w:tcPr>
                <w:p w:rsidR="00997311" w:rsidRPr="00C97AD6" w:rsidRDefault="00997311" w:rsidP="0099023E">
                  <w:pPr>
                    <w:jc w:val="center"/>
                    <w:rPr>
                      <w:szCs w:val="21"/>
                    </w:rPr>
                  </w:pPr>
                  <w:r w:rsidRPr="00C97AD6">
                    <w:rPr>
                      <w:rFonts w:hint="eastAsia"/>
                      <w:szCs w:val="21"/>
                    </w:rPr>
                    <w:t>S</w:t>
                  </w:r>
                  <w:r w:rsidRPr="00C97AD6">
                    <w:rPr>
                      <w:rFonts w:hint="eastAsia"/>
                      <w:szCs w:val="21"/>
                    </w:rPr>
                    <w:t>，</w:t>
                  </w:r>
                  <w:r w:rsidRPr="00C97AD6">
                    <w:rPr>
                      <w:rFonts w:hint="eastAsia"/>
                      <w:szCs w:val="21"/>
                    </w:rPr>
                    <w:t>35</w:t>
                  </w:r>
                </w:p>
              </w:tc>
            </w:tr>
            <w:tr w:rsidR="00997311" w:rsidRPr="00C97AD6" w:rsidTr="0099023E">
              <w:trPr>
                <w:trHeight w:val="340"/>
                <w:jc w:val="center"/>
              </w:trPr>
              <w:tc>
                <w:tcPr>
                  <w:tcW w:w="418" w:type="pct"/>
                  <w:vAlign w:val="center"/>
                </w:tcPr>
                <w:p w:rsidR="00997311" w:rsidRPr="00C97AD6" w:rsidRDefault="00997311" w:rsidP="0099023E">
                  <w:pPr>
                    <w:jc w:val="center"/>
                    <w:rPr>
                      <w:szCs w:val="21"/>
                    </w:rPr>
                  </w:pPr>
                  <w:r w:rsidRPr="00C97AD6">
                    <w:rPr>
                      <w:rFonts w:hint="eastAsia"/>
                      <w:szCs w:val="21"/>
                    </w:rPr>
                    <w:t>2</w:t>
                  </w:r>
                </w:p>
              </w:tc>
              <w:tc>
                <w:tcPr>
                  <w:tcW w:w="1167"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钻孔攻牙机</w:t>
                  </w:r>
                </w:p>
              </w:tc>
              <w:tc>
                <w:tcPr>
                  <w:tcW w:w="833" w:type="pct"/>
                  <w:vAlign w:val="center"/>
                </w:tcPr>
                <w:p w:rsidR="00997311" w:rsidRPr="00C97AD6" w:rsidRDefault="00997311" w:rsidP="0099023E">
                  <w:pPr>
                    <w:jc w:val="center"/>
                  </w:pPr>
                  <w:r w:rsidRPr="00C97AD6">
                    <w:rPr>
                      <w:rFonts w:hint="eastAsia"/>
                      <w:szCs w:val="21"/>
                    </w:rPr>
                    <w:t>75~80</w:t>
                  </w:r>
                </w:p>
              </w:tc>
              <w:tc>
                <w:tcPr>
                  <w:tcW w:w="582" w:type="pct"/>
                  <w:vAlign w:val="center"/>
                </w:tcPr>
                <w:p w:rsidR="00997311" w:rsidRPr="00C97AD6" w:rsidRDefault="00997311" w:rsidP="0099023E">
                  <w:pPr>
                    <w:jc w:val="center"/>
                    <w:rPr>
                      <w:rFonts w:ascii="宋体" w:hAnsi="宋体" w:cs="Calibri"/>
                      <w:szCs w:val="21"/>
                    </w:rPr>
                  </w:pPr>
                  <w:r w:rsidRPr="00C97AD6">
                    <w:rPr>
                      <w:rFonts w:ascii="宋体" w:hAnsi="宋体" w:cs="Calibri"/>
                      <w:szCs w:val="21"/>
                    </w:rPr>
                    <w:t>2</w:t>
                  </w:r>
                </w:p>
              </w:tc>
              <w:tc>
                <w:tcPr>
                  <w:tcW w:w="1000" w:type="pct"/>
                  <w:vAlign w:val="center"/>
                </w:tcPr>
                <w:p w:rsidR="00997311" w:rsidRPr="00C97AD6" w:rsidRDefault="00997311" w:rsidP="0099023E">
                  <w:pPr>
                    <w:jc w:val="center"/>
                  </w:pPr>
                  <w:r w:rsidRPr="00C97AD6">
                    <w:rPr>
                      <w:rFonts w:hint="eastAsia"/>
                      <w:szCs w:val="21"/>
                    </w:rPr>
                    <w:t>1#</w:t>
                  </w:r>
                  <w:r w:rsidRPr="00C97AD6">
                    <w:rPr>
                      <w:rFonts w:hint="eastAsia"/>
                      <w:szCs w:val="21"/>
                    </w:rPr>
                    <w:t>厂房</w:t>
                  </w:r>
                </w:p>
              </w:tc>
              <w:tc>
                <w:tcPr>
                  <w:tcW w:w="1000" w:type="pct"/>
                  <w:vAlign w:val="center"/>
                </w:tcPr>
                <w:p w:rsidR="00997311" w:rsidRPr="00C97AD6" w:rsidRDefault="00997311" w:rsidP="0099023E">
                  <w:pPr>
                    <w:jc w:val="center"/>
                    <w:rPr>
                      <w:szCs w:val="21"/>
                    </w:rPr>
                  </w:pPr>
                  <w:r w:rsidRPr="00C97AD6">
                    <w:rPr>
                      <w:rFonts w:hint="eastAsia"/>
                      <w:szCs w:val="21"/>
                    </w:rPr>
                    <w:t>S</w:t>
                  </w:r>
                  <w:r w:rsidRPr="00C97AD6">
                    <w:rPr>
                      <w:rFonts w:hint="eastAsia"/>
                      <w:szCs w:val="21"/>
                    </w:rPr>
                    <w:t>，</w:t>
                  </w:r>
                  <w:r w:rsidRPr="00C97AD6">
                    <w:rPr>
                      <w:rFonts w:hint="eastAsia"/>
                      <w:szCs w:val="21"/>
                    </w:rPr>
                    <w:t>35</w:t>
                  </w:r>
                </w:p>
              </w:tc>
            </w:tr>
            <w:tr w:rsidR="00997311" w:rsidRPr="00C97AD6" w:rsidTr="0099023E">
              <w:trPr>
                <w:trHeight w:val="340"/>
                <w:jc w:val="center"/>
              </w:trPr>
              <w:tc>
                <w:tcPr>
                  <w:tcW w:w="418" w:type="pct"/>
                  <w:vAlign w:val="center"/>
                </w:tcPr>
                <w:p w:rsidR="00997311" w:rsidRPr="00C97AD6" w:rsidRDefault="00997311" w:rsidP="0099023E">
                  <w:pPr>
                    <w:jc w:val="center"/>
                    <w:rPr>
                      <w:szCs w:val="21"/>
                    </w:rPr>
                  </w:pPr>
                  <w:r w:rsidRPr="00C97AD6">
                    <w:rPr>
                      <w:rFonts w:hint="eastAsia"/>
                      <w:szCs w:val="21"/>
                    </w:rPr>
                    <w:t>3</w:t>
                  </w:r>
                </w:p>
              </w:tc>
              <w:tc>
                <w:tcPr>
                  <w:tcW w:w="1167"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空压机</w:t>
                  </w:r>
                </w:p>
              </w:tc>
              <w:tc>
                <w:tcPr>
                  <w:tcW w:w="833" w:type="pct"/>
                  <w:vAlign w:val="center"/>
                </w:tcPr>
                <w:p w:rsidR="00997311" w:rsidRPr="00C97AD6" w:rsidRDefault="00997311" w:rsidP="0099023E">
                  <w:pPr>
                    <w:jc w:val="center"/>
                    <w:rPr>
                      <w:szCs w:val="21"/>
                    </w:rPr>
                  </w:pPr>
                  <w:r w:rsidRPr="00C97AD6">
                    <w:rPr>
                      <w:rFonts w:hint="eastAsia"/>
                      <w:szCs w:val="21"/>
                    </w:rPr>
                    <w:t>80~85</w:t>
                  </w:r>
                </w:p>
              </w:tc>
              <w:tc>
                <w:tcPr>
                  <w:tcW w:w="582" w:type="pct"/>
                  <w:vAlign w:val="center"/>
                </w:tcPr>
                <w:p w:rsidR="00997311" w:rsidRPr="00C97AD6" w:rsidRDefault="00997311" w:rsidP="0099023E">
                  <w:pPr>
                    <w:jc w:val="center"/>
                    <w:rPr>
                      <w:rFonts w:ascii="宋体" w:hAnsi="宋体" w:cs="Calibri"/>
                      <w:szCs w:val="21"/>
                    </w:rPr>
                  </w:pPr>
                  <w:r w:rsidRPr="00C97AD6">
                    <w:rPr>
                      <w:rFonts w:ascii="宋体" w:hAnsi="宋体" w:cs="Calibri"/>
                      <w:szCs w:val="21"/>
                    </w:rPr>
                    <w:t>2</w:t>
                  </w:r>
                </w:p>
              </w:tc>
              <w:tc>
                <w:tcPr>
                  <w:tcW w:w="1000" w:type="pct"/>
                  <w:vAlign w:val="center"/>
                </w:tcPr>
                <w:p w:rsidR="00997311" w:rsidRPr="00C97AD6" w:rsidRDefault="00997311" w:rsidP="0099023E">
                  <w:pPr>
                    <w:jc w:val="center"/>
                  </w:pPr>
                  <w:r w:rsidRPr="00C97AD6">
                    <w:rPr>
                      <w:rFonts w:hint="eastAsia"/>
                      <w:szCs w:val="21"/>
                    </w:rPr>
                    <w:t>1#</w:t>
                  </w:r>
                  <w:r w:rsidRPr="00C97AD6">
                    <w:rPr>
                      <w:rFonts w:hint="eastAsia"/>
                      <w:szCs w:val="21"/>
                    </w:rPr>
                    <w:t>厂房</w:t>
                  </w:r>
                </w:p>
              </w:tc>
              <w:tc>
                <w:tcPr>
                  <w:tcW w:w="1000" w:type="pct"/>
                  <w:vAlign w:val="center"/>
                </w:tcPr>
                <w:p w:rsidR="00997311" w:rsidRPr="00C97AD6" w:rsidRDefault="00997311" w:rsidP="0099023E">
                  <w:pPr>
                    <w:jc w:val="center"/>
                    <w:rPr>
                      <w:szCs w:val="21"/>
                    </w:rPr>
                  </w:pPr>
                  <w:r w:rsidRPr="00C97AD6">
                    <w:rPr>
                      <w:rFonts w:hint="eastAsia"/>
                      <w:szCs w:val="21"/>
                    </w:rPr>
                    <w:t>S</w:t>
                  </w:r>
                  <w:r w:rsidRPr="00C97AD6">
                    <w:rPr>
                      <w:rFonts w:hint="eastAsia"/>
                      <w:szCs w:val="21"/>
                    </w:rPr>
                    <w:t>，</w:t>
                  </w:r>
                  <w:r w:rsidRPr="00C97AD6">
                    <w:rPr>
                      <w:rFonts w:hint="eastAsia"/>
                      <w:szCs w:val="21"/>
                    </w:rPr>
                    <w:t>30</w:t>
                  </w:r>
                </w:p>
              </w:tc>
            </w:tr>
            <w:tr w:rsidR="00997311" w:rsidRPr="00C97AD6" w:rsidTr="0099023E">
              <w:trPr>
                <w:trHeight w:val="340"/>
                <w:jc w:val="center"/>
              </w:trPr>
              <w:tc>
                <w:tcPr>
                  <w:tcW w:w="418" w:type="pct"/>
                  <w:vAlign w:val="center"/>
                </w:tcPr>
                <w:p w:rsidR="00997311" w:rsidRPr="00C97AD6" w:rsidRDefault="00997311" w:rsidP="0099023E">
                  <w:pPr>
                    <w:jc w:val="center"/>
                    <w:rPr>
                      <w:szCs w:val="21"/>
                    </w:rPr>
                  </w:pPr>
                  <w:r w:rsidRPr="00C97AD6">
                    <w:rPr>
                      <w:rFonts w:hint="eastAsia"/>
                      <w:szCs w:val="21"/>
                    </w:rPr>
                    <w:t>4</w:t>
                  </w:r>
                </w:p>
              </w:tc>
              <w:tc>
                <w:tcPr>
                  <w:tcW w:w="1167"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行车吊车系统</w:t>
                  </w:r>
                </w:p>
              </w:tc>
              <w:tc>
                <w:tcPr>
                  <w:tcW w:w="833" w:type="pct"/>
                  <w:vAlign w:val="center"/>
                </w:tcPr>
                <w:p w:rsidR="00997311" w:rsidRPr="00C97AD6" w:rsidRDefault="00997311" w:rsidP="0099023E">
                  <w:pPr>
                    <w:jc w:val="center"/>
                    <w:rPr>
                      <w:szCs w:val="21"/>
                    </w:rPr>
                  </w:pPr>
                  <w:r w:rsidRPr="00C97AD6">
                    <w:rPr>
                      <w:rFonts w:hint="eastAsia"/>
                      <w:szCs w:val="21"/>
                    </w:rPr>
                    <w:t>80~85</w:t>
                  </w:r>
                </w:p>
              </w:tc>
              <w:tc>
                <w:tcPr>
                  <w:tcW w:w="582" w:type="pct"/>
                  <w:vAlign w:val="center"/>
                </w:tcPr>
                <w:p w:rsidR="00997311" w:rsidRPr="00C97AD6" w:rsidRDefault="00997311" w:rsidP="0099023E">
                  <w:pPr>
                    <w:jc w:val="center"/>
                    <w:rPr>
                      <w:rFonts w:ascii="宋体" w:hAnsi="宋体" w:cs="Calibri"/>
                      <w:szCs w:val="21"/>
                    </w:rPr>
                  </w:pPr>
                  <w:r w:rsidRPr="00C97AD6">
                    <w:rPr>
                      <w:rFonts w:ascii="宋体" w:hAnsi="宋体" w:cs="Calibri" w:hint="eastAsia"/>
                      <w:szCs w:val="21"/>
                    </w:rPr>
                    <w:t>2</w:t>
                  </w:r>
                </w:p>
              </w:tc>
              <w:tc>
                <w:tcPr>
                  <w:tcW w:w="1000" w:type="pct"/>
                  <w:vAlign w:val="center"/>
                </w:tcPr>
                <w:p w:rsidR="00997311" w:rsidRPr="00C97AD6" w:rsidRDefault="00997311" w:rsidP="0099023E">
                  <w:pPr>
                    <w:jc w:val="center"/>
                  </w:pPr>
                  <w:r w:rsidRPr="00C97AD6">
                    <w:rPr>
                      <w:rFonts w:hint="eastAsia"/>
                      <w:szCs w:val="21"/>
                    </w:rPr>
                    <w:t>1#</w:t>
                  </w:r>
                  <w:r w:rsidRPr="00C97AD6">
                    <w:rPr>
                      <w:rFonts w:hint="eastAsia"/>
                      <w:szCs w:val="21"/>
                    </w:rPr>
                    <w:t>厂房</w:t>
                  </w:r>
                </w:p>
              </w:tc>
              <w:tc>
                <w:tcPr>
                  <w:tcW w:w="1000" w:type="pct"/>
                  <w:vAlign w:val="center"/>
                </w:tcPr>
                <w:p w:rsidR="00997311" w:rsidRPr="00C97AD6" w:rsidRDefault="00997311" w:rsidP="0099023E">
                  <w:pPr>
                    <w:jc w:val="center"/>
                    <w:rPr>
                      <w:szCs w:val="21"/>
                    </w:rPr>
                  </w:pPr>
                  <w:r w:rsidRPr="00C97AD6">
                    <w:rPr>
                      <w:rFonts w:hint="eastAsia"/>
                      <w:szCs w:val="21"/>
                    </w:rPr>
                    <w:t>S</w:t>
                  </w:r>
                  <w:r w:rsidRPr="00C97AD6">
                    <w:rPr>
                      <w:rFonts w:hint="eastAsia"/>
                      <w:szCs w:val="21"/>
                    </w:rPr>
                    <w:t>，</w:t>
                  </w:r>
                  <w:r w:rsidRPr="00C97AD6">
                    <w:rPr>
                      <w:rFonts w:hint="eastAsia"/>
                      <w:szCs w:val="21"/>
                    </w:rPr>
                    <w:t>28</w:t>
                  </w:r>
                </w:p>
              </w:tc>
            </w:tr>
            <w:tr w:rsidR="00997311" w:rsidRPr="00C97AD6" w:rsidTr="0099023E">
              <w:trPr>
                <w:trHeight w:val="340"/>
                <w:jc w:val="center"/>
              </w:trPr>
              <w:tc>
                <w:tcPr>
                  <w:tcW w:w="418" w:type="pct"/>
                  <w:vAlign w:val="center"/>
                </w:tcPr>
                <w:p w:rsidR="00997311" w:rsidRPr="00C97AD6" w:rsidRDefault="00997311" w:rsidP="0099023E">
                  <w:pPr>
                    <w:jc w:val="center"/>
                    <w:rPr>
                      <w:szCs w:val="21"/>
                    </w:rPr>
                  </w:pPr>
                  <w:r w:rsidRPr="00C97AD6">
                    <w:rPr>
                      <w:rFonts w:hint="eastAsia"/>
                      <w:szCs w:val="21"/>
                    </w:rPr>
                    <w:t>5</w:t>
                  </w:r>
                </w:p>
              </w:tc>
              <w:tc>
                <w:tcPr>
                  <w:tcW w:w="1167"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推高车/自动叉车</w:t>
                  </w:r>
                </w:p>
              </w:tc>
              <w:tc>
                <w:tcPr>
                  <w:tcW w:w="833" w:type="pct"/>
                  <w:vAlign w:val="center"/>
                </w:tcPr>
                <w:p w:rsidR="00997311" w:rsidRPr="00C97AD6" w:rsidRDefault="00997311" w:rsidP="0099023E">
                  <w:pPr>
                    <w:jc w:val="center"/>
                    <w:rPr>
                      <w:szCs w:val="21"/>
                    </w:rPr>
                  </w:pPr>
                  <w:r w:rsidRPr="00C97AD6">
                    <w:rPr>
                      <w:rFonts w:hint="eastAsia"/>
                      <w:szCs w:val="21"/>
                    </w:rPr>
                    <w:t>80~85</w:t>
                  </w:r>
                </w:p>
              </w:tc>
              <w:tc>
                <w:tcPr>
                  <w:tcW w:w="582" w:type="pct"/>
                  <w:vAlign w:val="center"/>
                </w:tcPr>
                <w:p w:rsidR="00997311" w:rsidRPr="00C97AD6" w:rsidRDefault="00997311" w:rsidP="0099023E">
                  <w:pPr>
                    <w:jc w:val="center"/>
                    <w:rPr>
                      <w:rFonts w:ascii="宋体" w:hAnsi="宋体" w:cs="Calibri"/>
                      <w:szCs w:val="21"/>
                    </w:rPr>
                  </w:pPr>
                  <w:r w:rsidRPr="00C97AD6">
                    <w:rPr>
                      <w:rFonts w:ascii="宋体" w:hAnsi="宋体" w:cs="Calibri" w:hint="eastAsia"/>
                      <w:szCs w:val="21"/>
                    </w:rPr>
                    <w:t>3</w:t>
                  </w:r>
                </w:p>
              </w:tc>
              <w:tc>
                <w:tcPr>
                  <w:tcW w:w="1000" w:type="pct"/>
                  <w:vAlign w:val="center"/>
                </w:tcPr>
                <w:p w:rsidR="00997311" w:rsidRPr="00C97AD6" w:rsidRDefault="00997311" w:rsidP="0099023E">
                  <w:pPr>
                    <w:jc w:val="center"/>
                  </w:pPr>
                  <w:r w:rsidRPr="00C97AD6">
                    <w:rPr>
                      <w:rFonts w:hint="eastAsia"/>
                      <w:szCs w:val="21"/>
                    </w:rPr>
                    <w:t>1#</w:t>
                  </w:r>
                  <w:r w:rsidRPr="00C97AD6">
                    <w:rPr>
                      <w:rFonts w:hint="eastAsia"/>
                      <w:szCs w:val="21"/>
                    </w:rPr>
                    <w:t>厂房</w:t>
                  </w:r>
                </w:p>
              </w:tc>
              <w:tc>
                <w:tcPr>
                  <w:tcW w:w="1000" w:type="pct"/>
                  <w:vAlign w:val="center"/>
                </w:tcPr>
                <w:p w:rsidR="00997311" w:rsidRPr="00C97AD6" w:rsidRDefault="00997311" w:rsidP="0099023E">
                  <w:pPr>
                    <w:jc w:val="center"/>
                    <w:rPr>
                      <w:szCs w:val="21"/>
                    </w:rPr>
                  </w:pPr>
                  <w:r w:rsidRPr="00C97AD6">
                    <w:rPr>
                      <w:rFonts w:hint="eastAsia"/>
                      <w:szCs w:val="21"/>
                    </w:rPr>
                    <w:t>W</w:t>
                  </w:r>
                  <w:r w:rsidRPr="00C97AD6">
                    <w:rPr>
                      <w:rFonts w:hint="eastAsia"/>
                      <w:szCs w:val="21"/>
                    </w:rPr>
                    <w:t>，</w:t>
                  </w:r>
                  <w:r w:rsidRPr="00C97AD6">
                    <w:rPr>
                      <w:rFonts w:hint="eastAsia"/>
                      <w:szCs w:val="21"/>
                    </w:rPr>
                    <w:t>20</w:t>
                  </w:r>
                </w:p>
              </w:tc>
            </w:tr>
            <w:tr w:rsidR="00997311" w:rsidRPr="00C97AD6" w:rsidTr="0099023E">
              <w:trPr>
                <w:trHeight w:val="340"/>
                <w:jc w:val="center"/>
              </w:trPr>
              <w:tc>
                <w:tcPr>
                  <w:tcW w:w="418" w:type="pct"/>
                  <w:vAlign w:val="center"/>
                </w:tcPr>
                <w:p w:rsidR="00997311" w:rsidRPr="00C97AD6" w:rsidRDefault="00997311" w:rsidP="0099023E">
                  <w:pPr>
                    <w:jc w:val="center"/>
                    <w:rPr>
                      <w:szCs w:val="21"/>
                    </w:rPr>
                  </w:pPr>
                  <w:r w:rsidRPr="00C97AD6">
                    <w:rPr>
                      <w:rFonts w:hint="eastAsia"/>
                      <w:szCs w:val="21"/>
                    </w:rPr>
                    <w:t>6</w:t>
                  </w:r>
                </w:p>
              </w:tc>
              <w:tc>
                <w:tcPr>
                  <w:tcW w:w="1167"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加工中心</w:t>
                  </w:r>
                </w:p>
              </w:tc>
              <w:tc>
                <w:tcPr>
                  <w:tcW w:w="833" w:type="pct"/>
                  <w:vAlign w:val="center"/>
                </w:tcPr>
                <w:p w:rsidR="00997311" w:rsidRPr="00C97AD6" w:rsidRDefault="00997311" w:rsidP="0099023E">
                  <w:pPr>
                    <w:jc w:val="center"/>
                    <w:rPr>
                      <w:szCs w:val="21"/>
                    </w:rPr>
                  </w:pPr>
                  <w:r w:rsidRPr="00C97AD6">
                    <w:rPr>
                      <w:rFonts w:hint="eastAsia"/>
                      <w:szCs w:val="21"/>
                    </w:rPr>
                    <w:t>70</w:t>
                  </w:r>
                </w:p>
              </w:tc>
              <w:tc>
                <w:tcPr>
                  <w:tcW w:w="582"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40</w:t>
                  </w:r>
                </w:p>
              </w:tc>
              <w:tc>
                <w:tcPr>
                  <w:tcW w:w="1000" w:type="pct"/>
                  <w:vAlign w:val="center"/>
                </w:tcPr>
                <w:p w:rsidR="00997311" w:rsidRPr="00C97AD6" w:rsidRDefault="00997311" w:rsidP="0099023E">
                  <w:pPr>
                    <w:jc w:val="center"/>
                  </w:pPr>
                  <w:r w:rsidRPr="00C97AD6">
                    <w:rPr>
                      <w:rFonts w:hint="eastAsia"/>
                      <w:szCs w:val="21"/>
                    </w:rPr>
                    <w:t>1#</w:t>
                  </w:r>
                  <w:r w:rsidRPr="00C97AD6">
                    <w:rPr>
                      <w:rFonts w:hint="eastAsia"/>
                      <w:szCs w:val="21"/>
                    </w:rPr>
                    <w:t>厂房</w:t>
                  </w:r>
                </w:p>
              </w:tc>
              <w:tc>
                <w:tcPr>
                  <w:tcW w:w="1000" w:type="pct"/>
                  <w:vAlign w:val="center"/>
                </w:tcPr>
                <w:p w:rsidR="00997311" w:rsidRPr="00C97AD6" w:rsidRDefault="00997311" w:rsidP="0099023E">
                  <w:pPr>
                    <w:jc w:val="center"/>
                    <w:rPr>
                      <w:szCs w:val="21"/>
                    </w:rPr>
                  </w:pPr>
                  <w:r w:rsidRPr="00C97AD6">
                    <w:rPr>
                      <w:rFonts w:hint="eastAsia"/>
                      <w:szCs w:val="21"/>
                    </w:rPr>
                    <w:t>S</w:t>
                  </w:r>
                  <w:r w:rsidRPr="00C97AD6">
                    <w:rPr>
                      <w:rFonts w:hint="eastAsia"/>
                      <w:szCs w:val="21"/>
                    </w:rPr>
                    <w:t>，</w:t>
                  </w:r>
                  <w:r w:rsidRPr="00C97AD6">
                    <w:rPr>
                      <w:rFonts w:hint="eastAsia"/>
                      <w:szCs w:val="21"/>
                    </w:rPr>
                    <w:t>20</w:t>
                  </w:r>
                </w:p>
              </w:tc>
            </w:tr>
            <w:tr w:rsidR="00997311" w:rsidRPr="00C97AD6" w:rsidTr="0099023E">
              <w:trPr>
                <w:trHeight w:val="340"/>
                <w:jc w:val="center"/>
              </w:trPr>
              <w:tc>
                <w:tcPr>
                  <w:tcW w:w="418" w:type="pct"/>
                  <w:vAlign w:val="center"/>
                </w:tcPr>
                <w:p w:rsidR="00997311" w:rsidRPr="00C97AD6" w:rsidRDefault="00997311" w:rsidP="0099023E">
                  <w:pPr>
                    <w:jc w:val="center"/>
                    <w:rPr>
                      <w:szCs w:val="21"/>
                    </w:rPr>
                  </w:pPr>
                  <w:r w:rsidRPr="00C97AD6">
                    <w:rPr>
                      <w:rFonts w:hint="eastAsia"/>
                      <w:szCs w:val="21"/>
                    </w:rPr>
                    <w:t>7</w:t>
                  </w:r>
                </w:p>
              </w:tc>
              <w:tc>
                <w:tcPr>
                  <w:tcW w:w="1167"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高精密钻孔中心</w:t>
                  </w:r>
                </w:p>
              </w:tc>
              <w:tc>
                <w:tcPr>
                  <w:tcW w:w="833" w:type="pct"/>
                  <w:vAlign w:val="center"/>
                </w:tcPr>
                <w:p w:rsidR="00997311" w:rsidRPr="00C97AD6" w:rsidRDefault="00997311" w:rsidP="0099023E">
                  <w:pPr>
                    <w:jc w:val="center"/>
                  </w:pPr>
                  <w:r w:rsidRPr="00C97AD6">
                    <w:rPr>
                      <w:rFonts w:hint="eastAsia"/>
                      <w:szCs w:val="21"/>
                    </w:rPr>
                    <w:t>75~80</w:t>
                  </w:r>
                </w:p>
              </w:tc>
              <w:tc>
                <w:tcPr>
                  <w:tcW w:w="582"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20</w:t>
                  </w:r>
                </w:p>
              </w:tc>
              <w:tc>
                <w:tcPr>
                  <w:tcW w:w="1000" w:type="pct"/>
                  <w:vAlign w:val="center"/>
                </w:tcPr>
                <w:p w:rsidR="00997311" w:rsidRPr="00C97AD6" w:rsidRDefault="00997311" w:rsidP="0099023E">
                  <w:pPr>
                    <w:jc w:val="center"/>
                  </w:pPr>
                  <w:r w:rsidRPr="00C97AD6">
                    <w:rPr>
                      <w:rFonts w:hint="eastAsia"/>
                      <w:szCs w:val="21"/>
                    </w:rPr>
                    <w:t>1#</w:t>
                  </w:r>
                  <w:r w:rsidRPr="00C97AD6">
                    <w:rPr>
                      <w:rFonts w:hint="eastAsia"/>
                      <w:szCs w:val="21"/>
                    </w:rPr>
                    <w:t>厂房</w:t>
                  </w:r>
                </w:p>
              </w:tc>
              <w:tc>
                <w:tcPr>
                  <w:tcW w:w="1000" w:type="pct"/>
                  <w:vAlign w:val="center"/>
                </w:tcPr>
                <w:p w:rsidR="00997311" w:rsidRPr="00C97AD6" w:rsidRDefault="00997311" w:rsidP="0099023E">
                  <w:pPr>
                    <w:jc w:val="center"/>
                    <w:rPr>
                      <w:szCs w:val="21"/>
                    </w:rPr>
                  </w:pPr>
                  <w:r w:rsidRPr="00C97AD6">
                    <w:rPr>
                      <w:rFonts w:hint="eastAsia"/>
                      <w:szCs w:val="21"/>
                    </w:rPr>
                    <w:t>S</w:t>
                  </w:r>
                  <w:r w:rsidRPr="00C97AD6">
                    <w:rPr>
                      <w:rFonts w:hint="eastAsia"/>
                      <w:szCs w:val="21"/>
                    </w:rPr>
                    <w:t>，</w:t>
                  </w:r>
                  <w:r w:rsidRPr="00C97AD6">
                    <w:rPr>
                      <w:rFonts w:hint="eastAsia"/>
                      <w:szCs w:val="21"/>
                    </w:rPr>
                    <w:t>35</w:t>
                  </w:r>
                </w:p>
              </w:tc>
            </w:tr>
            <w:tr w:rsidR="00997311" w:rsidRPr="00C97AD6" w:rsidTr="0099023E">
              <w:trPr>
                <w:trHeight w:val="340"/>
                <w:jc w:val="center"/>
              </w:trPr>
              <w:tc>
                <w:tcPr>
                  <w:tcW w:w="418" w:type="pct"/>
                  <w:vAlign w:val="center"/>
                </w:tcPr>
                <w:p w:rsidR="00997311" w:rsidRPr="00C97AD6" w:rsidRDefault="00997311" w:rsidP="0099023E">
                  <w:pPr>
                    <w:jc w:val="center"/>
                    <w:rPr>
                      <w:szCs w:val="21"/>
                    </w:rPr>
                  </w:pPr>
                  <w:r w:rsidRPr="00C97AD6">
                    <w:rPr>
                      <w:rFonts w:hint="eastAsia"/>
                      <w:szCs w:val="21"/>
                    </w:rPr>
                    <w:t>8</w:t>
                  </w:r>
                </w:p>
              </w:tc>
              <w:tc>
                <w:tcPr>
                  <w:tcW w:w="1167"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磨床</w:t>
                  </w:r>
                </w:p>
              </w:tc>
              <w:tc>
                <w:tcPr>
                  <w:tcW w:w="833" w:type="pct"/>
                  <w:vAlign w:val="center"/>
                </w:tcPr>
                <w:p w:rsidR="00997311" w:rsidRPr="00C97AD6" w:rsidRDefault="00997311" w:rsidP="0099023E">
                  <w:pPr>
                    <w:jc w:val="center"/>
                  </w:pPr>
                  <w:r w:rsidRPr="00C97AD6">
                    <w:rPr>
                      <w:rFonts w:hint="eastAsia"/>
                      <w:szCs w:val="21"/>
                    </w:rPr>
                    <w:t>75~80</w:t>
                  </w:r>
                </w:p>
              </w:tc>
              <w:tc>
                <w:tcPr>
                  <w:tcW w:w="582"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12</w:t>
                  </w:r>
                </w:p>
              </w:tc>
              <w:tc>
                <w:tcPr>
                  <w:tcW w:w="1000" w:type="pct"/>
                  <w:vAlign w:val="center"/>
                </w:tcPr>
                <w:p w:rsidR="00997311" w:rsidRPr="00C97AD6" w:rsidRDefault="00997311" w:rsidP="0099023E">
                  <w:pPr>
                    <w:jc w:val="center"/>
                  </w:pPr>
                  <w:r w:rsidRPr="00C97AD6">
                    <w:rPr>
                      <w:rFonts w:hint="eastAsia"/>
                      <w:szCs w:val="21"/>
                    </w:rPr>
                    <w:t>1#</w:t>
                  </w:r>
                  <w:r w:rsidRPr="00C97AD6">
                    <w:rPr>
                      <w:rFonts w:hint="eastAsia"/>
                      <w:szCs w:val="21"/>
                    </w:rPr>
                    <w:t>厂房</w:t>
                  </w:r>
                </w:p>
              </w:tc>
              <w:tc>
                <w:tcPr>
                  <w:tcW w:w="1000" w:type="pct"/>
                  <w:vAlign w:val="center"/>
                </w:tcPr>
                <w:p w:rsidR="00997311" w:rsidRPr="00C97AD6" w:rsidRDefault="00997311" w:rsidP="0099023E">
                  <w:pPr>
                    <w:jc w:val="center"/>
                    <w:rPr>
                      <w:szCs w:val="21"/>
                    </w:rPr>
                  </w:pPr>
                  <w:r w:rsidRPr="00C97AD6">
                    <w:rPr>
                      <w:rFonts w:hint="eastAsia"/>
                      <w:szCs w:val="21"/>
                    </w:rPr>
                    <w:t>S</w:t>
                  </w:r>
                  <w:r w:rsidRPr="00C97AD6">
                    <w:rPr>
                      <w:rFonts w:hint="eastAsia"/>
                      <w:szCs w:val="21"/>
                    </w:rPr>
                    <w:t>，</w:t>
                  </w:r>
                  <w:r w:rsidRPr="00C97AD6">
                    <w:rPr>
                      <w:rFonts w:hint="eastAsia"/>
                      <w:szCs w:val="21"/>
                    </w:rPr>
                    <w:t>30</w:t>
                  </w:r>
                </w:p>
              </w:tc>
            </w:tr>
            <w:tr w:rsidR="00997311" w:rsidRPr="00C97AD6" w:rsidTr="0099023E">
              <w:trPr>
                <w:trHeight w:val="340"/>
                <w:jc w:val="center"/>
              </w:trPr>
              <w:tc>
                <w:tcPr>
                  <w:tcW w:w="418" w:type="pct"/>
                  <w:vAlign w:val="center"/>
                </w:tcPr>
                <w:p w:rsidR="00997311" w:rsidRPr="00C97AD6" w:rsidRDefault="00997311" w:rsidP="0099023E">
                  <w:pPr>
                    <w:jc w:val="center"/>
                    <w:rPr>
                      <w:szCs w:val="21"/>
                    </w:rPr>
                  </w:pPr>
                  <w:r w:rsidRPr="00C97AD6">
                    <w:rPr>
                      <w:rFonts w:hint="eastAsia"/>
                      <w:szCs w:val="21"/>
                    </w:rPr>
                    <w:t>9</w:t>
                  </w:r>
                </w:p>
              </w:tc>
              <w:tc>
                <w:tcPr>
                  <w:tcW w:w="1167"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全自动磨床</w:t>
                  </w:r>
                </w:p>
              </w:tc>
              <w:tc>
                <w:tcPr>
                  <w:tcW w:w="833" w:type="pct"/>
                  <w:vAlign w:val="center"/>
                </w:tcPr>
                <w:p w:rsidR="00997311" w:rsidRPr="00C97AD6" w:rsidRDefault="00997311" w:rsidP="0099023E">
                  <w:pPr>
                    <w:jc w:val="center"/>
                  </w:pPr>
                  <w:r w:rsidRPr="00C97AD6">
                    <w:rPr>
                      <w:rFonts w:hint="eastAsia"/>
                      <w:szCs w:val="21"/>
                    </w:rPr>
                    <w:t>75~80</w:t>
                  </w:r>
                </w:p>
              </w:tc>
              <w:tc>
                <w:tcPr>
                  <w:tcW w:w="582"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8</w:t>
                  </w:r>
                </w:p>
              </w:tc>
              <w:tc>
                <w:tcPr>
                  <w:tcW w:w="1000" w:type="pct"/>
                  <w:vAlign w:val="center"/>
                </w:tcPr>
                <w:p w:rsidR="00997311" w:rsidRPr="00C97AD6" w:rsidRDefault="00997311" w:rsidP="0099023E">
                  <w:pPr>
                    <w:jc w:val="center"/>
                  </w:pPr>
                  <w:r w:rsidRPr="00C97AD6">
                    <w:rPr>
                      <w:rFonts w:hint="eastAsia"/>
                      <w:szCs w:val="21"/>
                    </w:rPr>
                    <w:t>1#</w:t>
                  </w:r>
                  <w:r w:rsidRPr="00C97AD6">
                    <w:rPr>
                      <w:rFonts w:hint="eastAsia"/>
                      <w:szCs w:val="21"/>
                    </w:rPr>
                    <w:t>厂房</w:t>
                  </w:r>
                </w:p>
              </w:tc>
              <w:tc>
                <w:tcPr>
                  <w:tcW w:w="1000" w:type="pct"/>
                  <w:vAlign w:val="center"/>
                </w:tcPr>
                <w:p w:rsidR="00997311" w:rsidRPr="00C97AD6" w:rsidRDefault="00997311" w:rsidP="0099023E">
                  <w:pPr>
                    <w:jc w:val="center"/>
                    <w:rPr>
                      <w:szCs w:val="21"/>
                    </w:rPr>
                  </w:pPr>
                  <w:r w:rsidRPr="00C97AD6">
                    <w:rPr>
                      <w:rFonts w:hint="eastAsia"/>
                      <w:szCs w:val="21"/>
                    </w:rPr>
                    <w:t>W</w:t>
                  </w:r>
                  <w:r w:rsidRPr="00C97AD6">
                    <w:rPr>
                      <w:rFonts w:hint="eastAsia"/>
                      <w:szCs w:val="21"/>
                    </w:rPr>
                    <w:t>，</w:t>
                  </w:r>
                  <w:r w:rsidRPr="00C97AD6">
                    <w:rPr>
                      <w:rFonts w:hint="eastAsia"/>
                      <w:szCs w:val="21"/>
                    </w:rPr>
                    <w:t>25</w:t>
                  </w:r>
                </w:p>
              </w:tc>
            </w:tr>
            <w:tr w:rsidR="00997311" w:rsidRPr="00C97AD6" w:rsidTr="0099023E">
              <w:trPr>
                <w:trHeight w:val="340"/>
                <w:jc w:val="center"/>
              </w:trPr>
              <w:tc>
                <w:tcPr>
                  <w:tcW w:w="418" w:type="pct"/>
                  <w:vAlign w:val="center"/>
                </w:tcPr>
                <w:p w:rsidR="00997311" w:rsidRPr="00C97AD6" w:rsidRDefault="00997311" w:rsidP="0099023E">
                  <w:pPr>
                    <w:jc w:val="center"/>
                    <w:rPr>
                      <w:szCs w:val="21"/>
                    </w:rPr>
                  </w:pPr>
                  <w:r w:rsidRPr="00C97AD6">
                    <w:rPr>
                      <w:rFonts w:hint="eastAsia"/>
                      <w:szCs w:val="21"/>
                    </w:rPr>
                    <w:lastRenderedPageBreak/>
                    <w:t>10</w:t>
                  </w:r>
                </w:p>
              </w:tc>
              <w:tc>
                <w:tcPr>
                  <w:tcW w:w="1167"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铣床</w:t>
                  </w:r>
                </w:p>
              </w:tc>
              <w:tc>
                <w:tcPr>
                  <w:tcW w:w="833" w:type="pct"/>
                  <w:vAlign w:val="center"/>
                </w:tcPr>
                <w:p w:rsidR="00997311" w:rsidRPr="00C97AD6" w:rsidRDefault="00997311" w:rsidP="0099023E">
                  <w:pPr>
                    <w:jc w:val="center"/>
                    <w:rPr>
                      <w:szCs w:val="21"/>
                    </w:rPr>
                  </w:pPr>
                  <w:r w:rsidRPr="00C97AD6">
                    <w:rPr>
                      <w:rFonts w:hint="eastAsia"/>
                      <w:szCs w:val="21"/>
                    </w:rPr>
                    <w:t>75~80</w:t>
                  </w:r>
                </w:p>
              </w:tc>
              <w:tc>
                <w:tcPr>
                  <w:tcW w:w="582"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40</w:t>
                  </w:r>
                </w:p>
              </w:tc>
              <w:tc>
                <w:tcPr>
                  <w:tcW w:w="1000" w:type="pct"/>
                  <w:vAlign w:val="center"/>
                </w:tcPr>
                <w:p w:rsidR="00997311" w:rsidRPr="00C97AD6" w:rsidRDefault="00997311" w:rsidP="0099023E">
                  <w:pPr>
                    <w:jc w:val="center"/>
                  </w:pPr>
                  <w:r w:rsidRPr="00C97AD6">
                    <w:rPr>
                      <w:rFonts w:hint="eastAsia"/>
                      <w:szCs w:val="21"/>
                    </w:rPr>
                    <w:t>1#</w:t>
                  </w:r>
                  <w:r w:rsidRPr="00C97AD6">
                    <w:rPr>
                      <w:rFonts w:hint="eastAsia"/>
                      <w:szCs w:val="21"/>
                    </w:rPr>
                    <w:t>厂房</w:t>
                  </w:r>
                </w:p>
              </w:tc>
              <w:tc>
                <w:tcPr>
                  <w:tcW w:w="1000" w:type="pct"/>
                  <w:vAlign w:val="center"/>
                </w:tcPr>
                <w:p w:rsidR="00997311" w:rsidRPr="00C97AD6" w:rsidRDefault="00997311" w:rsidP="0099023E">
                  <w:pPr>
                    <w:jc w:val="center"/>
                    <w:rPr>
                      <w:szCs w:val="21"/>
                    </w:rPr>
                  </w:pPr>
                  <w:r w:rsidRPr="00C97AD6">
                    <w:rPr>
                      <w:rFonts w:hint="eastAsia"/>
                      <w:szCs w:val="21"/>
                    </w:rPr>
                    <w:t>S</w:t>
                  </w:r>
                  <w:r w:rsidRPr="00C97AD6">
                    <w:rPr>
                      <w:rFonts w:hint="eastAsia"/>
                      <w:szCs w:val="21"/>
                    </w:rPr>
                    <w:t>，</w:t>
                  </w:r>
                  <w:r w:rsidRPr="00C97AD6">
                    <w:rPr>
                      <w:rFonts w:hint="eastAsia"/>
                      <w:szCs w:val="21"/>
                    </w:rPr>
                    <w:t>35</w:t>
                  </w:r>
                </w:p>
              </w:tc>
            </w:tr>
            <w:tr w:rsidR="00997311" w:rsidRPr="00C97AD6" w:rsidTr="0099023E">
              <w:trPr>
                <w:trHeight w:val="340"/>
                <w:jc w:val="center"/>
              </w:trPr>
              <w:tc>
                <w:tcPr>
                  <w:tcW w:w="418" w:type="pct"/>
                  <w:vAlign w:val="center"/>
                </w:tcPr>
                <w:p w:rsidR="00997311" w:rsidRPr="00C97AD6" w:rsidRDefault="00997311" w:rsidP="0099023E">
                  <w:pPr>
                    <w:jc w:val="center"/>
                    <w:rPr>
                      <w:szCs w:val="21"/>
                    </w:rPr>
                  </w:pPr>
                  <w:r w:rsidRPr="00C97AD6">
                    <w:rPr>
                      <w:rFonts w:hint="eastAsia"/>
                      <w:szCs w:val="21"/>
                    </w:rPr>
                    <w:t>1</w:t>
                  </w:r>
                  <w:r w:rsidR="00C97AD6">
                    <w:rPr>
                      <w:rFonts w:hint="eastAsia"/>
                      <w:szCs w:val="21"/>
                    </w:rPr>
                    <w:t>1</w:t>
                  </w:r>
                </w:p>
              </w:tc>
              <w:tc>
                <w:tcPr>
                  <w:tcW w:w="1167"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加工中心</w:t>
                  </w:r>
                </w:p>
              </w:tc>
              <w:tc>
                <w:tcPr>
                  <w:tcW w:w="833" w:type="pct"/>
                  <w:vAlign w:val="center"/>
                </w:tcPr>
                <w:p w:rsidR="00997311" w:rsidRPr="00C97AD6" w:rsidRDefault="00997311" w:rsidP="0099023E">
                  <w:pPr>
                    <w:jc w:val="center"/>
                    <w:rPr>
                      <w:szCs w:val="21"/>
                    </w:rPr>
                  </w:pPr>
                  <w:r w:rsidRPr="00C97AD6">
                    <w:rPr>
                      <w:rFonts w:hint="eastAsia"/>
                      <w:szCs w:val="21"/>
                    </w:rPr>
                    <w:t>70</w:t>
                  </w:r>
                </w:p>
              </w:tc>
              <w:tc>
                <w:tcPr>
                  <w:tcW w:w="582"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5</w:t>
                  </w:r>
                </w:p>
              </w:tc>
              <w:tc>
                <w:tcPr>
                  <w:tcW w:w="1000"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c>
                <w:tcPr>
                  <w:tcW w:w="1000" w:type="pct"/>
                  <w:vAlign w:val="center"/>
                </w:tcPr>
                <w:p w:rsidR="00997311" w:rsidRPr="00C97AD6" w:rsidRDefault="00997311" w:rsidP="0099023E">
                  <w:pPr>
                    <w:jc w:val="center"/>
                    <w:rPr>
                      <w:szCs w:val="21"/>
                    </w:rPr>
                  </w:pPr>
                  <w:r w:rsidRPr="00C97AD6">
                    <w:rPr>
                      <w:rFonts w:hint="eastAsia"/>
                      <w:szCs w:val="21"/>
                    </w:rPr>
                    <w:t>E</w:t>
                  </w:r>
                  <w:r w:rsidRPr="00C97AD6">
                    <w:rPr>
                      <w:rFonts w:hint="eastAsia"/>
                      <w:szCs w:val="21"/>
                    </w:rPr>
                    <w:t>，</w:t>
                  </w:r>
                  <w:r w:rsidRPr="00C97AD6">
                    <w:rPr>
                      <w:rFonts w:hint="eastAsia"/>
                      <w:szCs w:val="21"/>
                    </w:rPr>
                    <w:t>25</w:t>
                  </w:r>
                </w:p>
              </w:tc>
            </w:tr>
            <w:tr w:rsidR="00997311" w:rsidRPr="00C97AD6" w:rsidTr="0099023E">
              <w:trPr>
                <w:trHeight w:val="340"/>
                <w:jc w:val="center"/>
              </w:trPr>
              <w:tc>
                <w:tcPr>
                  <w:tcW w:w="418" w:type="pct"/>
                  <w:vAlign w:val="center"/>
                </w:tcPr>
                <w:p w:rsidR="00997311" w:rsidRPr="00C97AD6" w:rsidRDefault="00997311" w:rsidP="0099023E">
                  <w:pPr>
                    <w:jc w:val="center"/>
                    <w:rPr>
                      <w:szCs w:val="21"/>
                    </w:rPr>
                  </w:pPr>
                  <w:r w:rsidRPr="00C97AD6">
                    <w:rPr>
                      <w:rFonts w:hint="eastAsia"/>
                      <w:szCs w:val="21"/>
                    </w:rPr>
                    <w:t>1</w:t>
                  </w:r>
                  <w:r w:rsidR="00C97AD6">
                    <w:rPr>
                      <w:rFonts w:hint="eastAsia"/>
                      <w:szCs w:val="21"/>
                    </w:rPr>
                    <w:t>2</w:t>
                  </w:r>
                </w:p>
              </w:tc>
              <w:tc>
                <w:tcPr>
                  <w:tcW w:w="1167"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行车吊车系统</w:t>
                  </w:r>
                </w:p>
              </w:tc>
              <w:tc>
                <w:tcPr>
                  <w:tcW w:w="833" w:type="pct"/>
                  <w:vAlign w:val="center"/>
                </w:tcPr>
                <w:p w:rsidR="00997311" w:rsidRPr="00C97AD6" w:rsidRDefault="00997311" w:rsidP="0099023E">
                  <w:pPr>
                    <w:jc w:val="center"/>
                    <w:rPr>
                      <w:szCs w:val="21"/>
                    </w:rPr>
                  </w:pPr>
                  <w:r w:rsidRPr="00C97AD6">
                    <w:rPr>
                      <w:rFonts w:hint="eastAsia"/>
                      <w:szCs w:val="21"/>
                    </w:rPr>
                    <w:t>80~85</w:t>
                  </w:r>
                </w:p>
              </w:tc>
              <w:tc>
                <w:tcPr>
                  <w:tcW w:w="582" w:type="pct"/>
                  <w:vAlign w:val="center"/>
                </w:tcPr>
                <w:p w:rsidR="00997311" w:rsidRPr="00C97AD6" w:rsidRDefault="00997311" w:rsidP="0099023E">
                  <w:pPr>
                    <w:jc w:val="center"/>
                    <w:rPr>
                      <w:rFonts w:ascii="宋体" w:hAnsi="宋体" w:cs="Calibri"/>
                      <w:szCs w:val="21"/>
                    </w:rPr>
                  </w:pPr>
                  <w:r w:rsidRPr="00C97AD6">
                    <w:rPr>
                      <w:rFonts w:ascii="宋体" w:hAnsi="宋体" w:cs="Calibri" w:hint="eastAsia"/>
                      <w:szCs w:val="21"/>
                    </w:rPr>
                    <w:t>2</w:t>
                  </w:r>
                </w:p>
              </w:tc>
              <w:tc>
                <w:tcPr>
                  <w:tcW w:w="1000"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c>
                <w:tcPr>
                  <w:tcW w:w="1000" w:type="pct"/>
                  <w:vAlign w:val="center"/>
                </w:tcPr>
                <w:p w:rsidR="00997311" w:rsidRPr="00C97AD6" w:rsidRDefault="00997311" w:rsidP="0099023E">
                  <w:pPr>
                    <w:jc w:val="center"/>
                    <w:rPr>
                      <w:szCs w:val="21"/>
                    </w:rPr>
                  </w:pPr>
                  <w:r w:rsidRPr="00C97AD6">
                    <w:rPr>
                      <w:rFonts w:hint="eastAsia"/>
                      <w:szCs w:val="21"/>
                    </w:rPr>
                    <w:t>E</w:t>
                  </w:r>
                  <w:r w:rsidRPr="00C97AD6">
                    <w:rPr>
                      <w:rFonts w:hint="eastAsia"/>
                      <w:szCs w:val="21"/>
                    </w:rPr>
                    <w:t>，</w:t>
                  </w:r>
                  <w:r w:rsidRPr="00C97AD6">
                    <w:rPr>
                      <w:rFonts w:hint="eastAsia"/>
                      <w:szCs w:val="21"/>
                    </w:rPr>
                    <w:t>45</w:t>
                  </w:r>
                </w:p>
              </w:tc>
            </w:tr>
            <w:tr w:rsidR="00997311" w:rsidRPr="00C97AD6" w:rsidTr="0099023E">
              <w:trPr>
                <w:trHeight w:val="340"/>
                <w:jc w:val="center"/>
              </w:trPr>
              <w:tc>
                <w:tcPr>
                  <w:tcW w:w="418" w:type="pct"/>
                  <w:vAlign w:val="center"/>
                </w:tcPr>
                <w:p w:rsidR="00997311" w:rsidRPr="00C97AD6" w:rsidRDefault="00C97AD6" w:rsidP="0099023E">
                  <w:pPr>
                    <w:jc w:val="center"/>
                    <w:rPr>
                      <w:szCs w:val="21"/>
                    </w:rPr>
                  </w:pPr>
                  <w:r>
                    <w:rPr>
                      <w:rFonts w:hint="eastAsia"/>
                      <w:szCs w:val="21"/>
                    </w:rPr>
                    <w:t>13</w:t>
                  </w:r>
                </w:p>
              </w:tc>
              <w:tc>
                <w:tcPr>
                  <w:tcW w:w="1167"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激光打标机</w:t>
                  </w:r>
                </w:p>
              </w:tc>
              <w:tc>
                <w:tcPr>
                  <w:tcW w:w="833" w:type="pct"/>
                  <w:vAlign w:val="center"/>
                </w:tcPr>
                <w:p w:rsidR="00997311" w:rsidRPr="00C97AD6" w:rsidRDefault="00997311" w:rsidP="0099023E">
                  <w:pPr>
                    <w:jc w:val="center"/>
                    <w:rPr>
                      <w:szCs w:val="21"/>
                    </w:rPr>
                  </w:pPr>
                  <w:r w:rsidRPr="00C97AD6">
                    <w:rPr>
                      <w:rFonts w:hint="eastAsia"/>
                      <w:szCs w:val="21"/>
                    </w:rPr>
                    <w:t>75~80</w:t>
                  </w:r>
                </w:p>
              </w:tc>
              <w:tc>
                <w:tcPr>
                  <w:tcW w:w="582" w:type="pct"/>
                  <w:vAlign w:val="center"/>
                </w:tcPr>
                <w:p w:rsidR="00997311" w:rsidRPr="00C97AD6" w:rsidRDefault="00997311" w:rsidP="0099023E">
                  <w:pPr>
                    <w:jc w:val="center"/>
                    <w:rPr>
                      <w:rFonts w:ascii="宋体" w:hAnsi="宋体" w:cs="Calibri"/>
                      <w:szCs w:val="21"/>
                    </w:rPr>
                  </w:pPr>
                  <w:r w:rsidRPr="00C97AD6">
                    <w:rPr>
                      <w:rFonts w:ascii="宋体" w:hAnsi="宋体" w:cs="Calibri"/>
                      <w:szCs w:val="21"/>
                    </w:rPr>
                    <w:t>4</w:t>
                  </w:r>
                </w:p>
              </w:tc>
              <w:tc>
                <w:tcPr>
                  <w:tcW w:w="1000"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c>
                <w:tcPr>
                  <w:tcW w:w="1000" w:type="pct"/>
                  <w:vAlign w:val="center"/>
                </w:tcPr>
                <w:p w:rsidR="00997311" w:rsidRPr="00C97AD6" w:rsidRDefault="00997311" w:rsidP="0099023E">
                  <w:pPr>
                    <w:jc w:val="center"/>
                    <w:rPr>
                      <w:szCs w:val="21"/>
                    </w:rPr>
                  </w:pPr>
                  <w:r w:rsidRPr="00C97AD6">
                    <w:rPr>
                      <w:rFonts w:hint="eastAsia"/>
                      <w:szCs w:val="21"/>
                    </w:rPr>
                    <w:t>E</w:t>
                  </w:r>
                  <w:r w:rsidRPr="00C97AD6">
                    <w:rPr>
                      <w:rFonts w:hint="eastAsia"/>
                      <w:szCs w:val="21"/>
                    </w:rPr>
                    <w:t>，</w:t>
                  </w:r>
                  <w:r w:rsidRPr="00C97AD6">
                    <w:rPr>
                      <w:rFonts w:hint="eastAsia"/>
                      <w:szCs w:val="21"/>
                    </w:rPr>
                    <w:t>42</w:t>
                  </w:r>
                </w:p>
              </w:tc>
            </w:tr>
            <w:tr w:rsidR="00997311" w:rsidRPr="00C97AD6" w:rsidTr="0099023E">
              <w:trPr>
                <w:trHeight w:val="340"/>
                <w:jc w:val="center"/>
              </w:trPr>
              <w:tc>
                <w:tcPr>
                  <w:tcW w:w="418" w:type="pct"/>
                  <w:vAlign w:val="center"/>
                </w:tcPr>
                <w:p w:rsidR="00997311" w:rsidRPr="00C97AD6" w:rsidRDefault="00997311" w:rsidP="0099023E">
                  <w:pPr>
                    <w:jc w:val="center"/>
                    <w:rPr>
                      <w:szCs w:val="21"/>
                    </w:rPr>
                  </w:pPr>
                  <w:r w:rsidRPr="00C97AD6">
                    <w:rPr>
                      <w:rFonts w:hint="eastAsia"/>
                      <w:szCs w:val="21"/>
                    </w:rPr>
                    <w:t>1</w:t>
                  </w:r>
                  <w:r w:rsidR="00C97AD6">
                    <w:rPr>
                      <w:rFonts w:hint="eastAsia"/>
                      <w:szCs w:val="21"/>
                    </w:rPr>
                    <w:t>4</w:t>
                  </w:r>
                </w:p>
              </w:tc>
              <w:tc>
                <w:tcPr>
                  <w:tcW w:w="1167"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检测设备</w:t>
                  </w:r>
                </w:p>
              </w:tc>
              <w:tc>
                <w:tcPr>
                  <w:tcW w:w="833" w:type="pct"/>
                  <w:vAlign w:val="center"/>
                </w:tcPr>
                <w:p w:rsidR="00997311" w:rsidRPr="00C97AD6" w:rsidRDefault="00997311" w:rsidP="0099023E">
                  <w:pPr>
                    <w:jc w:val="center"/>
                    <w:rPr>
                      <w:szCs w:val="21"/>
                    </w:rPr>
                  </w:pPr>
                  <w:r w:rsidRPr="00C97AD6">
                    <w:rPr>
                      <w:rFonts w:hint="eastAsia"/>
                      <w:szCs w:val="21"/>
                    </w:rPr>
                    <w:t>75~80</w:t>
                  </w:r>
                </w:p>
              </w:tc>
              <w:tc>
                <w:tcPr>
                  <w:tcW w:w="582" w:type="pct"/>
                  <w:vAlign w:val="center"/>
                </w:tcPr>
                <w:p w:rsidR="00997311" w:rsidRPr="00C97AD6" w:rsidRDefault="00997311" w:rsidP="0099023E">
                  <w:pPr>
                    <w:jc w:val="center"/>
                    <w:rPr>
                      <w:rFonts w:ascii="宋体" w:hAnsi="宋体" w:cs="Calibri"/>
                      <w:szCs w:val="21"/>
                    </w:rPr>
                  </w:pPr>
                  <w:r w:rsidRPr="00C97AD6">
                    <w:rPr>
                      <w:rFonts w:ascii="宋体" w:hAnsi="宋体" w:cs="Calibri"/>
                      <w:szCs w:val="21"/>
                    </w:rPr>
                    <w:t>2</w:t>
                  </w:r>
                </w:p>
              </w:tc>
              <w:tc>
                <w:tcPr>
                  <w:tcW w:w="1000"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c>
                <w:tcPr>
                  <w:tcW w:w="1000" w:type="pct"/>
                  <w:vAlign w:val="center"/>
                </w:tcPr>
                <w:p w:rsidR="00997311" w:rsidRPr="00C97AD6" w:rsidRDefault="00997311" w:rsidP="0099023E">
                  <w:pPr>
                    <w:jc w:val="center"/>
                    <w:rPr>
                      <w:szCs w:val="21"/>
                    </w:rPr>
                  </w:pPr>
                  <w:r w:rsidRPr="00C97AD6">
                    <w:rPr>
                      <w:rFonts w:hint="eastAsia"/>
                      <w:szCs w:val="21"/>
                    </w:rPr>
                    <w:t>E</w:t>
                  </w:r>
                  <w:r w:rsidRPr="00C97AD6">
                    <w:rPr>
                      <w:rFonts w:hint="eastAsia"/>
                      <w:szCs w:val="21"/>
                    </w:rPr>
                    <w:t>，</w:t>
                  </w:r>
                  <w:r w:rsidRPr="00C97AD6">
                    <w:rPr>
                      <w:rFonts w:hint="eastAsia"/>
                      <w:szCs w:val="21"/>
                    </w:rPr>
                    <w:t>38</w:t>
                  </w:r>
                </w:p>
              </w:tc>
            </w:tr>
            <w:tr w:rsidR="00997311" w:rsidRPr="00C97AD6" w:rsidTr="0099023E">
              <w:trPr>
                <w:trHeight w:val="340"/>
                <w:jc w:val="center"/>
              </w:trPr>
              <w:tc>
                <w:tcPr>
                  <w:tcW w:w="418" w:type="pct"/>
                  <w:vAlign w:val="center"/>
                </w:tcPr>
                <w:p w:rsidR="00997311" w:rsidRPr="00C97AD6" w:rsidRDefault="00C97AD6" w:rsidP="0099023E">
                  <w:pPr>
                    <w:jc w:val="center"/>
                    <w:rPr>
                      <w:szCs w:val="21"/>
                    </w:rPr>
                  </w:pPr>
                  <w:r>
                    <w:rPr>
                      <w:rFonts w:hint="eastAsia"/>
                      <w:szCs w:val="21"/>
                    </w:rPr>
                    <w:t>15</w:t>
                  </w:r>
                </w:p>
              </w:tc>
              <w:tc>
                <w:tcPr>
                  <w:tcW w:w="1167"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慢走丝</w:t>
                  </w:r>
                </w:p>
              </w:tc>
              <w:tc>
                <w:tcPr>
                  <w:tcW w:w="833" w:type="pct"/>
                  <w:vAlign w:val="center"/>
                </w:tcPr>
                <w:p w:rsidR="00997311" w:rsidRPr="00C97AD6" w:rsidRDefault="00997311" w:rsidP="0099023E">
                  <w:pPr>
                    <w:jc w:val="center"/>
                    <w:rPr>
                      <w:szCs w:val="21"/>
                    </w:rPr>
                  </w:pPr>
                  <w:r w:rsidRPr="00C97AD6">
                    <w:rPr>
                      <w:rFonts w:hint="eastAsia"/>
                      <w:szCs w:val="21"/>
                    </w:rPr>
                    <w:t>75~80</w:t>
                  </w:r>
                </w:p>
              </w:tc>
              <w:tc>
                <w:tcPr>
                  <w:tcW w:w="582"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16</w:t>
                  </w:r>
                </w:p>
              </w:tc>
              <w:tc>
                <w:tcPr>
                  <w:tcW w:w="1000"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c>
                <w:tcPr>
                  <w:tcW w:w="1000" w:type="pct"/>
                  <w:vAlign w:val="center"/>
                </w:tcPr>
                <w:p w:rsidR="00997311" w:rsidRPr="00C97AD6" w:rsidRDefault="00997311" w:rsidP="0099023E">
                  <w:pPr>
                    <w:jc w:val="center"/>
                    <w:rPr>
                      <w:szCs w:val="21"/>
                    </w:rPr>
                  </w:pPr>
                  <w:r w:rsidRPr="00C97AD6">
                    <w:rPr>
                      <w:rFonts w:hint="eastAsia"/>
                      <w:szCs w:val="21"/>
                    </w:rPr>
                    <w:t>E</w:t>
                  </w:r>
                  <w:r w:rsidRPr="00C97AD6">
                    <w:rPr>
                      <w:rFonts w:hint="eastAsia"/>
                      <w:szCs w:val="21"/>
                    </w:rPr>
                    <w:t>，</w:t>
                  </w:r>
                  <w:r w:rsidRPr="00C97AD6">
                    <w:rPr>
                      <w:rFonts w:hint="eastAsia"/>
                      <w:szCs w:val="21"/>
                    </w:rPr>
                    <w:t>42</w:t>
                  </w:r>
                </w:p>
              </w:tc>
            </w:tr>
            <w:tr w:rsidR="00997311" w:rsidRPr="00C97AD6" w:rsidTr="0099023E">
              <w:trPr>
                <w:trHeight w:val="340"/>
                <w:jc w:val="center"/>
              </w:trPr>
              <w:tc>
                <w:tcPr>
                  <w:tcW w:w="418" w:type="pct"/>
                  <w:vAlign w:val="center"/>
                </w:tcPr>
                <w:p w:rsidR="00997311" w:rsidRPr="00C97AD6" w:rsidRDefault="00C97AD6" w:rsidP="0099023E">
                  <w:pPr>
                    <w:jc w:val="center"/>
                    <w:rPr>
                      <w:szCs w:val="21"/>
                    </w:rPr>
                  </w:pPr>
                  <w:r>
                    <w:rPr>
                      <w:rFonts w:hint="eastAsia"/>
                      <w:szCs w:val="21"/>
                    </w:rPr>
                    <w:t>16</w:t>
                  </w:r>
                </w:p>
              </w:tc>
              <w:tc>
                <w:tcPr>
                  <w:tcW w:w="1167"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推高车/自动叉车</w:t>
                  </w:r>
                </w:p>
              </w:tc>
              <w:tc>
                <w:tcPr>
                  <w:tcW w:w="833" w:type="pct"/>
                  <w:vAlign w:val="center"/>
                </w:tcPr>
                <w:p w:rsidR="00997311" w:rsidRPr="00C97AD6" w:rsidRDefault="00997311" w:rsidP="0099023E">
                  <w:pPr>
                    <w:jc w:val="center"/>
                    <w:rPr>
                      <w:szCs w:val="21"/>
                    </w:rPr>
                  </w:pPr>
                  <w:r w:rsidRPr="00C97AD6">
                    <w:rPr>
                      <w:rFonts w:hint="eastAsia"/>
                      <w:szCs w:val="21"/>
                    </w:rPr>
                    <w:t>80~85</w:t>
                  </w:r>
                </w:p>
              </w:tc>
              <w:tc>
                <w:tcPr>
                  <w:tcW w:w="582" w:type="pct"/>
                  <w:vAlign w:val="center"/>
                </w:tcPr>
                <w:p w:rsidR="00997311" w:rsidRPr="00C97AD6" w:rsidRDefault="00997311" w:rsidP="0099023E">
                  <w:pPr>
                    <w:jc w:val="center"/>
                    <w:rPr>
                      <w:rFonts w:ascii="宋体" w:hAnsi="宋体" w:cs="Calibri"/>
                      <w:szCs w:val="21"/>
                    </w:rPr>
                  </w:pPr>
                  <w:r w:rsidRPr="00C97AD6">
                    <w:rPr>
                      <w:rFonts w:ascii="宋体" w:hAnsi="宋体" w:cs="Calibri" w:hint="eastAsia"/>
                      <w:szCs w:val="21"/>
                    </w:rPr>
                    <w:t>3</w:t>
                  </w:r>
                </w:p>
              </w:tc>
              <w:tc>
                <w:tcPr>
                  <w:tcW w:w="1000"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c>
                <w:tcPr>
                  <w:tcW w:w="1000" w:type="pct"/>
                  <w:vAlign w:val="center"/>
                </w:tcPr>
                <w:p w:rsidR="00997311" w:rsidRPr="00C97AD6" w:rsidRDefault="00997311" w:rsidP="0099023E">
                  <w:pPr>
                    <w:jc w:val="center"/>
                    <w:rPr>
                      <w:szCs w:val="21"/>
                    </w:rPr>
                  </w:pPr>
                  <w:r w:rsidRPr="00C97AD6">
                    <w:rPr>
                      <w:rFonts w:hint="eastAsia"/>
                      <w:szCs w:val="21"/>
                    </w:rPr>
                    <w:t>E</w:t>
                  </w:r>
                  <w:r w:rsidRPr="00C97AD6">
                    <w:rPr>
                      <w:rFonts w:hint="eastAsia"/>
                      <w:szCs w:val="21"/>
                    </w:rPr>
                    <w:t>，</w:t>
                  </w:r>
                  <w:r w:rsidRPr="00C97AD6">
                    <w:rPr>
                      <w:rFonts w:hint="eastAsia"/>
                      <w:szCs w:val="21"/>
                    </w:rPr>
                    <w:t>40</w:t>
                  </w:r>
                </w:p>
              </w:tc>
            </w:tr>
            <w:tr w:rsidR="00997311" w:rsidRPr="00C97AD6" w:rsidTr="0099023E">
              <w:trPr>
                <w:trHeight w:val="340"/>
                <w:jc w:val="center"/>
              </w:trPr>
              <w:tc>
                <w:tcPr>
                  <w:tcW w:w="418" w:type="pct"/>
                  <w:vAlign w:val="center"/>
                </w:tcPr>
                <w:p w:rsidR="00997311" w:rsidRPr="00C97AD6" w:rsidRDefault="00C97AD6" w:rsidP="0099023E">
                  <w:pPr>
                    <w:jc w:val="center"/>
                    <w:rPr>
                      <w:szCs w:val="21"/>
                    </w:rPr>
                  </w:pPr>
                  <w:r>
                    <w:rPr>
                      <w:rFonts w:hint="eastAsia"/>
                      <w:szCs w:val="21"/>
                    </w:rPr>
                    <w:t>17</w:t>
                  </w:r>
                </w:p>
              </w:tc>
              <w:tc>
                <w:tcPr>
                  <w:tcW w:w="1167" w:type="pct"/>
                  <w:vAlign w:val="center"/>
                </w:tcPr>
                <w:p w:rsidR="00997311" w:rsidRPr="00C97AD6" w:rsidRDefault="00997311" w:rsidP="0099023E">
                  <w:pPr>
                    <w:spacing w:line="400" w:lineRule="exact"/>
                    <w:jc w:val="center"/>
                    <w:rPr>
                      <w:rFonts w:ascii="宋体" w:hAnsi="宋体"/>
                      <w:szCs w:val="21"/>
                    </w:rPr>
                  </w:pPr>
                  <w:r w:rsidRPr="00C97AD6">
                    <w:rPr>
                      <w:rFonts w:ascii="宋体" w:hAnsi="宋体" w:hint="eastAsia"/>
                      <w:szCs w:val="21"/>
                    </w:rPr>
                    <w:t>自动插针机</w:t>
                  </w:r>
                </w:p>
              </w:tc>
              <w:tc>
                <w:tcPr>
                  <w:tcW w:w="833" w:type="pct"/>
                  <w:vAlign w:val="center"/>
                </w:tcPr>
                <w:p w:rsidR="00997311" w:rsidRPr="00C97AD6" w:rsidRDefault="00997311" w:rsidP="0099023E">
                  <w:pPr>
                    <w:jc w:val="center"/>
                    <w:rPr>
                      <w:szCs w:val="21"/>
                    </w:rPr>
                  </w:pPr>
                  <w:r w:rsidRPr="00C97AD6">
                    <w:rPr>
                      <w:rFonts w:hint="eastAsia"/>
                      <w:szCs w:val="21"/>
                    </w:rPr>
                    <w:t>75~80</w:t>
                  </w:r>
                </w:p>
              </w:tc>
              <w:tc>
                <w:tcPr>
                  <w:tcW w:w="582" w:type="pct"/>
                  <w:vAlign w:val="center"/>
                </w:tcPr>
                <w:p w:rsidR="00997311" w:rsidRPr="00C97AD6" w:rsidRDefault="00997311" w:rsidP="0099023E">
                  <w:pPr>
                    <w:widowControl/>
                    <w:jc w:val="center"/>
                    <w:textAlignment w:val="center"/>
                    <w:rPr>
                      <w:rFonts w:ascii="宋体" w:hAnsi="宋体" w:cs="Calibri"/>
                      <w:szCs w:val="21"/>
                    </w:rPr>
                  </w:pPr>
                  <w:r w:rsidRPr="00C97AD6">
                    <w:rPr>
                      <w:rFonts w:ascii="宋体" w:hAnsi="宋体" w:cs="宋体" w:hint="eastAsia"/>
                      <w:kern w:val="0"/>
                      <w:szCs w:val="21"/>
                    </w:rPr>
                    <w:t>2</w:t>
                  </w:r>
                </w:p>
              </w:tc>
              <w:tc>
                <w:tcPr>
                  <w:tcW w:w="1000" w:type="pct"/>
                  <w:vAlign w:val="center"/>
                </w:tcPr>
                <w:p w:rsidR="00997311" w:rsidRPr="00C97AD6" w:rsidRDefault="00997311" w:rsidP="0099023E">
                  <w:pPr>
                    <w:jc w:val="center"/>
                  </w:pPr>
                  <w:r w:rsidRPr="00C97AD6">
                    <w:rPr>
                      <w:rFonts w:hint="eastAsia"/>
                      <w:szCs w:val="21"/>
                    </w:rPr>
                    <w:t>2#</w:t>
                  </w:r>
                  <w:r w:rsidRPr="00C97AD6">
                    <w:rPr>
                      <w:rFonts w:hint="eastAsia"/>
                      <w:szCs w:val="21"/>
                    </w:rPr>
                    <w:t>厂房</w:t>
                  </w:r>
                </w:p>
              </w:tc>
              <w:tc>
                <w:tcPr>
                  <w:tcW w:w="1000" w:type="pct"/>
                  <w:vAlign w:val="center"/>
                </w:tcPr>
                <w:p w:rsidR="00997311" w:rsidRPr="00C97AD6" w:rsidRDefault="00997311" w:rsidP="0099023E">
                  <w:pPr>
                    <w:jc w:val="center"/>
                    <w:rPr>
                      <w:szCs w:val="21"/>
                    </w:rPr>
                  </w:pPr>
                  <w:r w:rsidRPr="00C97AD6">
                    <w:rPr>
                      <w:rFonts w:hint="eastAsia"/>
                      <w:szCs w:val="21"/>
                    </w:rPr>
                    <w:t>E</w:t>
                  </w:r>
                  <w:r w:rsidRPr="00C97AD6">
                    <w:rPr>
                      <w:rFonts w:hint="eastAsia"/>
                      <w:szCs w:val="21"/>
                    </w:rPr>
                    <w:t>，</w:t>
                  </w:r>
                  <w:r w:rsidRPr="00C97AD6">
                    <w:rPr>
                      <w:rFonts w:hint="eastAsia"/>
                      <w:szCs w:val="21"/>
                    </w:rPr>
                    <w:t>40</w:t>
                  </w:r>
                </w:p>
              </w:tc>
            </w:tr>
          </w:tbl>
          <w:p w:rsidR="00225771" w:rsidRPr="005F1737" w:rsidRDefault="00225771" w:rsidP="005D2578">
            <w:pPr>
              <w:spacing w:beforeLines="50" w:line="360" w:lineRule="auto"/>
              <w:ind w:firstLineChars="250" w:firstLine="600"/>
              <w:rPr>
                <w:color w:val="000000"/>
                <w:sz w:val="24"/>
                <w:szCs w:val="24"/>
              </w:rPr>
            </w:pPr>
            <w:r w:rsidRPr="005F1737">
              <w:rPr>
                <w:color w:val="000000"/>
                <w:sz w:val="24"/>
                <w:szCs w:val="24"/>
              </w:rPr>
              <w:t>为了减轻设备运行产生的噪声对周围环境的影响，建设方拟采取如下降噪措施：</w:t>
            </w:r>
          </w:p>
          <w:p w:rsidR="00225771" w:rsidRPr="005F1737" w:rsidRDefault="00225771" w:rsidP="005C750C">
            <w:pPr>
              <w:spacing w:line="360" w:lineRule="auto"/>
              <w:ind w:firstLineChars="200" w:firstLine="480"/>
              <w:rPr>
                <w:color w:val="000000"/>
                <w:sz w:val="24"/>
                <w:szCs w:val="24"/>
              </w:rPr>
            </w:pPr>
            <w:r w:rsidRPr="005F1737">
              <w:rPr>
                <w:color w:val="000000"/>
                <w:sz w:val="24"/>
                <w:szCs w:val="24"/>
              </w:rPr>
              <w:t>（</w:t>
            </w:r>
            <w:r w:rsidRPr="005F1737">
              <w:rPr>
                <w:color w:val="000000"/>
                <w:sz w:val="24"/>
                <w:szCs w:val="24"/>
              </w:rPr>
              <w:t>1</w:t>
            </w:r>
            <w:r w:rsidRPr="005F1737">
              <w:rPr>
                <w:color w:val="000000"/>
                <w:sz w:val="24"/>
                <w:szCs w:val="24"/>
              </w:rPr>
              <w:t>）厂区合理布局，各类设备均设置在室内，车间封闭。生产车间墙壁厚度至少</w:t>
            </w:r>
            <w:r w:rsidRPr="005F1737">
              <w:rPr>
                <w:color w:val="000000"/>
                <w:sz w:val="24"/>
                <w:szCs w:val="24"/>
              </w:rPr>
              <w:t>240mm</w:t>
            </w:r>
            <w:r w:rsidRPr="005F1737">
              <w:rPr>
                <w:color w:val="000000"/>
                <w:sz w:val="24"/>
                <w:szCs w:val="24"/>
              </w:rPr>
              <w:t>，窗户采用双层中空玻璃，车间门采用重性隔声门，以上措施最高可降低噪声</w:t>
            </w:r>
            <w:r w:rsidRPr="005F1737">
              <w:rPr>
                <w:color w:val="000000"/>
                <w:sz w:val="24"/>
                <w:szCs w:val="24"/>
              </w:rPr>
              <w:t>25dB(A)</w:t>
            </w:r>
            <w:r w:rsidRPr="005F1737">
              <w:rPr>
                <w:color w:val="000000"/>
                <w:sz w:val="24"/>
                <w:szCs w:val="24"/>
              </w:rPr>
              <w:t>。</w:t>
            </w:r>
          </w:p>
          <w:p w:rsidR="00225771" w:rsidRPr="005F1737" w:rsidRDefault="00225771" w:rsidP="005C750C">
            <w:pPr>
              <w:spacing w:line="360" w:lineRule="auto"/>
              <w:ind w:firstLineChars="200" w:firstLine="480"/>
              <w:rPr>
                <w:color w:val="000000"/>
                <w:sz w:val="24"/>
                <w:szCs w:val="24"/>
              </w:rPr>
            </w:pPr>
            <w:r w:rsidRPr="005F1737">
              <w:rPr>
                <w:color w:val="000000"/>
                <w:sz w:val="24"/>
                <w:szCs w:val="24"/>
              </w:rPr>
              <w:t>（</w:t>
            </w:r>
            <w:r w:rsidRPr="005F1737">
              <w:rPr>
                <w:color w:val="000000"/>
                <w:sz w:val="24"/>
                <w:szCs w:val="24"/>
              </w:rPr>
              <w:t>2</w:t>
            </w:r>
            <w:r w:rsidRPr="005F1737">
              <w:rPr>
                <w:color w:val="000000"/>
                <w:sz w:val="24"/>
                <w:szCs w:val="24"/>
              </w:rPr>
              <w:t>）隔绝传播途径：对于噪声源强相对较高的设备底座安装减震基座、垫橡胶圈，在声源周围加装隔声屏障或设置隔振沟。</w:t>
            </w:r>
          </w:p>
          <w:p w:rsidR="00225771" w:rsidRPr="005F1737" w:rsidRDefault="00225771" w:rsidP="005C750C">
            <w:pPr>
              <w:spacing w:line="360" w:lineRule="auto"/>
              <w:ind w:firstLineChars="200" w:firstLine="480"/>
              <w:rPr>
                <w:color w:val="000000"/>
                <w:sz w:val="24"/>
                <w:szCs w:val="24"/>
              </w:rPr>
            </w:pPr>
            <w:r w:rsidRPr="005F1737">
              <w:rPr>
                <w:color w:val="000000"/>
                <w:sz w:val="24"/>
                <w:szCs w:val="24"/>
              </w:rPr>
              <w:t>（</w:t>
            </w:r>
            <w:r w:rsidRPr="005F1737">
              <w:rPr>
                <w:color w:val="000000"/>
                <w:sz w:val="24"/>
                <w:szCs w:val="24"/>
              </w:rPr>
              <w:t>3</w:t>
            </w:r>
            <w:r w:rsidRPr="005F1737">
              <w:rPr>
                <w:color w:val="000000"/>
                <w:sz w:val="24"/>
                <w:szCs w:val="24"/>
              </w:rPr>
              <w:t>）加强管理：加强对企业操作人员的业务管理，加强设备的维护，确保设备处于良好的运转状态，杜绝设备不正常运转产生的高噪声现象。</w:t>
            </w:r>
          </w:p>
          <w:p w:rsidR="00225771" w:rsidRPr="005F1737" w:rsidRDefault="00225771" w:rsidP="005C750C">
            <w:pPr>
              <w:spacing w:line="360" w:lineRule="auto"/>
              <w:ind w:firstLineChars="200" w:firstLine="480"/>
              <w:rPr>
                <w:color w:val="000000"/>
                <w:sz w:val="24"/>
                <w:szCs w:val="24"/>
              </w:rPr>
            </w:pPr>
            <w:r w:rsidRPr="005F1737">
              <w:rPr>
                <w:color w:val="000000"/>
                <w:sz w:val="24"/>
                <w:szCs w:val="24"/>
              </w:rPr>
              <w:t>（</w:t>
            </w:r>
            <w:r w:rsidRPr="005F1737">
              <w:rPr>
                <w:color w:val="000000"/>
                <w:sz w:val="24"/>
                <w:szCs w:val="24"/>
              </w:rPr>
              <w:t>4</w:t>
            </w:r>
            <w:r w:rsidRPr="005F1737">
              <w:rPr>
                <w:color w:val="000000"/>
                <w:sz w:val="24"/>
                <w:szCs w:val="24"/>
              </w:rPr>
              <w:t>）搞好绿化：沿</w:t>
            </w:r>
            <w:r w:rsidR="00F144FF" w:rsidRPr="005F1737">
              <w:rPr>
                <w:rFonts w:hint="eastAsia"/>
                <w:color w:val="000000"/>
                <w:sz w:val="24"/>
                <w:szCs w:val="24"/>
              </w:rPr>
              <w:t>车间外侧</w:t>
            </w:r>
            <w:r w:rsidRPr="005F1737">
              <w:rPr>
                <w:color w:val="000000"/>
                <w:sz w:val="24"/>
                <w:szCs w:val="24"/>
              </w:rPr>
              <w:t>边界种植绿化防护林带，以美化环境和滤尘降噪。</w:t>
            </w:r>
          </w:p>
          <w:p w:rsidR="002E7EFB" w:rsidRPr="005F1737" w:rsidRDefault="002E7EFB">
            <w:pPr>
              <w:spacing w:line="360" w:lineRule="auto"/>
              <w:rPr>
                <w:color w:val="000000"/>
                <w:sz w:val="24"/>
                <w:szCs w:val="24"/>
              </w:rPr>
            </w:pPr>
            <w:r w:rsidRPr="005F1737">
              <w:rPr>
                <w:b/>
                <w:color w:val="000000"/>
                <w:sz w:val="24"/>
                <w:szCs w:val="24"/>
              </w:rPr>
              <w:t>四、</w:t>
            </w:r>
            <w:r w:rsidRPr="005F1737">
              <w:rPr>
                <w:b/>
                <w:bCs/>
                <w:color w:val="000000"/>
                <w:sz w:val="24"/>
                <w:szCs w:val="24"/>
              </w:rPr>
              <w:t>固体废物</w:t>
            </w:r>
            <w:r w:rsidR="004A47A7" w:rsidRPr="005F1737">
              <w:rPr>
                <w:rFonts w:hint="eastAsia"/>
                <w:b/>
                <w:bCs/>
                <w:color w:val="000000"/>
                <w:sz w:val="24"/>
                <w:szCs w:val="24"/>
              </w:rPr>
              <w:t xml:space="preserve"> </w:t>
            </w:r>
          </w:p>
          <w:p w:rsidR="00F7377F" w:rsidRPr="005F1737" w:rsidRDefault="002D6330" w:rsidP="005C750C">
            <w:pPr>
              <w:pStyle w:val="ac"/>
              <w:spacing w:line="360" w:lineRule="auto"/>
              <w:ind w:firstLineChars="182" w:firstLine="437"/>
              <w:rPr>
                <w:rFonts w:ascii="Times New Roman" w:eastAsia="宋体" w:cs="宋体"/>
                <w:color w:val="000000"/>
                <w:kern w:val="0"/>
                <w:sz w:val="24"/>
              </w:rPr>
            </w:pPr>
            <w:r w:rsidRPr="005F1737">
              <w:rPr>
                <w:rFonts w:ascii="Times New Roman" w:eastAsia="宋体" w:cs="宋体"/>
                <w:color w:val="000000"/>
                <w:kern w:val="0"/>
                <w:sz w:val="24"/>
              </w:rPr>
              <w:fldChar w:fldCharType="begin"/>
            </w:r>
            <w:r w:rsidR="00380B7A" w:rsidRPr="005F1737">
              <w:rPr>
                <w:rFonts w:ascii="Times New Roman" w:eastAsia="宋体" w:cs="宋体"/>
                <w:color w:val="000000"/>
                <w:kern w:val="0"/>
                <w:sz w:val="24"/>
              </w:rPr>
              <w:instrText xml:space="preserve"> = 1 \* GB3 </w:instrText>
            </w:r>
            <w:r w:rsidRPr="005F1737">
              <w:rPr>
                <w:rFonts w:ascii="Times New Roman" w:eastAsia="宋体" w:cs="宋体"/>
                <w:color w:val="000000"/>
                <w:kern w:val="0"/>
                <w:sz w:val="24"/>
              </w:rPr>
              <w:fldChar w:fldCharType="separate"/>
            </w:r>
            <w:r w:rsidR="00380B7A" w:rsidRPr="005F1737">
              <w:rPr>
                <w:rFonts w:ascii="Times New Roman" w:eastAsia="宋体" w:cs="宋体" w:hint="eastAsia"/>
                <w:color w:val="000000"/>
                <w:kern w:val="0"/>
                <w:sz w:val="24"/>
              </w:rPr>
              <w:t>①</w:t>
            </w:r>
            <w:r w:rsidRPr="005F1737">
              <w:rPr>
                <w:rFonts w:ascii="Times New Roman" w:eastAsia="宋体" w:cs="宋体"/>
                <w:color w:val="000000"/>
                <w:kern w:val="0"/>
                <w:sz w:val="24"/>
              </w:rPr>
              <w:fldChar w:fldCharType="end"/>
            </w:r>
            <w:r w:rsidR="006416B3" w:rsidRPr="005F1737">
              <w:rPr>
                <w:rFonts w:ascii="Times New Roman" w:eastAsia="宋体" w:cs="宋体"/>
                <w:color w:val="000000"/>
                <w:kern w:val="0"/>
                <w:sz w:val="24"/>
              </w:rPr>
              <w:t>废</w:t>
            </w:r>
            <w:r w:rsidR="00380B7A" w:rsidRPr="005F1737">
              <w:rPr>
                <w:rFonts w:ascii="Times New Roman" w:eastAsia="宋体" w:cs="宋体" w:hint="eastAsia"/>
                <w:color w:val="000000"/>
                <w:kern w:val="0"/>
                <w:sz w:val="24"/>
              </w:rPr>
              <w:t>边角料</w:t>
            </w:r>
            <w:r w:rsidR="006416B3" w:rsidRPr="005F1737">
              <w:rPr>
                <w:rFonts w:ascii="Times New Roman" w:eastAsia="宋体" w:cs="宋体" w:hint="eastAsia"/>
                <w:color w:val="000000"/>
                <w:kern w:val="0"/>
                <w:sz w:val="24"/>
              </w:rPr>
              <w:t>、废金属屑</w:t>
            </w:r>
            <w:r w:rsidR="00380B7A" w:rsidRPr="005F1737">
              <w:rPr>
                <w:rFonts w:ascii="Times New Roman" w:eastAsia="宋体" w:cs="宋体"/>
                <w:color w:val="000000"/>
                <w:kern w:val="0"/>
                <w:sz w:val="24"/>
              </w:rPr>
              <w:t>：</w:t>
            </w:r>
            <w:r w:rsidR="00A04867" w:rsidRPr="005F1737">
              <w:rPr>
                <w:rFonts w:ascii="Times New Roman" w:eastAsia="宋体" w:cs="宋体" w:hint="eastAsia"/>
                <w:color w:val="000000"/>
                <w:kern w:val="0"/>
                <w:sz w:val="24"/>
              </w:rPr>
              <w:t>生产过程中切割、</w:t>
            </w:r>
            <w:r w:rsidR="00944060" w:rsidRPr="005F1737">
              <w:rPr>
                <w:rFonts w:ascii="Times New Roman" w:eastAsia="宋体" w:cs="宋体" w:hint="eastAsia"/>
                <w:color w:val="000000"/>
                <w:kern w:val="0"/>
                <w:sz w:val="24"/>
              </w:rPr>
              <w:t>机加工</w:t>
            </w:r>
            <w:r w:rsidR="00765F39" w:rsidRPr="005F1737">
              <w:rPr>
                <w:rFonts w:ascii="Times New Roman" w:eastAsia="宋体" w:cs="宋体" w:hint="eastAsia"/>
                <w:color w:val="000000"/>
                <w:kern w:val="0"/>
                <w:sz w:val="24"/>
              </w:rPr>
              <w:t>等</w:t>
            </w:r>
            <w:r w:rsidR="00F7377F" w:rsidRPr="005F1737">
              <w:rPr>
                <w:rFonts w:ascii="Times New Roman" w:eastAsia="宋体" w:cs="宋体" w:hint="eastAsia"/>
                <w:color w:val="000000"/>
                <w:kern w:val="0"/>
                <w:sz w:val="24"/>
              </w:rPr>
              <w:t>过程产生少量边角料和金属渣，主要成分为</w:t>
            </w:r>
            <w:r w:rsidR="00A04867" w:rsidRPr="005F1737">
              <w:rPr>
                <w:rFonts w:ascii="Times New Roman" w:eastAsia="宋体" w:cs="宋体" w:hint="eastAsia"/>
                <w:color w:val="000000"/>
                <w:kern w:val="0"/>
                <w:sz w:val="24"/>
              </w:rPr>
              <w:t>铝</w:t>
            </w:r>
            <w:r w:rsidR="0002688D" w:rsidRPr="005F1737">
              <w:rPr>
                <w:rFonts w:ascii="Times New Roman" w:eastAsia="宋体" w:cs="宋体" w:hint="eastAsia"/>
                <w:color w:val="000000"/>
                <w:kern w:val="0"/>
                <w:sz w:val="24"/>
              </w:rPr>
              <w:t>和</w:t>
            </w:r>
            <w:r w:rsidR="00B226D8">
              <w:rPr>
                <w:rFonts w:ascii="Times New Roman" w:eastAsia="宋体" w:cs="宋体" w:hint="eastAsia"/>
                <w:color w:val="000000"/>
                <w:kern w:val="0"/>
                <w:sz w:val="24"/>
              </w:rPr>
              <w:t>铜</w:t>
            </w:r>
            <w:r w:rsidR="0002688D" w:rsidRPr="005F1737">
              <w:rPr>
                <w:rFonts w:ascii="Times New Roman" w:eastAsia="宋体" w:cs="宋体" w:hint="eastAsia"/>
                <w:color w:val="000000"/>
                <w:kern w:val="0"/>
                <w:sz w:val="24"/>
              </w:rPr>
              <w:t>。本项目用到的切削液循环使用，定期过滤出废</w:t>
            </w:r>
            <w:r w:rsidR="00B226D8">
              <w:rPr>
                <w:rFonts w:ascii="Times New Roman" w:eastAsia="宋体" w:cs="宋体" w:hint="eastAsia"/>
                <w:color w:val="000000"/>
                <w:kern w:val="0"/>
                <w:sz w:val="24"/>
              </w:rPr>
              <w:t>金属</w:t>
            </w:r>
            <w:r w:rsidR="0002688D" w:rsidRPr="005F1737">
              <w:rPr>
                <w:rFonts w:ascii="Times New Roman" w:eastAsia="宋体" w:cs="宋体" w:hint="eastAsia"/>
                <w:color w:val="000000"/>
                <w:kern w:val="0"/>
                <w:sz w:val="24"/>
              </w:rPr>
              <w:t>屑。</w:t>
            </w:r>
            <w:r w:rsidR="00F7377F" w:rsidRPr="005F1737">
              <w:rPr>
                <w:rFonts w:ascii="Times New Roman" w:eastAsia="宋体" w:cs="宋体" w:hint="eastAsia"/>
                <w:color w:val="000000"/>
                <w:kern w:val="0"/>
                <w:sz w:val="24"/>
              </w:rPr>
              <w:t>根据建设方提供资料，</w:t>
            </w:r>
            <w:r w:rsidR="0002688D" w:rsidRPr="005F1737">
              <w:rPr>
                <w:rFonts w:ascii="Times New Roman" w:eastAsia="宋体" w:cs="宋体" w:hint="eastAsia"/>
                <w:color w:val="000000"/>
                <w:kern w:val="0"/>
                <w:sz w:val="24"/>
              </w:rPr>
              <w:t>年产废边角料</w:t>
            </w:r>
            <w:r w:rsidR="00F643EE" w:rsidRPr="005F1737">
              <w:rPr>
                <w:rFonts w:ascii="Times New Roman" w:eastAsia="宋体" w:cs="宋体" w:hint="eastAsia"/>
                <w:color w:val="000000"/>
                <w:kern w:val="0"/>
                <w:sz w:val="24"/>
              </w:rPr>
              <w:t>及废金属屑</w:t>
            </w:r>
            <w:r w:rsidR="0002688D" w:rsidRPr="005F1737">
              <w:rPr>
                <w:rFonts w:ascii="Times New Roman" w:eastAsia="宋体" w:cs="宋体" w:hint="eastAsia"/>
                <w:color w:val="000000"/>
                <w:kern w:val="0"/>
                <w:sz w:val="24"/>
              </w:rPr>
              <w:t>约</w:t>
            </w:r>
            <w:r w:rsidR="00B226D8">
              <w:rPr>
                <w:rFonts w:ascii="Times New Roman" w:eastAsia="宋体" w:cs="宋体" w:hint="eastAsia"/>
                <w:color w:val="000000"/>
                <w:kern w:val="0"/>
                <w:sz w:val="24"/>
              </w:rPr>
              <w:t>8</w:t>
            </w:r>
            <w:r w:rsidR="0002688D" w:rsidRPr="005F1737">
              <w:rPr>
                <w:rFonts w:ascii="Times New Roman" w:eastAsia="宋体" w:cs="宋体" w:hint="eastAsia"/>
                <w:color w:val="000000"/>
                <w:kern w:val="0"/>
                <w:sz w:val="24"/>
              </w:rPr>
              <w:t>0 t/a</w:t>
            </w:r>
            <w:r w:rsidR="0002688D" w:rsidRPr="005F1737">
              <w:rPr>
                <w:rFonts w:ascii="Times New Roman" w:eastAsia="宋体" w:cs="宋体" w:hint="eastAsia"/>
                <w:color w:val="000000"/>
                <w:kern w:val="0"/>
                <w:sz w:val="24"/>
              </w:rPr>
              <w:t>，切削液过滤废钢屑约</w:t>
            </w:r>
            <w:r w:rsidR="00B226D8">
              <w:rPr>
                <w:rFonts w:ascii="Times New Roman" w:eastAsia="宋体" w:cs="宋体" w:hint="eastAsia"/>
                <w:color w:val="000000"/>
                <w:kern w:val="0"/>
                <w:sz w:val="24"/>
              </w:rPr>
              <w:t>12</w:t>
            </w:r>
            <w:r w:rsidR="0002688D" w:rsidRPr="005F1737">
              <w:rPr>
                <w:rFonts w:ascii="Times New Roman" w:eastAsia="宋体" w:cs="宋体" w:hint="eastAsia"/>
                <w:color w:val="000000"/>
                <w:kern w:val="0"/>
                <w:sz w:val="24"/>
              </w:rPr>
              <w:t xml:space="preserve"> t/a</w:t>
            </w:r>
            <w:r w:rsidR="0002688D" w:rsidRPr="005F1737">
              <w:rPr>
                <w:rFonts w:ascii="Times New Roman" w:eastAsia="宋体" w:cs="宋体" w:hint="eastAsia"/>
                <w:color w:val="000000"/>
                <w:kern w:val="0"/>
                <w:sz w:val="24"/>
              </w:rPr>
              <w:t>，</w:t>
            </w:r>
            <w:r w:rsidR="00841F09" w:rsidRPr="005F1737">
              <w:rPr>
                <w:rFonts w:ascii="Times New Roman" w:eastAsia="宋体" w:cs="宋体" w:hint="eastAsia"/>
                <w:color w:val="000000"/>
                <w:kern w:val="0"/>
                <w:sz w:val="24"/>
              </w:rPr>
              <w:t>总计</w:t>
            </w:r>
            <w:r w:rsidR="00B226D8">
              <w:rPr>
                <w:rFonts w:ascii="Times New Roman" w:eastAsia="宋体" w:cs="宋体" w:hint="eastAsia"/>
                <w:color w:val="000000"/>
                <w:kern w:val="0"/>
                <w:sz w:val="24"/>
              </w:rPr>
              <w:t>92</w:t>
            </w:r>
            <w:r w:rsidR="00841F09" w:rsidRPr="005F1737">
              <w:rPr>
                <w:rFonts w:ascii="Times New Roman" w:eastAsia="宋体" w:cs="宋体" w:hint="eastAsia"/>
                <w:color w:val="000000"/>
                <w:kern w:val="0"/>
                <w:sz w:val="24"/>
              </w:rPr>
              <w:t xml:space="preserve"> t/a</w:t>
            </w:r>
            <w:r w:rsidR="00841F09" w:rsidRPr="005F1737">
              <w:rPr>
                <w:rFonts w:ascii="Times New Roman" w:eastAsia="宋体" w:cs="宋体" w:hint="eastAsia"/>
                <w:color w:val="000000"/>
                <w:kern w:val="0"/>
                <w:sz w:val="24"/>
              </w:rPr>
              <w:t>，</w:t>
            </w:r>
            <w:r w:rsidR="00F7377F" w:rsidRPr="005F1737">
              <w:rPr>
                <w:rFonts w:ascii="Times New Roman" w:eastAsia="宋体" w:cs="宋体" w:hint="eastAsia"/>
                <w:color w:val="000000"/>
                <w:kern w:val="0"/>
                <w:sz w:val="24"/>
              </w:rPr>
              <w:t>外售综合利用。</w:t>
            </w:r>
          </w:p>
          <w:p w:rsidR="006A177D" w:rsidRPr="005F1737" w:rsidRDefault="002D6330" w:rsidP="005C750C">
            <w:pPr>
              <w:pStyle w:val="ac"/>
              <w:spacing w:line="360" w:lineRule="auto"/>
              <w:ind w:firstLineChars="182" w:firstLine="437"/>
              <w:rPr>
                <w:rFonts w:ascii="Times New Roman" w:eastAsia="宋体" w:cs="宋体"/>
                <w:color w:val="000000"/>
                <w:kern w:val="0"/>
                <w:sz w:val="24"/>
              </w:rPr>
            </w:pPr>
            <w:r w:rsidRPr="005F1737">
              <w:rPr>
                <w:rFonts w:ascii="Times New Roman" w:eastAsia="宋体" w:cs="宋体"/>
                <w:color w:val="000000"/>
                <w:kern w:val="0"/>
                <w:sz w:val="24"/>
              </w:rPr>
              <w:fldChar w:fldCharType="begin"/>
            </w:r>
            <w:r w:rsidR="006A177D" w:rsidRPr="005F1737">
              <w:rPr>
                <w:rFonts w:ascii="Times New Roman" w:eastAsia="宋体" w:cs="宋体"/>
                <w:color w:val="000000"/>
                <w:kern w:val="0"/>
                <w:sz w:val="24"/>
              </w:rPr>
              <w:instrText xml:space="preserve"> = 2 \* GB3 </w:instrText>
            </w:r>
            <w:r w:rsidRPr="005F1737">
              <w:rPr>
                <w:rFonts w:ascii="Times New Roman" w:eastAsia="宋体" w:cs="宋体"/>
                <w:color w:val="000000"/>
                <w:kern w:val="0"/>
                <w:sz w:val="24"/>
              </w:rPr>
              <w:fldChar w:fldCharType="separate"/>
            </w:r>
            <w:r w:rsidR="006A177D" w:rsidRPr="005F1737">
              <w:rPr>
                <w:rFonts w:ascii="Times New Roman" w:eastAsia="宋体" w:cs="宋体" w:hint="eastAsia"/>
                <w:color w:val="000000"/>
                <w:kern w:val="0"/>
                <w:sz w:val="24"/>
              </w:rPr>
              <w:t>②</w:t>
            </w:r>
            <w:r w:rsidRPr="005F1737">
              <w:rPr>
                <w:rFonts w:ascii="Times New Roman" w:eastAsia="宋体" w:cs="宋体"/>
                <w:color w:val="000000"/>
                <w:kern w:val="0"/>
                <w:sz w:val="24"/>
              </w:rPr>
              <w:fldChar w:fldCharType="end"/>
            </w:r>
            <w:r w:rsidR="001B3B1F" w:rsidRPr="005F1737">
              <w:rPr>
                <w:rFonts w:ascii="Times New Roman" w:eastAsia="宋体" w:cs="宋体" w:hint="eastAsia"/>
                <w:color w:val="000000"/>
                <w:kern w:val="0"/>
                <w:sz w:val="24"/>
              </w:rPr>
              <w:t>金属</w:t>
            </w:r>
            <w:r w:rsidR="0086260A" w:rsidRPr="005F1737">
              <w:rPr>
                <w:rFonts w:ascii="Times New Roman" w:eastAsia="宋体" w:cs="宋体" w:hint="eastAsia"/>
                <w:color w:val="000000"/>
                <w:kern w:val="0"/>
                <w:sz w:val="24"/>
              </w:rPr>
              <w:t>尘</w:t>
            </w:r>
            <w:r w:rsidR="001B3B1F" w:rsidRPr="005F1737">
              <w:rPr>
                <w:rFonts w:ascii="Times New Roman" w:eastAsia="宋体" w:cs="宋体" w:hint="eastAsia"/>
                <w:color w:val="000000"/>
                <w:kern w:val="0"/>
                <w:sz w:val="24"/>
              </w:rPr>
              <w:t>：金属</w:t>
            </w:r>
            <w:r w:rsidR="0086260A" w:rsidRPr="005F1737">
              <w:rPr>
                <w:rFonts w:ascii="Times New Roman" w:eastAsia="宋体" w:cs="宋体" w:hint="eastAsia"/>
                <w:color w:val="000000"/>
                <w:kern w:val="0"/>
                <w:sz w:val="24"/>
              </w:rPr>
              <w:t>尘</w:t>
            </w:r>
            <w:r w:rsidR="001B3B1F" w:rsidRPr="005F1737">
              <w:rPr>
                <w:rFonts w:ascii="Times New Roman" w:eastAsia="宋体" w:cs="宋体" w:hint="eastAsia"/>
                <w:color w:val="000000"/>
                <w:kern w:val="0"/>
                <w:sz w:val="24"/>
              </w:rPr>
              <w:t>来源于</w:t>
            </w:r>
            <w:r w:rsidR="001B3B1F" w:rsidRPr="005F1737">
              <w:rPr>
                <w:rFonts w:ascii="Times New Roman" w:eastAsia="宋体" w:cs="宋体" w:hint="eastAsia"/>
                <w:color w:val="000000"/>
                <w:kern w:val="0"/>
                <w:sz w:val="24"/>
              </w:rPr>
              <w:t>2</w:t>
            </w:r>
            <w:r w:rsidR="001B3B1F" w:rsidRPr="005F1737">
              <w:rPr>
                <w:rFonts w:ascii="Times New Roman" w:eastAsia="宋体" w:cs="宋体" w:hint="eastAsia"/>
                <w:color w:val="000000"/>
                <w:kern w:val="0"/>
                <w:sz w:val="24"/>
              </w:rPr>
              <w:t>大类。一类为除尘器处理的金属粉尘，</w:t>
            </w:r>
            <w:r w:rsidR="00A94734" w:rsidRPr="005F1737">
              <w:rPr>
                <w:rFonts w:ascii="Times New Roman" w:eastAsia="宋体" w:cs="宋体" w:hint="eastAsia"/>
                <w:color w:val="000000"/>
                <w:kern w:val="0"/>
                <w:sz w:val="24"/>
              </w:rPr>
              <w:t>产生</w:t>
            </w:r>
            <w:r w:rsidR="001B3B1F" w:rsidRPr="005F1737">
              <w:rPr>
                <w:rFonts w:ascii="Times New Roman" w:eastAsia="宋体" w:cs="宋体" w:hint="eastAsia"/>
                <w:color w:val="000000"/>
                <w:kern w:val="0"/>
                <w:sz w:val="24"/>
              </w:rPr>
              <w:t>量</w:t>
            </w:r>
            <w:r w:rsidR="00B226D8">
              <w:rPr>
                <w:rFonts w:ascii="Times New Roman" w:eastAsia="宋体" w:cs="宋体" w:hint="eastAsia"/>
                <w:color w:val="000000"/>
                <w:kern w:val="0"/>
                <w:sz w:val="24"/>
              </w:rPr>
              <w:t>0.39</w:t>
            </w:r>
            <w:r w:rsidR="001B3B1F" w:rsidRPr="005F1737">
              <w:rPr>
                <w:rFonts w:ascii="Times New Roman" w:eastAsia="宋体" w:cs="宋体" w:hint="eastAsia"/>
                <w:color w:val="000000"/>
                <w:kern w:val="0"/>
                <w:sz w:val="24"/>
              </w:rPr>
              <w:t xml:space="preserve"> t/a</w:t>
            </w:r>
            <w:r w:rsidR="001B3B1F" w:rsidRPr="005F1737">
              <w:rPr>
                <w:rFonts w:ascii="Times New Roman" w:eastAsia="宋体" w:cs="宋体" w:hint="eastAsia"/>
                <w:color w:val="000000"/>
                <w:kern w:val="0"/>
                <w:sz w:val="24"/>
              </w:rPr>
              <w:t>。另一类为大颗粒落地金属屑（打磨工段），</w:t>
            </w:r>
            <w:r w:rsidR="00A94734" w:rsidRPr="005F1737">
              <w:rPr>
                <w:rFonts w:ascii="Times New Roman" w:eastAsia="宋体" w:cs="宋体" w:hint="eastAsia"/>
                <w:color w:val="000000"/>
                <w:kern w:val="0"/>
                <w:sz w:val="24"/>
              </w:rPr>
              <w:t>产生</w:t>
            </w:r>
            <w:r w:rsidR="001B3B1F" w:rsidRPr="005F1737">
              <w:rPr>
                <w:rFonts w:ascii="Times New Roman" w:eastAsia="宋体" w:cs="宋体" w:hint="eastAsia"/>
                <w:color w:val="000000"/>
                <w:kern w:val="0"/>
                <w:sz w:val="24"/>
              </w:rPr>
              <w:t>量</w:t>
            </w:r>
            <w:r w:rsidR="00B226D8">
              <w:rPr>
                <w:rFonts w:ascii="Times New Roman" w:eastAsia="宋体" w:cs="宋体" w:hint="eastAsia"/>
                <w:color w:val="000000"/>
                <w:kern w:val="0"/>
                <w:sz w:val="24"/>
              </w:rPr>
              <w:t>约</w:t>
            </w:r>
            <w:r w:rsidR="00B226D8">
              <w:rPr>
                <w:rFonts w:ascii="Times New Roman" w:eastAsia="宋体" w:cs="宋体" w:hint="eastAsia"/>
                <w:color w:val="000000"/>
                <w:kern w:val="0"/>
                <w:sz w:val="24"/>
              </w:rPr>
              <w:t>1</w:t>
            </w:r>
            <w:r w:rsidR="00A94734" w:rsidRPr="005F1737">
              <w:rPr>
                <w:rFonts w:ascii="Times New Roman" w:eastAsia="宋体" w:cs="宋体" w:hint="eastAsia"/>
                <w:color w:val="000000"/>
                <w:kern w:val="0"/>
                <w:sz w:val="24"/>
              </w:rPr>
              <w:t>.6 t/a</w:t>
            </w:r>
            <w:r w:rsidR="00A94734" w:rsidRPr="005F1737">
              <w:rPr>
                <w:rFonts w:ascii="Times New Roman" w:eastAsia="宋体" w:cs="宋体" w:hint="eastAsia"/>
                <w:color w:val="000000"/>
                <w:kern w:val="0"/>
                <w:sz w:val="24"/>
              </w:rPr>
              <w:t>。故金属</w:t>
            </w:r>
            <w:r w:rsidR="0086260A" w:rsidRPr="005F1737">
              <w:rPr>
                <w:rFonts w:ascii="Times New Roman" w:eastAsia="宋体" w:cs="宋体" w:hint="eastAsia"/>
                <w:color w:val="000000"/>
                <w:kern w:val="0"/>
                <w:sz w:val="24"/>
              </w:rPr>
              <w:t>尘</w:t>
            </w:r>
            <w:r w:rsidR="00A94734" w:rsidRPr="005F1737">
              <w:rPr>
                <w:rFonts w:ascii="Times New Roman" w:eastAsia="宋体" w:cs="宋体" w:hint="eastAsia"/>
                <w:color w:val="000000"/>
                <w:kern w:val="0"/>
                <w:sz w:val="24"/>
              </w:rPr>
              <w:t>总量为</w:t>
            </w:r>
            <w:r w:rsidR="00B226D8">
              <w:rPr>
                <w:rFonts w:ascii="Times New Roman" w:eastAsia="宋体" w:cs="宋体" w:hint="eastAsia"/>
                <w:color w:val="000000"/>
                <w:kern w:val="0"/>
                <w:sz w:val="24"/>
              </w:rPr>
              <w:t>1.99</w:t>
            </w:r>
            <w:r w:rsidR="00A94734" w:rsidRPr="005F1737">
              <w:rPr>
                <w:rFonts w:ascii="Times New Roman" w:eastAsia="宋体" w:cs="宋体" w:hint="eastAsia"/>
                <w:color w:val="000000"/>
                <w:kern w:val="0"/>
                <w:sz w:val="24"/>
              </w:rPr>
              <w:t xml:space="preserve"> t/a</w:t>
            </w:r>
            <w:r w:rsidR="00A94734" w:rsidRPr="005F1737">
              <w:rPr>
                <w:rFonts w:ascii="Times New Roman" w:eastAsia="宋体" w:cs="宋体" w:hint="eastAsia"/>
                <w:color w:val="000000"/>
                <w:kern w:val="0"/>
                <w:sz w:val="24"/>
              </w:rPr>
              <w:t>，外售综合利用。</w:t>
            </w:r>
          </w:p>
          <w:p w:rsidR="00F7377F" w:rsidRPr="005F1737" w:rsidRDefault="0086260A" w:rsidP="005C750C">
            <w:pPr>
              <w:pStyle w:val="ac"/>
              <w:spacing w:line="360" w:lineRule="auto"/>
              <w:ind w:firstLineChars="182" w:firstLine="437"/>
              <w:rPr>
                <w:rFonts w:ascii="Times New Roman" w:eastAsia="宋体" w:cs="宋体"/>
                <w:color w:val="000000"/>
                <w:kern w:val="0"/>
                <w:sz w:val="24"/>
              </w:rPr>
            </w:pPr>
            <w:r w:rsidRPr="005F1737">
              <w:rPr>
                <w:rFonts w:ascii="Times New Roman" w:eastAsia="宋体" w:cs="宋体" w:hint="eastAsia"/>
                <w:color w:val="000000"/>
                <w:kern w:val="0"/>
                <w:sz w:val="24"/>
              </w:rPr>
              <w:t>③</w:t>
            </w:r>
            <w:r w:rsidR="002E195A" w:rsidRPr="005F1737">
              <w:rPr>
                <w:rFonts w:ascii="Times New Roman" w:eastAsia="宋体" w:cs="宋体" w:hint="eastAsia"/>
                <w:color w:val="000000"/>
                <w:kern w:val="0"/>
                <w:sz w:val="24"/>
              </w:rPr>
              <w:t>废</w:t>
            </w:r>
            <w:r w:rsidR="00876DD2">
              <w:rPr>
                <w:rFonts w:ascii="Times New Roman" w:eastAsia="宋体" w:cs="宋体" w:hint="eastAsia"/>
                <w:color w:val="000000"/>
                <w:kern w:val="0"/>
                <w:sz w:val="24"/>
              </w:rPr>
              <w:t>润滑</w:t>
            </w:r>
            <w:r w:rsidR="002E195A" w:rsidRPr="005F1737">
              <w:rPr>
                <w:rFonts w:ascii="Times New Roman" w:eastAsia="宋体" w:cs="宋体" w:hint="eastAsia"/>
                <w:color w:val="000000"/>
                <w:kern w:val="0"/>
                <w:sz w:val="24"/>
              </w:rPr>
              <w:t>油</w:t>
            </w:r>
            <w:r w:rsidR="00BF7690" w:rsidRPr="005F1737">
              <w:rPr>
                <w:rFonts w:ascii="Times New Roman" w:eastAsia="宋体" w:cs="宋体" w:hint="eastAsia"/>
                <w:color w:val="000000"/>
                <w:kern w:val="0"/>
                <w:sz w:val="24"/>
              </w:rPr>
              <w:t>：</w:t>
            </w:r>
            <w:r w:rsidR="00F7377F" w:rsidRPr="005F1737">
              <w:rPr>
                <w:rFonts w:ascii="Times New Roman" w:eastAsia="宋体" w:cs="宋体" w:hint="eastAsia"/>
                <w:color w:val="000000"/>
                <w:kern w:val="0"/>
                <w:sz w:val="24"/>
              </w:rPr>
              <w:t>机床定期更换</w:t>
            </w:r>
            <w:r w:rsidR="00876DD2">
              <w:rPr>
                <w:rFonts w:ascii="Times New Roman" w:eastAsia="宋体" w:cs="宋体" w:hint="eastAsia"/>
                <w:color w:val="000000"/>
                <w:kern w:val="0"/>
                <w:sz w:val="24"/>
              </w:rPr>
              <w:t>润滑</w:t>
            </w:r>
            <w:r w:rsidR="00F7377F" w:rsidRPr="005F1737">
              <w:rPr>
                <w:rFonts w:ascii="Times New Roman" w:eastAsia="宋体" w:cs="宋体" w:hint="eastAsia"/>
                <w:color w:val="000000"/>
                <w:kern w:val="0"/>
                <w:sz w:val="24"/>
              </w:rPr>
              <w:t>油，一般为</w:t>
            </w:r>
            <w:r w:rsidR="00F7377F" w:rsidRPr="005F1737">
              <w:rPr>
                <w:rFonts w:ascii="Times New Roman" w:eastAsia="宋体" w:cs="宋体" w:hint="eastAsia"/>
                <w:color w:val="000000"/>
                <w:kern w:val="0"/>
                <w:sz w:val="24"/>
              </w:rPr>
              <w:t>1</w:t>
            </w:r>
            <w:r w:rsidR="00F7377F" w:rsidRPr="005F1737">
              <w:rPr>
                <w:rFonts w:ascii="Times New Roman" w:eastAsia="宋体" w:cs="宋体" w:hint="eastAsia"/>
                <w:color w:val="000000"/>
                <w:kern w:val="0"/>
                <w:sz w:val="24"/>
              </w:rPr>
              <w:t>～</w:t>
            </w:r>
            <w:r w:rsidR="00F7377F" w:rsidRPr="005F1737">
              <w:rPr>
                <w:rFonts w:ascii="Times New Roman" w:eastAsia="宋体" w:cs="宋体" w:hint="eastAsia"/>
                <w:color w:val="000000"/>
                <w:kern w:val="0"/>
                <w:sz w:val="24"/>
              </w:rPr>
              <w:t>2</w:t>
            </w:r>
            <w:r w:rsidR="00F7377F" w:rsidRPr="005F1737">
              <w:rPr>
                <w:rFonts w:ascii="Times New Roman" w:eastAsia="宋体" w:cs="宋体" w:hint="eastAsia"/>
                <w:color w:val="000000"/>
                <w:kern w:val="0"/>
                <w:sz w:val="24"/>
              </w:rPr>
              <w:t>年更换一次，废</w:t>
            </w:r>
            <w:r w:rsidR="00876DD2">
              <w:rPr>
                <w:rFonts w:ascii="Times New Roman" w:eastAsia="宋体" w:cs="宋体" w:hint="eastAsia"/>
                <w:color w:val="000000"/>
                <w:kern w:val="0"/>
                <w:sz w:val="24"/>
              </w:rPr>
              <w:t>润滑</w:t>
            </w:r>
            <w:r w:rsidR="00F7377F" w:rsidRPr="005F1737">
              <w:rPr>
                <w:rFonts w:ascii="Times New Roman" w:eastAsia="宋体" w:cs="宋体" w:hint="eastAsia"/>
                <w:color w:val="000000"/>
                <w:kern w:val="0"/>
                <w:sz w:val="24"/>
              </w:rPr>
              <w:t>油产生量约</w:t>
            </w:r>
            <w:r w:rsidR="00F7377F" w:rsidRPr="005F1737">
              <w:rPr>
                <w:rFonts w:ascii="Times New Roman" w:eastAsia="宋体" w:cs="宋体" w:hint="eastAsia"/>
                <w:color w:val="000000"/>
                <w:kern w:val="0"/>
                <w:sz w:val="24"/>
              </w:rPr>
              <w:t>0.2t/a</w:t>
            </w:r>
            <w:r w:rsidR="009E6774" w:rsidRPr="005F1737">
              <w:rPr>
                <w:rFonts w:ascii="Times New Roman" w:eastAsia="宋体" w:cs="宋体" w:hint="eastAsia"/>
                <w:color w:val="000000"/>
                <w:kern w:val="0"/>
                <w:sz w:val="24"/>
              </w:rPr>
              <w:t>，采用专用桶收集。</w:t>
            </w:r>
            <w:r w:rsidR="00F7377F" w:rsidRPr="005F1737">
              <w:rPr>
                <w:rFonts w:ascii="Times New Roman" w:eastAsia="宋体" w:cs="宋体" w:hint="eastAsia"/>
                <w:color w:val="000000"/>
                <w:kern w:val="0"/>
                <w:sz w:val="24"/>
              </w:rPr>
              <w:t>废</w:t>
            </w:r>
            <w:r w:rsidR="00876DD2">
              <w:rPr>
                <w:rFonts w:ascii="Times New Roman" w:eastAsia="宋体" w:cs="宋体" w:hint="eastAsia"/>
                <w:color w:val="000000"/>
                <w:kern w:val="0"/>
                <w:sz w:val="24"/>
              </w:rPr>
              <w:t>润滑</w:t>
            </w:r>
            <w:r w:rsidR="00F7377F" w:rsidRPr="005F1737">
              <w:rPr>
                <w:rFonts w:ascii="Times New Roman" w:eastAsia="宋体" w:cs="宋体" w:hint="eastAsia"/>
                <w:color w:val="000000"/>
                <w:kern w:val="0"/>
                <w:sz w:val="24"/>
              </w:rPr>
              <w:t>油属于危险废物，委托有资质单位处理。</w:t>
            </w:r>
          </w:p>
          <w:p w:rsidR="00FB1D73" w:rsidRPr="005F1737" w:rsidRDefault="0086260A" w:rsidP="005C750C">
            <w:pPr>
              <w:widowControl/>
              <w:tabs>
                <w:tab w:val="left" w:pos="1446"/>
              </w:tabs>
              <w:adjustRightInd w:val="0"/>
              <w:snapToGrid w:val="0"/>
              <w:spacing w:line="360" w:lineRule="auto"/>
              <w:ind w:firstLineChars="200" w:firstLine="480"/>
              <w:rPr>
                <w:rFonts w:cs="宋体"/>
                <w:color w:val="000000"/>
                <w:kern w:val="0"/>
                <w:sz w:val="24"/>
                <w:szCs w:val="24"/>
              </w:rPr>
            </w:pPr>
            <w:r w:rsidRPr="005F1737">
              <w:rPr>
                <w:rFonts w:cs="宋体" w:hint="eastAsia"/>
                <w:color w:val="000000"/>
                <w:kern w:val="0"/>
                <w:sz w:val="24"/>
              </w:rPr>
              <w:t>④</w:t>
            </w:r>
            <w:r w:rsidR="00FB1D73" w:rsidRPr="005F1737">
              <w:rPr>
                <w:rFonts w:cs="宋体" w:hint="eastAsia"/>
                <w:color w:val="000000"/>
                <w:kern w:val="0"/>
                <w:sz w:val="24"/>
                <w:szCs w:val="24"/>
              </w:rPr>
              <w:t>废切削液：</w:t>
            </w:r>
            <w:r w:rsidR="00FB1D73" w:rsidRPr="005F1737">
              <w:rPr>
                <w:rFonts w:cs="宋体"/>
                <w:color w:val="000000"/>
                <w:kern w:val="0"/>
                <w:sz w:val="24"/>
                <w:szCs w:val="24"/>
              </w:rPr>
              <w:t>项目</w:t>
            </w:r>
            <w:r w:rsidR="00FB1D73" w:rsidRPr="005F1737">
              <w:rPr>
                <w:rFonts w:cs="宋体" w:hint="eastAsia"/>
                <w:color w:val="000000"/>
                <w:kern w:val="0"/>
                <w:sz w:val="24"/>
                <w:szCs w:val="24"/>
              </w:rPr>
              <w:t>切削液</w:t>
            </w:r>
            <w:r w:rsidR="00FB1D73" w:rsidRPr="005F1737">
              <w:rPr>
                <w:rFonts w:cs="宋体"/>
                <w:color w:val="000000"/>
                <w:kern w:val="0"/>
                <w:sz w:val="24"/>
                <w:szCs w:val="24"/>
              </w:rPr>
              <w:t>兑水使用，</w:t>
            </w:r>
            <w:r w:rsidR="00FB1D73" w:rsidRPr="005F1737">
              <w:rPr>
                <w:rFonts w:cs="宋体" w:hint="eastAsia"/>
                <w:color w:val="000000"/>
                <w:kern w:val="0"/>
                <w:sz w:val="24"/>
                <w:szCs w:val="24"/>
              </w:rPr>
              <w:t>切削液</w:t>
            </w:r>
            <w:r w:rsidR="00FB1D73" w:rsidRPr="005F1737">
              <w:rPr>
                <w:rFonts w:cs="宋体"/>
                <w:color w:val="000000"/>
                <w:kern w:val="0"/>
                <w:sz w:val="24"/>
                <w:szCs w:val="24"/>
              </w:rPr>
              <w:t>与水的比例为</w:t>
            </w:r>
            <w:r w:rsidR="00FB1D73" w:rsidRPr="005F1737">
              <w:rPr>
                <w:rFonts w:cs="宋体"/>
                <w:color w:val="000000"/>
                <w:kern w:val="0"/>
                <w:sz w:val="24"/>
                <w:szCs w:val="24"/>
              </w:rPr>
              <w:t>1:10</w:t>
            </w:r>
            <w:r w:rsidR="00FB1D73" w:rsidRPr="005F1737">
              <w:rPr>
                <w:rFonts w:cs="宋体"/>
                <w:color w:val="000000"/>
                <w:kern w:val="0"/>
                <w:sz w:val="24"/>
                <w:szCs w:val="24"/>
              </w:rPr>
              <w:t>，循环使用，定期添加损耗</w:t>
            </w:r>
            <w:r w:rsidR="00FB1D73" w:rsidRPr="005F1737">
              <w:rPr>
                <w:rFonts w:cs="宋体" w:hint="eastAsia"/>
                <w:color w:val="000000"/>
                <w:kern w:val="0"/>
                <w:sz w:val="24"/>
                <w:szCs w:val="24"/>
              </w:rPr>
              <w:t>，使用浑浊时更换产生废切削液约</w:t>
            </w:r>
            <w:r w:rsidR="00F643EE" w:rsidRPr="005F1737">
              <w:rPr>
                <w:rFonts w:cs="宋体" w:hint="eastAsia"/>
                <w:color w:val="000000"/>
                <w:kern w:val="0"/>
                <w:sz w:val="24"/>
                <w:szCs w:val="24"/>
              </w:rPr>
              <w:t>0.</w:t>
            </w:r>
            <w:r w:rsidR="0074778E" w:rsidRPr="005F1737">
              <w:rPr>
                <w:rFonts w:cs="宋体" w:hint="eastAsia"/>
                <w:color w:val="000000"/>
                <w:kern w:val="0"/>
                <w:sz w:val="24"/>
                <w:szCs w:val="24"/>
              </w:rPr>
              <w:t>2</w:t>
            </w:r>
            <w:r w:rsidR="00FB1D73" w:rsidRPr="005F1737">
              <w:rPr>
                <w:rFonts w:cs="宋体" w:hint="eastAsia"/>
                <w:color w:val="000000"/>
                <w:kern w:val="0"/>
                <w:sz w:val="24"/>
                <w:szCs w:val="24"/>
              </w:rPr>
              <w:t>t/a</w:t>
            </w:r>
            <w:r w:rsidR="00434366" w:rsidRPr="005F1737">
              <w:rPr>
                <w:rFonts w:cs="宋体" w:hint="eastAsia"/>
                <w:color w:val="000000"/>
                <w:kern w:val="0"/>
                <w:sz w:val="24"/>
                <w:szCs w:val="24"/>
              </w:rPr>
              <w:t>，</w:t>
            </w:r>
            <w:r w:rsidR="00E11CAB" w:rsidRPr="005F1737">
              <w:rPr>
                <w:rFonts w:cs="宋体" w:hint="eastAsia"/>
                <w:color w:val="000000"/>
                <w:kern w:val="0"/>
                <w:sz w:val="24"/>
                <w:szCs w:val="24"/>
              </w:rPr>
              <w:t>采用专用桶收集，</w:t>
            </w:r>
            <w:r w:rsidR="00434366" w:rsidRPr="005F1737">
              <w:rPr>
                <w:rFonts w:cs="宋体" w:hint="eastAsia"/>
                <w:color w:val="000000"/>
                <w:kern w:val="0"/>
                <w:sz w:val="24"/>
                <w:szCs w:val="24"/>
              </w:rPr>
              <w:t>属于危险废物，委托有资质单位处理。</w:t>
            </w:r>
          </w:p>
          <w:p w:rsidR="00276B51" w:rsidRPr="005F1737" w:rsidRDefault="0086260A" w:rsidP="005C750C">
            <w:pPr>
              <w:pStyle w:val="af3"/>
              <w:spacing w:line="360" w:lineRule="auto"/>
              <w:ind w:firstLineChars="200" w:firstLine="480"/>
              <w:jc w:val="left"/>
              <w:rPr>
                <w:rFonts w:ascii="Times New Roman" w:eastAsia="宋体" w:hAnsi="Times New Roman" w:cs="宋体"/>
                <w:color w:val="000000"/>
                <w:kern w:val="0"/>
                <w:sz w:val="24"/>
                <w:szCs w:val="24"/>
              </w:rPr>
            </w:pPr>
            <w:r w:rsidRPr="005F1737">
              <w:rPr>
                <w:rFonts w:ascii="Times New Roman" w:eastAsia="宋体" w:hAnsi="Times New Roman" w:cs="宋体" w:hint="eastAsia"/>
                <w:color w:val="000000"/>
                <w:kern w:val="0"/>
                <w:sz w:val="24"/>
                <w:szCs w:val="24"/>
              </w:rPr>
              <w:lastRenderedPageBreak/>
              <w:t>⑤</w:t>
            </w:r>
            <w:r w:rsidR="00276B51" w:rsidRPr="005F1737">
              <w:rPr>
                <w:rFonts w:ascii="Times New Roman" w:eastAsia="宋体" w:hAnsi="Times New Roman" w:cs="宋体" w:hint="eastAsia"/>
                <w:color w:val="000000"/>
                <w:kern w:val="0"/>
                <w:sz w:val="24"/>
                <w:szCs w:val="24"/>
              </w:rPr>
              <w:t>生活垃圾</w:t>
            </w:r>
          </w:p>
          <w:p w:rsidR="00380B7A" w:rsidRPr="005F1737" w:rsidRDefault="00F7377F" w:rsidP="005C750C">
            <w:pPr>
              <w:pStyle w:val="af3"/>
              <w:spacing w:line="360" w:lineRule="auto"/>
              <w:ind w:firstLineChars="200" w:firstLine="480"/>
              <w:jc w:val="left"/>
              <w:rPr>
                <w:rFonts w:ascii="Times New Roman" w:eastAsia="宋体" w:hAnsi="Times New Roman" w:cs="宋体"/>
                <w:color w:val="000000"/>
                <w:kern w:val="0"/>
                <w:sz w:val="24"/>
                <w:szCs w:val="24"/>
              </w:rPr>
            </w:pPr>
            <w:r w:rsidRPr="005F1737">
              <w:rPr>
                <w:rFonts w:ascii="Times New Roman" w:eastAsia="宋体" w:hAnsi="Times New Roman" w:cs="宋体" w:hint="eastAsia"/>
                <w:color w:val="000000"/>
                <w:kern w:val="0"/>
                <w:sz w:val="24"/>
                <w:szCs w:val="24"/>
              </w:rPr>
              <w:t>项目建成后，厂里员工有</w:t>
            </w:r>
            <w:r w:rsidR="00FB1650" w:rsidRPr="005F1737">
              <w:rPr>
                <w:rFonts w:ascii="Times New Roman" w:eastAsia="宋体" w:hAnsi="Times New Roman" w:cs="宋体" w:hint="eastAsia"/>
                <w:color w:val="000000"/>
                <w:kern w:val="0"/>
                <w:sz w:val="24"/>
                <w:szCs w:val="24"/>
              </w:rPr>
              <w:t>200</w:t>
            </w:r>
            <w:r w:rsidRPr="005F1737">
              <w:rPr>
                <w:rFonts w:ascii="Times New Roman" w:eastAsia="宋体" w:hAnsi="Times New Roman" w:cs="宋体" w:hint="eastAsia"/>
                <w:color w:val="000000"/>
                <w:kern w:val="0"/>
                <w:sz w:val="24"/>
                <w:szCs w:val="24"/>
              </w:rPr>
              <w:t>人，员工办公生活垃圾</w:t>
            </w:r>
            <w:r w:rsidRPr="005F1737">
              <w:rPr>
                <w:rFonts w:ascii="Times New Roman" w:eastAsia="宋体" w:hAnsi="Times New Roman" w:cs="宋体" w:hint="eastAsia"/>
                <w:color w:val="000000"/>
                <w:kern w:val="0"/>
                <w:sz w:val="24"/>
                <w:szCs w:val="24"/>
              </w:rPr>
              <w:t>0.5kg/</w:t>
            </w:r>
            <w:r w:rsidRPr="005F1737">
              <w:rPr>
                <w:rFonts w:ascii="Times New Roman" w:eastAsia="宋体" w:hAnsi="Times New Roman" w:cs="宋体" w:hint="eastAsia"/>
                <w:color w:val="000000"/>
                <w:kern w:val="0"/>
                <w:sz w:val="24"/>
                <w:szCs w:val="24"/>
              </w:rPr>
              <w:t>人</w:t>
            </w:r>
            <w:r w:rsidRPr="005F1737">
              <w:rPr>
                <w:rFonts w:ascii="Times New Roman" w:eastAsia="宋体" w:hAnsi="Times New Roman" w:cs="宋体"/>
                <w:color w:val="000000"/>
                <w:kern w:val="0"/>
                <w:sz w:val="24"/>
                <w:szCs w:val="24"/>
              </w:rPr>
              <w:t>•</w:t>
            </w:r>
            <w:r w:rsidRPr="005F1737">
              <w:rPr>
                <w:rFonts w:ascii="Times New Roman" w:eastAsia="宋体" w:hAnsi="Times New Roman" w:cs="宋体" w:hint="eastAsia"/>
                <w:color w:val="000000"/>
                <w:kern w:val="0"/>
                <w:sz w:val="24"/>
                <w:szCs w:val="24"/>
              </w:rPr>
              <w:t>d</w:t>
            </w:r>
            <w:r w:rsidRPr="005F1737">
              <w:rPr>
                <w:rFonts w:ascii="Times New Roman" w:eastAsia="宋体" w:hAnsi="Times New Roman" w:cs="宋体" w:hint="eastAsia"/>
                <w:color w:val="000000"/>
                <w:kern w:val="0"/>
                <w:sz w:val="24"/>
                <w:szCs w:val="24"/>
              </w:rPr>
              <w:t>计，则生活垃圾产生量为</w:t>
            </w:r>
            <w:r w:rsidR="00FB1650" w:rsidRPr="005F1737">
              <w:rPr>
                <w:rFonts w:ascii="Times New Roman" w:eastAsia="宋体" w:hAnsi="Times New Roman" w:cs="宋体" w:hint="eastAsia"/>
                <w:color w:val="000000"/>
                <w:kern w:val="0"/>
                <w:sz w:val="24"/>
                <w:szCs w:val="24"/>
              </w:rPr>
              <w:t>30</w:t>
            </w:r>
            <w:r w:rsidRPr="005F1737">
              <w:rPr>
                <w:rFonts w:ascii="Times New Roman" w:eastAsia="宋体" w:hAnsi="Times New Roman" w:cs="宋体" w:hint="eastAsia"/>
                <w:color w:val="000000"/>
                <w:kern w:val="0"/>
                <w:sz w:val="24"/>
                <w:szCs w:val="24"/>
              </w:rPr>
              <w:t>t/a</w:t>
            </w:r>
            <w:r w:rsidRPr="005F1737">
              <w:rPr>
                <w:rFonts w:ascii="Times New Roman" w:eastAsia="宋体" w:hAnsi="Times New Roman" w:cs="宋体" w:hint="eastAsia"/>
                <w:color w:val="000000"/>
                <w:kern w:val="0"/>
                <w:sz w:val="24"/>
                <w:szCs w:val="24"/>
              </w:rPr>
              <w:t>，委托环卫清运。</w:t>
            </w:r>
          </w:p>
          <w:p w:rsidR="00E11CAB" w:rsidRPr="005F1737" w:rsidRDefault="0086260A" w:rsidP="005C750C">
            <w:pPr>
              <w:adjustRightInd w:val="0"/>
              <w:snapToGrid w:val="0"/>
              <w:spacing w:line="360" w:lineRule="auto"/>
              <w:ind w:firstLineChars="200" w:firstLine="480"/>
              <w:rPr>
                <w:rFonts w:cs="宋体"/>
                <w:color w:val="000000"/>
                <w:kern w:val="0"/>
                <w:sz w:val="24"/>
                <w:szCs w:val="24"/>
              </w:rPr>
            </w:pPr>
            <w:r w:rsidRPr="005F1737">
              <w:rPr>
                <w:rFonts w:cs="宋体" w:hint="eastAsia"/>
                <w:color w:val="000000"/>
                <w:kern w:val="0"/>
                <w:sz w:val="24"/>
                <w:szCs w:val="24"/>
              </w:rPr>
              <w:t>⑥</w:t>
            </w:r>
            <w:r w:rsidR="00E11CAB" w:rsidRPr="005F1737">
              <w:rPr>
                <w:rFonts w:cs="宋体"/>
                <w:color w:val="000000"/>
                <w:kern w:val="0"/>
                <w:sz w:val="24"/>
                <w:szCs w:val="24"/>
              </w:rPr>
              <w:t>废包装桶</w:t>
            </w:r>
          </w:p>
          <w:p w:rsidR="00E11CAB" w:rsidRPr="005F1737" w:rsidRDefault="00E11CAB" w:rsidP="005C750C">
            <w:pPr>
              <w:pStyle w:val="af3"/>
              <w:adjustRightInd w:val="0"/>
              <w:snapToGrid w:val="0"/>
              <w:spacing w:line="360" w:lineRule="auto"/>
              <w:ind w:firstLineChars="200" w:firstLine="480"/>
              <w:rPr>
                <w:rFonts w:ascii="Times New Roman" w:eastAsia="宋体" w:hAnsi="Times New Roman" w:cs="宋体"/>
                <w:color w:val="000000"/>
                <w:kern w:val="0"/>
                <w:sz w:val="24"/>
                <w:szCs w:val="24"/>
              </w:rPr>
            </w:pPr>
            <w:r w:rsidRPr="005F1737">
              <w:rPr>
                <w:rFonts w:ascii="Times New Roman" w:eastAsia="宋体" w:hAnsi="Times New Roman" w:cs="宋体"/>
                <w:color w:val="000000"/>
                <w:kern w:val="0"/>
                <w:sz w:val="24"/>
                <w:szCs w:val="24"/>
              </w:rPr>
              <w:t>项目使用</w:t>
            </w:r>
            <w:r w:rsidRPr="005F1737">
              <w:rPr>
                <w:rFonts w:ascii="Times New Roman" w:eastAsia="宋体" w:hAnsi="Times New Roman" w:cs="宋体" w:hint="eastAsia"/>
                <w:color w:val="000000"/>
                <w:kern w:val="0"/>
                <w:sz w:val="24"/>
                <w:szCs w:val="24"/>
              </w:rPr>
              <w:t>切削液</w:t>
            </w:r>
            <w:r w:rsidRPr="005F1737">
              <w:rPr>
                <w:rFonts w:ascii="Times New Roman" w:eastAsia="宋体" w:hAnsi="Times New Roman" w:cs="宋体"/>
                <w:color w:val="000000"/>
                <w:kern w:val="0"/>
                <w:sz w:val="24"/>
                <w:szCs w:val="24"/>
              </w:rPr>
              <w:t>0.</w:t>
            </w:r>
            <w:r w:rsidR="00DD7ED2" w:rsidRPr="005F1737">
              <w:rPr>
                <w:rFonts w:ascii="Times New Roman" w:eastAsia="宋体" w:hAnsi="Times New Roman" w:cs="宋体" w:hint="eastAsia"/>
                <w:color w:val="000000"/>
                <w:kern w:val="0"/>
                <w:sz w:val="24"/>
                <w:szCs w:val="24"/>
              </w:rPr>
              <w:t>4</w:t>
            </w:r>
            <w:r w:rsidRPr="005F1737">
              <w:rPr>
                <w:rFonts w:ascii="Times New Roman" w:eastAsia="宋体" w:hAnsi="Times New Roman" w:cs="宋体"/>
                <w:color w:val="000000"/>
                <w:kern w:val="0"/>
                <w:sz w:val="24"/>
                <w:szCs w:val="24"/>
              </w:rPr>
              <w:t>t/a</w:t>
            </w:r>
            <w:r w:rsidR="006416B3" w:rsidRPr="005F1737">
              <w:rPr>
                <w:rFonts w:ascii="Times New Roman" w:eastAsia="宋体" w:hAnsi="Times New Roman" w:cs="宋体" w:hint="eastAsia"/>
                <w:color w:val="000000"/>
                <w:kern w:val="0"/>
                <w:sz w:val="24"/>
                <w:szCs w:val="24"/>
              </w:rPr>
              <w:t>、</w:t>
            </w:r>
            <w:r w:rsidR="00876DD2">
              <w:rPr>
                <w:rFonts w:ascii="Times New Roman" w:eastAsia="宋体" w:hAnsi="Times New Roman" w:cs="宋体"/>
                <w:color w:val="000000"/>
                <w:kern w:val="0"/>
                <w:sz w:val="24"/>
                <w:szCs w:val="24"/>
              </w:rPr>
              <w:t>润滑</w:t>
            </w:r>
            <w:r w:rsidR="006416B3" w:rsidRPr="005F1737">
              <w:rPr>
                <w:rFonts w:ascii="Times New Roman" w:eastAsia="宋体" w:hAnsi="Times New Roman" w:cs="宋体"/>
                <w:color w:val="000000"/>
                <w:kern w:val="0"/>
                <w:sz w:val="24"/>
                <w:szCs w:val="24"/>
              </w:rPr>
              <w:t>油</w:t>
            </w:r>
            <w:r w:rsidR="00FB1650" w:rsidRPr="005F1737">
              <w:rPr>
                <w:rFonts w:ascii="Times New Roman" w:eastAsia="宋体" w:hAnsi="Times New Roman" w:cs="宋体" w:hint="eastAsia"/>
                <w:color w:val="000000"/>
                <w:kern w:val="0"/>
                <w:sz w:val="24"/>
                <w:szCs w:val="24"/>
              </w:rPr>
              <w:t>0.9</w:t>
            </w:r>
            <w:r w:rsidR="006416B3" w:rsidRPr="005F1737">
              <w:rPr>
                <w:rFonts w:ascii="Times New Roman" w:eastAsia="宋体" w:hAnsi="Times New Roman" w:cs="宋体" w:hint="eastAsia"/>
                <w:color w:val="000000"/>
                <w:kern w:val="0"/>
                <w:sz w:val="24"/>
                <w:szCs w:val="24"/>
              </w:rPr>
              <w:t>t/a</w:t>
            </w:r>
            <w:r w:rsidRPr="005F1737">
              <w:rPr>
                <w:rFonts w:ascii="Times New Roman" w:eastAsia="宋体" w:hAnsi="Times New Roman" w:cs="宋体"/>
                <w:color w:val="000000"/>
                <w:kern w:val="0"/>
                <w:sz w:val="24"/>
                <w:szCs w:val="24"/>
              </w:rPr>
              <w:t>，</w:t>
            </w:r>
            <w:r w:rsidR="006416B3" w:rsidRPr="005F1737">
              <w:rPr>
                <w:rFonts w:ascii="Times New Roman" w:eastAsia="宋体" w:hAnsi="Times New Roman" w:cs="宋体"/>
                <w:color w:val="000000"/>
                <w:kern w:val="0"/>
                <w:sz w:val="24"/>
                <w:szCs w:val="24"/>
              </w:rPr>
              <w:t>共计</w:t>
            </w:r>
            <w:r w:rsidRPr="005F1737">
              <w:rPr>
                <w:rFonts w:ascii="Times New Roman" w:eastAsia="宋体" w:hAnsi="Times New Roman" w:cs="宋体" w:hint="eastAsia"/>
                <w:color w:val="000000"/>
                <w:kern w:val="0"/>
                <w:sz w:val="24"/>
                <w:szCs w:val="24"/>
              </w:rPr>
              <w:t>产生废包装桶</w:t>
            </w:r>
            <w:r w:rsidR="006416B3" w:rsidRPr="005F1737">
              <w:rPr>
                <w:rFonts w:ascii="Times New Roman" w:eastAsia="宋体" w:hAnsi="Times New Roman" w:cs="宋体" w:hint="eastAsia"/>
                <w:color w:val="000000"/>
                <w:kern w:val="0"/>
                <w:sz w:val="24"/>
                <w:szCs w:val="24"/>
              </w:rPr>
              <w:t>约</w:t>
            </w:r>
            <w:r w:rsidR="00FB1650" w:rsidRPr="005F1737">
              <w:rPr>
                <w:rFonts w:ascii="Times New Roman" w:eastAsia="宋体" w:hAnsi="Times New Roman" w:cs="宋体" w:hint="eastAsia"/>
                <w:color w:val="000000"/>
                <w:kern w:val="0"/>
                <w:sz w:val="24"/>
                <w:szCs w:val="24"/>
              </w:rPr>
              <w:t>130</w:t>
            </w:r>
            <w:r w:rsidRPr="005F1737">
              <w:rPr>
                <w:rFonts w:ascii="Times New Roman" w:eastAsia="宋体" w:hAnsi="Times New Roman" w:cs="宋体" w:hint="eastAsia"/>
                <w:color w:val="000000"/>
                <w:kern w:val="0"/>
                <w:sz w:val="24"/>
                <w:szCs w:val="24"/>
              </w:rPr>
              <w:t>只</w:t>
            </w:r>
            <w:r w:rsidRPr="005F1737">
              <w:rPr>
                <w:rFonts w:ascii="Times New Roman" w:eastAsia="宋体" w:hAnsi="Times New Roman" w:cs="宋体"/>
                <w:color w:val="000000"/>
                <w:kern w:val="0"/>
                <w:sz w:val="24"/>
                <w:szCs w:val="24"/>
              </w:rPr>
              <w:t>，单个质量以</w:t>
            </w:r>
            <w:r w:rsidRPr="005F1737">
              <w:rPr>
                <w:rFonts w:ascii="Times New Roman" w:eastAsia="宋体" w:hAnsi="Times New Roman" w:cs="宋体"/>
                <w:color w:val="000000"/>
                <w:kern w:val="0"/>
                <w:sz w:val="24"/>
                <w:szCs w:val="24"/>
              </w:rPr>
              <w:t>0.2kg</w:t>
            </w:r>
            <w:r w:rsidRPr="005F1737">
              <w:rPr>
                <w:rFonts w:ascii="Times New Roman" w:eastAsia="宋体" w:hAnsi="Times New Roman" w:cs="宋体"/>
                <w:color w:val="000000"/>
                <w:kern w:val="0"/>
                <w:sz w:val="24"/>
                <w:szCs w:val="24"/>
              </w:rPr>
              <w:t>计，废桶总重约</w:t>
            </w:r>
            <w:r w:rsidR="00FB1650" w:rsidRPr="005F1737">
              <w:rPr>
                <w:rFonts w:ascii="Times New Roman" w:eastAsia="宋体" w:hAnsi="Times New Roman" w:cs="宋体" w:hint="eastAsia"/>
                <w:color w:val="000000"/>
                <w:kern w:val="0"/>
                <w:sz w:val="24"/>
                <w:szCs w:val="24"/>
              </w:rPr>
              <w:t>0.02</w:t>
            </w:r>
            <w:r w:rsidR="00DD7ED2" w:rsidRPr="005F1737">
              <w:rPr>
                <w:rFonts w:ascii="Times New Roman" w:eastAsia="宋体" w:hAnsi="Times New Roman" w:cs="宋体" w:hint="eastAsia"/>
                <w:color w:val="000000"/>
                <w:kern w:val="0"/>
                <w:sz w:val="24"/>
                <w:szCs w:val="24"/>
              </w:rPr>
              <w:t>6</w:t>
            </w:r>
            <w:r w:rsidRPr="005F1737">
              <w:rPr>
                <w:rFonts w:ascii="Times New Roman" w:eastAsia="宋体" w:hAnsi="Times New Roman" w:cs="宋体"/>
                <w:color w:val="000000"/>
                <w:kern w:val="0"/>
                <w:sz w:val="24"/>
                <w:szCs w:val="24"/>
              </w:rPr>
              <w:t>t/a</w:t>
            </w:r>
            <w:r w:rsidRPr="005F1737">
              <w:rPr>
                <w:rFonts w:ascii="Times New Roman" w:eastAsia="宋体" w:hAnsi="Times New Roman" w:cs="宋体" w:hint="eastAsia"/>
                <w:color w:val="000000"/>
                <w:kern w:val="0"/>
                <w:sz w:val="24"/>
                <w:szCs w:val="24"/>
              </w:rPr>
              <w:t>，</w:t>
            </w:r>
            <w:r w:rsidR="006416B3" w:rsidRPr="005F1737">
              <w:rPr>
                <w:rFonts w:ascii="Times New Roman" w:eastAsia="宋体" w:hAnsi="Times New Roman" w:cs="宋体" w:hint="eastAsia"/>
                <w:color w:val="000000"/>
                <w:kern w:val="0"/>
                <w:sz w:val="24"/>
                <w:szCs w:val="24"/>
              </w:rPr>
              <w:t>属于危险废物，委托有资质单位处理</w:t>
            </w:r>
            <w:r w:rsidRPr="005F1737">
              <w:rPr>
                <w:rFonts w:ascii="Times New Roman" w:eastAsia="宋体" w:hAnsi="Times New Roman" w:cs="宋体"/>
                <w:color w:val="000000"/>
                <w:kern w:val="0"/>
                <w:sz w:val="24"/>
                <w:szCs w:val="24"/>
              </w:rPr>
              <w:t>。</w:t>
            </w:r>
          </w:p>
          <w:p w:rsidR="00E11CAB" w:rsidRPr="005F1737" w:rsidRDefault="0086260A" w:rsidP="002C2AD6">
            <w:pPr>
              <w:adjustRightInd w:val="0"/>
              <w:snapToGrid w:val="0"/>
              <w:spacing w:line="360" w:lineRule="auto"/>
              <w:ind w:firstLineChars="250" w:firstLine="525"/>
              <w:rPr>
                <w:rFonts w:cs="宋体"/>
                <w:color w:val="000000"/>
                <w:kern w:val="0"/>
                <w:sz w:val="24"/>
                <w:szCs w:val="24"/>
              </w:rPr>
            </w:pPr>
            <w:r w:rsidRPr="005F1737">
              <w:rPr>
                <w:rFonts w:hint="eastAsia"/>
                <w:color w:val="000000" w:themeColor="text1"/>
              </w:rPr>
              <w:t>⑦</w:t>
            </w:r>
            <w:r w:rsidR="00E11CAB" w:rsidRPr="005F1737">
              <w:rPr>
                <w:rFonts w:cs="宋体"/>
                <w:color w:val="000000"/>
                <w:kern w:val="0"/>
                <w:sz w:val="24"/>
                <w:szCs w:val="24"/>
              </w:rPr>
              <w:t>食堂废油脂</w:t>
            </w:r>
          </w:p>
          <w:p w:rsidR="00E11CAB" w:rsidRPr="005F1737" w:rsidRDefault="00E11CAB" w:rsidP="005C750C">
            <w:pPr>
              <w:pStyle w:val="affe"/>
              <w:spacing w:line="360" w:lineRule="auto"/>
              <w:ind w:firstLine="480"/>
              <w:rPr>
                <w:rFonts w:ascii="Times New Roman" w:hAnsi="Times New Roman" w:cs="Times New Roman"/>
                <w:color w:val="000000"/>
              </w:rPr>
            </w:pPr>
            <w:r w:rsidRPr="005F1737">
              <w:rPr>
                <w:rFonts w:ascii="Times New Roman" w:hAnsi="Times New Roman" w:cs="Times New Roman"/>
                <w:color w:val="000000"/>
              </w:rPr>
              <w:t>本项目废油脂主要为食堂隔油池及油烟净化器收集的废油脂，</w:t>
            </w:r>
            <w:r w:rsidRPr="005F1737">
              <w:rPr>
                <w:rFonts w:ascii="Times New Roman" w:hAnsi="Times New Roman" w:hint="eastAsia"/>
                <w:color w:val="000000"/>
              </w:rPr>
              <w:t>因本项目职工人数较少，且食堂油烟产生量较少，食堂油烟净化装置捕集油烟较少，故本报告中不针对食堂油烟净化器捕集废油脂进行定量分析</w:t>
            </w:r>
            <w:r w:rsidR="008974D2" w:rsidRPr="005F1737">
              <w:rPr>
                <w:rFonts w:ascii="Times New Roman" w:hAnsi="Times New Roman" w:hint="eastAsia"/>
                <w:color w:val="000000"/>
              </w:rPr>
              <w:t>。</w:t>
            </w:r>
            <w:r w:rsidRPr="005F1737">
              <w:rPr>
                <w:rFonts w:ascii="Times New Roman" w:hAnsi="Times New Roman" w:cs="Times New Roman"/>
                <w:color w:val="000000"/>
              </w:rPr>
              <w:t>根据前文核算，食堂废水中动植物油产生量约为</w:t>
            </w:r>
            <w:r w:rsidR="00774474" w:rsidRPr="005F1737">
              <w:rPr>
                <w:rFonts w:ascii="Times New Roman" w:hAnsi="Times New Roman" w:cs="Times New Roman" w:hint="eastAsia"/>
                <w:color w:val="000000"/>
              </w:rPr>
              <w:t>0.</w:t>
            </w:r>
            <w:r w:rsidR="00DB3F09" w:rsidRPr="005F1737">
              <w:rPr>
                <w:rFonts w:ascii="Times New Roman" w:hAnsi="Times New Roman" w:cs="Times New Roman" w:hint="eastAsia"/>
                <w:color w:val="000000"/>
              </w:rPr>
              <w:t>14</w:t>
            </w:r>
            <w:r w:rsidRPr="005F1737">
              <w:rPr>
                <w:rFonts w:ascii="Times New Roman" w:hAnsi="Times New Roman" w:cs="Times New Roman"/>
                <w:color w:val="000000"/>
              </w:rPr>
              <w:t>t/a</w:t>
            </w:r>
            <w:r w:rsidRPr="005F1737">
              <w:rPr>
                <w:rFonts w:ascii="Times New Roman" w:hAnsi="Times New Roman" w:cs="Times New Roman"/>
                <w:color w:val="000000"/>
              </w:rPr>
              <w:t>，隔油池处理效率为</w:t>
            </w:r>
            <w:r w:rsidRPr="005F1737">
              <w:rPr>
                <w:rFonts w:ascii="Times New Roman" w:hAnsi="Times New Roman" w:cs="Times New Roman"/>
                <w:color w:val="000000"/>
              </w:rPr>
              <w:t>50%</w:t>
            </w:r>
            <w:r w:rsidRPr="005F1737">
              <w:rPr>
                <w:rFonts w:ascii="Times New Roman" w:hAnsi="Times New Roman" w:cs="Times New Roman"/>
                <w:color w:val="000000"/>
              </w:rPr>
              <w:t>，故隔油池收集废油脂约</w:t>
            </w:r>
            <w:r w:rsidR="001B31AD" w:rsidRPr="005F1737">
              <w:rPr>
                <w:rFonts w:ascii="Times New Roman" w:hAnsi="Times New Roman" w:cs="Times New Roman" w:hint="eastAsia"/>
                <w:color w:val="000000"/>
              </w:rPr>
              <w:t>0.07</w:t>
            </w:r>
            <w:r w:rsidRPr="005F1737">
              <w:rPr>
                <w:rFonts w:ascii="Times New Roman" w:hAnsi="Times New Roman" w:cs="Times New Roman"/>
                <w:color w:val="000000"/>
              </w:rPr>
              <w:t>t/a</w:t>
            </w:r>
            <w:r w:rsidRPr="005F1737">
              <w:rPr>
                <w:rFonts w:ascii="Times New Roman" w:hAnsi="Times New Roman" w:cs="Times New Roman"/>
                <w:color w:val="000000"/>
              </w:rPr>
              <w:t>。故本项目废油脂产生量约为</w:t>
            </w:r>
            <w:r w:rsidR="001B31AD" w:rsidRPr="005F1737">
              <w:rPr>
                <w:rFonts w:ascii="Times New Roman" w:hAnsi="Times New Roman" w:cs="Times New Roman" w:hint="eastAsia"/>
                <w:color w:val="000000"/>
              </w:rPr>
              <w:t>0.07</w:t>
            </w:r>
            <w:r w:rsidRPr="005F1737">
              <w:rPr>
                <w:rFonts w:ascii="Times New Roman" w:hAnsi="Times New Roman" w:cs="Times New Roman"/>
                <w:color w:val="000000"/>
              </w:rPr>
              <w:t>t/a</w:t>
            </w:r>
            <w:r w:rsidRPr="005F1737">
              <w:rPr>
                <w:rFonts w:ascii="Times New Roman" w:hAnsi="Times New Roman" w:cs="Times New Roman"/>
                <w:color w:val="000000"/>
              </w:rPr>
              <w:t>，</w:t>
            </w:r>
            <w:r w:rsidR="008D6498" w:rsidRPr="005F1737">
              <w:rPr>
                <w:rFonts w:ascii="Times New Roman" w:hAnsi="Times New Roman" w:cs="Times New Roman" w:hint="eastAsia"/>
                <w:color w:val="000000" w:themeColor="text1"/>
              </w:rPr>
              <w:t>委托</w:t>
            </w:r>
            <w:r w:rsidR="004C5AD2" w:rsidRPr="005F1737">
              <w:rPr>
                <w:rFonts w:ascii="Times New Roman" w:hAnsi="Times New Roman" w:cs="Times New Roman" w:hint="eastAsia"/>
                <w:color w:val="000000" w:themeColor="text1"/>
              </w:rPr>
              <w:t>获得许可的</w:t>
            </w:r>
            <w:r w:rsidR="008D6498" w:rsidRPr="005F1737">
              <w:rPr>
                <w:rFonts w:ascii="Times New Roman" w:hAnsi="Times New Roman" w:cs="Times New Roman" w:hint="eastAsia"/>
                <w:color w:val="000000" w:themeColor="text1"/>
              </w:rPr>
              <w:t>单位</w:t>
            </w:r>
            <w:r w:rsidR="006514ED" w:rsidRPr="005F1737">
              <w:rPr>
                <w:rFonts w:ascii="Times New Roman" w:hAnsi="Times New Roman" w:cs="Times New Roman" w:hint="eastAsia"/>
                <w:color w:val="000000" w:themeColor="text1"/>
              </w:rPr>
              <w:t>进行收集处理</w:t>
            </w:r>
            <w:r w:rsidRPr="005F1737">
              <w:rPr>
                <w:rFonts w:ascii="Times New Roman" w:hAnsi="Times New Roman" w:cs="Times New Roman"/>
                <w:color w:val="000000" w:themeColor="text1"/>
              </w:rPr>
              <w:t>。</w:t>
            </w:r>
          </w:p>
          <w:p w:rsidR="008D6498" w:rsidRPr="005F1737" w:rsidRDefault="0086260A" w:rsidP="005C750C">
            <w:pPr>
              <w:spacing w:line="360" w:lineRule="auto"/>
              <w:ind w:firstLineChars="195" w:firstLine="468"/>
              <w:rPr>
                <w:bCs/>
                <w:color w:val="000000"/>
                <w:sz w:val="24"/>
                <w:szCs w:val="24"/>
              </w:rPr>
            </w:pPr>
            <w:r w:rsidRPr="005F1737">
              <w:rPr>
                <w:rFonts w:hint="eastAsia"/>
                <w:bCs/>
                <w:color w:val="000000"/>
                <w:sz w:val="24"/>
                <w:szCs w:val="24"/>
              </w:rPr>
              <w:t>⑧</w:t>
            </w:r>
            <w:r w:rsidR="008D6498" w:rsidRPr="005F1737">
              <w:rPr>
                <w:rFonts w:hint="eastAsia"/>
                <w:color w:val="000000" w:themeColor="text1"/>
                <w:sz w:val="24"/>
                <w:szCs w:val="24"/>
              </w:rPr>
              <w:t>餐厨垃圾</w:t>
            </w:r>
          </w:p>
          <w:p w:rsidR="006514ED" w:rsidRDefault="006514ED" w:rsidP="005C750C">
            <w:pPr>
              <w:pStyle w:val="af3"/>
              <w:spacing w:line="360" w:lineRule="auto"/>
              <w:ind w:firstLineChars="200" w:firstLine="480"/>
              <w:jc w:val="left"/>
              <w:rPr>
                <w:rFonts w:ascii="Times New Roman" w:eastAsia="宋体" w:hAnsi="Times New Roman"/>
                <w:color w:val="000000" w:themeColor="text1"/>
                <w:sz w:val="24"/>
              </w:rPr>
            </w:pPr>
            <w:r w:rsidRPr="005F1737">
              <w:rPr>
                <w:rFonts w:ascii="Times New Roman" w:eastAsia="宋体" w:hAnsi="Times New Roman"/>
                <w:color w:val="000000" w:themeColor="text1"/>
                <w:sz w:val="24"/>
              </w:rPr>
              <w:t>本项目</w:t>
            </w:r>
            <w:r w:rsidRPr="005F1737">
              <w:rPr>
                <w:rFonts w:ascii="Times New Roman" w:eastAsia="宋体" w:hAnsi="Times New Roman" w:cs="宋体" w:hint="eastAsia"/>
                <w:color w:val="000000" w:themeColor="text1"/>
                <w:kern w:val="0"/>
                <w:sz w:val="24"/>
                <w:szCs w:val="24"/>
              </w:rPr>
              <w:t>员工有</w:t>
            </w:r>
            <w:r w:rsidR="00EF0751" w:rsidRPr="005F1737">
              <w:rPr>
                <w:rFonts w:ascii="Times New Roman" w:eastAsia="宋体" w:hAnsi="Times New Roman" w:cs="宋体" w:hint="eastAsia"/>
                <w:color w:val="000000" w:themeColor="text1"/>
                <w:kern w:val="0"/>
                <w:sz w:val="24"/>
                <w:szCs w:val="24"/>
              </w:rPr>
              <w:t>200</w:t>
            </w:r>
            <w:r w:rsidRPr="005F1737">
              <w:rPr>
                <w:rFonts w:ascii="Times New Roman" w:eastAsia="宋体" w:hAnsi="Times New Roman" w:cs="宋体" w:hint="eastAsia"/>
                <w:color w:val="000000" w:themeColor="text1"/>
                <w:kern w:val="0"/>
                <w:sz w:val="24"/>
                <w:szCs w:val="24"/>
              </w:rPr>
              <w:t>人，餐饮残渣产生量按</w:t>
            </w:r>
            <w:r w:rsidRPr="005F1737">
              <w:rPr>
                <w:rFonts w:ascii="Times New Roman" w:eastAsia="宋体" w:hAnsi="Times New Roman" w:cs="宋体" w:hint="eastAsia"/>
                <w:color w:val="000000" w:themeColor="text1"/>
                <w:kern w:val="0"/>
                <w:sz w:val="24"/>
                <w:szCs w:val="24"/>
              </w:rPr>
              <w:t>0.3kg/</w:t>
            </w:r>
            <w:r w:rsidRPr="005F1737">
              <w:rPr>
                <w:rFonts w:ascii="Times New Roman" w:eastAsia="宋体" w:hAnsi="Times New Roman" w:cs="宋体" w:hint="eastAsia"/>
                <w:color w:val="000000" w:themeColor="text1"/>
                <w:kern w:val="0"/>
                <w:sz w:val="24"/>
                <w:szCs w:val="24"/>
              </w:rPr>
              <w:t>人</w:t>
            </w:r>
            <w:r w:rsidRPr="005F1737">
              <w:rPr>
                <w:rFonts w:ascii="Times New Roman" w:eastAsia="宋体" w:hAnsi="Times New Roman" w:cs="宋体"/>
                <w:color w:val="000000" w:themeColor="text1"/>
                <w:kern w:val="0"/>
                <w:sz w:val="24"/>
                <w:szCs w:val="24"/>
              </w:rPr>
              <w:t>•</w:t>
            </w:r>
            <w:r w:rsidRPr="005F1737">
              <w:rPr>
                <w:rFonts w:ascii="Times New Roman" w:eastAsia="宋体" w:hAnsi="Times New Roman" w:cs="宋体" w:hint="eastAsia"/>
                <w:color w:val="000000" w:themeColor="text1"/>
                <w:kern w:val="0"/>
                <w:sz w:val="24"/>
                <w:szCs w:val="24"/>
              </w:rPr>
              <w:t>次计，则</w:t>
            </w:r>
            <w:r w:rsidR="004C5AD2" w:rsidRPr="005F1737">
              <w:rPr>
                <w:rFonts w:ascii="Times New Roman" w:eastAsia="宋体" w:hAnsi="Times New Roman" w:cs="宋体" w:hint="eastAsia"/>
                <w:color w:val="000000" w:themeColor="text1"/>
                <w:kern w:val="0"/>
                <w:sz w:val="24"/>
                <w:szCs w:val="24"/>
              </w:rPr>
              <w:t>餐厨垃圾</w:t>
            </w:r>
            <w:r w:rsidRPr="005F1737">
              <w:rPr>
                <w:rFonts w:ascii="Times New Roman" w:eastAsia="宋体" w:hAnsi="Times New Roman" w:cs="宋体" w:hint="eastAsia"/>
                <w:color w:val="000000" w:themeColor="text1"/>
                <w:kern w:val="0"/>
                <w:sz w:val="24"/>
                <w:szCs w:val="24"/>
              </w:rPr>
              <w:t>产生量为</w:t>
            </w:r>
            <w:r w:rsidR="00EF0751" w:rsidRPr="005F1737">
              <w:rPr>
                <w:rFonts w:ascii="Times New Roman" w:eastAsia="宋体" w:hAnsi="Times New Roman" w:cs="宋体" w:hint="eastAsia"/>
                <w:color w:val="000000" w:themeColor="text1"/>
                <w:kern w:val="0"/>
                <w:sz w:val="24"/>
                <w:szCs w:val="24"/>
              </w:rPr>
              <w:t>18</w:t>
            </w:r>
            <w:r w:rsidRPr="005F1737">
              <w:rPr>
                <w:rFonts w:ascii="Times New Roman" w:eastAsia="宋体" w:hAnsi="Times New Roman" w:cs="宋体" w:hint="eastAsia"/>
                <w:color w:val="000000" w:themeColor="text1"/>
                <w:kern w:val="0"/>
                <w:sz w:val="24"/>
                <w:szCs w:val="24"/>
              </w:rPr>
              <w:t>t/a</w:t>
            </w:r>
            <w:r w:rsidRPr="005F1737">
              <w:rPr>
                <w:rFonts w:ascii="Times New Roman" w:eastAsia="宋体" w:hAnsi="Times New Roman" w:cs="宋体" w:hint="eastAsia"/>
                <w:color w:val="000000" w:themeColor="text1"/>
                <w:kern w:val="0"/>
                <w:sz w:val="24"/>
                <w:szCs w:val="24"/>
              </w:rPr>
              <w:t>，</w:t>
            </w:r>
            <w:r w:rsidR="004C5AD2" w:rsidRPr="005F1737">
              <w:rPr>
                <w:rFonts w:ascii="Times New Roman" w:eastAsia="宋体" w:hAnsi="Times New Roman" w:hint="eastAsia"/>
                <w:color w:val="000000" w:themeColor="text1"/>
                <w:sz w:val="24"/>
              </w:rPr>
              <w:t>委托获得许可的单位进行收集处理。</w:t>
            </w:r>
          </w:p>
          <w:p w:rsidR="00FA235B" w:rsidRPr="00D347A2" w:rsidRDefault="00FA235B" w:rsidP="00FA235B">
            <w:pPr>
              <w:pStyle w:val="ac"/>
              <w:spacing w:line="460" w:lineRule="exact"/>
              <w:ind w:firstLineChars="182" w:firstLine="437"/>
              <w:rPr>
                <w:rFonts w:ascii="Times New Roman" w:eastAsia="宋体"/>
                <w:sz w:val="24"/>
              </w:rPr>
            </w:pPr>
            <w:r>
              <w:rPr>
                <w:rFonts w:eastAsia="宋体" w:hAnsi="宋体" w:hint="eastAsia"/>
                <w:color w:val="000000" w:themeColor="text1"/>
                <w:sz w:val="24"/>
              </w:rPr>
              <w:t>⑨</w:t>
            </w:r>
            <w:r w:rsidRPr="00D347A2">
              <w:rPr>
                <w:rFonts w:ascii="Times New Roman" w:eastAsia="宋体" w:hint="eastAsia"/>
                <w:sz w:val="24"/>
              </w:rPr>
              <w:t>废电丝</w:t>
            </w:r>
          </w:p>
          <w:p w:rsidR="00FA235B" w:rsidRPr="00D347A2" w:rsidRDefault="00FA235B" w:rsidP="00FA235B">
            <w:pPr>
              <w:pStyle w:val="ac"/>
              <w:spacing w:line="460" w:lineRule="exact"/>
              <w:ind w:firstLineChars="182" w:firstLine="437"/>
              <w:rPr>
                <w:rFonts w:ascii="Times New Roman" w:eastAsia="宋体"/>
                <w:sz w:val="24"/>
              </w:rPr>
            </w:pPr>
            <w:r w:rsidRPr="00D347A2">
              <w:rPr>
                <w:rFonts w:ascii="Times New Roman" w:eastAsia="宋体" w:hint="eastAsia"/>
                <w:sz w:val="24"/>
              </w:rPr>
              <w:t>慢走丝精加工使用的电极丝约</w:t>
            </w:r>
            <w:r w:rsidRPr="00D347A2">
              <w:rPr>
                <w:rFonts w:ascii="Times New Roman" w:eastAsia="宋体" w:hint="eastAsia"/>
                <w:sz w:val="24"/>
              </w:rPr>
              <w:t>3</w:t>
            </w:r>
            <w:r w:rsidRPr="00D347A2">
              <w:rPr>
                <w:rFonts w:ascii="Times New Roman" w:eastAsia="宋体" w:hint="eastAsia"/>
                <w:sz w:val="24"/>
              </w:rPr>
              <w:t>年更换一次，每次更换的废铜丝</w:t>
            </w:r>
            <w:r>
              <w:rPr>
                <w:rFonts w:ascii="Times New Roman" w:eastAsia="宋体" w:hint="eastAsia"/>
                <w:sz w:val="24"/>
              </w:rPr>
              <w:t>外售综合利用</w:t>
            </w:r>
            <w:r w:rsidRPr="00D347A2">
              <w:rPr>
                <w:rFonts w:ascii="Times New Roman" w:eastAsia="宋体" w:hint="eastAsia"/>
                <w:sz w:val="24"/>
              </w:rPr>
              <w:t>，产生量约</w:t>
            </w:r>
            <w:r w:rsidRPr="00D347A2">
              <w:rPr>
                <w:rFonts w:ascii="Times New Roman" w:eastAsia="宋体" w:hint="eastAsia"/>
                <w:sz w:val="24"/>
              </w:rPr>
              <w:t>0.0</w:t>
            </w:r>
            <w:r>
              <w:rPr>
                <w:rFonts w:ascii="Times New Roman" w:eastAsia="宋体" w:hint="eastAsia"/>
                <w:sz w:val="24"/>
              </w:rPr>
              <w:t>2</w:t>
            </w:r>
            <w:r w:rsidRPr="00D347A2">
              <w:rPr>
                <w:rFonts w:ascii="Times New Roman" w:eastAsia="宋体" w:hint="eastAsia"/>
                <w:sz w:val="24"/>
              </w:rPr>
              <w:t>t/a</w:t>
            </w:r>
            <w:r w:rsidRPr="00D347A2">
              <w:rPr>
                <w:rFonts w:ascii="Times New Roman" w:eastAsia="宋体" w:hint="eastAsia"/>
                <w:sz w:val="24"/>
              </w:rPr>
              <w:t>。</w:t>
            </w:r>
          </w:p>
          <w:p w:rsidR="004C5AD2" w:rsidRPr="005F1737" w:rsidRDefault="00380B7A" w:rsidP="005C750C">
            <w:pPr>
              <w:spacing w:line="360" w:lineRule="auto"/>
              <w:ind w:firstLineChars="200" w:firstLine="480"/>
              <w:rPr>
                <w:color w:val="000000"/>
                <w:sz w:val="24"/>
                <w:szCs w:val="24"/>
              </w:rPr>
            </w:pPr>
            <w:r w:rsidRPr="005F1737">
              <w:rPr>
                <w:color w:val="000000"/>
                <w:sz w:val="24"/>
                <w:szCs w:val="24"/>
              </w:rPr>
              <w:t>根据《中华人民共和国固体废物污染环境防治法》、《固体废物鉴别</w:t>
            </w:r>
            <w:r w:rsidRPr="005F1737">
              <w:rPr>
                <w:rFonts w:hint="eastAsia"/>
                <w:color w:val="000000"/>
                <w:sz w:val="24"/>
                <w:szCs w:val="24"/>
              </w:rPr>
              <w:t>标准</w:t>
            </w:r>
            <w:r w:rsidRPr="005F1737">
              <w:rPr>
                <w:rFonts w:hint="eastAsia"/>
                <w:color w:val="000000"/>
                <w:sz w:val="24"/>
                <w:szCs w:val="24"/>
              </w:rPr>
              <w:t xml:space="preserve"> </w:t>
            </w:r>
            <w:r w:rsidRPr="005F1737">
              <w:rPr>
                <w:rFonts w:hint="eastAsia"/>
                <w:color w:val="000000"/>
                <w:sz w:val="24"/>
                <w:szCs w:val="24"/>
              </w:rPr>
              <w:t>通则</w:t>
            </w:r>
            <w:r w:rsidRPr="005F1737">
              <w:rPr>
                <w:color w:val="000000"/>
                <w:sz w:val="24"/>
                <w:szCs w:val="24"/>
              </w:rPr>
              <w:t>》的规定，判断建设项目生产过程中产生的副</w:t>
            </w:r>
            <w:r w:rsidRPr="005F1737">
              <w:rPr>
                <w:rFonts w:hint="eastAsia"/>
                <w:color w:val="000000"/>
                <w:sz w:val="24"/>
                <w:szCs w:val="24"/>
              </w:rPr>
              <w:t>产物</w:t>
            </w:r>
            <w:r w:rsidRPr="005F1737">
              <w:rPr>
                <w:color w:val="000000"/>
                <w:sz w:val="24"/>
                <w:szCs w:val="24"/>
              </w:rPr>
              <w:t>是否属于固体废物，判定结果见</w:t>
            </w:r>
            <w:r w:rsidRPr="005F1737">
              <w:rPr>
                <w:rFonts w:hint="eastAsia"/>
                <w:color w:val="000000"/>
                <w:sz w:val="24"/>
                <w:szCs w:val="24"/>
              </w:rPr>
              <w:t>表</w:t>
            </w:r>
            <w:r w:rsidRPr="005F1737">
              <w:rPr>
                <w:rFonts w:hint="eastAsia"/>
                <w:color w:val="000000"/>
                <w:sz w:val="24"/>
                <w:szCs w:val="24"/>
              </w:rPr>
              <w:t>5-</w:t>
            </w:r>
            <w:r w:rsidR="00A37B2F">
              <w:rPr>
                <w:rFonts w:hint="eastAsia"/>
                <w:color w:val="000000"/>
                <w:sz w:val="24"/>
                <w:szCs w:val="24"/>
              </w:rPr>
              <w:t>6</w:t>
            </w:r>
            <w:r w:rsidRPr="005F1737">
              <w:rPr>
                <w:color w:val="000000"/>
                <w:sz w:val="24"/>
                <w:szCs w:val="24"/>
              </w:rPr>
              <w:t>。</w:t>
            </w:r>
          </w:p>
          <w:p w:rsidR="00380B7A" w:rsidRPr="005F1737" w:rsidRDefault="00380B7A" w:rsidP="005C750C">
            <w:pPr>
              <w:jc w:val="center"/>
              <w:rPr>
                <w:b/>
                <w:bCs/>
                <w:color w:val="000000"/>
                <w:sz w:val="24"/>
                <w:szCs w:val="24"/>
              </w:rPr>
            </w:pPr>
            <w:r w:rsidRPr="005F1737">
              <w:rPr>
                <w:b/>
                <w:bCs/>
                <w:color w:val="000000"/>
                <w:sz w:val="24"/>
                <w:szCs w:val="24"/>
              </w:rPr>
              <w:t>表</w:t>
            </w:r>
            <w:r w:rsidRPr="005F1737">
              <w:rPr>
                <w:b/>
                <w:bCs/>
                <w:color w:val="000000"/>
                <w:sz w:val="24"/>
                <w:szCs w:val="24"/>
              </w:rPr>
              <w:t>5-</w:t>
            </w:r>
            <w:r w:rsidR="00A37B2F">
              <w:rPr>
                <w:rFonts w:hint="eastAsia"/>
                <w:b/>
                <w:bCs/>
                <w:color w:val="000000"/>
                <w:sz w:val="24"/>
                <w:szCs w:val="24"/>
              </w:rPr>
              <w:t>6</w:t>
            </w:r>
            <w:r w:rsidRPr="005F1737">
              <w:rPr>
                <w:b/>
                <w:bCs/>
                <w:color w:val="000000"/>
                <w:sz w:val="24"/>
                <w:szCs w:val="24"/>
              </w:rPr>
              <w:tab/>
            </w:r>
            <w:r w:rsidRPr="005F1737">
              <w:rPr>
                <w:b/>
                <w:bCs/>
                <w:color w:val="000000"/>
                <w:sz w:val="24"/>
                <w:szCs w:val="24"/>
              </w:rPr>
              <w:t>建设项目副产物判别属性汇总表</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34"/>
              <w:gridCol w:w="1564"/>
              <w:gridCol w:w="1499"/>
              <w:gridCol w:w="749"/>
              <w:gridCol w:w="1649"/>
              <w:gridCol w:w="749"/>
              <w:gridCol w:w="1048"/>
              <w:gridCol w:w="997"/>
            </w:tblGrid>
            <w:tr w:rsidR="006416B3" w:rsidRPr="005F1737" w:rsidTr="00981F67">
              <w:trPr>
                <w:trHeight w:val="340"/>
                <w:jc w:val="center"/>
              </w:trPr>
              <w:tc>
                <w:tcPr>
                  <w:tcW w:w="304" w:type="pct"/>
                  <w:vMerge w:val="restart"/>
                  <w:vAlign w:val="center"/>
                </w:tcPr>
                <w:p w:rsidR="006416B3" w:rsidRPr="005F1737" w:rsidRDefault="006416B3" w:rsidP="00981F67">
                  <w:pPr>
                    <w:adjustRightInd w:val="0"/>
                    <w:snapToGrid w:val="0"/>
                    <w:jc w:val="center"/>
                    <w:rPr>
                      <w:b/>
                      <w:color w:val="000000"/>
                      <w:szCs w:val="21"/>
                    </w:rPr>
                  </w:pPr>
                  <w:r w:rsidRPr="005F1737">
                    <w:rPr>
                      <w:rFonts w:hint="eastAsia"/>
                      <w:b/>
                      <w:color w:val="000000"/>
                      <w:szCs w:val="21"/>
                    </w:rPr>
                    <w:t>序号</w:t>
                  </w:r>
                </w:p>
              </w:tc>
              <w:tc>
                <w:tcPr>
                  <w:tcW w:w="890" w:type="pct"/>
                  <w:vMerge w:val="restart"/>
                  <w:vAlign w:val="center"/>
                </w:tcPr>
                <w:p w:rsidR="006416B3" w:rsidRPr="005F1737" w:rsidRDefault="006416B3" w:rsidP="00981F67">
                  <w:pPr>
                    <w:adjustRightInd w:val="0"/>
                    <w:snapToGrid w:val="0"/>
                    <w:jc w:val="center"/>
                    <w:rPr>
                      <w:b/>
                      <w:color w:val="000000"/>
                      <w:szCs w:val="21"/>
                    </w:rPr>
                  </w:pPr>
                  <w:r w:rsidRPr="005F1737">
                    <w:rPr>
                      <w:rFonts w:hint="eastAsia"/>
                      <w:b/>
                      <w:color w:val="000000"/>
                      <w:szCs w:val="21"/>
                    </w:rPr>
                    <w:t>副产物</w:t>
                  </w:r>
                </w:p>
                <w:p w:rsidR="006416B3" w:rsidRPr="005F1737" w:rsidRDefault="006416B3" w:rsidP="00981F67">
                  <w:pPr>
                    <w:adjustRightInd w:val="0"/>
                    <w:snapToGrid w:val="0"/>
                    <w:jc w:val="center"/>
                    <w:rPr>
                      <w:b/>
                      <w:color w:val="000000"/>
                      <w:szCs w:val="21"/>
                    </w:rPr>
                  </w:pPr>
                  <w:r w:rsidRPr="005F1737">
                    <w:rPr>
                      <w:rFonts w:hint="eastAsia"/>
                      <w:b/>
                      <w:color w:val="000000"/>
                      <w:szCs w:val="21"/>
                    </w:rPr>
                    <w:t>名称</w:t>
                  </w:r>
                </w:p>
              </w:tc>
              <w:tc>
                <w:tcPr>
                  <w:tcW w:w="853" w:type="pct"/>
                  <w:vMerge w:val="restart"/>
                  <w:vAlign w:val="center"/>
                </w:tcPr>
                <w:p w:rsidR="006416B3" w:rsidRPr="005F1737" w:rsidRDefault="006416B3" w:rsidP="00981F67">
                  <w:pPr>
                    <w:adjustRightInd w:val="0"/>
                    <w:snapToGrid w:val="0"/>
                    <w:jc w:val="center"/>
                    <w:rPr>
                      <w:b/>
                      <w:color w:val="000000"/>
                      <w:szCs w:val="21"/>
                    </w:rPr>
                  </w:pPr>
                  <w:r w:rsidRPr="005F1737">
                    <w:rPr>
                      <w:rFonts w:hint="eastAsia"/>
                      <w:b/>
                      <w:color w:val="000000"/>
                      <w:szCs w:val="21"/>
                    </w:rPr>
                    <w:t>产生工序</w:t>
                  </w:r>
                </w:p>
              </w:tc>
              <w:tc>
                <w:tcPr>
                  <w:tcW w:w="426" w:type="pct"/>
                  <w:vMerge w:val="restart"/>
                  <w:vAlign w:val="center"/>
                </w:tcPr>
                <w:p w:rsidR="006416B3" w:rsidRPr="005F1737" w:rsidRDefault="006416B3" w:rsidP="00981F67">
                  <w:pPr>
                    <w:adjustRightInd w:val="0"/>
                    <w:snapToGrid w:val="0"/>
                    <w:jc w:val="center"/>
                    <w:rPr>
                      <w:b/>
                      <w:color w:val="000000"/>
                      <w:szCs w:val="21"/>
                    </w:rPr>
                  </w:pPr>
                  <w:r w:rsidRPr="005F1737">
                    <w:rPr>
                      <w:rFonts w:hint="eastAsia"/>
                      <w:b/>
                      <w:color w:val="000000"/>
                      <w:szCs w:val="21"/>
                    </w:rPr>
                    <w:t>形态</w:t>
                  </w:r>
                </w:p>
              </w:tc>
              <w:tc>
                <w:tcPr>
                  <w:tcW w:w="938" w:type="pct"/>
                  <w:vMerge w:val="restart"/>
                  <w:vAlign w:val="center"/>
                </w:tcPr>
                <w:p w:rsidR="006416B3" w:rsidRPr="005F1737" w:rsidRDefault="006416B3" w:rsidP="00981F67">
                  <w:pPr>
                    <w:adjustRightInd w:val="0"/>
                    <w:snapToGrid w:val="0"/>
                    <w:jc w:val="center"/>
                    <w:rPr>
                      <w:b/>
                      <w:color w:val="000000"/>
                      <w:szCs w:val="21"/>
                    </w:rPr>
                  </w:pPr>
                  <w:r w:rsidRPr="005F1737">
                    <w:rPr>
                      <w:rFonts w:hint="eastAsia"/>
                      <w:b/>
                      <w:color w:val="000000"/>
                      <w:szCs w:val="21"/>
                    </w:rPr>
                    <w:t>主要成分</w:t>
                  </w:r>
                </w:p>
              </w:tc>
              <w:tc>
                <w:tcPr>
                  <w:tcW w:w="426" w:type="pct"/>
                  <w:vMerge w:val="restart"/>
                  <w:vAlign w:val="center"/>
                </w:tcPr>
                <w:p w:rsidR="006416B3" w:rsidRPr="005F1737" w:rsidRDefault="006416B3" w:rsidP="00981F67">
                  <w:pPr>
                    <w:adjustRightInd w:val="0"/>
                    <w:snapToGrid w:val="0"/>
                    <w:jc w:val="center"/>
                    <w:rPr>
                      <w:b/>
                      <w:color w:val="000000"/>
                      <w:szCs w:val="21"/>
                    </w:rPr>
                  </w:pPr>
                  <w:r w:rsidRPr="005F1737">
                    <w:rPr>
                      <w:rFonts w:hint="eastAsia"/>
                      <w:b/>
                      <w:color w:val="000000"/>
                      <w:szCs w:val="21"/>
                    </w:rPr>
                    <w:t>是否属于固废</w:t>
                  </w:r>
                </w:p>
              </w:tc>
              <w:tc>
                <w:tcPr>
                  <w:tcW w:w="1163" w:type="pct"/>
                  <w:gridSpan w:val="2"/>
                  <w:vAlign w:val="center"/>
                </w:tcPr>
                <w:p w:rsidR="006416B3" w:rsidRPr="005F1737" w:rsidRDefault="006416B3" w:rsidP="00981F67">
                  <w:pPr>
                    <w:adjustRightInd w:val="0"/>
                    <w:snapToGrid w:val="0"/>
                    <w:jc w:val="center"/>
                    <w:rPr>
                      <w:b/>
                      <w:color w:val="000000"/>
                      <w:szCs w:val="21"/>
                    </w:rPr>
                  </w:pPr>
                  <w:r w:rsidRPr="005F1737">
                    <w:rPr>
                      <w:rFonts w:hint="eastAsia"/>
                      <w:b/>
                      <w:color w:val="000000"/>
                      <w:szCs w:val="21"/>
                    </w:rPr>
                    <w:t>判定依据</w:t>
                  </w:r>
                </w:p>
              </w:tc>
            </w:tr>
            <w:tr w:rsidR="006416B3" w:rsidRPr="005F1737" w:rsidTr="00DD7467">
              <w:trPr>
                <w:trHeight w:val="567"/>
                <w:jc w:val="center"/>
              </w:trPr>
              <w:tc>
                <w:tcPr>
                  <w:tcW w:w="304" w:type="pct"/>
                  <w:vMerge/>
                  <w:vAlign w:val="center"/>
                </w:tcPr>
                <w:p w:rsidR="006416B3" w:rsidRPr="005F1737" w:rsidRDefault="006416B3" w:rsidP="00981F67">
                  <w:pPr>
                    <w:adjustRightInd w:val="0"/>
                    <w:snapToGrid w:val="0"/>
                    <w:jc w:val="center"/>
                    <w:rPr>
                      <w:b/>
                      <w:color w:val="000000"/>
                      <w:szCs w:val="21"/>
                    </w:rPr>
                  </w:pPr>
                </w:p>
              </w:tc>
              <w:tc>
                <w:tcPr>
                  <w:tcW w:w="890" w:type="pct"/>
                  <w:vMerge/>
                  <w:vAlign w:val="center"/>
                </w:tcPr>
                <w:p w:rsidR="006416B3" w:rsidRPr="005F1737" w:rsidRDefault="006416B3" w:rsidP="00981F67">
                  <w:pPr>
                    <w:adjustRightInd w:val="0"/>
                    <w:snapToGrid w:val="0"/>
                    <w:jc w:val="center"/>
                    <w:rPr>
                      <w:b/>
                      <w:color w:val="000000"/>
                      <w:szCs w:val="21"/>
                    </w:rPr>
                  </w:pPr>
                </w:p>
              </w:tc>
              <w:tc>
                <w:tcPr>
                  <w:tcW w:w="853" w:type="pct"/>
                  <w:vMerge/>
                  <w:vAlign w:val="center"/>
                </w:tcPr>
                <w:p w:rsidR="006416B3" w:rsidRPr="005F1737" w:rsidRDefault="006416B3" w:rsidP="00981F67">
                  <w:pPr>
                    <w:adjustRightInd w:val="0"/>
                    <w:snapToGrid w:val="0"/>
                    <w:jc w:val="center"/>
                    <w:rPr>
                      <w:b/>
                      <w:color w:val="000000"/>
                      <w:szCs w:val="21"/>
                    </w:rPr>
                  </w:pPr>
                </w:p>
              </w:tc>
              <w:tc>
                <w:tcPr>
                  <w:tcW w:w="426" w:type="pct"/>
                  <w:vMerge/>
                  <w:vAlign w:val="center"/>
                </w:tcPr>
                <w:p w:rsidR="006416B3" w:rsidRPr="005F1737" w:rsidRDefault="006416B3" w:rsidP="00981F67">
                  <w:pPr>
                    <w:adjustRightInd w:val="0"/>
                    <w:snapToGrid w:val="0"/>
                    <w:jc w:val="center"/>
                    <w:rPr>
                      <w:b/>
                      <w:color w:val="000000"/>
                      <w:szCs w:val="21"/>
                    </w:rPr>
                  </w:pPr>
                </w:p>
              </w:tc>
              <w:tc>
                <w:tcPr>
                  <w:tcW w:w="938" w:type="pct"/>
                  <w:vMerge/>
                  <w:vAlign w:val="center"/>
                </w:tcPr>
                <w:p w:rsidR="006416B3" w:rsidRPr="005F1737" w:rsidRDefault="006416B3" w:rsidP="00981F67">
                  <w:pPr>
                    <w:adjustRightInd w:val="0"/>
                    <w:snapToGrid w:val="0"/>
                    <w:jc w:val="center"/>
                    <w:rPr>
                      <w:b/>
                      <w:color w:val="000000"/>
                      <w:szCs w:val="21"/>
                    </w:rPr>
                  </w:pPr>
                </w:p>
              </w:tc>
              <w:tc>
                <w:tcPr>
                  <w:tcW w:w="426" w:type="pct"/>
                  <w:vMerge/>
                  <w:vAlign w:val="center"/>
                </w:tcPr>
                <w:p w:rsidR="006416B3" w:rsidRPr="005F1737" w:rsidRDefault="006416B3" w:rsidP="00981F67">
                  <w:pPr>
                    <w:pStyle w:val="17"/>
                    <w:rPr>
                      <w:sz w:val="21"/>
                    </w:rPr>
                  </w:pPr>
                </w:p>
              </w:tc>
              <w:tc>
                <w:tcPr>
                  <w:tcW w:w="596" w:type="pct"/>
                  <w:vAlign w:val="center"/>
                </w:tcPr>
                <w:p w:rsidR="006416B3" w:rsidRPr="005F1737" w:rsidRDefault="006416B3" w:rsidP="00981F67">
                  <w:pPr>
                    <w:adjustRightInd w:val="0"/>
                    <w:snapToGrid w:val="0"/>
                    <w:jc w:val="center"/>
                    <w:rPr>
                      <w:b/>
                      <w:color w:val="000000"/>
                      <w:szCs w:val="21"/>
                    </w:rPr>
                  </w:pPr>
                  <w:r w:rsidRPr="005F1737">
                    <w:rPr>
                      <w:rFonts w:hint="eastAsia"/>
                      <w:b/>
                      <w:color w:val="000000"/>
                      <w:szCs w:val="21"/>
                    </w:rPr>
                    <w:t>产生和来源</w:t>
                  </w:r>
                </w:p>
              </w:tc>
              <w:tc>
                <w:tcPr>
                  <w:tcW w:w="567" w:type="pct"/>
                  <w:vAlign w:val="center"/>
                </w:tcPr>
                <w:p w:rsidR="006416B3" w:rsidRPr="005F1737" w:rsidRDefault="006416B3" w:rsidP="00981F67">
                  <w:pPr>
                    <w:adjustRightInd w:val="0"/>
                    <w:snapToGrid w:val="0"/>
                    <w:jc w:val="center"/>
                    <w:rPr>
                      <w:b/>
                      <w:color w:val="000000"/>
                      <w:szCs w:val="21"/>
                    </w:rPr>
                  </w:pPr>
                  <w:r w:rsidRPr="005F1737">
                    <w:rPr>
                      <w:rFonts w:hint="eastAsia"/>
                      <w:b/>
                      <w:color w:val="000000"/>
                      <w:szCs w:val="21"/>
                    </w:rPr>
                    <w:t>利用和处置</w:t>
                  </w:r>
                </w:p>
              </w:tc>
            </w:tr>
            <w:tr w:rsidR="006416B3" w:rsidRPr="005F1737" w:rsidTr="000A0109">
              <w:trPr>
                <w:trHeight w:val="340"/>
                <w:jc w:val="center"/>
              </w:trPr>
              <w:tc>
                <w:tcPr>
                  <w:tcW w:w="304" w:type="pct"/>
                  <w:vAlign w:val="center"/>
                </w:tcPr>
                <w:p w:rsidR="006416B3" w:rsidRPr="005F1737" w:rsidRDefault="006416B3" w:rsidP="00981F67">
                  <w:pPr>
                    <w:adjustRightInd w:val="0"/>
                    <w:snapToGrid w:val="0"/>
                    <w:jc w:val="center"/>
                    <w:rPr>
                      <w:color w:val="000000"/>
                      <w:szCs w:val="21"/>
                    </w:rPr>
                  </w:pPr>
                  <w:r w:rsidRPr="005F1737">
                    <w:rPr>
                      <w:color w:val="000000"/>
                      <w:szCs w:val="21"/>
                    </w:rPr>
                    <w:t>1</w:t>
                  </w:r>
                </w:p>
              </w:tc>
              <w:tc>
                <w:tcPr>
                  <w:tcW w:w="890" w:type="pct"/>
                  <w:vAlign w:val="center"/>
                </w:tcPr>
                <w:p w:rsidR="006416B3" w:rsidRPr="005F1737" w:rsidRDefault="006416B3" w:rsidP="00981F67">
                  <w:pPr>
                    <w:adjustRightInd w:val="0"/>
                    <w:snapToGrid w:val="0"/>
                    <w:jc w:val="center"/>
                    <w:rPr>
                      <w:rFonts w:cs="FangSong_GB2312-Identity-H"/>
                      <w:color w:val="000000"/>
                      <w:szCs w:val="21"/>
                    </w:rPr>
                  </w:pPr>
                  <w:r w:rsidRPr="005F1737">
                    <w:rPr>
                      <w:rFonts w:hint="eastAsia"/>
                      <w:color w:val="000000"/>
                      <w:szCs w:val="21"/>
                    </w:rPr>
                    <w:t>废边角料、废金属屑</w:t>
                  </w:r>
                </w:p>
              </w:tc>
              <w:tc>
                <w:tcPr>
                  <w:tcW w:w="853" w:type="pct"/>
                  <w:vAlign w:val="center"/>
                </w:tcPr>
                <w:p w:rsidR="006416B3" w:rsidRPr="005F1737" w:rsidRDefault="006416B3" w:rsidP="00981F67">
                  <w:pPr>
                    <w:adjustRightInd w:val="0"/>
                    <w:snapToGrid w:val="0"/>
                    <w:jc w:val="center"/>
                    <w:rPr>
                      <w:rFonts w:cs="FangSong_GB2312-Identity-H"/>
                      <w:color w:val="000000"/>
                      <w:szCs w:val="21"/>
                    </w:rPr>
                  </w:pPr>
                  <w:r w:rsidRPr="005F1737">
                    <w:rPr>
                      <w:rFonts w:hint="eastAsia"/>
                      <w:color w:val="000000"/>
                      <w:szCs w:val="21"/>
                    </w:rPr>
                    <w:t>机加工等工段</w:t>
                  </w:r>
                </w:p>
              </w:tc>
              <w:tc>
                <w:tcPr>
                  <w:tcW w:w="426" w:type="pct"/>
                  <w:vAlign w:val="center"/>
                </w:tcPr>
                <w:p w:rsidR="006416B3" w:rsidRPr="005F1737" w:rsidRDefault="006416B3" w:rsidP="00981F67">
                  <w:pPr>
                    <w:adjustRightInd w:val="0"/>
                    <w:snapToGrid w:val="0"/>
                    <w:jc w:val="center"/>
                    <w:rPr>
                      <w:color w:val="000000"/>
                      <w:szCs w:val="21"/>
                    </w:rPr>
                  </w:pPr>
                  <w:r w:rsidRPr="005F1737">
                    <w:rPr>
                      <w:color w:val="000000"/>
                      <w:szCs w:val="21"/>
                    </w:rPr>
                    <w:t>固态</w:t>
                  </w:r>
                </w:p>
              </w:tc>
              <w:tc>
                <w:tcPr>
                  <w:tcW w:w="938" w:type="pct"/>
                  <w:vAlign w:val="center"/>
                </w:tcPr>
                <w:p w:rsidR="006416B3" w:rsidRPr="005F1737" w:rsidRDefault="006416B3" w:rsidP="00981F67">
                  <w:pPr>
                    <w:adjustRightInd w:val="0"/>
                    <w:snapToGrid w:val="0"/>
                    <w:jc w:val="center"/>
                    <w:rPr>
                      <w:color w:val="000000"/>
                      <w:szCs w:val="18"/>
                    </w:rPr>
                  </w:pPr>
                  <w:r w:rsidRPr="005F1737">
                    <w:rPr>
                      <w:rFonts w:hint="eastAsia"/>
                      <w:color w:val="000000"/>
                      <w:szCs w:val="21"/>
                    </w:rPr>
                    <w:t>金属类</w:t>
                  </w:r>
                </w:p>
              </w:tc>
              <w:tc>
                <w:tcPr>
                  <w:tcW w:w="426" w:type="pct"/>
                  <w:vAlign w:val="center"/>
                </w:tcPr>
                <w:p w:rsidR="006416B3" w:rsidRPr="005F1737" w:rsidRDefault="006416B3" w:rsidP="00981F67">
                  <w:pPr>
                    <w:adjustRightInd w:val="0"/>
                    <w:snapToGrid w:val="0"/>
                    <w:jc w:val="center"/>
                    <w:rPr>
                      <w:color w:val="000000"/>
                      <w:szCs w:val="21"/>
                    </w:rPr>
                  </w:pPr>
                  <w:r w:rsidRPr="005F1737">
                    <w:rPr>
                      <w:rFonts w:hint="eastAsia"/>
                      <w:color w:val="000000"/>
                      <w:szCs w:val="21"/>
                    </w:rPr>
                    <w:t>是</w:t>
                  </w:r>
                </w:p>
              </w:tc>
              <w:tc>
                <w:tcPr>
                  <w:tcW w:w="596" w:type="pct"/>
                  <w:vAlign w:val="center"/>
                </w:tcPr>
                <w:p w:rsidR="006416B3" w:rsidRPr="005F1737" w:rsidRDefault="006416B3" w:rsidP="00981F67">
                  <w:pPr>
                    <w:adjustRightInd w:val="0"/>
                    <w:snapToGrid w:val="0"/>
                    <w:jc w:val="center"/>
                    <w:rPr>
                      <w:color w:val="000000"/>
                      <w:szCs w:val="21"/>
                    </w:rPr>
                  </w:pPr>
                  <w:r w:rsidRPr="005F1737">
                    <w:rPr>
                      <w:rFonts w:hint="eastAsia"/>
                      <w:color w:val="000000"/>
                      <w:szCs w:val="21"/>
                    </w:rPr>
                    <w:t>4.2-a</w:t>
                  </w:r>
                </w:p>
              </w:tc>
              <w:tc>
                <w:tcPr>
                  <w:tcW w:w="567" w:type="pct"/>
                  <w:vAlign w:val="center"/>
                </w:tcPr>
                <w:p w:rsidR="006416B3" w:rsidRPr="005F1737" w:rsidRDefault="006416B3" w:rsidP="00981F67">
                  <w:pPr>
                    <w:adjustRightInd w:val="0"/>
                    <w:snapToGrid w:val="0"/>
                    <w:jc w:val="center"/>
                    <w:rPr>
                      <w:color w:val="000000"/>
                      <w:szCs w:val="21"/>
                    </w:rPr>
                  </w:pPr>
                  <w:r w:rsidRPr="005F1737">
                    <w:rPr>
                      <w:color w:val="000000"/>
                      <w:szCs w:val="21"/>
                    </w:rPr>
                    <w:t>5.1-e</w:t>
                  </w:r>
                </w:p>
              </w:tc>
            </w:tr>
            <w:tr w:rsidR="0086260A" w:rsidRPr="005F1737" w:rsidTr="00981F67">
              <w:trPr>
                <w:trHeight w:val="340"/>
                <w:jc w:val="center"/>
              </w:trPr>
              <w:tc>
                <w:tcPr>
                  <w:tcW w:w="304" w:type="pct"/>
                  <w:vAlign w:val="center"/>
                </w:tcPr>
                <w:p w:rsidR="0086260A" w:rsidRPr="005F1737" w:rsidRDefault="0086260A" w:rsidP="006873CF">
                  <w:pPr>
                    <w:adjustRightInd w:val="0"/>
                    <w:snapToGrid w:val="0"/>
                    <w:jc w:val="center"/>
                    <w:rPr>
                      <w:color w:val="000000"/>
                      <w:szCs w:val="21"/>
                    </w:rPr>
                  </w:pPr>
                  <w:r w:rsidRPr="005F1737">
                    <w:rPr>
                      <w:color w:val="000000"/>
                      <w:szCs w:val="21"/>
                    </w:rPr>
                    <w:t>2</w:t>
                  </w:r>
                </w:p>
              </w:tc>
              <w:tc>
                <w:tcPr>
                  <w:tcW w:w="890" w:type="pct"/>
                  <w:vAlign w:val="center"/>
                </w:tcPr>
                <w:p w:rsidR="0086260A" w:rsidRPr="005F1737" w:rsidRDefault="0086260A" w:rsidP="00981F67">
                  <w:pPr>
                    <w:adjustRightInd w:val="0"/>
                    <w:snapToGrid w:val="0"/>
                    <w:jc w:val="center"/>
                    <w:rPr>
                      <w:color w:val="000000"/>
                      <w:szCs w:val="21"/>
                    </w:rPr>
                  </w:pPr>
                  <w:r w:rsidRPr="005F1737">
                    <w:rPr>
                      <w:rFonts w:hint="eastAsia"/>
                      <w:color w:val="000000"/>
                      <w:szCs w:val="21"/>
                    </w:rPr>
                    <w:t>金属尘</w:t>
                  </w:r>
                </w:p>
              </w:tc>
              <w:tc>
                <w:tcPr>
                  <w:tcW w:w="853" w:type="pct"/>
                  <w:vAlign w:val="center"/>
                </w:tcPr>
                <w:p w:rsidR="0086260A" w:rsidRPr="005F1737" w:rsidRDefault="000C2001" w:rsidP="00981F67">
                  <w:pPr>
                    <w:adjustRightInd w:val="0"/>
                    <w:snapToGrid w:val="0"/>
                    <w:jc w:val="center"/>
                    <w:rPr>
                      <w:color w:val="000000"/>
                      <w:szCs w:val="21"/>
                    </w:rPr>
                  </w:pPr>
                  <w:r w:rsidRPr="005F1737">
                    <w:rPr>
                      <w:rFonts w:hint="eastAsia"/>
                      <w:color w:val="000000"/>
                      <w:szCs w:val="21"/>
                    </w:rPr>
                    <w:t>除尘、清扫</w:t>
                  </w:r>
                </w:p>
              </w:tc>
              <w:tc>
                <w:tcPr>
                  <w:tcW w:w="426" w:type="pct"/>
                  <w:vAlign w:val="center"/>
                </w:tcPr>
                <w:p w:rsidR="0086260A" w:rsidRPr="005F1737" w:rsidRDefault="0086260A" w:rsidP="00981F67">
                  <w:pPr>
                    <w:adjustRightInd w:val="0"/>
                    <w:snapToGrid w:val="0"/>
                    <w:jc w:val="center"/>
                    <w:rPr>
                      <w:color w:val="000000"/>
                      <w:szCs w:val="21"/>
                    </w:rPr>
                  </w:pPr>
                  <w:r w:rsidRPr="005F1737">
                    <w:rPr>
                      <w:color w:val="000000"/>
                      <w:szCs w:val="21"/>
                    </w:rPr>
                    <w:t>固态</w:t>
                  </w:r>
                </w:p>
              </w:tc>
              <w:tc>
                <w:tcPr>
                  <w:tcW w:w="938" w:type="pct"/>
                  <w:vAlign w:val="center"/>
                </w:tcPr>
                <w:p w:rsidR="0086260A" w:rsidRPr="005F1737" w:rsidRDefault="0086260A" w:rsidP="00981F67">
                  <w:pPr>
                    <w:adjustRightInd w:val="0"/>
                    <w:snapToGrid w:val="0"/>
                    <w:jc w:val="center"/>
                    <w:rPr>
                      <w:color w:val="000000"/>
                      <w:szCs w:val="21"/>
                    </w:rPr>
                  </w:pPr>
                  <w:r w:rsidRPr="005F1737">
                    <w:rPr>
                      <w:rFonts w:hint="eastAsia"/>
                      <w:color w:val="000000"/>
                      <w:szCs w:val="21"/>
                    </w:rPr>
                    <w:t>金属类</w:t>
                  </w:r>
                </w:p>
              </w:tc>
              <w:tc>
                <w:tcPr>
                  <w:tcW w:w="426" w:type="pct"/>
                  <w:vAlign w:val="center"/>
                </w:tcPr>
                <w:p w:rsidR="0086260A" w:rsidRPr="005F1737" w:rsidRDefault="0086260A" w:rsidP="006873CF">
                  <w:pPr>
                    <w:adjustRightInd w:val="0"/>
                    <w:snapToGrid w:val="0"/>
                    <w:jc w:val="center"/>
                    <w:rPr>
                      <w:color w:val="000000"/>
                      <w:szCs w:val="21"/>
                    </w:rPr>
                  </w:pPr>
                  <w:r w:rsidRPr="005F1737">
                    <w:rPr>
                      <w:rFonts w:hint="eastAsia"/>
                      <w:color w:val="000000"/>
                      <w:szCs w:val="21"/>
                    </w:rPr>
                    <w:t>是</w:t>
                  </w:r>
                </w:p>
              </w:tc>
              <w:tc>
                <w:tcPr>
                  <w:tcW w:w="596" w:type="pct"/>
                  <w:vAlign w:val="center"/>
                </w:tcPr>
                <w:p w:rsidR="0086260A" w:rsidRPr="005F1737" w:rsidRDefault="00B02AB0" w:rsidP="006873CF">
                  <w:pPr>
                    <w:adjustRightInd w:val="0"/>
                    <w:snapToGrid w:val="0"/>
                    <w:jc w:val="center"/>
                    <w:rPr>
                      <w:color w:val="000000"/>
                      <w:szCs w:val="21"/>
                    </w:rPr>
                  </w:pPr>
                  <w:r w:rsidRPr="005F1737">
                    <w:rPr>
                      <w:rFonts w:hint="eastAsia"/>
                      <w:color w:val="000000"/>
                      <w:szCs w:val="21"/>
                    </w:rPr>
                    <w:t>4.3</w:t>
                  </w:r>
                  <w:r w:rsidR="0086260A" w:rsidRPr="005F1737">
                    <w:rPr>
                      <w:rFonts w:hint="eastAsia"/>
                      <w:color w:val="000000"/>
                      <w:szCs w:val="21"/>
                    </w:rPr>
                    <w:t>-a</w:t>
                  </w:r>
                </w:p>
              </w:tc>
              <w:tc>
                <w:tcPr>
                  <w:tcW w:w="567" w:type="pct"/>
                  <w:vAlign w:val="center"/>
                </w:tcPr>
                <w:p w:rsidR="0086260A" w:rsidRPr="005F1737" w:rsidRDefault="0086260A" w:rsidP="006873CF">
                  <w:pPr>
                    <w:adjustRightInd w:val="0"/>
                    <w:snapToGrid w:val="0"/>
                    <w:jc w:val="center"/>
                    <w:rPr>
                      <w:color w:val="000000"/>
                      <w:szCs w:val="21"/>
                    </w:rPr>
                  </w:pPr>
                  <w:r w:rsidRPr="005F1737">
                    <w:rPr>
                      <w:color w:val="000000"/>
                      <w:szCs w:val="21"/>
                    </w:rPr>
                    <w:t>5.1-e</w:t>
                  </w:r>
                </w:p>
              </w:tc>
            </w:tr>
            <w:tr w:rsidR="0086260A" w:rsidRPr="005F1737" w:rsidTr="00981F67">
              <w:trPr>
                <w:trHeight w:val="340"/>
                <w:jc w:val="center"/>
              </w:trPr>
              <w:tc>
                <w:tcPr>
                  <w:tcW w:w="304" w:type="pct"/>
                  <w:vAlign w:val="center"/>
                </w:tcPr>
                <w:p w:rsidR="0086260A" w:rsidRPr="005F1737" w:rsidRDefault="0086260A" w:rsidP="006873CF">
                  <w:pPr>
                    <w:adjustRightInd w:val="0"/>
                    <w:snapToGrid w:val="0"/>
                    <w:jc w:val="center"/>
                    <w:rPr>
                      <w:color w:val="000000"/>
                      <w:szCs w:val="21"/>
                    </w:rPr>
                  </w:pPr>
                  <w:r w:rsidRPr="005F1737">
                    <w:rPr>
                      <w:color w:val="000000"/>
                      <w:szCs w:val="21"/>
                    </w:rPr>
                    <w:t>3</w:t>
                  </w:r>
                </w:p>
              </w:tc>
              <w:tc>
                <w:tcPr>
                  <w:tcW w:w="890" w:type="pct"/>
                  <w:vAlign w:val="center"/>
                </w:tcPr>
                <w:p w:rsidR="0086260A" w:rsidRPr="005F1737" w:rsidRDefault="0086260A" w:rsidP="00981F67">
                  <w:pPr>
                    <w:adjustRightInd w:val="0"/>
                    <w:snapToGrid w:val="0"/>
                    <w:jc w:val="center"/>
                    <w:rPr>
                      <w:color w:val="000000"/>
                      <w:szCs w:val="21"/>
                    </w:rPr>
                  </w:pPr>
                  <w:r w:rsidRPr="005F1737">
                    <w:rPr>
                      <w:rFonts w:hint="eastAsia"/>
                      <w:color w:val="000000"/>
                      <w:szCs w:val="21"/>
                    </w:rPr>
                    <w:t>废</w:t>
                  </w:r>
                  <w:r w:rsidR="00876DD2">
                    <w:rPr>
                      <w:rFonts w:hint="eastAsia"/>
                      <w:color w:val="000000"/>
                      <w:szCs w:val="21"/>
                    </w:rPr>
                    <w:t>润滑</w:t>
                  </w:r>
                  <w:r w:rsidRPr="005F1737">
                    <w:rPr>
                      <w:rFonts w:hint="eastAsia"/>
                      <w:color w:val="000000"/>
                      <w:szCs w:val="21"/>
                    </w:rPr>
                    <w:t>油</w:t>
                  </w:r>
                </w:p>
              </w:tc>
              <w:tc>
                <w:tcPr>
                  <w:tcW w:w="853" w:type="pct"/>
                  <w:vAlign w:val="center"/>
                </w:tcPr>
                <w:p w:rsidR="0086260A" w:rsidRPr="005F1737" w:rsidRDefault="0086260A" w:rsidP="00981F67">
                  <w:pPr>
                    <w:adjustRightInd w:val="0"/>
                    <w:snapToGrid w:val="0"/>
                    <w:jc w:val="center"/>
                    <w:rPr>
                      <w:color w:val="000000"/>
                      <w:szCs w:val="21"/>
                    </w:rPr>
                  </w:pPr>
                  <w:r w:rsidRPr="005F1737">
                    <w:rPr>
                      <w:rFonts w:hint="eastAsia"/>
                      <w:color w:val="000000"/>
                      <w:szCs w:val="21"/>
                    </w:rPr>
                    <w:t>机床</w:t>
                  </w:r>
                </w:p>
              </w:tc>
              <w:tc>
                <w:tcPr>
                  <w:tcW w:w="426" w:type="pct"/>
                  <w:vAlign w:val="center"/>
                </w:tcPr>
                <w:p w:rsidR="0086260A" w:rsidRPr="005F1737" w:rsidRDefault="0086260A" w:rsidP="00981F67">
                  <w:pPr>
                    <w:adjustRightInd w:val="0"/>
                    <w:snapToGrid w:val="0"/>
                    <w:jc w:val="center"/>
                    <w:rPr>
                      <w:color w:val="000000"/>
                    </w:rPr>
                  </w:pPr>
                  <w:r w:rsidRPr="005F1737">
                    <w:rPr>
                      <w:rFonts w:hint="eastAsia"/>
                      <w:color w:val="000000"/>
                      <w:szCs w:val="21"/>
                    </w:rPr>
                    <w:t>液态</w:t>
                  </w:r>
                </w:p>
              </w:tc>
              <w:tc>
                <w:tcPr>
                  <w:tcW w:w="938" w:type="pct"/>
                  <w:vAlign w:val="center"/>
                </w:tcPr>
                <w:p w:rsidR="0086260A" w:rsidRPr="005F1737" w:rsidRDefault="0086260A" w:rsidP="00981F67">
                  <w:pPr>
                    <w:adjustRightInd w:val="0"/>
                    <w:snapToGrid w:val="0"/>
                    <w:jc w:val="center"/>
                    <w:rPr>
                      <w:color w:val="000000"/>
                      <w:szCs w:val="18"/>
                    </w:rPr>
                  </w:pPr>
                  <w:r w:rsidRPr="005F1737">
                    <w:rPr>
                      <w:rFonts w:hint="eastAsia"/>
                      <w:color w:val="000000"/>
                      <w:szCs w:val="21"/>
                    </w:rPr>
                    <w:t>矿物油</w:t>
                  </w:r>
                </w:p>
              </w:tc>
              <w:tc>
                <w:tcPr>
                  <w:tcW w:w="426" w:type="pct"/>
                  <w:vAlign w:val="center"/>
                </w:tcPr>
                <w:p w:rsidR="0086260A" w:rsidRPr="005F1737" w:rsidRDefault="0086260A" w:rsidP="00981F67">
                  <w:pPr>
                    <w:adjustRightInd w:val="0"/>
                    <w:snapToGrid w:val="0"/>
                    <w:jc w:val="center"/>
                    <w:rPr>
                      <w:color w:val="000000"/>
                      <w:szCs w:val="21"/>
                    </w:rPr>
                  </w:pPr>
                  <w:r w:rsidRPr="005F1737">
                    <w:rPr>
                      <w:rFonts w:hint="eastAsia"/>
                      <w:color w:val="000000"/>
                      <w:szCs w:val="21"/>
                    </w:rPr>
                    <w:t>是</w:t>
                  </w:r>
                </w:p>
              </w:tc>
              <w:tc>
                <w:tcPr>
                  <w:tcW w:w="596" w:type="pct"/>
                  <w:vAlign w:val="center"/>
                </w:tcPr>
                <w:p w:rsidR="0086260A" w:rsidRPr="005F1737" w:rsidRDefault="0086260A" w:rsidP="00981F67">
                  <w:pPr>
                    <w:adjustRightInd w:val="0"/>
                    <w:snapToGrid w:val="0"/>
                    <w:jc w:val="center"/>
                    <w:rPr>
                      <w:color w:val="000000"/>
                      <w:szCs w:val="21"/>
                    </w:rPr>
                  </w:pPr>
                  <w:r w:rsidRPr="005F1737">
                    <w:rPr>
                      <w:rFonts w:hint="eastAsia"/>
                      <w:color w:val="000000"/>
                      <w:szCs w:val="21"/>
                    </w:rPr>
                    <w:t>4.1-h</w:t>
                  </w:r>
                </w:p>
              </w:tc>
              <w:tc>
                <w:tcPr>
                  <w:tcW w:w="567" w:type="pct"/>
                  <w:vAlign w:val="center"/>
                </w:tcPr>
                <w:p w:rsidR="0086260A" w:rsidRPr="005F1737" w:rsidRDefault="0086260A" w:rsidP="00981F67">
                  <w:pPr>
                    <w:adjustRightInd w:val="0"/>
                    <w:snapToGrid w:val="0"/>
                    <w:jc w:val="center"/>
                    <w:rPr>
                      <w:color w:val="000000"/>
                      <w:szCs w:val="21"/>
                    </w:rPr>
                  </w:pPr>
                  <w:r w:rsidRPr="005F1737">
                    <w:rPr>
                      <w:rFonts w:hint="eastAsia"/>
                      <w:color w:val="000000"/>
                      <w:szCs w:val="21"/>
                    </w:rPr>
                    <w:t>5.1-e</w:t>
                  </w:r>
                </w:p>
              </w:tc>
            </w:tr>
            <w:tr w:rsidR="0086260A" w:rsidRPr="005F1737" w:rsidTr="00981F67">
              <w:trPr>
                <w:trHeight w:val="340"/>
                <w:jc w:val="center"/>
              </w:trPr>
              <w:tc>
                <w:tcPr>
                  <w:tcW w:w="304" w:type="pct"/>
                  <w:vAlign w:val="center"/>
                </w:tcPr>
                <w:p w:rsidR="0086260A" w:rsidRPr="005F1737" w:rsidRDefault="0086260A" w:rsidP="006873CF">
                  <w:pPr>
                    <w:adjustRightInd w:val="0"/>
                    <w:snapToGrid w:val="0"/>
                    <w:jc w:val="center"/>
                    <w:rPr>
                      <w:color w:val="000000"/>
                      <w:szCs w:val="21"/>
                    </w:rPr>
                  </w:pPr>
                  <w:r w:rsidRPr="005F1737">
                    <w:rPr>
                      <w:rFonts w:hint="eastAsia"/>
                      <w:color w:val="000000"/>
                      <w:szCs w:val="21"/>
                    </w:rPr>
                    <w:t>4</w:t>
                  </w:r>
                </w:p>
              </w:tc>
              <w:tc>
                <w:tcPr>
                  <w:tcW w:w="890" w:type="pct"/>
                  <w:vAlign w:val="center"/>
                </w:tcPr>
                <w:p w:rsidR="0086260A" w:rsidRPr="005F1737" w:rsidRDefault="0086260A" w:rsidP="00981F67">
                  <w:pPr>
                    <w:adjustRightInd w:val="0"/>
                    <w:snapToGrid w:val="0"/>
                    <w:jc w:val="center"/>
                    <w:rPr>
                      <w:color w:val="000000"/>
                      <w:szCs w:val="21"/>
                    </w:rPr>
                  </w:pPr>
                  <w:r w:rsidRPr="005F1737">
                    <w:rPr>
                      <w:rFonts w:hint="eastAsia"/>
                      <w:color w:val="000000"/>
                      <w:szCs w:val="21"/>
                    </w:rPr>
                    <w:t>废切削液</w:t>
                  </w:r>
                </w:p>
              </w:tc>
              <w:tc>
                <w:tcPr>
                  <w:tcW w:w="853" w:type="pct"/>
                  <w:vAlign w:val="center"/>
                </w:tcPr>
                <w:p w:rsidR="0086260A" w:rsidRPr="005F1737" w:rsidRDefault="0086260A" w:rsidP="00981F67">
                  <w:pPr>
                    <w:adjustRightInd w:val="0"/>
                    <w:snapToGrid w:val="0"/>
                    <w:jc w:val="center"/>
                    <w:rPr>
                      <w:color w:val="000000"/>
                      <w:szCs w:val="21"/>
                    </w:rPr>
                  </w:pPr>
                  <w:r w:rsidRPr="005F1737">
                    <w:rPr>
                      <w:rFonts w:hint="eastAsia"/>
                      <w:color w:val="000000"/>
                      <w:szCs w:val="21"/>
                    </w:rPr>
                    <w:t>机床</w:t>
                  </w:r>
                </w:p>
              </w:tc>
              <w:tc>
                <w:tcPr>
                  <w:tcW w:w="426" w:type="pct"/>
                  <w:vAlign w:val="center"/>
                </w:tcPr>
                <w:p w:rsidR="0086260A" w:rsidRPr="005F1737" w:rsidRDefault="0086260A" w:rsidP="00981F67">
                  <w:pPr>
                    <w:adjustRightInd w:val="0"/>
                    <w:snapToGrid w:val="0"/>
                    <w:jc w:val="center"/>
                    <w:rPr>
                      <w:color w:val="000000"/>
                    </w:rPr>
                  </w:pPr>
                  <w:r w:rsidRPr="005F1737">
                    <w:rPr>
                      <w:rFonts w:hint="eastAsia"/>
                      <w:color w:val="000000"/>
                      <w:szCs w:val="21"/>
                    </w:rPr>
                    <w:t>液态</w:t>
                  </w:r>
                </w:p>
              </w:tc>
              <w:tc>
                <w:tcPr>
                  <w:tcW w:w="938" w:type="pct"/>
                  <w:vAlign w:val="center"/>
                </w:tcPr>
                <w:p w:rsidR="0086260A" w:rsidRPr="005F1737" w:rsidRDefault="0086260A" w:rsidP="00981F67">
                  <w:pPr>
                    <w:adjustRightInd w:val="0"/>
                    <w:snapToGrid w:val="0"/>
                    <w:jc w:val="center"/>
                    <w:rPr>
                      <w:color w:val="000000"/>
                      <w:szCs w:val="18"/>
                    </w:rPr>
                  </w:pPr>
                  <w:r w:rsidRPr="005F1737">
                    <w:rPr>
                      <w:rFonts w:hint="eastAsia"/>
                      <w:color w:val="000000"/>
                      <w:szCs w:val="21"/>
                    </w:rPr>
                    <w:t>乳化液</w:t>
                  </w:r>
                </w:p>
              </w:tc>
              <w:tc>
                <w:tcPr>
                  <w:tcW w:w="426" w:type="pct"/>
                  <w:vAlign w:val="center"/>
                </w:tcPr>
                <w:p w:rsidR="0086260A" w:rsidRPr="005F1737" w:rsidRDefault="0086260A" w:rsidP="00981F67">
                  <w:pPr>
                    <w:adjustRightInd w:val="0"/>
                    <w:snapToGrid w:val="0"/>
                    <w:jc w:val="center"/>
                    <w:rPr>
                      <w:color w:val="000000"/>
                      <w:szCs w:val="21"/>
                    </w:rPr>
                  </w:pPr>
                  <w:r w:rsidRPr="005F1737">
                    <w:rPr>
                      <w:rFonts w:hint="eastAsia"/>
                      <w:color w:val="000000"/>
                      <w:szCs w:val="21"/>
                    </w:rPr>
                    <w:t>是</w:t>
                  </w:r>
                </w:p>
              </w:tc>
              <w:tc>
                <w:tcPr>
                  <w:tcW w:w="596" w:type="pct"/>
                  <w:vAlign w:val="center"/>
                </w:tcPr>
                <w:p w:rsidR="0086260A" w:rsidRPr="005F1737" w:rsidRDefault="0086260A" w:rsidP="00981F67">
                  <w:pPr>
                    <w:adjustRightInd w:val="0"/>
                    <w:snapToGrid w:val="0"/>
                    <w:jc w:val="center"/>
                    <w:rPr>
                      <w:color w:val="000000"/>
                      <w:szCs w:val="21"/>
                    </w:rPr>
                  </w:pPr>
                  <w:r w:rsidRPr="005F1737">
                    <w:rPr>
                      <w:rFonts w:hint="eastAsia"/>
                      <w:color w:val="000000"/>
                      <w:szCs w:val="21"/>
                    </w:rPr>
                    <w:t>4.1-h</w:t>
                  </w:r>
                </w:p>
              </w:tc>
              <w:tc>
                <w:tcPr>
                  <w:tcW w:w="567" w:type="pct"/>
                  <w:vAlign w:val="center"/>
                </w:tcPr>
                <w:p w:rsidR="0086260A" w:rsidRPr="005F1737" w:rsidRDefault="0086260A" w:rsidP="00981F67">
                  <w:pPr>
                    <w:adjustRightInd w:val="0"/>
                    <w:snapToGrid w:val="0"/>
                    <w:jc w:val="center"/>
                    <w:rPr>
                      <w:color w:val="000000"/>
                      <w:szCs w:val="21"/>
                    </w:rPr>
                  </w:pPr>
                  <w:r w:rsidRPr="005F1737">
                    <w:rPr>
                      <w:rFonts w:hint="eastAsia"/>
                      <w:color w:val="000000"/>
                      <w:szCs w:val="21"/>
                    </w:rPr>
                    <w:t>5.1-e</w:t>
                  </w:r>
                </w:p>
              </w:tc>
            </w:tr>
            <w:tr w:rsidR="0086260A" w:rsidRPr="005F1737" w:rsidTr="00981F67">
              <w:trPr>
                <w:trHeight w:val="340"/>
                <w:jc w:val="center"/>
              </w:trPr>
              <w:tc>
                <w:tcPr>
                  <w:tcW w:w="304" w:type="pct"/>
                  <w:vAlign w:val="center"/>
                </w:tcPr>
                <w:p w:rsidR="0086260A" w:rsidRPr="005F1737" w:rsidRDefault="0086260A" w:rsidP="006873CF">
                  <w:pPr>
                    <w:adjustRightInd w:val="0"/>
                    <w:snapToGrid w:val="0"/>
                    <w:jc w:val="center"/>
                    <w:rPr>
                      <w:color w:val="000000"/>
                      <w:szCs w:val="21"/>
                    </w:rPr>
                  </w:pPr>
                  <w:r w:rsidRPr="005F1737">
                    <w:rPr>
                      <w:rFonts w:hint="eastAsia"/>
                      <w:color w:val="000000"/>
                      <w:szCs w:val="21"/>
                    </w:rPr>
                    <w:t>5</w:t>
                  </w:r>
                </w:p>
              </w:tc>
              <w:tc>
                <w:tcPr>
                  <w:tcW w:w="890" w:type="pct"/>
                  <w:vAlign w:val="center"/>
                </w:tcPr>
                <w:p w:rsidR="0086260A" w:rsidRPr="005F1737" w:rsidRDefault="0086260A" w:rsidP="006873CF">
                  <w:pPr>
                    <w:adjustRightInd w:val="0"/>
                    <w:snapToGrid w:val="0"/>
                    <w:jc w:val="center"/>
                    <w:rPr>
                      <w:color w:val="000000"/>
                      <w:szCs w:val="21"/>
                    </w:rPr>
                  </w:pPr>
                  <w:r w:rsidRPr="005F1737">
                    <w:rPr>
                      <w:rFonts w:hint="eastAsia"/>
                      <w:color w:val="000000"/>
                      <w:szCs w:val="21"/>
                    </w:rPr>
                    <w:t>生活</w:t>
                  </w:r>
                  <w:r w:rsidRPr="005F1737">
                    <w:rPr>
                      <w:color w:val="000000"/>
                      <w:szCs w:val="21"/>
                    </w:rPr>
                    <w:t>垃圾</w:t>
                  </w:r>
                </w:p>
              </w:tc>
              <w:tc>
                <w:tcPr>
                  <w:tcW w:w="853" w:type="pct"/>
                  <w:vAlign w:val="center"/>
                </w:tcPr>
                <w:p w:rsidR="0086260A" w:rsidRPr="005F1737" w:rsidRDefault="0086260A" w:rsidP="006873CF">
                  <w:pPr>
                    <w:adjustRightInd w:val="0"/>
                    <w:snapToGrid w:val="0"/>
                    <w:jc w:val="center"/>
                    <w:rPr>
                      <w:color w:val="000000"/>
                      <w:szCs w:val="21"/>
                    </w:rPr>
                  </w:pPr>
                  <w:r w:rsidRPr="005F1737">
                    <w:rPr>
                      <w:rFonts w:hint="eastAsia"/>
                      <w:color w:val="000000"/>
                      <w:szCs w:val="21"/>
                    </w:rPr>
                    <w:t>员工日常工作</w:t>
                  </w:r>
                </w:p>
              </w:tc>
              <w:tc>
                <w:tcPr>
                  <w:tcW w:w="426" w:type="pct"/>
                  <w:vAlign w:val="center"/>
                </w:tcPr>
                <w:p w:rsidR="0086260A" w:rsidRPr="005F1737" w:rsidRDefault="0086260A" w:rsidP="006873CF">
                  <w:pPr>
                    <w:adjustRightInd w:val="0"/>
                    <w:snapToGrid w:val="0"/>
                    <w:jc w:val="center"/>
                    <w:rPr>
                      <w:color w:val="000000"/>
                      <w:szCs w:val="21"/>
                    </w:rPr>
                  </w:pPr>
                  <w:r w:rsidRPr="005F1737">
                    <w:rPr>
                      <w:color w:val="000000"/>
                      <w:szCs w:val="21"/>
                    </w:rPr>
                    <w:t>固</w:t>
                  </w:r>
                  <w:r w:rsidRPr="005F1737">
                    <w:rPr>
                      <w:rFonts w:hint="eastAsia"/>
                      <w:color w:val="000000"/>
                      <w:szCs w:val="21"/>
                    </w:rPr>
                    <w:t>态</w:t>
                  </w:r>
                </w:p>
              </w:tc>
              <w:tc>
                <w:tcPr>
                  <w:tcW w:w="938" w:type="pct"/>
                  <w:vAlign w:val="center"/>
                </w:tcPr>
                <w:p w:rsidR="0086260A" w:rsidRPr="005F1737" w:rsidRDefault="0086260A" w:rsidP="006873CF">
                  <w:pPr>
                    <w:adjustRightInd w:val="0"/>
                    <w:snapToGrid w:val="0"/>
                    <w:jc w:val="center"/>
                    <w:rPr>
                      <w:color w:val="000000"/>
                      <w:szCs w:val="18"/>
                    </w:rPr>
                  </w:pPr>
                  <w:r w:rsidRPr="005F1737">
                    <w:rPr>
                      <w:rFonts w:hint="eastAsia"/>
                      <w:color w:val="000000"/>
                      <w:szCs w:val="21"/>
                    </w:rPr>
                    <w:t>瓜皮果屑</w:t>
                  </w:r>
                  <w:r w:rsidRPr="005F1737">
                    <w:rPr>
                      <w:color w:val="000000"/>
                      <w:szCs w:val="21"/>
                    </w:rPr>
                    <w:t>等</w:t>
                  </w:r>
                </w:p>
              </w:tc>
              <w:tc>
                <w:tcPr>
                  <w:tcW w:w="426" w:type="pct"/>
                  <w:vAlign w:val="center"/>
                </w:tcPr>
                <w:p w:rsidR="0086260A" w:rsidRPr="005F1737" w:rsidRDefault="0086260A" w:rsidP="006873CF">
                  <w:pPr>
                    <w:adjustRightInd w:val="0"/>
                    <w:snapToGrid w:val="0"/>
                    <w:jc w:val="center"/>
                    <w:rPr>
                      <w:color w:val="000000"/>
                      <w:szCs w:val="21"/>
                    </w:rPr>
                  </w:pPr>
                  <w:r w:rsidRPr="005F1737">
                    <w:rPr>
                      <w:rFonts w:hint="eastAsia"/>
                      <w:color w:val="000000"/>
                      <w:szCs w:val="21"/>
                    </w:rPr>
                    <w:t>是</w:t>
                  </w:r>
                </w:p>
              </w:tc>
              <w:tc>
                <w:tcPr>
                  <w:tcW w:w="596" w:type="pct"/>
                  <w:vAlign w:val="center"/>
                </w:tcPr>
                <w:p w:rsidR="0086260A" w:rsidRPr="005F1737" w:rsidRDefault="0086260A" w:rsidP="006873CF">
                  <w:pPr>
                    <w:adjustRightInd w:val="0"/>
                    <w:snapToGrid w:val="0"/>
                    <w:jc w:val="center"/>
                    <w:rPr>
                      <w:color w:val="000000"/>
                      <w:szCs w:val="21"/>
                    </w:rPr>
                  </w:pPr>
                  <w:r w:rsidRPr="005F1737">
                    <w:rPr>
                      <w:color w:val="000000"/>
                      <w:szCs w:val="21"/>
                    </w:rPr>
                    <w:t>4.1-h</w:t>
                  </w:r>
                </w:p>
              </w:tc>
              <w:tc>
                <w:tcPr>
                  <w:tcW w:w="567" w:type="pct"/>
                  <w:vAlign w:val="center"/>
                </w:tcPr>
                <w:p w:rsidR="0086260A" w:rsidRPr="005F1737" w:rsidRDefault="0086260A" w:rsidP="006873CF">
                  <w:pPr>
                    <w:adjustRightInd w:val="0"/>
                    <w:snapToGrid w:val="0"/>
                    <w:jc w:val="center"/>
                    <w:rPr>
                      <w:color w:val="000000"/>
                      <w:szCs w:val="21"/>
                    </w:rPr>
                  </w:pPr>
                  <w:r w:rsidRPr="005F1737">
                    <w:rPr>
                      <w:color w:val="000000"/>
                      <w:szCs w:val="21"/>
                    </w:rPr>
                    <w:t>5.1-</w:t>
                  </w:r>
                  <w:r w:rsidRPr="005F1737">
                    <w:rPr>
                      <w:rFonts w:hint="eastAsia"/>
                      <w:color w:val="000000"/>
                      <w:szCs w:val="21"/>
                    </w:rPr>
                    <w:t>b</w:t>
                  </w:r>
                </w:p>
              </w:tc>
            </w:tr>
            <w:tr w:rsidR="0086260A" w:rsidRPr="005F1737" w:rsidTr="00981F67">
              <w:trPr>
                <w:trHeight w:val="340"/>
                <w:jc w:val="center"/>
              </w:trPr>
              <w:tc>
                <w:tcPr>
                  <w:tcW w:w="304" w:type="pct"/>
                  <w:vAlign w:val="center"/>
                </w:tcPr>
                <w:p w:rsidR="0086260A" w:rsidRPr="005F1737" w:rsidRDefault="0086260A" w:rsidP="006873CF">
                  <w:pPr>
                    <w:adjustRightInd w:val="0"/>
                    <w:snapToGrid w:val="0"/>
                    <w:jc w:val="center"/>
                    <w:rPr>
                      <w:color w:val="000000"/>
                      <w:szCs w:val="21"/>
                    </w:rPr>
                  </w:pPr>
                  <w:r w:rsidRPr="005F1737">
                    <w:rPr>
                      <w:rFonts w:hint="eastAsia"/>
                      <w:color w:val="000000"/>
                      <w:szCs w:val="21"/>
                    </w:rPr>
                    <w:t>6</w:t>
                  </w:r>
                </w:p>
              </w:tc>
              <w:tc>
                <w:tcPr>
                  <w:tcW w:w="890" w:type="pct"/>
                  <w:vAlign w:val="center"/>
                </w:tcPr>
                <w:p w:rsidR="0086260A" w:rsidRPr="005F1737" w:rsidRDefault="0086260A" w:rsidP="006873CF">
                  <w:pPr>
                    <w:adjustRightInd w:val="0"/>
                    <w:snapToGrid w:val="0"/>
                    <w:jc w:val="center"/>
                    <w:rPr>
                      <w:color w:val="000000"/>
                      <w:szCs w:val="21"/>
                    </w:rPr>
                  </w:pPr>
                  <w:r w:rsidRPr="005F1737">
                    <w:rPr>
                      <w:color w:val="000000"/>
                      <w:szCs w:val="21"/>
                    </w:rPr>
                    <w:t>废包装桶</w:t>
                  </w:r>
                </w:p>
              </w:tc>
              <w:tc>
                <w:tcPr>
                  <w:tcW w:w="853" w:type="pct"/>
                  <w:vAlign w:val="center"/>
                </w:tcPr>
                <w:p w:rsidR="0086260A" w:rsidRPr="005F1737" w:rsidRDefault="0086260A" w:rsidP="006873CF">
                  <w:pPr>
                    <w:adjustRightInd w:val="0"/>
                    <w:snapToGrid w:val="0"/>
                    <w:jc w:val="center"/>
                    <w:rPr>
                      <w:color w:val="000000"/>
                      <w:szCs w:val="21"/>
                    </w:rPr>
                  </w:pPr>
                  <w:r w:rsidRPr="005F1737">
                    <w:rPr>
                      <w:rFonts w:hint="eastAsia"/>
                      <w:color w:val="000000"/>
                      <w:szCs w:val="21"/>
                    </w:rPr>
                    <w:t>切削液、</w:t>
                  </w:r>
                  <w:r w:rsidR="00876DD2">
                    <w:rPr>
                      <w:rFonts w:hint="eastAsia"/>
                      <w:color w:val="000000"/>
                      <w:szCs w:val="21"/>
                    </w:rPr>
                    <w:t>润滑</w:t>
                  </w:r>
                  <w:r w:rsidRPr="005F1737">
                    <w:rPr>
                      <w:rFonts w:hint="eastAsia"/>
                      <w:color w:val="000000"/>
                      <w:szCs w:val="21"/>
                    </w:rPr>
                    <w:t>油包装</w:t>
                  </w:r>
                </w:p>
              </w:tc>
              <w:tc>
                <w:tcPr>
                  <w:tcW w:w="426" w:type="pct"/>
                  <w:vAlign w:val="center"/>
                </w:tcPr>
                <w:p w:rsidR="0086260A" w:rsidRPr="005F1737" w:rsidRDefault="0086260A" w:rsidP="006873CF">
                  <w:pPr>
                    <w:adjustRightInd w:val="0"/>
                    <w:snapToGrid w:val="0"/>
                    <w:jc w:val="center"/>
                    <w:rPr>
                      <w:color w:val="000000"/>
                      <w:szCs w:val="21"/>
                    </w:rPr>
                  </w:pPr>
                  <w:r w:rsidRPr="005F1737">
                    <w:rPr>
                      <w:rFonts w:hint="eastAsia"/>
                      <w:color w:val="000000"/>
                      <w:szCs w:val="21"/>
                    </w:rPr>
                    <w:t>固态</w:t>
                  </w:r>
                </w:p>
              </w:tc>
              <w:tc>
                <w:tcPr>
                  <w:tcW w:w="938" w:type="pct"/>
                  <w:vAlign w:val="center"/>
                </w:tcPr>
                <w:p w:rsidR="0086260A" w:rsidRPr="005F1737" w:rsidRDefault="0086260A" w:rsidP="006873CF">
                  <w:pPr>
                    <w:adjustRightInd w:val="0"/>
                    <w:snapToGrid w:val="0"/>
                    <w:jc w:val="center"/>
                    <w:rPr>
                      <w:color w:val="000000"/>
                      <w:szCs w:val="21"/>
                    </w:rPr>
                  </w:pPr>
                  <w:r w:rsidRPr="005F1737">
                    <w:rPr>
                      <w:color w:val="000000"/>
                      <w:szCs w:val="21"/>
                    </w:rPr>
                    <w:t>金属类</w:t>
                  </w:r>
                  <w:r w:rsidRPr="005F1737">
                    <w:rPr>
                      <w:rFonts w:hint="eastAsia"/>
                      <w:color w:val="000000"/>
                      <w:szCs w:val="21"/>
                    </w:rPr>
                    <w:t>、</w:t>
                  </w:r>
                  <w:r w:rsidRPr="005F1737">
                    <w:rPr>
                      <w:color w:val="000000"/>
                      <w:szCs w:val="21"/>
                    </w:rPr>
                    <w:t>有机物</w:t>
                  </w:r>
                  <w:r w:rsidRPr="005F1737">
                    <w:rPr>
                      <w:rFonts w:hint="eastAsia"/>
                      <w:color w:val="000000"/>
                      <w:szCs w:val="21"/>
                    </w:rPr>
                    <w:t>、矿物油</w:t>
                  </w:r>
                </w:p>
              </w:tc>
              <w:tc>
                <w:tcPr>
                  <w:tcW w:w="426" w:type="pct"/>
                  <w:vAlign w:val="center"/>
                </w:tcPr>
                <w:p w:rsidR="0086260A" w:rsidRPr="005F1737" w:rsidRDefault="0086260A" w:rsidP="006873CF">
                  <w:pPr>
                    <w:adjustRightInd w:val="0"/>
                    <w:snapToGrid w:val="0"/>
                    <w:jc w:val="center"/>
                    <w:rPr>
                      <w:color w:val="000000"/>
                      <w:szCs w:val="21"/>
                    </w:rPr>
                  </w:pPr>
                  <w:r w:rsidRPr="005F1737">
                    <w:rPr>
                      <w:rFonts w:hint="eastAsia"/>
                      <w:color w:val="000000"/>
                      <w:szCs w:val="21"/>
                    </w:rPr>
                    <w:t>是</w:t>
                  </w:r>
                </w:p>
              </w:tc>
              <w:tc>
                <w:tcPr>
                  <w:tcW w:w="596" w:type="pct"/>
                  <w:vAlign w:val="center"/>
                </w:tcPr>
                <w:p w:rsidR="0086260A" w:rsidRPr="005F1737" w:rsidRDefault="0086260A" w:rsidP="006873CF">
                  <w:pPr>
                    <w:adjustRightInd w:val="0"/>
                    <w:snapToGrid w:val="0"/>
                    <w:jc w:val="center"/>
                    <w:rPr>
                      <w:color w:val="000000"/>
                      <w:szCs w:val="21"/>
                    </w:rPr>
                  </w:pPr>
                  <w:r w:rsidRPr="005F1737">
                    <w:rPr>
                      <w:rFonts w:hint="eastAsia"/>
                      <w:color w:val="000000"/>
                      <w:szCs w:val="21"/>
                    </w:rPr>
                    <w:t>4.1-h</w:t>
                  </w:r>
                </w:p>
              </w:tc>
              <w:tc>
                <w:tcPr>
                  <w:tcW w:w="567" w:type="pct"/>
                  <w:vAlign w:val="center"/>
                </w:tcPr>
                <w:p w:rsidR="0086260A" w:rsidRPr="005F1737" w:rsidRDefault="0086260A" w:rsidP="006873CF">
                  <w:pPr>
                    <w:adjustRightInd w:val="0"/>
                    <w:snapToGrid w:val="0"/>
                    <w:jc w:val="center"/>
                    <w:rPr>
                      <w:color w:val="000000"/>
                      <w:szCs w:val="21"/>
                    </w:rPr>
                  </w:pPr>
                  <w:r w:rsidRPr="005F1737">
                    <w:rPr>
                      <w:color w:val="000000"/>
                      <w:szCs w:val="21"/>
                    </w:rPr>
                    <w:t>5.1-e</w:t>
                  </w:r>
                </w:p>
              </w:tc>
            </w:tr>
            <w:tr w:rsidR="0086260A" w:rsidRPr="005F1737" w:rsidTr="00981F67">
              <w:trPr>
                <w:trHeight w:val="340"/>
                <w:jc w:val="center"/>
              </w:trPr>
              <w:tc>
                <w:tcPr>
                  <w:tcW w:w="304" w:type="pct"/>
                  <w:vAlign w:val="center"/>
                </w:tcPr>
                <w:p w:rsidR="0086260A" w:rsidRPr="005F1737" w:rsidRDefault="000C2001" w:rsidP="009F2FD4">
                  <w:pPr>
                    <w:adjustRightInd w:val="0"/>
                    <w:snapToGrid w:val="0"/>
                    <w:jc w:val="center"/>
                    <w:rPr>
                      <w:color w:val="000000"/>
                      <w:szCs w:val="21"/>
                    </w:rPr>
                  </w:pPr>
                  <w:r w:rsidRPr="005F1737">
                    <w:rPr>
                      <w:rFonts w:hint="eastAsia"/>
                      <w:color w:val="000000"/>
                      <w:szCs w:val="21"/>
                    </w:rPr>
                    <w:t>7</w:t>
                  </w:r>
                </w:p>
              </w:tc>
              <w:tc>
                <w:tcPr>
                  <w:tcW w:w="890" w:type="pct"/>
                  <w:vAlign w:val="center"/>
                </w:tcPr>
                <w:p w:rsidR="0086260A" w:rsidRPr="005F1737" w:rsidRDefault="0086260A" w:rsidP="006873CF">
                  <w:pPr>
                    <w:adjustRightInd w:val="0"/>
                    <w:snapToGrid w:val="0"/>
                    <w:jc w:val="center"/>
                    <w:rPr>
                      <w:color w:val="000000"/>
                      <w:szCs w:val="21"/>
                    </w:rPr>
                  </w:pPr>
                  <w:r w:rsidRPr="005F1737">
                    <w:rPr>
                      <w:color w:val="000000"/>
                      <w:szCs w:val="21"/>
                    </w:rPr>
                    <w:t>食堂废油脂</w:t>
                  </w:r>
                </w:p>
              </w:tc>
              <w:tc>
                <w:tcPr>
                  <w:tcW w:w="853" w:type="pct"/>
                  <w:vAlign w:val="center"/>
                </w:tcPr>
                <w:p w:rsidR="0086260A" w:rsidRPr="005F1737" w:rsidRDefault="0086260A" w:rsidP="006873CF">
                  <w:pPr>
                    <w:adjustRightInd w:val="0"/>
                    <w:snapToGrid w:val="0"/>
                    <w:jc w:val="center"/>
                    <w:rPr>
                      <w:color w:val="000000"/>
                      <w:szCs w:val="21"/>
                    </w:rPr>
                  </w:pPr>
                  <w:r w:rsidRPr="005F1737">
                    <w:rPr>
                      <w:rFonts w:hint="eastAsia"/>
                      <w:color w:val="000000"/>
                      <w:szCs w:val="21"/>
                    </w:rPr>
                    <w:t>隔油池</w:t>
                  </w:r>
                </w:p>
              </w:tc>
              <w:tc>
                <w:tcPr>
                  <w:tcW w:w="426" w:type="pct"/>
                  <w:vAlign w:val="center"/>
                </w:tcPr>
                <w:p w:rsidR="0086260A" w:rsidRPr="005F1737" w:rsidRDefault="0086260A" w:rsidP="006873CF">
                  <w:pPr>
                    <w:adjustRightInd w:val="0"/>
                    <w:snapToGrid w:val="0"/>
                    <w:jc w:val="center"/>
                    <w:rPr>
                      <w:color w:val="000000"/>
                      <w:szCs w:val="21"/>
                    </w:rPr>
                  </w:pPr>
                  <w:r w:rsidRPr="005F1737">
                    <w:rPr>
                      <w:rFonts w:hint="eastAsia"/>
                      <w:color w:val="000000"/>
                      <w:szCs w:val="21"/>
                    </w:rPr>
                    <w:t>液态</w:t>
                  </w:r>
                </w:p>
              </w:tc>
              <w:tc>
                <w:tcPr>
                  <w:tcW w:w="938" w:type="pct"/>
                  <w:vAlign w:val="center"/>
                </w:tcPr>
                <w:p w:rsidR="0086260A" w:rsidRPr="005F1737" w:rsidRDefault="0086260A" w:rsidP="006873CF">
                  <w:pPr>
                    <w:adjustRightInd w:val="0"/>
                    <w:snapToGrid w:val="0"/>
                    <w:jc w:val="center"/>
                    <w:rPr>
                      <w:color w:val="000000"/>
                      <w:szCs w:val="21"/>
                    </w:rPr>
                  </w:pPr>
                  <w:r w:rsidRPr="005F1737">
                    <w:rPr>
                      <w:rFonts w:hint="eastAsia"/>
                      <w:color w:val="000000"/>
                      <w:szCs w:val="21"/>
                    </w:rPr>
                    <w:t>动植物油、水</w:t>
                  </w:r>
                </w:p>
              </w:tc>
              <w:tc>
                <w:tcPr>
                  <w:tcW w:w="426" w:type="pct"/>
                  <w:vAlign w:val="center"/>
                </w:tcPr>
                <w:p w:rsidR="0086260A" w:rsidRPr="005F1737" w:rsidRDefault="0086260A" w:rsidP="006873CF">
                  <w:pPr>
                    <w:adjustRightInd w:val="0"/>
                    <w:snapToGrid w:val="0"/>
                    <w:jc w:val="center"/>
                    <w:rPr>
                      <w:color w:val="000000"/>
                      <w:szCs w:val="21"/>
                    </w:rPr>
                  </w:pPr>
                  <w:r w:rsidRPr="005F1737">
                    <w:rPr>
                      <w:rFonts w:hint="eastAsia"/>
                      <w:color w:val="000000"/>
                      <w:szCs w:val="21"/>
                    </w:rPr>
                    <w:t>是</w:t>
                  </w:r>
                </w:p>
              </w:tc>
              <w:tc>
                <w:tcPr>
                  <w:tcW w:w="596" w:type="pct"/>
                  <w:vAlign w:val="center"/>
                </w:tcPr>
                <w:p w:rsidR="0086260A" w:rsidRPr="005F1737" w:rsidRDefault="0086260A" w:rsidP="006873CF">
                  <w:pPr>
                    <w:adjustRightInd w:val="0"/>
                    <w:snapToGrid w:val="0"/>
                    <w:jc w:val="center"/>
                    <w:rPr>
                      <w:color w:val="000000"/>
                      <w:szCs w:val="21"/>
                    </w:rPr>
                  </w:pPr>
                  <w:r w:rsidRPr="005F1737">
                    <w:rPr>
                      <w:color w:val="000000"/>
                      <w:szCs w:val="21"/>
                    </w:rPr>
                    <w:t>4.1-h</w:t>
                  </w:r>
                </w:p>
              </w:tc>
              <w:tc>
                <w:tcPr>
                  <w:tcW w:w="567" w:type="pct"/>
                  <w:vAlign w:val="center"/>
                </w:tcPr>
                <w:p w:rsidR="0086260A" w:rsidRPr="005F1737" w:rsidRDefault="0086260A" w:rsidP="006873CF">
                  <w:pPr>
                    <w:adjustRightInd w:val="0"/>
                    <w:snapToGrid w:val="0"/>
                    <w:jc w:val="center"/>
                    <w:rPr>
                      <w:color w:val="000000"/>
                      <w:szCs w:val="21"/>
                    </w:rPr>
                  </w:pPr>
                  <w:r w:rsidRPr="005F1737">
                    <w:rPr>
                      <w:color w:val="000000"/>
                      <w:szCs w:val="21"/>
                    </w:rPr>
                    <w:t>5.1-</w:t>
                  </w:r>
                  <w:r w:rsidRPr="005F1737">
                    <w:rPr>
                      <w:rFonts w:hint="eastAsia"/>
                      <w:color w:val="000000"/>
                      <w:szCs w:val="21"/>
                    </w:rPr>
                    <w:t>b</w:t>
                  </w:r>
                </w:p>
              </w:tc>
            </w:tr>
            <w:tr w:rsidR="0086260A" w:rsidRPr="005F1737" w:rsidTr="00981F67">
              <w:trPr>
                <w:trHeight w:val="340"/>
                <w:jc w:val="center"/>
              </w:trPr>
              <w:tc>
                <w:tcPr>
                  <w:tcW w:w="304" w:type="pct"/>
                  <w:vAlign w:val="center"/>
                </w:tcPr>
                <w:p w:rsidR="0086260A" w:rsidRPr="005F1737" w:rsidRDefault="000C2001" w:rsidP="009F2FD4">
                  <w:pPr>
                    <w:adjustRightInd w:val="0"/>
                    <w:snapToGrid w:val="0"/>
                    <w:jc w:val="center"/>
                    <w:rPr>
                      <w:color w:val="000000"/>
                      <w:szCs w:val="21"/>
                    </w:rPr>
                  </w:pPr>
                  <w:r w:rsidRPr="005F1737">
                    <w:rPr>
                      <w:rFonts w:hint="eastAsia"/>
                      <w:color w:val="000000"/>
                      <w:szCs w:val="21"/>
                    </w:rPr>
                    <w:t>8</w:t>
                  </w:r>
                </w:p>
              </w:tc>
              <w:tc>
                <w:tcPr>
                  <w:tcW w:w="890" w:type="pct"/>
                  <w:vAlign w:val="center"/>
                </w:tcPr>
                <w:p w:rsidR="0086260A" w:rsidRPr="005F1737" w:rsidRDefault="0086260A" w:rsidP="006873CF">
                  <w:pPr>
                    <w:adjustRightInd w:val="0"/>
                    <w:snapToGrid w:val="0"/>
                    <w:jc w:val="center"/>
                    <w:rPr>
                      <w:color w:val="000000" w:themeColor="text1"/>
                      <w:szCs w:val="21"/>
                    </w:rPr>
                  </w:pPr>
                  <w:r w:rsidRPr="005F1737">
                    <w:rPr>
                      <w:rFonts w:hint="eastAsia"/>
                      <w:color w:val="000000" w:themeColor="text1"/>
                      <w:szCs w:val="21"/>
                    </w:rPr>
                    <w:t>餐厨垃圾</w:t>
                  </w:r>
                </w:p>
              </w:tc>
              <w:tc>
                <w:tcPr>
                  <w:tcW w:w="853" w:type="pct"/>
                  <w:vAlign w:val="center"/>
                </w:tcPr>
                <w:p w:rsidR="0086260A" w:rsidRPr="005F1737" w:rsidRDefault="0086260A" w:rsidP="006873CF">
                  <w:pPr>
                    <w:adjustRightInd w:val="0"/>
                    <w:snapToGrid w:val="0"/>
                    <w:jc w:val="center"/>
                    <w:rPr>
                      <w:color w:val="000000" w:themeColor="text1"/>
                      <w:szCs w:val="21"/>
                    </w:rPr>
                  </w:pPr>
                  <w:r w:rsidRPr="005F1737">
                    <w:rPr>
                      <w:rFonts w:hint="eastAsia"/>
                      <w:color w:val="000000" w:themeColor="text1"/>
                      <w:szCs w:val="21"/>
                    </w:rPr>
                    <w:t>食堂</w:t>
                  </w:r>
                </w:p>
              </w:tc>
              <w:tc>
                <w:tcPr>
                  <w:tcW w:w="426" w:type="pct"/>
                  <w:vAlign w:val="center"/>
                </w:tcPr>
                <w:p w:rsidR="0086260A" w:rsidRPr="005F1737" w:rsidRDefault="0086260A" w:rsidP="006873CF">
                  <w:pPr>
                    <w:adjustRightInd w:val="0"/>
                    <w:snapToGrid w:val="0"/>
                    <w:jc w:val="center"/>
                    <w:rPr>
                      <w:color w:val="000000" w:themeColor="text1"/>
                      <w:szCs w:val="21"/>
                    </w:rPr>
                  </w:pPr>
                  <w:r w:rsidRPr="005F1737">
                    <w:rPr>
                      <w:rFonts w:hint="eastAsia"/>
                      <w:color w:val="000000" w:themeColor="text1"/>
                      <w:szCs w:val="21"/>
                    </w:rPr>
                    <w:t>固态</w:t>
                  </w:r>
                </w:p>
              </w:tc>
              <w:tc>
                <w:tcPr>
                  <w:tcW w:w="938" w:type="pct"/>
                  <w:vAlign w:val="center"/>
                </w:tcPr>
                <w:p w:rsidR="0086260A" w:rsidRPr="005F1737" w:rsidRDefault="0086260A" w:rsidP="006873CF">
                  <w:pPr>
                    <w:adjustRightInd w:val="0"/>
                    <w:snapToGrid w:val="0"/>
                    <w:jc w:val="center"/>
                    <w:rPr>
                      <w:color w:val="000000" w:themeColor="text1"/>
                      <w:szCs w:val="21"/>
                    </w:rPr>
                  </w:pPr>
                  <w:r w:rsidRPr="005F1737">
                    <w:rPr>
                      <w:rFonts w:hint="eastAsia"/>
                      <w:color w:val="000000" w:themeColor="text1"/>
                      <w:szCs w:val="21"/>
                    </w:rPr>
                    <w:t>食物、废油脂等</w:t>
                  </w:r>
                </w:p>
              </w:tc>
              <w:tc>
                <w:tcPr>
                  <w:tcW w:w="426" w:type="pct"/>
                  <w:vAlign w:val="center"/>
                </w:tcPr>
                <w:p w:rsidR="0086260A" w:rsidRPr="005F1737" w:rsidRDefault="0086260A" w:rsidP="006873CF">
                  <w:pPr>
                    <w:adjustRightInd w:val="0"/>
                    <w:snapToGrid w:val="0"/>
                    <w:jc w:val="center"/>
                    <w:rPr>
                      <w:color w:val="000000" w:themeColor="text1"/>
                      <w:szCs w:val="21"/>
                    </w:rPr>
                  </w:pPr>
                  <w:r w:rsidRPr="005F1737">
                    <w:rPr>
                      <w:rFonts w:hint="eastAsia"/>
                      <w:color w:val="000000" w:themeColor="text1"/>
                      <w:szCs w:val="21"/>
                    </w:rPr>
                    <w:t>是</w:t>
                  </w:r>
                </w:p>
              </w:tc>
              <w:tc>
                <w:tcPr>
                  <w:tcW w:w="596" w:type="pct"/>
                  <w:vAlign w:val="center"/>
                </w:tcPr>
                <w:p w:rsidR="0086260A" w:rsidRPr="005F1737" w:rsidRDefault="0086260A" w:rsidP="006873CF">
                  <w:pPr>
                    <w:adjustRightInd w:val="0"/>
                    <w:snapToGrid w:val="0"/>
                    <w:jc w:val="center"/>
                    <w:rPr>
                      <w:color w:val="000000" w:themeColor="text1"/>
                      <w:szCs w:val="21"/>
                    </w:rPr>
                  </w:pPr>
                  <w:r w:rsidRPr="005F1737">
                    <w:rPr>
                      <w:color w:val="000000" w:themeColor="text1"/>
                      <w:szCs w:val="21"/>
                    </w:rPr>
                    <w:t>4.1-h</w:t>
                  </w:r>
                </w:p>
              </w:tc>
              <w:tc>
                <w:tcPr>
                  <w:tcW w:w="567" w:type="pct"/>
                  <w:vAlign w:val="center"/>
                </w:tcPr>
                <w:p w:rsidR="0086260A" w:rsidRPr="005F1737" w:rsidRDefault="0086260A" w:rsidP="006873CF">
                  <w:pPr>
                    <w:adjustRightInd w:val="0"/>
                    <w:snapToGrid w:val="0"/>
                    <w:jc w:val="center"/>
                    <w:rPr>
                      <w:color w:val="000000" w:themeColor="text1"/>
                      <w:szCs w:val="21"/>
                    </w:rPr>
                  </w:pPr>
                  <w:r w:rsidRPr="005F1737">
                    <w:rPr>
                      <w:color w:val="000000" w:themeColor="text1"/>
                      <w:szCs w:val="21"/>
                    </w:rPr>
                    <w:t>5.1-</w:t>
                  </w:r>
                  <w:r w:rsidRPr="005F1737">
                    <w:rPr>
                      <w:rFonts w:hint="eastAsia"/>
                      <w:color w:val="000000" w:themeColor="text1"/>
                      <w:szCs w:val="21"/>
                    </w:rPr>
                    <w:t>b</w:t>
                  </w:r>
                </w:p>
              </w:tc>
            </w:tr>
            <w:tr w:rsidR="00FA235B" w:rsidRPr="005F1737" w:rsidTr="00981F67">
              <w:trPr>
                <w:trHeight w:val="340"/>
                <w:jc w:val="center"/>
              </w:trPr>
              <w:tc>
                <w:tcPr>
                  <w:tcW w:w="304" w:type="pct"/>
                  <w:vAlign w:val="center"/>
                </w:tcPr>
                <w:p w:rsidR="00FA235B" w:rsidRPr="005F1737" w:rsidRDefault="00FA235B" w:rsidP="009F2FD4">
                  <w:pPr>
                    <w:adjustRightInd w:val="0"/>
                    <w:snapToGrid w:val="0"/>
                    <w:jc w:val="center"/>
                    <w:rPr>
                      <w:color w:val="000000"/>
                      <w:szCs w:val="21"/>
                    </w:rPr>
                  </w:pPr>
                  <w:r>
                    <w:rPr>
                      <w:rFonts w:hint="eastAsia"/>
                      <w:color w:val="000000"/>
                      <w:szCs w:val="21"/>
                    </w:rPr>
                    <w:lastRenderedPageBreak/>
                    <w:t>9</w:t>
                  </w:r>
                </w:p>
              </w:tc>
              <w:tc>
                <w:tcPr>
                  <w:tcW w:w="890" w:type="pct"/>
                  <w:vAlign w:val="center"/>
                </w:tcPr>
                <w:p w:rsidR="00FA235B" w:rsidRPr="005F1737" w:rsidRDefault="00FA235B" w:rsidP="006873CF">
                  <w:pPr>
                    <w:adjustRightInd w:val="0"/>
                    <w:snapToGrid w:val="0"/>
                    <w:jc w:val="center"/>
                    <w:rPr>
                      <w:color w:val="000000" w:themeColor="text1"/>
                      <w:szCs w:val="21"/>
                    </w:rPr>
                  </w:pPr>
                  <w:r>
                    <w:rPr>
                      <w:rFonts w:hint="eastAsia"/>
                      <w:color w:val="000000" w:themeColor="text1"/>
                      <w:szCs w:val="21"/>
                    </w:rPr>
                    <w:t>废电极丝</w:t>
                  </w:r>
                </w:p>
              </w:tc>
              <w:tc>
                <w:tcPr>
                  <w:tcW w:w="853" w:type="pct"/>
                  <w:vAlign w:val="center"/>
                </w:tcPr>
                <w:p w:rsidR="00FA235B" w:rsidRPr="005F1737" w:rsidRDefault="00FA235B" w:rsidP="006873CF">
                  <w:pPr>
                    <w:adjustRightInd w:val="0"/>
                    <w:snapToGrid w:val="0"/>
                    <w:jc w:val="center"/>
                    <w:rPr>
                      <w:color w:val="000000" w:themeColor="text1"/>
                      <w:szCs w:val="21"/>
                    </w:rPr>
                  </w:pPr>
                  <w:r>
                    <w:rPr>
                      <w:rFonts w:hint="eastAsia"/>
                      <w:color w:val="000000" w:themeColor="text1"/>
                      <w:szCs w:val="21"/>
                    </w:rPr>
                    <w:t>慢走丝</w:t>
                  </w:r>
                </w:p>
              </w:tc>
              <w:tc>
                <w:tcPr>
                  <w:tcW w:w="426" w:type="pct"/>
                  <w:vAlign w:val="center"/>
                </w:tcPr>
                <w:p w:rsidR="00FA235B" w:rsidRPr="005F1737" w:rsidRDefault="00FA235B" w:rsidP="006873CF">
                  <w:pPr>
                    <w:adjustRightInd w:val="0"/>
                    <w:snapToGrid w:val="0"/>
                    <w:jc w:val="center"/>
                    <w:rPr>
                      <w:color w:val="000000" w:themeColor="text1"/>
                      <w:szCs w:val="21"/>
                    </w:rPr>
                  </w:pPr>
                  <w:r>
                    <w:rPr>
                      <w:rFonts w:hint="eastAsia"/>
                      <w:color w:val="000000" w:themeColor="text1"/>
                      <w:szCs w:val="21"/>
                    </w:rPr>
                    <w:t>固态</w:t>
                  </w:r>
                </w:p>
              </w:tc>
              <w:tc>
                <w:tcPr>
                  <w:tcW w:w="938" w:type="pct"/>
                  <w:vAlign w:val="center"/>
                </w:tcPr>
                <w:p w:rsidR="00FA235B" w:rsidRPr="005F1737" w:rsidRDefault="00FA235B" w:rsidP="006873CF">
                  <w:pPr>
                    <w:adjustRightInd w:val="0"/>
                    <w:snapToGrid w:val="0"/>
                    <w:jc w:val="center"/>
                    <w:rPr>
                      <w:color w:val="000000" w:themeColor="text1"/>
                      <w:szCs w:val="21"/>
                    </w:rPr>
                  </w:pPr>
                  <w:r>
                    <w:rPr>
                      <w:rFonts w:hint="eastAsia"/>
                      <w:color w:val="000000" w:themeColor="text1"/>
                      <w:szCs w:val="21"/>
                    </w:rPr>
                    <w:t>铜</w:t>
                  </w:r>
                </w:p>
              </w:tc>
              <w:tc>
                <w:tcPr>
                  <w:tcW w:w="426" w:type="pct"/>
                  <w:vAlign w:val="center"/>
                </w:tcPr>
                <w:p w:rsidR="00FA235B" w:rsidRPr="005F1737" w:rsidRDefault="00FA235B" w:rsidP="006873CF">
                  <w:pPr>
                    <w:adjustRightInd w:val="0"/>
                    <w:snapToGrid w:val="0"/>
                    <w:jc w:val="center"/>
                    <w:rPr>
                      <w:color w:val="000000" w:themeColor="text1"/>
                      <w:szCs w:val="21"/>
                    </w:rPr>
                  </w:pPr>
                  <w:r>
                    <w:rPr>
                      <w:rFonts w:hint="eastAsia"/>
                      <w:color w:val="000000" w:themeColor="text1"/>
                      <w:szCs w:val="21"/>
                    </w:rPr>
                    <w:t>是</w:t>
                  </w:r>
                </w:p>
              </w:tc>
              <w:tc>
                <w:tcPr>
                  <w:tcW w:w="596" w:type="pct"/>
                  <w:vAlign w:val="center"/>
                </w:tcPr>
                <w:p w:rsidR="00FA235B" w:rsidRPr="005F1737" w:rsidRDefault="00FA235B" w:rsidP="00C91AB1">
                  <w:pPr>
                    <w:adjustRightInd w:val="0"/>
                    <w:snapToGrid w:val="0"/>
                    <w:jc w:val="center"/>
                    <w:rPr>
                      <w:color w:val="000000"/>
                      <w:szCs w:val="21"/>
                    </w:rPr>
                  </w:pPr>
                  <w:r w:rsidRPr="005F1737">
                    <w:rPr>
                      <w:rFonts w:hint="eastAsia"/>
                      <w:color w:val="000000"/>
                      <w:szCs w:val="21"/>
                    </w:rPr>
                    <w:t>4.2-a</w:t>
                  </w:r>
                </w:p>
              </w:tc>
              <w:tc>
                <w:tcPr>
                  <w:tcW w:w="567" w:type="pct"/>
                  <w:vAlign w:val="center"/>
                </w:tcPr>
                <w:p w:rsidR="00FA235B" w:rsidRPr="005F1737" w:rsidRDefault="00FA235B" w:rsidP="00C91AB1">
                  <w:pPr>
                    <w:adjustRightInd w:val="0"/>
                    <w:snapToGrid w:val="0"/>
                    <w:jc w:val="center"/>
                    <w:rPr>
                      <w:color w:val="000000"/>
                      <w:szCs w:val="21"/>
                    </w:rPr>
                  </w:pPr>
                  <w:r w:rsidRPr="005F1737">
                    <w:rPr>
                      <w:color w:val="000000"/>
                      <w:szCs w:val="21"/>
                    </w:rPr>
                    <w:t>5.1-e</w:t>
                  </w:r>
                </w:p>
              </w:tc>
            </w:tr>
          </w:tbl>
          <w:p w:rsidR="006416B3" w:rsidRPr="005F1737" w:rsidRDefault="006416B3" w:rsidP="005D2578">
            <w:pPr>
              <w:adjustRightInd w:val="0"/>
              <w:snapToGrid w:val="0"/>
              <w:spacing w:beforeLines="50" w:line="360" w:lineRule="auto"/>
              <w:ind w:firstLineChars="200" w:firstLine="480"/>
              <w:rPr>
                <w:rFonts w:cs="宋体"/>
                <w:color w:val="000000"/>
                <w:kern w:val="0"/>
                <w:sz w:val="24"/>
                <w:szCs w:val="24"/>
              </w:rPr>
            </w:pPr>
            <w:r w:rsidRPr="005F1737">
              <w:rPr>
                <w:rFonts w:cs="宋体" w:hint="eastAsia"/>
                <w:color w:val="000000"/>
                <w:kern w:val="0"/>
                <w:sz w:val="24"/>
                <w:szCs w:val="24"/>
              </w:rPr>
              <w:t>（</w:t>
            </w:r>
            <w:r w:rsidRPr="005F1737">
              <w:rPr>
                <w:rFonts w:cs="宋体"/>
                <w:color w:val="000000"/>
                <w:kern w:val="0"/>
                <w:sz w:val="24"/>
                <w:szCs w:val="24"/>
              </w:rPr>
              <w:t>2</w:t>
            </w:r>
            <w:r w:rsidRPr="005F1737">
              <w:rPr>
                <w:rFonts w:cs="宋体"/>
                <w:color w:val="000000"/>
                <w:kern w:val="0"/>
                <w:sz w:val="24"/>
                <w:szCs w:val="24"/>
              </w:rPr>
              <w:t>）</w:t>
            </w:r>
            <w:r w:rsidRPr="005F1737">
              <w:rPr>
                <w:rFonts w:cs="宋体" w:hint="eastAsia"/>
                <w:color w:val="000000"/>
                <w:kern w:val="0"/>
                <w:sz w:val="24"/>
                <w:szCs w:val="24"/>
              </w:rPr>
              <w:t>危废</w:t>
            </w:r>
            <w:r w:rsidRPr="005F1737">
              <w:rPr>
                <w:rFonts w:cs="宋体"/>
                <w:color w:val="000000"/>
                <w:kern w:val="0"/>
                <w:sz w:val="24"/>
                <w:szCs w:val="24"/>
              </w:rPr>
              <w:t>属性判定</w:t>
            </w:r>
          </w:p>
          <w:p w:rsidR="006416B3" w:rsidRPr="005F1737" w:rsidRDefault="006416B3" w:rsidP="008974D2">
            <w:pPr>
              <w:autoSpaceDN w:val="0"/>
              <w:adjustRightInd w:val="0"/>
              <w:snapToGrid w:val="0"/>
              <w:spacing w:line="360" w:lineRule="auto"/>
              <w:ind w:firstLineChars="200" w:firstLine="480"/>
              <w:textAlignment w:val="center"/>
              <w:outlineLvl w:val="0"/>
              <w:rPr>
                <w:rFonts w:cs="宋体"/>
                <w:color w:val="000000"/>
                <w:kern w:val="0"/>
                <w:sz w:val="24"/>
                <w:szCs w:val="24"/>
              </w:rPr>
            </w:pPr>
            <w:r w:rsidRPr="005F1737">
              <w:rPr>
                <w:rFonts w:cs="宋体"/>
                <w:color w:val="000000"/>
                <w:kern w:val="0"/>
                <w:sz w:val="24"/>
                <w:szCs w:val="24"/>
              </w:rPr>
              <w:t>根据《国家危险废物名录》以及《危险废物鉴别标准</w:t>
            </w:r>
            <w:r w:rsidRPr="005F1737">
              <w:rPr>
                <w:rFonts w:cs="宋体"/>
                <w:color w:val="000000"/>
                <w:kern w:val="0"/>
                <w:sz w:val="24"/>
                <w:szCs w:val="24"/>
              </w:rPr>
              <w:t xml:space="preserve"> </w:t>
            </w:r>
            <w:r w:rsidRPr="005F1737">
              <w:rPr>
                <w:rFonts w:cs="宋体"/>
                <w:color w:val="000000"/>
                <w:kern w:val="0"/>
                <w:sz w:val="24"/>
                <w:szCs w:val="24"/>
              </w:rPr>
              <w:t>通则》（</w:t>
            </w:r>
            <w:r w:rsidRPr="005F1737">
              <w:rPr>
                <w:rFonts w:cs="宋体"/>
                <w:color w:val="000000"/>
                <w:kern w:val="0"/>
                <w:sz w:val="24"/>
                <w:szCs w:val="24"/>
              </w:rPr>
              <w:t>GB5085.7-2007</w:t>
            </w:r>
            <w:r w:rsidRPr="005F1737">
              <w:rPr>
                <w:rFonts w:cs="宋体"/>
                <w:color w:val="000000"/>
                <w:kern w:val="0"/>
                <w:sz w:val="24"/>
                <w:szCs w:val="24"/>
              </w:rPr>
              <w:t>），判定建设项目的固体废物是否属于危险废物，具体判定结果见表</w:t>
            </w:r>
            <w:r w:rsidRPr="005F1737">
              <w:rPr>
                <w:rFonts w:cs="宋体"/>
                <w:color w:val="000000"/>
                <w:kern w:val="0"/>
                <w:sz w:val="24"/>
                <w:szCs w:val="24"/>
              </w:rPr>
              <w:t>5-</w:t>
            </w:r>
            <w:r w:rsidR="00A37B2F">
              <w:rPr>
                <w:rFonts w:cs="宋体" w:hint="eastAsia"/>
                <w:color w:val="000000"/>
                <w:kern w:val="0"/>
                <w:sz w:val="24"/>
                <w:szCs w:val="24"/>
              </w:rPr>
              <w:t>7</w:t>
            </w:r>
            <w:r w:rsidRPr="005F1737">
              <w:rPr>
                <w:rFonts w:cs="宋体"/>
                <w:color w:val="000000"/>
                <w:kern w:val="0"/>
                <w:sz w:val="24"/>
                <w:szCs w:val="24"/>
              </w:rPr>
              <w:t>。</w:t>
            </w:r>
          </w:p>
          <w:p w:rsidR="007459F3" w:rsidRPr="005F1737" w:rsidRDefault="007459F3" w:rsidP="00981F67">
            <w:pPr>
              <w:spacing w:line="320" w:lineRule="exact"/>
              <w:jc w:val="center"/>
              <w:rPr>
                <w:b/>
                <w:bCs/>
                <w:color w:val="000000"/>
                <w:sz w:val="24"/>
                <w:szCs w:val="24"/>
              </w:rPr>
            </w:pPr>
            <w:r w:rsidRPr="005F1737">
              <w:rPr>
                <w:b/>
                <w:bCs/>
                <w:color w:val="000000"/>
                <w:sz w:val="24"/>
                <w:szCs w:val="24"/>
              </w:rPr>
              <w:t>表</w:t>
            </w:r>
            <w:r w:rsidRPr="005F1737">
              <w:rPr>
                <w:b/>
                <w:bCs/>
                <w:color w:val="000000"/>
                <w:sz w:val="24"/>
                <w:szCs w:val="24"/>
              </w:rPr>
              <w:t>5-</w:t>
            </w:r>
            <w:r w:rsidR="00A37B2F">
              <w:rPr>
                <w:rFonts w:hint="eastAsia"/>
                <w:b/>
                <w:bCs/>
                <w:color w:val="000000"/>
                <w:sz w:val="24"/>
                <w:szCs w:val="24"/>
              </w:rPr>
              <w:t>7</w:t>
            </w:r>
            <w:r w:rsidRPr="005F1737">
              <w:rPr>
                <w:b/>
                <w:bCs/>
                <w:color w:val="000000"/>
                <w:sz w:val="24"/>
                <w:szCs w:val="24"/>
              </w:rPr>
              <w:tab/>
            </w:r>
            <w:r w:rsidRPr="005F1737">
              <w:rPr>
                <w:b/>
                <w:bCs/>
                <w:color w:val="000000"/>
                <w:sz w:val="24"/>
                <w:szCs w:val="24"/>
              </w:rPr>
              <w:t>建设项目</w:t>
            </w:r>
            <w:r w:rsidRPr="005F1737">
              <w:rPr>
                <w:rFonts w:hint="eastAsia"/>
                <w:b/>
                <w:bCs/>
                <w:color w:val="000000"/>
                <w:sz w:val="24"/>
                <w:szCs w:val="24"/>
              </w:rPr>
              <w:t>固体废物</w:t>
            </w:r>
            <w:r w:rsidRPr="005F1737">
              <w:rPr>
                <w:b/>
                <w:bCs/>
                <w:color w:val="000000"/>
                <w:sz w:val="24"/>
                <w:szCs w:val="24"/>
              </w:rPr>
              <w:t>属性判别汇总表</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126"/>
              <w:gridCol w:w="2696"/>
              <w:gridCol w:w="1561"/>
              <w:gridCol w:w="2406"/>
            </w:tblGrid>
            <w:tr w:rsidR="00380B7A" w:rsidRPr="005F1737" w:rsidTr="00981F67">
              <w:trPr>
                <w:trHeight w:val="340"/>
                <w:jc w:val="center"/>
              </w:trPr>
              <w:tc>
                <w:tcPr>
                  <w:tcW w:w="1209" w:type="pct"/>
                  <w:shd w:val="clear" w:color="auto" w:fill="auto"/>
                  <w:vAlign w:val="center"/>
                </w:tcPr>
                <w:p w:rsidR="00380B7A" w:rsidRPr="005F1737" w:rsidRDefault="00380B7A" w:rsidP="00981F67">
                  <w:pPr>
                    <w:jc w:val="center"/>
                    <w:rPr>
                      <w:rFonts w:cs="FangSong_GB2312-Identity-H"/>
                      <w:b/>
                      <w:color w:val="000000"/>
                      <w:szCs w:val="21"/>
                    </w:rPr>
                  </w:pPr>
                  <w:r w:rsidRPr="005F1737">
                    <w:rPr>
                      <w:rFonts w:cs="FangSong_GB2312-Identity-H" w:hint="eastAsia"/>
                      <w:b/>
                      <w:color w:val="000000"/>
                      <w:szCs w:val="21"/>
                    </w:rPr>
                    <w:t>固体废物名称</w:t>
                  </w:r>
                </w:p>
              </w:tc>
              <w:tc>
                <w:tcPr>
                  <w:tcW w:w="1534" w:type="pct"/>
                  <w:shd w:val="clear" w:color="auto" w:fill="auto"/>
                  <w:vAlign w:val="center"/>
                </w:tcPr>
                <w:p w:rsidR="00380B7A" w:rsidRPr="005F1737" w:rsidRDefault="00380B7A" w:rsidP="00981F67">
                  <w:pPr>
                    <w:jc w:val="center"/>
                    <w:rPr>
                      <w:rFonts w:cs="FangSong_GB2312-Identity-H"/>
                      <w:b/>
                      <w:color w:val="000000"/>
                      <w:szCs w:val="21"/>
                    </w:rPr>
                  </w:pPr>
                  <w:r w:rsidRPr="005F1737">
                    <w:rPr>
                      <w:rFonts w:cs="FangSong_GB2312-Identity-H" w:hint="eastAsia"/>
                      <w:b/>
                      <w:color w:val="000000"/>
                      <w:szCs w:val="21"/>
                    </w:rPr>
                    <w:t>产生工序</w:t>
                  </w:r>
                </w:p>
              </w:tc>
              <w:tc>
                <w:tcPr>
                  <w:tcW w:w="888" w:type="pct"/>
                  <w:shd w:val="clear" w:color="auto" w:fill="auto"/>
                  <w:vAlign w:val="center"/>
                </w:tcPr>
                <w:p w:rsidR="00380B7A" w:rsidRPr="005F1737" w:rsidRDefault="00380B7A" w:rsidP="00981F67">
                  <w:pPr>
                    <w:jc w:val="center"/>
                    <w:rPr>
                      <w:rFonts w:cs="FangSong_GB2312-Identity-H"/>
                      <w:b/>
                      <w:color w:val="000000"/>
                      <w:szCs w:val="21"/>
                    </w:rPr>
                  </w:pPr>
                  <w:r w:rsidRPr="005F1737">
                    <w:rPr>
                      <w:rFonts w:cs="FangSong_GB2312-Identity-H" w:hint="eastAsia"/>
                      <w:b/>
                      <w:color w:val="000000"/>
                      <w:szCs w:val="21"/>
                    </w:rPr>
                    <w:t>属性</w:t>
                  </w:r>
                </w:p>
              </w:tc>
              <w:tc>
                <w:tcPr>
                  <w:tcW w:w="1369" w:type="pct"/>
                  <w:shd w:val="clear" w:color="auto" w:fill="auto"/>
                  <w:vAlign w:val="center"/>
                </w:tcPr>
                <w:p w:rsidR="00380B7A" w:rsidRPr="005F1737" w:rsidRDefault="00380B7A" w:rsidP="00981F67">
                  <w:pPr>
                    <w:jc w:val="center"/>
                    <w:rPr>
                      <w:rFonts w:cs="FangSong_GB2312-Identity-H"/>
                      <w:b/>
                      <w:color w:val="000000"/>
                      <w:szCs w:val="21"/>
                    </w:rPr>
                  </w:pPr>
                  <w:r w:rsidRPr="005F1737">
                    <w:rPr>
                      <w:rFonts w:cs="FangSong_GB2312-Identity-H" w:hint="eastAsia"/>
                      <w:b/>
                      <w:color w:val="000000"/>
                      <w:szCs w:val="21"/>
                    </w:rPr>
                    <w:t>废物代码</w:t>
                  </w:r>
                </w:p>
              </w:tc>
            </w:tr>
            <w:tr w:rsidR="006416B3" w:rsidRPr="005F1737" w:rsidTr="00981F67">
              <w:trPr>
                <w:trHeight w:val="340"/>
                <w:jc w:val="center"/>
              </w:trPr>
              <w:tc>
                <w:tcPr>
                  <w:tcW w:w="1209" w:type="pct"/>
                  <w:shd w:val="clear" w:color="auto" w:fill="auto"/>
                  <w:vAlign w:val="center"/>
                </w:tcPr>
                <w:p w:rsidR="006416B3" w:rsidRPr="005F1737" w:rsidRDefault="006416B3" w:rsidP="00981F67">
                  <w:pPr>
                    <w:jc w:val="center"/>
                    <w:rPr>
                      <w:rFonts w:cs="FangSong_GB2312-Identity-H"/>
                      <w:color w:val="000000"/>
                      <w:szCs w:val="21"/>
                    </w:rPr>
                  </w:pPr>
                  <w:r w:rsidRPr="005F1737">
                    <w:rPr>
                      <w:rFonts w:cs="FangSong_GB2312-Identity-H" w:hint="eastAsia"/>
                      <w:color w:val="000000"/>
                      <w:szCs w:val="21"/>
                    </w:rPr>
                    <w:t>废边角料、废金属屑</w:t>
                  </w:r>
                </w:p>
              </w:tc>
              <w:tc>
                <w:tcPr>
                  <w:tcW w:w="1534" w:type="pct"/>
                  <w:shd w:val="clear" w:color="auto" w:fill="auto"/>
                  <w:vAlign w:val="center"/>
                </w:tcPr>
                <w:p w:rsidR="006416B3" w:rsidRPr="005F1737" w:rsidRDefault="006416B3" w:rsidP="00981F67">
                  <w:pPr>
                    <w:adjustRightInd w:val="0"/>
                    <w:snapToGrid w:val="0"/>
                    <w:jc w:val="center"/>
                    <w:rPr>
                      <w:rFonts w:cs="FangSong_GB2312-Identity-H"/>
                      <w:color w:val="000000"/>
                      <w:szCs w:val="21"/>
                    </w:rPr>
                  </w:pPr>
                  <w:r w:rsidRPr="005F1737">
                    <w:rPr>
                      <w:rFonts w:cs="FangSong_GB2312-Identity-H" w:hint="eastAsia"/>
                      <w:color w:val="000000"/>
                      <w:szCs w:val="21"/>
                    </w:rPr>
                    <w:t>机加工等工段</w:t>
                  </w:r>
                </w:p>
              </w:tc>
              <w:tc>
                <w:tcPr>
                  <w:tcW w:w="888" w:type="pct"/>
                  <w:shd w:val="clear" w:color="auto" w:fill="auto"/>
                  <w:vAlign w:val="center"/>
                </w:tcPr>
                <w:p w:rsidR="006416B3" w:rsidRPr="005F1737" w:rsidRDefault="006416B3" w:rsidP="00981F67">
                  <w:pPr>
                    <w:jc w:val="center"/>
                    <w:rPr>
                      <w:rFonts w:cs="FangSong_GB2312-Identity-H"/>
                      <w:color w:val="000000"/>
                      <w:szCs w:val="21"/>
                    </w:rPr>
                  </w:pPr>
                  <w:r w:rsidRPr="005F1737">
                    <w:rPr>
                      <w:rFonts w:cs="FangSong_GB2312-Identity-H" w:hint="eastAsia"/>
                      <w:color w:val="000000"/>
                      <w:szCs w:val="21"/>
                    </w:rPr>
                    <w:t>一般工业废物</w:t>
                  </w:r>
                </w:p>
              </w:tc>
              <w:tc>
                <w:tcPr>
                  <w:tcW w:w="1369" w:type="pct"/>
                  <w:shd w:val="clear" w:color="auto" w:fill="auto"/>
                  <w:vAlign w:val="center"/>
                </w:tcPr>
                <w:p w:rsidR="006416B3" w:rsidRPr="005F1737" w:rsidRDefault="006416B3" w:rsidP="00981F67">
                  <w:pPr>
                    <w:jc w:val="center"/>
                    <w:rPr>
                      <w:rFonts w:cs="FangSong_GB2312-Identity-H"/>
                      <w:color w:val="000000"/>
                      <w:szCs w:val="21"/>
                    </w:rPr>
                  </w:pPr>
                  <w:r w:rsidRPr="005F1737">
                    <w:rPr>
                      <w:rFonts w:cs="FangSong_GB2312-Identity-H" w:hint="eastAsia"/>
                      <w:color w:val="000000"/>
                      <w:szCs w:val="21"/>
                    </w:rPr>
                    <w:t>/</w:t>
                  </w:r>
                </w:p>
              </w:tc>
            </w:tr>
            <w:tr w:rsidR="00B02AB0" w:rsidRPr="005F1737" w:rsidTr="00981F67">
              <w:trPr>
                <w:trHeight w:val="340"/>
                <w:jc w:val="center"/>
              </w:trPr>
              <w:tc>
                <w:tcPr>
                  <w:tcW w:w="1209" w:type="pct"/>
                  <w:shd w:val="clear" w:color="auto" w:fill="auto"/>
                  <w:vAlign w:val="center"/>
                </w:tcPr>
                <w:p w:rsidR="00B02AB0" w:rsidRPr="005F1737" w:rsidRDefault="00B02AB0" w:rsidP="006873CF">
                  <w:pPr>
                    <w:adjustRightInd w:val="0"/>
                    <w:snapToGrid w:val="0"/>
                    <w:jc w:val="center"/>
                    <w:rPr>
                      <w:color w:val="000000"/>
                      <w:szCs w:val="21"/>
                    </w:rPr>
                  </w:pPr>
                  <w:r w:rsidRPr="005F1737">
                    <w:rPr>
                      <w:rFonts w:hint="eastAsia"/>
                      <w:color w:val="000000"/>
                      <w:szCs w:val="21"/>
                    </w:rPr>
                    <w:t>金属尘</w:t>
                  </w:r>
                </w:p>
              </w:tc>
              <w:tc>
                <w:tcPr>
                  <w:tcW w:w="1534" w:type="pct"/>
                  <w:shd w:val="clear" w:color="auto" w:fill="auto"/>
                  <w:vAlign w:val="center"/>
                </w:tcPr>
                <w:p w:rsidR="00B02AB0" w:rsidRPr="005F1737" w:rsidRDefault="00B02AB0" w:rsidP="006873CF">
                  <w:pPr>
                    <w:adjustRightInd w:val="0"/>
                    <w:snapToGrid w:val="0"/>
                    <w:jc w:val="center"/>
                    <w:rPr>
                      <w:color w:val="000000"/>
                      <w:szCs w:val="21"/>
                    </w:rPr>
                  </w:pPr>
                  <w:r w:rsidRPr="005F1737">
                    <w:rPr>
                      <w:rFonts w:hint="eastAsia"/>
                      <w:color w:val="000000"/>
                      <w:szCs w:val="21"/>
                    </w:rPr>
                    <w:t>除尘、清扫</w:t>
                  </w:r>
                </w:p>
              </w:tc>
              <w:tc>
                <w:tcPr>
                  <w:tcW w:w="888" w:type="pct"/>
                  <w:shd w:val="clear" w:color="auto" w:fill="auto"/>
                  <w:vAlign w:val="center"/>
                </w:tcPr>
                <w:p w:rsidR="00B02AB0" w:rsidRPr="005F1737" w:rsidRDefault="00B02AB0" w:rsidP="00981F67">
                  <w:pPr>
                    <w:jc w:val="center"/>
                    <w:rPr>
                      <w:rFonts w:cs="FangSong_GB2312-Identity-H"/>
                      <w:color w:val="000000"/>
                      <w:szCs w:val="21"/>
                    </w:rPr>
                  </w:pPr>
                  <w:r w:rsidRPr="005F1737">
                    <w:rPr>
                      <w:rFonts w:cs="FangSong_GB2312-Identity-H" w:hint="eastAsia"/>
                      <w:color w:val="000000"/>
                      <w:szCs w:val="21"/>
                    </w:rPr>
                    <w:t>一般工业废物</w:t>
                  </w:r>
                </w:p>
              </w:tc>
              <w:tc>
                <w:tcPr>
                  <w:tcW w:w="1369" w:type="pct"/>
                  <w:shd w:val="clear" w:color="auto" w:fill="auto"/>
                  <w:vAlign w:val="center"/>
                </w:tcPr>
                <w:p w:rsidR="00B02AB0" w:rsidRPr="005F1737" w:rsidRDefault="00B02AB0" w:rsidP="00981F67">
                  <w:pPr>
                    <w:jc w:val="center"/>
                    <w:rPr>
                      <w:rFonts w:cs="FangSong_GB2312-Identity-H"/>
                      <w:color w:val="000000"/>
                      <w:szCs w:val="21"/>
                    </w:rPr>
                  </w:pPr>
                  <w:r w:rsidRPr="005F1737">
                    <w:rPr>
                      <w:rFonts w:cs="FangSong_GB2312-Identity-H" w:hint="eastAsia"/>
                      <w:color w:val="000000"/>
                      <w:szCs w:val="21"/>
                    </w:rPr>
                    <w:t>/</w:t>
                  </w:r>
                </w:p>
              </w:tc>
            </w:tr>
            <w:tr w:rsidR="00B02AB0" w:rsidRPr="005F1737" w:rsidTr="00981F67">
              <w:trPr>
                <w:trHeight w:val="340"/>
                <w:jc w:val="center"/>
              </w:trPr>
              <w:tc>
                <w:tcPr>
                  <w:tcW w:w="1209" w:type="pct"/>
                  <w:shd w:val="clear" w:color="auto" w:fill="auto"/>
                  <w:vAlign w:val="center"/>
                </w:tcPr>
                <w:p w:rsidR="00B02AB0" w:rsidRPr="005F1737" w:rsidRDefault="00B02AB0" w:rsidP="00981F67">
                  <w:pPr>
                    <w:jc w:val="center"/>
                    <w:rPr>
                      <w:rFonts w:cs="FangSong_GB2312-Identity-H"/>
                      <w:color w:val="000000"/>
                      <w:szCs w:val="21"/>
                    </w:rPr>
                  </w:pPr>
                  <w:r w:rsidRPr="005F1737">
                    <w:rPr>
                      <w:rFonts w:cs="FangSong_GB2312-Identity-H" w:hint="eastAsia"/>
                      <w:color w:val="000000"/>
                      <w:szCs w:val="21"/>
                    </w:rPr>
                    <w:t>废</w:t>
                  </w:r>
                  <w:r w:rsidR="00876DD2">
                    <w:rPr>
                      <w:rFonts w:cs="FangSong_GB2312-Identity-H" w:hint="eastAsia"/>
                      <w:color w:val="000000"/>
                      <w:szCs w:val="21"/>
                    </w:rPr>
                    <w:t>润滑</w:t>
                  </w:r>
                  <w:r w:rsidRPr="005F1737">
                    <w:rPr>
                      <w:rFonts w:cs="FangSong_GB2312-Identity-H" w:hint="eastAsia"/>
                      <w:color w:val="000000"/>
                      <w:szCs w:val="21"/>
                    </w:rPr>
                    <w:t>油</w:t>
                  </w:r>
                </w:p>
              </w:tc>
              <w:tc>
                <w:tcPr>
                  <w:tcW w:w="1534" w:type="pct"/>
                  <w:shd w:val="clear" w:color="auto" w:fill="auto"/>
                  <w:vAlign w:val="center"/>
                </w:tcPr>
                <w:p w:rsidR="00B02AB0" w:rsidRPr="005F1737" w:rsidRDefault="00B02AB0" w:rsidP="00981F67">
                  <w:pPr>
                    <w:adjustRightInd w:val="0"/>
                    <w:snapToGrid w:val="0"/>
                    <w:jc w:val="center"/>
                    <w:rPr>
                      <w:rFonts w:cs="FangSong_GB2312-Identity-H"/>
                      <w:color w:val="000000"/>
                      <w:szCs w:val="21"/>
                    </w:rPr>
                  </w:pPr>
                  <w:r w:rsidRPr="005F1737">
                    <w:rPr>
                      <w:rFonts w:cs="FangSong_GB2312-Identity-H" w:hint="eastAsia"/>
                      <w:color w:val="000000"/>
                      <w:szCs w:val="21"/>
                    </w:rPr>
                    <w:t>机床</w:t>
                  </w:r>
                </w:p>
              </w:tc>
              <w:tc>
                <w:tcPr>
                  <w:tcW w:w="888" w:type="pct"/>
                  <w:shd w:val="clear" w:color="auto" w:fill="auto"/>
                  <w:vAlign w:val="center"/>
                </w:tcPr>
                <w:p w:rsidR="00B02AB0" w:rsidRPr="005F1737" w:rsidRDefault="00B02AB0" w:rsidP="00981F67">
                  <w:pPr>
                    <w:jc w:val="center"/>
                    <w:rPr>
                      <w:rFonts w:cs="FangSong_GB2312-Identity-H"/>
                      <w:color w:val="000000"/>
                      <w:szCs w:val="21"/>
                    </w:rPr>
                  </w:pPr>
                  <w:r w:rsidRPr="005F1737">
                    <w:rPr>
                      <w:rFonts w:cs="FangSong_GB2312-Identity-H" w:hint="eastAsia"/>
                      <w:color w:val="000000"/>
                      <w:szCs w:val="21"/>
                    </w:rPr>
                    <w:t>危险废物</w:t>
                  </w:r>
                </w:p>
              </w:tc>
              <w:tc>
                <w:tcPr>
                  <w:tcW w:w="1369" w:type="pct"/>
                  <w:shd w:val="clear" w:color="auto" w:fill="auto"/>
                  <w:vAlign w:val="center"/>
                </w:tcPr>
                <w:p w:rsidR="00B02AB0" w:rsidRPr="005F1737" w:rsidRDefault="00B02AB0" w:rsidP="00981F67">
                  <w:pPr>
                    <w:jc w:val="center"/>
                    <w:rPr>
                      <w:rFonts w:cs="FangSong_GB2312-Identity-H"/>
                      <w:color w:val="000000"/>
                      <w:szCs w:val="21"/>
                    </w:rPr>
                  </w:pPr>
                  <w:r w:rsidRPr="005F1737">
                    <w:rPr>
                      <w:rFonts w:cs="FangSong_GB2312-Identity-H" w:hint="eastAsia"/>
                      <w:color w:val="000000"/>
                      <w:szCs w:val="21"/>
                    </w:rPr>
                    <w:t>HW08/</w:t>
                  </w:r>
                  <w:r w:rsidRPr="005F1737">
                    <w:rPr>
                      <w:rFonts w:cs="FangSong_GB2312-Identity-H"/>
                      <w:color w:val="000000"/>
                      <w:szCs w:val="21"/>
                    </w:rPr>
                    <w:t>900-2</w:t>
                  </w:r>
                  <w:r w:rsidRPr="005F1737">
                    <w:rPr>
                      <w:rFonts w:cs="FangSong_GB2312-Identity-H" w:hint="eastAsia"/>
                      <w:color w:val="000000"/>
                      <w:szCs w:val="21"/>
                    </w:rPr>
                    <w:t>49</w:t>
                  </w:r>
                  <w:r w:rsidRPr="005F1737">
                    <w:rPr>
                      <w:rFonts w:cs="FangSong_GB2312-Identity-H"/>
                      <w:color w:val="000000"/>
                      <w:szCs w:val="21"/>
                    </w:rPr>
                    <w:t>-08</w:t>
                  </w:r>
                </w:p>
              </w:tc>
            </w:tr>
            <w:tr w:rsidR="00B02AB0" w:rsidRPr="005F1737" w:rsidTr="00981F67">
              <w:trPr>
                <w:trHeight w:val="340"/>
                <w:jc w:val="center"/>
              </w:trPr>
              <w:tc>
                <w:tcPr>
                  <w:tcW w:w="1209" w:type="pct"/>
                  <w:shd w:val="clear" w:color="auto" w:fill="auto"/>
                  <w:vAlign w:val="center"/>
                </w:tcPr>
                <w:p w:rsidR="00B02AB0" w:rsidRPr="005F1737" w:rsidRDefault="00B02AB0" w:rsidP="00981F67">
                  <w:pPr>
                    <w:jc w:val="center"/>
                    <w:rPr>
                      <w:rFonts w:cs="FangSong_GB2312-Identity-H"/>
                      <w:color w:val="000000"/>
                      <w:szCs w:val="21"/>
                    </w:rPr>
                  </w:pPr>
                  <w:r w:rsidRPr="005F1737">
                    <w:rPr>
                      <w:rFonts w:cs="FangSong_GB2312-Identity-H" w:hint="eastAsia"/>
                      <w:color w:val="000000"/>
                      <w:szCs w:val="21"/>
                    </w:rPr>
                    <w:t>废切削液</w:t>
                  </w:r>
                </w:p>
              </w:tc>
              <w:tc>
                <w:tcPr>
                  <w:tcW w:w="1534" w:type="pct"/>
                  <w:shd w:val="clear" w:color="auto" w:fill="auto"/>
                  <w:vAlign w:val="center"/>
                </w:tcPr>
                <w:p w:rsidR="00B02AB0" w:rsidRPr="005F1737" w:rsidRDefault="00B02AB0" w:rsidP="00981F67">
                  <w:pPr>
                    <w:adjustRightInd w:val="0"/>
                    <w:snapToGrid w:val="0"/>
                    <w:jc w:val="center"/>
                    <w:rPr>
                      <w:rFonts w:cs="FangSong_GB2312-Identity-H"/>
                      <w:color w:val="000000"/>
                      <w:szCs w:val="21"/>
                    </w:rPr>
                  </w:pPr>
                  <w:r w:rsidRPr="005F1737">
                    <w:rPr>
                      <w:rFonts w:cs="FangSong_GB2312-Identity-H" w:hint="eastAsia"/>
                      <w:color w:val="000000"/>
                      <w:szCs w:val="21"/>
                    </w:rPr>
                    <w:t>机床</w:t>
                  </w:r>
                </w:p>
              </w:tc>
              <w:tc>
                <w:tcPr>
                  <w:tcW w:w="888" w:type="pct"/>
                  <w:shd w:val="clear" w:color="auto" w:fill="auto"/>
                  <w:vAlign w:val="center"/>
                </w:tcPr>
                <w:p w:rsidR="00B02AB0" w:rsidRPr="005F1737" w:rsidRDefault="00B02AB0" w:rsidP="00981F67">
                  <w:pPr>
                    <w:jc w:val="center"/>
                    <w:rPr>
                      <w:rFonts w:cs="FangSong_GB2312-Identity-H"/>
                      <w:color w:val="000000"/>
                      <w:szCs w:val="21"/>
                    </w:rPr>
                  </w:pPr>
                  <w:r w:rsidRPr="005F1737">
                    <w:rPr>
                      <w:rFonts w:cs="FangSong_GB2312-Identity-H" w:hint="eastAsia"/>
                      <w:color w:val="000000"/>
                      <w:szCs w:val="21"/>
                    </w:rPr>
                    <w:t>危险废物</w:t>
                  </w:r>
                </w:p>
              </w:tc>
              <w:tc>
                <w:tcPr>
                  <w:tcW w:w="1369" w:type="pct"/>
                  <w:shd w:val="clear" w:color="auto" w:fill="auto"/>
                  <w:vAlign w:val="center"/>
                </w:tcPr>
                <w:p w:rsidR="00B02AB0" w:rsidRPr="005F1737" w:rsidRDefault="00B02AB0" w:rsidP="00981F67">
                  <w:pPr>
                    <w:jc w:val="center"/>
                    <w:rPr>
                      <w:rFonts w:cs="FangSong_GB2312-Identity-H"/>
                      <w:color w:val="000000"/>
                      <w:szCs w:val="21"/>
                    </w:rPr>
                  </w:pPr>
                  <w:r w:rsidRPr="005F1737">
                    <w:rPr>
                      <w:rFonts w:cs="FangSong_GB2312-Identity-H" w:hint="eastAsia"/>
                      <w:color w:val="000000"/>
                      <w:szCs w:val="21"/>
                    </w:rPr>
                    <w:t>HW09/</w:t>
                  </w:r>
                  <w:r w:rsidRPr="005F1737">
                    <w:rPr>
                      <w:rFonts w:cs="FangSong_GB2312-Identity-H"/>
                      <w:color w:val="000000"/>
                      <w:szCs w:val="21"/>
                    </w:rPr>
                    <w:t>900-</w:t>
                  </w:r>
                  <w:r w:rsidRPr="005F1737">
                    <w:rPr>
                      <w:rFonts w:cs="FangSong_GB2312-Identity-H" w:hint="eastAsia"/>
                      <w:color w:val="000000"/>
                      <w:szCs w:val="21"/>
                    </w:rPr>
                    <w:t>006</w:t>
                  </w:r>
                  <w:r w:rsidRPr="005F1737">
                    <w:rPr>
                      <w:rFonts w:cs="FangSong_GB2312-Identity-H"/>
                      <w:color w:val="000000"/>
                      <w:szCs w:val="21"/>
                    </w:rPr>
                    <w:t>-0</w:t>
                  </w:r>
                  <w:r w:rsidRPr="005F1737">
                    <w:rPr>
                      <w:rFonts w:cs="FangSong_GB2312-Identity-H" w:hint="eastAsia"/>
                      <w:color w:val="000000"/>
                      <w:szCs w:val="21"/>
                    </w:rPr>
                    <w:t>9</w:t>
                  </w:r>
                </w:p>
              </w:tc>
            </w:tr>
            <w:tr w:rsidR="00B02AB0" w:rsidRPr="005F1737" w:rsidTr="00981F67">
              <w:trPr>
                <w:trHeight w:val="340"/>
                <w:jc w:val="center"/>
              </w:trPr>
              <w:tc>
                <w:tcPr>
                  <w:tcW w:w="1209" w:type="pct"/>
                  <w:shd w:val="clear" w:color="auto" w:fill="auto"/>
                  <w:vAlign w:val="center"/>
                </w:tcPr>
                <w:p w:rsidR="00B02AB0" w:rsidRPr="005F1737" w:rsidRDefault="00B02AB0" w:rsidP="006873CF">
                  <w:pPr>
                    <w:jc w:val="center"/>
                    <w:rPr>
                      <w:rFonts w:cs="FangSong_GB2312-Identity-H"/>
                      <w:color w:val="000000"/>
                      <w:szCs w:val="21"/>
                    </w:rPr>
                  </w:pPr>
                  <w:r w:rsidRPr="005F1737">
                    <w:rPr>
                      <w:rFonts w:cs="FangSong_GB2312-Identity-H" w:hint="eastAsia"/>
                      <w:color w:val="000000"/>
                      <w:szCs w:val="21"/>
                    </w:rPr>
                    <w:t>生活</w:t>
                  </w:r>
                  <w:r w:rsidRPr="005F1737">
                    <w:rPr>
                      <w:rFonts w:cs="FangSong_GB2312-Identity-H"/>
                      <w:color w:val="000000"/>
                      <w:szCs w:val="21"/>
                    </w:rPr>
                    <w:t>垃圾</w:t>
                  </w:r>
                </w:p>
              </w:tc>
              <w:tc>
                <w:tcPr>
                  <w:tcW w:w="1534" w:type="pct"/>
                  <w:shd w:val="clear" w:color="auto" w:fill="auto"/>
                  <w:vAlign w:val="center"/>
                </w:tcPr>
                <w:p w:rsidR="00B02AB0" w:rsidRPr="005F1737" w:rsidRDefault="00B02AB0" w:rsidP="006873CF">
                  <w:pPr>
                    <w:adjustRightInd w:val="0"/>
                    <w:snapToGrid w:val="0"/>
                    <w:jc w:val="center"/>
                    <w:rPr>
                      <w:rFonts w:cs="FangSong_GB2312-Identity-H"/>
                      <w:color w:val="000000"/>
                      <w:szCs w:val="21"/>
                    </w:rPr>
                  </w:pPr>
                  <w:r w:rsidRPr="005F1737">
                    <w:rPr>
                      <w:rFonts w:cs="FangSong_GB2312-Identity-H" w:hint="eastAsia"/>
                      <w:color w:val="000000"/>
                      <w:szCs w:val="21"/>
                    </w:rPr>
                    <w:t>员工日常工作</w:t>
                  </w:r>
                </w:p>
              </w:tc>
              <w:tc>
                <w:tcPr>
                  <w:tcW w:w="888" w:type="pct"/>
                  <w:shd w:val="clear" w:color="auto" w:fill="auto"/>
                  <w:vAlign w:val="center"/>
                </w:tcPr>
                <w:p w:rsidR="00B02AB0" w:rsidRPr="005F1737" w:rsidRDefault="00B02AB0" w:rsidP="006873CF">
                  <w:pPr>
                    <w:jc w:val="center"/>
                    <w:rPr>
                      <w:rFonts w:cs="FangSong_GB2312-Identity-H"/>
                      <w:color w:val="000000"/>
                      <w:szCs w:val="21"/>
                    </w:rPr>
                  </w:pPr>
                  <w:r w:rsidRPr="005F1737">
                    <w:rPr>
                      <w:rFonts w:cs="FangSong_GB2312-Identity-H" w:hint="eastAsia"/>
                      <w:color w:val="000000"/>
                      <w:szCs w:val="21"/>
                    </w:rPr>
                    <w:t>一般废物</w:t>
                  </w:r>
                </w:p>
              </w:tc>
              <w:tc>
                <w:tcPr>
                  <w:tcW w:w="1369" w:type="pct"/>
                  <w:shd w:val="clear" w:color="auto" w:fill="auto"/>
                  <w:vAlign w:val="center"/>
                </w:tcPr>
                <w:p w:rsidR="00B02AB0" w:rsidRPr="005F1737" w:rsidRDefault="00B02AB0" w:rsidP="006873CF">
                  <w:pPr>
                    <w:jc w:val="center"/>
                    <w:rPr>
                      <w:rFonts w:cs="FangSong_GB2312-Identity-H"/>
                      <w:color w:val="000000"/>
                      <w:szCs w:val="21"/>
                    </w:rPr>
                  </w:pPr>
                  <w:r w:rsidRPr="005F1737">
                    <w:rPr>
                      <w:rFonts w:cs="FangSong_GB2312-Identity-H" w:hint="eastAsia"/>
                      <w:color w:val="000000"/>
                      <w:szCs w:val="21"/>
                    </w:rPr>
                    <w:t>/</w:t>
                  </w:r>
                </w:p>
              </w:tc>
            </w:tr>
            <w:tr w:rsidR="00B02AB0" w:rsidRPr="005F1737" w:rsidTr="00981F67">
              <w:trPr>
                <w:trHeight w:val="340"/>
                <w:jc w:val="center"/>
              </w:trPr>
              <w:tc>
                <w:tcPr>
                  <w:tcW w:w="1209" w:type="pct"/>
                  <w:shd w:val="clear" w:color="auto" w:fill="auto"/>
                  <w:vAlign w:val="center"/>
                </w:tcPr>
                <w:p w:rsidR="00B02AB0" w:rsidRPr="005F1737" w:rsidRDefault="00B02AB0" w:rsidP="006873CF">
                  <w:pPr>
                    <w:jc w:val="center"/>
                    <w:rPr>
                      <w:rFonts w:cs="FangSong_GB2312-Identity-H"/>
                      <w:color w:val="000000"/>
                      <w:szCs w:val="21"/>
                    </w:rPr>
                  </w:pPr>
                  <w:r w:rsidRPr="005F1737">
                    <w:rPr>
                      <w:rFonts w:cs="FangSong_GB2312-Identity-H"/>
                      <w:color w:val="000000"/>
                      <w:szCs w:val="21"/>
                    </w:rPr>
                    <w:t>废包装桶</w:t>
                  </w:r>
                </w:p>
              </w:tc>
              <w:tc>
                <w:tcPr>
                  <w:tcW w:w="1534" w:type="pct"/>
                  <w:shd w:val="clear" w:color="auto" w:fill="auto"/>
                  <w:vAlign w:val="center"/>
                </w:tcPr>
                <w:p w:rsidR="00B02AB0" w:rsidRPr="005F1737" w:rsidRDefault="00B02AB0" w:rsidP="006873CF">
                  <w:pPr>
                    <w:adjustRightInd w:val="0"/>
                    <w:snapToGrid w:val="0"/>
                    <w:jc w:val="center"/>
                    <w:rPr>
                      <w:rFonts w:cs="FangSong_GB2312-Identity-H"/>
                      <w:color w:val="000000"/>
                      <w:szCs w:val="21"/>
                    </w:rPr>
                  </w:pPr>
                  <w:r w:rsidRPr="005F1737">
                    <w:rPr>
                      <w:rFonts w:cs="FangSong_GB2312-Identity-H" w:hint="eastAsia"/>
                      <w:color w:val="000000"/>
                      <w:szCs w:val="21"/>
                    </w:rPr>
                    <w:t>切削液、</w:t>
                  </w:r>
                  <w:r w:rsidR="00876DD2">
                    <w:rPr>
                      <w:rFonts w:cs="FangSong_GB2312-Identity-H" w:hint="eastAsia"/>
                      <w:color w:val="000000"/>
                      <w:szCs w:val="21"/>
                    </w:rPr>
                    <w:t>润滑</w:t>
                  </w:r>
                  <w:r w:rsidRPr="005F1737">
                    <w:rPr>
                      <w:rFonts w:cs="FangSong_GB2312-Identity-H" w:hint="eastAsia"/>
                      <w:color w:val="000000"/>
                      <w:szCs w:val="21"/>
                    </w:rPr>
                    <w:t>油包装</w:t>
                  </w:r>
                </w:p>
              </w:tc>
              <w:tc>
                <w:tcPr>
                  <w:tcW w:w="888" w:type="pct"/>
                  <w:shd w:val="clear" w:color="auto" w:fill="auto"/>
                  <w:vAlign w:val="center"/>
                </w:tcPr>
                <w:p w:rsidR="00B02AB0" w:rsidRPr="005F1737" w:rsidRDefault="00B02AB0" w:rsidP="006873CF">
                  <w:pPr>
                    <w:jc w:val="center"/>
                    <w:rPr>
                      <w:rFonts w:cs="FangSong_GB2312-Identity-H"/>
                      <w:color w:val="000000"/>
                      <w:szCs w:val="21"/>
                    </w:rPr>
                  </w:pPr>
                  <w:r w:rsidRPr="005F1737">
                    <w:rPr>
                      <w:rFonts w:cs="FangSong_GB2312-Identity-H" w:hint="eastAsia"/>
                      <w:color w:val="000000"/>
                      <w:szCs w:val="21"/>
                    </w:rPr>
                    <w:t>危险废物</w:t>
                  </w:r>
                </w:p>
              </w:tc>
              <w:tc>
                <w:tcPr>
                  <w:tcW w:w="1369" w:type="pct"/>
                  <w:shd w:val="clear" w:color="auto" w:fill="auto"/>
                  <w:vAlign w:val="center"/>
                </w:tcPr>
                <w:p w:rsidR="00B02AB0" w:rsidRPr="005F1737" w:rsidRDefault="00B02AB0" w:rsidP="006873CF">
                  <w:pPr>
                    <w:jc w:val="center"/>
                    <w:rPr>
                      <w:rFonts w:cs="FangSong_GB2312-Identity-H"/>
                      <w:color w:val="000000"/>
                      <w:szCs w:val="21"/>
                    </w:rPr>
                  </w:pPr>
                  <w:r w:rsidRPr="005F1737">
                    <w:rPr>
                      <w:rFonts w:cs="FangSong_GB2312-Identity-H" w:hint="eastAsia"/>
                      <w:color w:val="000000"/>
                      <w:szCs w:val="21"/>
                    </w:rPr>
                    <w:t>HW49/900-041-49</w:t>
                  </w:r>
                </w:p>
              </w:tc>
            </w:tr>
            <w:tr w:rsidR="00B02AB0" w:rsidRPr="005F1737" w:rsidTr="00981F67">
              <w:trPr>
                <w:trHeight w:val="340"/>
                <w:jc w:val="center"/>
              </w:trPr>
              <w:tc>
                <w:tcPr>
                  <w:tcW w:w="1209" w:type="pct"/>
                  <w:shd w:val="clear" w:color="auto" w:fill="auto"/>
                  <w:vAlign w:val="center"/>
                </w:tcPr>
                <w:p w:rsidR="00B02AB0" w:rsidRPr="005F1737" w:rsidRDefault="00B02AB0" w:rsidP="006873CF">
                  <w:pPr>
                    <w:jc w:val="center"/>
                    <w:rPr>
                      <w:rFonts w:cs="FangSong_GB2312-Identity-H"/>
                      <w:color w:val="000000"/>
                      <w:szCs w:val="21"/>
                    </w:rPr>
                  </w:pPr>
                  <w:r w:rsidRPr="005F1737">
                    <w:rPr>
                      <w:rFonts w:cs="FangSong_GB2312-Identity-H"/>
                      <w:color w:val="000000"/>
                      <w:szCs w:val="21"/>
                    </w:rPr>
                    <w:t>食堂废油脂</w:t>
                  </w:r>
                </w:p>
              </w:tc>
              <w:tc>
                <w:tcPr>
                  <w:tcW w:w="1534" w:type="pct"/>
                  <w:shd w:val="clear" w:color="auto" w:fill="auto"/>
                  <w:vAlign w:val="center"/>
                </w:tcPr>
                <w:p w:rsidR="00B02AB0" w:rsidRPr="005F1737" w:rsidRDefault="00B02AB0" w:rsidP="006873CF">
                  <w:pPr>
                    <w:adjustRightInd w:val="0"/>
                    <w:snapToGrid w:val="0"/>
                    <w:jc w:val="center"/>
                    <w:rPr>
                      <w:rFonts w:cs="FangSong_GB2312-Identity-H"/>
                      <w:color w:val="000000"/>
                      <w:szCs w:val="21"/>
                    </w:rPr>
                  </w:pPr>
                  <w:r w:rsidRPr="005F1737">
                    <w:rPr>
                      <w:rFonts w:cs="FangSong_GB2312-Identity-H" w:hint="eastAsia"/>
                      <w:color w:val="000000"/>
                      <w:szCs w:val="21"/>
                    </w:rPr>
                    <w:t>隔油池</w:t>
                  </w:r>
                </w:p>
              </w:tc>
              <w:tc>
                <w:tcPr>
                  <w:tcW w:w="888" w:type="pct"/>
                  <w:shd w:val="clear" w:color="auto" w:fill="auto"/>
                  <w:vAlign w:val="center"/>
                </w:tcPr>
                <w:p w:rsidR="00B02AB0" w:rsidRPr="005F1737" w:rsidRDefault="00B02AB0" w:rsidP="006873CF">
                  <w:pPr>
                    <w:jc w:val="center"/>
                    <w:rPr>
                      <w:rFonts w:cs="FangSong_GB2312-Identity-H"/>
                      <w:color w:val="000000"/>
                      <w:szCs w:val="21"/>
                    </w:rPr>
                  </w:pPr>
                  <w:r w:rsidRPr="005F1737">
                    <w:rPr>
                      <w:rFonts w:cs="FangSong_GB2312-Identity-H" w:hint="eastAsia"/>
                      <w:color w:val="000000"/>
                      <w:szCs w:val="21"/>
                    </w:rPr>
                    <w:t>一般废物</w:t>
                  </w:r>
                </w:p>
              </w:tc>
              <w:tc>
                <w:tcPr>
                  <w:tcW w:w="1369" w:type="pct"/>
                  <w:shd w:val="clear" w:color="auto" w:fill="auto"/>
                  <w:vAlign w:val="center"/>
                </w:tcPr>
                <w:p w:rsidR="00B02AB0" w:rsidRPr="005F1737" w:rsidRDefault="00B02AB0" w:rsidP="006873CF">
                  <w:pPr>
                    <w:jc w:val="center"/>
                    <w:rPr>
                      <w:rFonts w:cs="FangSong_GB2312-Identity-H"/>
                      <w:color w:val="000000"/>
                      <w:szCs w:val="21"/>
                    </w:rPr>
                  </w:pPr>
                  <w:r w:rsidRPr="005F1737">
                    <w:rPr>
                      <w:rFonts w:cs="FangSong_GB2312-Identity-H" w:hint="eastAsia"/>
                      <w:color w:val="000000"/>
                      <w:szCs w:val="21"/>
                    </w:rPr>
                    <w:t>/</w:t>
                  </w:r>
                </w:p>
              </w:tc>
            </w:tr>
            <w:tr w:rsidR="00B02AB0" w:rsidRPr="005F1737" w:rsidTr="00981F67">
              <w:trPr>
                <w:trHeight w:val="340"/>
                <w:jc w:val="center"/>
              </w:trPr>
              <w:tc>
                <w:tcPr>
                  <w:tcW w:w="1209" w:type="pct"/>
                  <w:shd w:val="clear" w:color="auto" w:fill="auto"/>
                  <w:vAlign w:val="center"/>
                </w:tcPr>
                <w:p w:rsidR="00B02AB0" w:rsidRPr="005F1737" w:rsidRDefault="00B02AB0" w:rsidP="006873CF">
                  <w:pPr>
                    <w:adjustRightInd w:val="0"/>
                    <w:snapToGrid w:val="0"/>
                    <w:jc w:val="center"/>
                    <w:rPr>
                      <w:color w:val="000000" w:themeColor="text1"/>
                      <w:szCs w:val="21"/>
                    </w:rPr>
                  </w:pPr>
                  <w:r w:rsidRPr="005F1737">
                    <w:rPr>
                      <w:rFonts w:hint="eastAsia"/>
                      <w:color w:val="000000" w:themeColor="text1"/>
                      <w:szCs w:val="21"/>
                    </w:rPr>
                    <w:t>餐厨垃圾</w:t>
                  </w:r>
                </w:p>
              </w:tc>
              <w:tc>
                <w:tcPr>
                  <w:tcW w:w="1534" w:type="pct"/>
                  <w:shd w:val="clear" w:color="auto" w:fill="auto"/>
                  <w:vAlign w:val="center"/>
                </w:tcPr>
                <w:p w:rsidR="00B02AB0" w:rsidRPr="005F1737" w:rsidRDefault="00B02AB0" w:rsidP="006873CF">
                  <w:pPr>
                    <w:adjustRightInd w:val="0"/>
                    <w:snapToGrid w:val="0"/>
                    <w:jc w:val="center"/>
                    <w:rPr>
                      <w:color w:val="000000" w:themeColor="text1"/>
                      <w:szCs w:val="21"/>
                    </w:rPr>
                  </w:pPr>
                  <w:r w:rsidRPr="005F1737">
                    <w:rPr>
                      <w:rFonts w:hint="eastAsia"/>
                      <w:color w:val="000000" w:themeColor="text1"/>
                      <w:szCs w:val="21"/>
                    </w:rPr>
                    <w:t>食堂</w:t>
                  </w:r>
                </w:p>
              </w:tc>
              <w:tc>
                <w:tcPr>
                  <w:tcW w:w="888" w:type="pct"/>
                  <w:shd w:val="clear" w:color="auto" w:fill="auto"/>
                  <w:vAlign w:val="center"/>
                </w:tcPr>
                <w:p w:rsidR="00B02AB0" w:rsidRPr="005F1737" w:rsidRDefault="00B02AB0" w:rsidP="006873CF">
                  <w:pPr>
                    <w:jc w:val="center"/>
                    <w:rPr>
                      <w:rFonts w:cs="FangSong_GB2312-Identity-H"/>
                      <w:color w:val="000000" w:themeColor="text1"/>
                      <w:szCs w:val="21"/>
                    </w:rPr>
                  </w:pPr>
                  <w:r w:rsidRPr="005F1737">
                    <w:rPr>
                      <w:rFonts w:cs="FangSong_GB2312-Identity-H" w:hint="eastAsia"/>
                      <w:color w:val="000000" w:themeColor="text1"/>
                      <w:szCs w:val="21"/>
                    </w:rPr>
                    <w:t>一般废物</w:t>
                  </w:r>
                </w:p>
              </w:tc>
              <w:tc>
                <w:tcPr>
                  <w:tcW w:w="1369" w:type="pct"/>
                  <w:shd w:val="clear" w:color="auto" w:fill="auto"/>
                  <w:vAlign w:val="center"/>
                </w:tcPr>
                <w:p w:rsidR="00B02AB0" w:rsidRPr="005F1737" w:rsidRDefault="00B02AB0" w:rsidP="006873CF">
                  <w:pPr>
                    <w:jc w:val="center"/>
                    <w:rPr>
                      <w:rFonts w:cs="FangSong_GB2312-Identity-H"/>
                      <w:color w:val="000000" w:themeColor="text1"/>
                      <w:szCs w:val="21"/>
                    </w:rPr>
                  </w:pPr>
                  <w:r w:rsidRPr="005F1737">
                    <w:rPr>
                      <w:rFonts w:cs="FangSong_GB2312-Identity-H" w:hint="eastAsia"/>
                      <w:color w:val="000000" w:themeColor="text1"/>
                      <w:szCs w:val="21"/>
                    </w:rPr>
                    <w:t>/</w:t>
                  </w:r>
                </w:p>
              </w:tc>
            </w:tr>
            <w:tr w:rsidR="00FA235B" w:rsidRPr="005F1737" w:rsidTr="00981F67">
              <w:trPr>
                <w:trHeight w:val="340"/>
                <w:jc w:val="center"/>
              </w:trPr>
              <w:tc>
                <w:tcPr>
                  <w:tcW w:w="1209" w:type="pct"/>
                  <w:shd w:val="clear" w:color="auto" w:fill="auto"/>
                  <w:vAlign w:val="center"/>
                </w:tcPr>
                <w:p w:rsidR="00FA235B" w:rsidRPr="005F1737" w:rsidRDefault="00FA235B" w:rsidP="006873CF">
                  <w:pPr>
                    <w:adjustRightInd w:val="0"/>
                    <w:snapToGrid w:val="0"/>
                    <w:jc w:val="center"/>
                    <w:rPr>
                      <w:color w:val="000000" w:themeColor="text1"/>
                      <w:szCs w:val="21"/>
                    </w:rPr>
                  </w:pPr>
                  <w:r>
                    <w:rPr>
                      <w:rFonts w:hint="eastAsia"/>
                      <w:color w:val="000000" w:themeColor="text1"/>
                      <w:szCs w:val="21"/>
                    </w:rPr>
                    <w:t>废电极丝</w:t>
                  </w:r>
                </w:p>
              </w:tc>
              <w:tc>
                <w:tcPr>
                  <w:tcW w:w="1534" w:type="pct"/>
                  <w:shd w:val="clear" w:color="auto" w:fill="auto"/>
                  <w:vAlign w:val="center"/>
                </w:tcPr>
                <w:p w:rsidR="00FA235B" w:rsidRPr="005F1737" w:rsidRDefault="00FA235B" w:rsidP="006873CF">
                  <w:pPr>
                    <w:adjustRightInd w:val="0"/>
                    <w:snapToGrid w:val="0"/>
                    <w:jc w:val="center"/>
                    <w:rPr>
                      <w:color w:val="000000" w:themeColor="text1"/>
                      <w:szCs w:val="21"/>
                    </w:rPr>
                  </w:pPr>
                  <w:r>
                    <w:rPr>
                      <w:rFonts w:hint="eastAsia"/>
                      <w:color w:val="000000" w:themeColor="text1"/>
                      <w:szCs w:val="21"/>
                    </w:rPr>
                    <w:t>慢走丝</w:t>
                  </w:r>
                </w:p>
              </w:tc>
              <w:tc>
                <w:tcPr>
                  <w:tcW w:w="888" w:type="pct"/>
                  <w:shd w:val="clear" w:color="auto" w:fill="auto"/>
                  <w:vAlign w:val="center"/>
                </w:tcPr>
                <w:p w:rsidR="00FA235B" w:rsidRPr="005F1737" w:rsidRDefault="00FA235B" w:rsidP="006873CF">
                  <w:pPr>
                    <w:jc w:val="center"/>
                    <w:rPr>
                      <w:rFonts w:cs="FangSong_GB2312-Identity-H"/>
                      <w:color w:val="000000" w:themeColor="text1"/>
                      <w:szCs w:val="21"/>
                    </w:rPr>
                  </w:pPr>
                  <w:r>
                    <w:rPr>
                      <w:rFonts w:cs="FangSong_GB2312-Identity-H" w:hint="eastAsia"/>
                      <w:color w:val="000000" w:themeColor="text1"/>
                      <w:szCs w:val="21"/>
                    </w:rPr>
                    <w:t>一般废物</w:t>
                  </w:r>
                </w:p>
              </w:tc>
              <w:tc>
                <w:tcPr>
                  <w:tcW w:w="1369" w:type="pct"/>
                  <w:shd w:val="clear" w:color="auto" w:fill="auto"/>
                  <w:vAlign w:val="center"/>
                </w:tcPr>
                <w:p w:rsidR="00FA235B" w:rsidRPr="005F1737" w:rsidRDefault="00FA235B" w:rsidP="006873CF">
                  <w:pPr>
                    <w:jc w:val="center"/>
                    <w:rPr>
                      <w:rFonts w:cs="FangSong_GB2312-Identity-H"/>
                      <w:color w:val="000000" w:themeColor="text1"/>
                      <w:szCs w:val="21"/>
                    </w:rPr>
                  </w:pPr>
                  <w:r w:rsidRPr="005F1737">
                    <w:rPr>
                      <w:rFonts w:cs="FangSong_GB2312-Identity-H" w:hint="eastAsia"/>
                      <w:color w:val="000000" w:themeColor="text1"/>
                      <w:szCs w:val="21"/>
                    </w:rPr>
                    <w:t>/</w:t>
                  </w:r>
                </w:p>
              </w:tc>
            </w:tr>
          </w:tbl>
          <w:p w:rsidR="00380B7A" w:rsidRPr="005F1737" w:rsidRDefault="00380B7A" w:rsidP="005D2578">
            <w:pPr>
              <w:spacing w:beforeLines="50" w:line="460" w:lineRule="exact"/>
              <w:jc w:val="center"/>
              <w:rPr>
                <w:color w:val="000000"/>
                <w:sz w:val="24"/>
                <w:szCs w:val="24"/>
              </w:rPr>
            </w:pPr>
            <w:r w:rsidRPr="005F1737">
              <w:rPr>
                <w:b/>
                <w:bCs/>
                <w:color w:val="000000"/>
                <w:sz w:val="24"/>
                <w:szCs w:val="24"/>
              </w:rPr>
              <w:t>表</w:t>
            </w:r>
            <w:r w:rsidRPr="005F1737">
              <w:rPr>
                <w:b/>
                <w:bCs/>
                <w:color w:val="000000"/>
                <w:sz w:val="24"/>
                <w:szCs w:val="24"/>
              </w:rPr>
              <w:t>5</w:t>
            </w:r>
            <w:r w:rsidR="00970365" w:rsidRPr="005F1737">
              <w:rPr>
                <w:rFonts w:hint="eastAsia"/>
                <w:b/>
                <w:bCs/>
                <w:color w:val="000000"/>
                <w:sz w:val="24"/>
                <w:szCs w:val="24"/>
              </w:rPr>
              <w:t>-</w:t>
            </w:r>
            <w:r w:rsidR="00A37B2F">
              <w:rPr>
                <w:rFonts w:hint="eastAsia"/>
                <w:b/>
                <w:bCs/>
                <w:color w:val="000000"/>
                <w:sz w:val="24"/>
                <w:szCs w:val="24"/>
              </w:rPr>
              <w:t>8</w:t>
            </w:r>
            <w:r w:rsidRPr="005F1737">
              <w:rPr>
                <w:b/>
                <w:bCs/>
                <w:color w:val="000000"/>
                <w:sz w:val="24"/>
                <w:szCs w:val="24"/>
              </w:rPr>
              <w:t xml:space="preserve">  </w:t>
            </w:r>
            <w:r w:rsidRPr="005F1737">
              <w:rPr>
                <w:b/>
                <w:bCs/>
                <w:color w:val="000000"/>
                <w:sz w:val="24"/>
                <w:szCs w:val="24"/>
              </w:rPr>
              <w:t>本项目固体废物利用处置方式</w:t>
            </w:r>
            <w:r w:rsidRPr="005F1737">
              <w:rPr>
                <w:rFonts w:hint="eastAsia"/>
                <w:b/>
                <w:bCs/>
                <w:color w:val="000000"/>
                <w:sz w:val="24"/>
                <w:szCs w:val="24"/>
              </w:rPr>
              <w:t>情况</w:t>
            </w:r>
            <w:r w:rsidRPr="005F1737">
              <w:rPr>
                <w:b/>
                <w:bCs/>
                <w:color w:val="000000"/>
                <w:sz w:val="24"/>
                <w:szCs w:val="24"/>
              </w:rPr>
              <w:t>表</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27"/>
              <w:gridCol w:w="1266"/>
              <w:gridCol w:w="636"/>
              <w:gridCol w:w="1459"/>
              <w:gridCol w:w="1090"/>
              <w:gridCol w:w="1816"/>
              <w:gridCol w:w="872"/>
              <w:gridCol w:w="1223"/>
            </w:tblGrid>
            <w:tr w:rsidR="006416B3" w:rsidRPr="005F1737" w:rsidTr="00A339C0">
              <w:trPr>
                <w:trHeight w:val="567"/>
                <w:jc w:val="center"/>
              </w:trPr>
              <w:tc>
                <w:tcPr>
                  <w:tcW w:w="243" w:type="pct"/>
                  <w:shd w:val="clear" w:color="auto" w:fill="auto"/>
                  <w:vAlign w:val="center"/>
                </w:tcPr>
                <w:p w:rsidR="00380B7A" w:rsidRPr="005F1737" w:rsidRDefault="00380B7A" w:rsidP="004C5AD2">
                  <w:pPr>
                    <w:adjustRightInd w:val="0"/>
                    <w:snapToGrid w:val="0"/>
                    <w:spacing w:line="240" w:lineRule="atLeast"/>
                    <w:jc w:val="center"/>
                    <w:rPr>
                      <w:rFonts w:cs="FangSong_GB2312-Identity-H"/>
                      <w:b/>
                      <w:color w:val="000000"/>
                      <w:szCs w:val="21"/>
                    </w:rPr>
                  </w:pPr>
                  <w:r w:rsidRPr="005F1737">
                    <w:rPr>
                      <w:rFonts w:cs="FangSong_GB2312-Identity-H" w:hint="eastAsia"/>
                      <w:b/>
                      <w:color w:val="000000"/>
                      <w:szCs w:val="21"/>
                    </w:rPr>
                    <w:t>序号</w:t>
                  </w:r>
                </w:p>
              </w:tc>
              <w:tc>
                <w:tcPr>
                  <w:tcW w:w="720" w:type="pct"/>
                  <w:shd w:val="clear" w:color="auto" w:fill="auto"/>
                  <w:vAlign w:val="center"/>
                </w:tcPr>
                <w:p w:rsidR="00380B7A" w:rsidRPr="005F1737" w:rsidRDefault="00380B7A" w:rsidP="004C5AD2">
                  <w:pPr>
                    <w:adjustRightInd w:val="0"/>
                    <w:snapToGrid w:val="0"/>
                    <w:spacing w:line="240" w:lineRule="atLeast"/>
                    <w:jc w:val="center"/>
                    <w:rPr>
                      <w:rFonts w:cs="FangSong_GB2312-Identity-H"/>
                      <w:b/>
                      <w:color w:val="000000"/>
                      <w:szCs w:val="21"/>
                    </w:rPr>
                  </w:pPr>
                  <w:r w:rsidRPr="005F1737">
                    <w:rPr>
                      <w:rFonts w:cs="FangSong_GB2312-Identity-H" w:hint="eastAsia"/>
                      <w:b/>
                      <w:color w:val="000000"/>
                      <w:szCs w:val="21"/>
                    </w:rPr>
                    <w:t>固废名称</w:t>
                  </w:r>
                </w:p>
              </w:tc>
              <w:tc>
                <w:tcPr>
                  <w:tcW w:w="362" w:type="pct"/>
                  <w:shd w:val="clear" w:color="auto" w:fill="auto"/>
                  <w:vAlign w:val="center"/>
                </w:tcPr>
                <w:p w:rsidR="00380B7A" w:rsidRPr="005F1737" w:rsidRDefault="00380B7A" w:rsidP="004C5AD2">
                  <w:pPr>
                    <w:adjustRightInd w:val="0"/>
                    <w:snapToGrid w:val="0"/>
                    <w:spacing w:line="240" w:lineRule="atLeast"/>
                    <w:jc w:val="center"/>
                    <w:rPr>
                      <w:rFonts w:cs="FangSong_GB2312-Identity-H"/>
                      <w:b/>
                      <w:color w:val="000000"/>
                      <w:szCs w:val="21"/>
                    </w:rPr>
                  </w:pPr>
                  <w:r w:rsidRPr="005F1737">
                    <w:rPr>
                      <w:rFonts w:cs="FangSong_GB2312-Identity-H" w:hint="eastAsia"/>
                      <w:b/>
                      <w:color w:val="000000"/>
                      <w:szCs w:val="21"/>
                    </w:rPr>
                    <w:t>形态</w:t>
                  </w:r>
                </w:p>
              </w:tc>
              <w:tc>
                <w:tcPr>
                  <w:tcW w:w="830" w:type="pct"/>
                  <w:shd w:val="clear" w:color="auto" w:fill="auto"/>
                  <w:vAlign w:val="center"/>
                </w:tcPr>
                <w:p w:rsidR="00380B7A" w:rsidRPr="005F1737" w:rsidRDefault="00380B7A" w:rsidP="004C5AD2">
                  <w:pPr>
                    <w:adjustRightInd w:val="0"/>
                    <w:snapToGrid w:val="0"/>
                    <w:spacing w:line="240" w:lineRule="atLeast"/>
                    <w:jc w:val="center"/>
                    <w:rPr>
                      <w:rFonts w:cs="FangSong_GB2312-Identity-H"/>
                      <w:b/>
                      <w:color w:val="000000"/>
                      <w:szCs w:val="21"/>
                    </w:rPr>
                  </w:pPr>
                  <w:r w:rsidRPr="005F1737">
                    <w:rPr>
                      <w:rFonts w:cs="FangSong_GB2312-Identity-H" w:hint="eastAsia"/>
                      <w:b/>
                      <w:color w:val="000000"/>
                      <w:szCs w:val="21"/>
                    </w:rPr>
                    <w:t>主要成分</w:t>
                  </w:r>
                </w:p>
              </w:tc>
              <w:tc>
                <w:tcPr>
                  <w:tcW w:w="620" w:type="pct"/>
                  <w:shd w:val="clear" w:color="auto" w:fill="auto"/>
                  <w:vAlign w:val="center"/>
                </w:tcPr>
                <w:p w:rsidR="00380B7A" w:rsidRPr="005F1737" w:rsidRDefault="00380B7A" w:rsidP="004C5AD2">
                  <w:pPr>
                    <w:adjustRightInd w:val="0"/>
                    <w:snapToGrid w:val="0"/>
                    <w:spacing w:line="240" w:lineRule="atLeast"/>
                    <w:jc w:val="center"/>
                    <w:rPr>
                      <w:rFonts w:cs="FangSong_GB2312-Identity-H"/>
                      <w:b/>
                      <w:color w:val="000000"/>
                      <w:szCs w:val="21"/>
                    </w:rPr>
                  </w:pPr>
                  <w:r w:rsidRPr="005F1737">
                    <w:rPr>
                      <w:rFonts w:cs="FangSong_GB2312-Identity-H" w:hint="eastAsia"/>
                      <w:b/>
                      <w:color w:val="000000"/>
                      <w:szCs w:val="21"/>
                    </w:rPr>
                    <w:t>属性</w:t>
                  </w:r>
                </w:p>
              </w:tc>
              <w:tc>
                <w:tcPr>
                  <w:tcW w:w="1033" w:type="pct"/>
                  <w:shd w:val="clear" w:color="auto" w:fill="auto"/>
                  <w:vAlign w:val="center"/>
                </w:tcPr>
                <w:p w:rsidR="00380B7A" w:rsidRPr="005F1737" w:rsidRDefault="00380B7A" w:rsidP="004C5AD2">
                  <w:pPr>
                    <w:adjustRightInd w:val="0"/>
                    <w:snapToGrid w:val="0"/>
                    <w:spacing w:line="240" w:lineRule="atLeast"/>
                    <w:jc w:val="center"/>
                    <w:rPr>
                      <w:rFonts w:cs="FangSong_GB2312-Identity-H"/>
                      <w:b/>
                      <w:color w:val="000000"/>
                      <w:szCs w:val="21"/>
                    </w:rPr>
                  </w:pPr>
                  <w:r w:rsidRPr="005F1737">
                    <w:rPr>
                      <w:rFonts w:cs="FangSong_GB2312-Identity-H" w:hint="eastAsia"/>
                      <w:b/>
                      <w:color w:val="000000"/>
                      <w:szCs w:val="21"/>
                    </w:rPr>
                    <w:t>废物代码</w:t>
                  </w:r>
                </w:p>
              </w:tc>
              <w:tc>
                <w:tcPr>
                  <w:tcW w:w="496" w:type="pct"/>
                  <w:shd w:val="clear" w:color="auto" w:fill="auto"/>
                  <w:vAlign w:val="center"/>
                </w:tcPr>
                <w:p w:rsidR="00380B7A" w:rsidRPr="005F1737" w:rsidRDefault="00380B7A" w:rsidP="004C5AD2">
                  <w:pPr>
                    <w:adjustRightInd w:val="0"/>
                    <w:snapToGrid w:val="0"/>
                    <w:spacing w:line="240" w:lineRule="atLeast"/>
                    <w:jc w:val="center"/>
                    <w:rPr>
                      <w:rFonts w:cs="FangSong_GB2312-Identity-H"/>
                      <w:b/>
                      <w:color w:val="000000"/>
                      <w:szCs w:val="21"/>
                    </w:rPr>
                  </w:pPr>
                  <w:r w:rsidRPr="005F1737">
                    <w:rPr>
                      <w:rFonts w:cs="FangSong_GB2312-Identity-H" w:hint="eastAsia"/>
                      <w:b/>
                      <w:color w:val="000000"/>
                      <w:szCs w:val="21"/>
                    </w:rPr>
                    <w:t>产生量</w:t>
                  </w:r>
                </w:p>
                <w:p w:rsidR="00380B7A" w:rsidRPr="005F1737" w:rsidRDefault="00380B7A" w:rsidP="004C5AD2">
                  <w:pPr>
                    <w:adjustRightInd w:val="0"/>
                    <w:snapToGrid w:val="0"/>
                    <w:spacing w:line="240" w:lineRule="atLeast"/>
                    <w:jc w:val="center"/>
                    <w:rPr>
                      <w:rFonts w:cs="FangSong_GB2312-Identity-H"/>
                      <w:b/>
                      <w:color w:val="000000"/>
                      <w:szCs w:val="21"/>
                    </w:rPr>
                  </w:pPr>
                  <w:r w:rsidRPr="005F1737">
                    <w:rPr>
                      <w:rFonts w:cs="FangSong_GB2312-Identity-H" w:hint="eastAsia"/>
                      <w:b/>
                      <w:color w:val="000000"/>
                      <w:szCs w:val="21"/>
                    </w:rPr>
                    <w:t>（</w:t>
                  </w:r>
                  <w:r w:rsidRPr="005F1737">
                    <w:rPr>
                      <w:rFonts w:cs="FangSong_GB2312-Identity-H" w:hint="eastAsia"/>
                      <w:b/>
                      <w:color w:val="000000"/>
                      <w:szCs w:val="21"/>
                    </w:rPr>
                    <w:t>t/a</w:t>
                  </w:r>
                  <w:r w:rsidRPr="005F1737">
                    <w:rPr>
                      <w:rFonts w:cs="FangSong_GB2312-Identity-H" w:hint="eastAsia"/>
                      <w:b/>
                      <w:color w:val="000000"/>
                      <w:szCs w:val="21"/>
                    </w:rPr>
                    <w:t>）</w:t>
                  </w:r>
                </w:p>
              </w:tc>
              <w:tc>
                <w:tcPr>
                  <w:tcW w:w="696" w:type="pct"/>
                  <w:shd w:val="clear" w:color="auto" w:fill="auto"/>
                  <w:vAlign w:val="center"/>
                </w:tcPr>
                <w:p w:rsidR="00380B7A" w:rsidRPr="005F1737" w:rsidRDefault="00380B7A" w:rsidP="004C5AD2">
                  <w:pPr>
                    <w:adjustRightInd w:val="0"/>
                    <w:snapToGrid w:val="0"/>
                    <w:spacing w:line="240" w:lineRule="atLeast"/>
                    <w:jc w:val="center"/>
                    <w:rPr>
                      <w:rFonts w:cs="FangSong_GB2312-Identity-H"/>
                      <w:b/>
                      <w:color w:val="000000"/>
                      <w:szCs w:val="21"/>
                    </w:rPr>
                  </w:pPr>
                  <w:r w:rsidRPr="005F1737">
                    <w:rPr>
                      <w:rFonts w:cs="FangSong_GB2312-Identity-H" w:hint="eastAsia"/>
                      <w:b/>
                      <w:color w:val="000000"/>
                      <w:szCs w:val="21"/>
                    </w:rPr>
                    <w:t>处置方式</w:t>
                  </w:r>
                </w:p>
              </w:tc>
            </w:tr>
            <w:tr w:rsidR="006416B3" w:rsidRPr="005F1737" w:rsidTr="00A339C0">
              <w:trPr>
                <w:trHeight w:val="567"/>
                <w:jc w:val="center"/>
              </w:trPr>
              <w:tc>
                <w:tcPr>
                  <w:tcW w:w="243" w:type="pct"/>
                  <w:shd w:val="clear" w:color="auto" w:fill="auto"/>
                  <w:vAlign w:val="center"/>
                </w:tcPr>
                <w:p w:rsidR="006416B3" w:rsidRPr="005F1737" w:rsidRDefault="006416B3" w:rsidP="004C5AD2">
                  <w:pPr>
                    <w:pStyle w:val="Char14"/>
                    <w:adjustRightInd w:val="0"/>
                    <w:snapToGrid w:val="0"/>
                    <w:spacing w:line="240" w:lineRule="atLeast"/>
                    <w:jc w:val="center"/>
                    <w:rPr>
                      <w:color w:val="000000"/>
                      <w:sz w:val="21"/>
                      <w:szCs w:val="21"/>
                    </w:rPr>
                  </w:pPr>
                  <w:r w:rsidRPr="005F1737">
                    <w:rPr>
                      <w:rFonts w:hint="eastAsia"/>
                      <w:color w:val="000000"/>
                      <w:sz w:val="21"/>
                      <w:szCs w:val="21"/>
                    </w:rPr>
                    <w:t>1</w:t>
                  </w:r>
                </w:p>
              </w:tc>
              <w:tc>
                <w:tcPr>
                  <w:tcW w:w="720" w:type="pct"/>
                  <w:shd w:val="clear" w:color="auto" w:fill="auto"/>
                  <w:vAlign w:val="center"/>
                </w:tcPr>
                <w:p w:rsidR="006416B3" w:rsidRPr="005F1737" w:rsidRDefault="006416B3" w:rsidP="004C5AD2">
                  <w:pPr>
                    <w:spacing w:line="320" w:lineRule="exact"/>
                    <w:jc w:val="center"/>
                    <w:rPr>
                      <w:rFonts w:cs="FangSong_GB2312-Identity-H"/>
                      <w:color w:val="000000"/>
                      <w:szCs w:val="21"/>
                    </w:rPr>
                  </w:pPr>
                  <w:r w:rsidRPr="005F1737">
                    <w:rPr>
                      <w:rFonts w:cs="FangSong_GB2312-Identity-H" w:hint="eastAsia"/>
                      <w:color w:val="000000"/>
                      <w:szCs w:val="21"/>
                    </w:rPr>
                    <w:t>废边角料、废金属屑</w:t>
                  </w:r>
                </w:p>
              </w:tc>
              <w:tc>
                <w:tcPr>
                  <w:tcW w:w="362" w:type="pct"/>
                  <w:shd w:val="clear" w:color="auto" w:fill="auto"/>
                  <w:vAlign w:val="center"/>
                </w:tcPr>
                <w:p w:rsidR="006416B3" w:rsidRPr="005F1737" w:rsidRDefault="006416B3" w:rsidP="004C5AD2">
                  <w:pPr>
                    <w:adjustRightInd w:val="0"/>
                    <w:snapToGrid w:val="0"/>
                    <w:spacing w:line="240" w:lineRule="atLeast"/>
                    <w:jc w:val="center"/>
                    <w:rPr>
                      <w:color w:val="000000"/>
                      <w:szCs w:val="21"/>
                    </w:rPr>
                  </w:pPr>
                  <w:r w:rsidRPr="005F1737">
                    <w:rPr>
                      <w:color w:val="000000"/>
                      <w:szCs w:val="21"/>
                    </w:rPr>
                    <w:t>固态</w:t>
                  </w:r>
                </w:p>
              </w:tc>
              <w:tc>
                <w:tcPr>
                  <w:tcW w:w="830" w:type="pct"/>
                  <w:shd w:val="clear" w:color="auto" w:fill="auto"/>
                  <w:vAlign w:val="center"/>
                </w:tcPr>
                <w:p w:rsidR="006416B3" w:rsidRPr="005F1737" w:rsidRDefault="006416B3" w:rsidP="004C5AD2">
                  <w:pPr>
                    <w:adjustRightInd w:val="0"/>
                    <w:snapToGrid w:val="0"/>
                    <w:spacing w:line="240" w:lineRule="atLeast"/>
                    <w:jc w:val="center"/>
                    <w:rPr>
                      <w:color w:val="000000"/>
                      <w:szCs w:val="21"/>
                    </w:rPr>
                  </w:pPr>
                  <w:r w:rsidRPr="005F1737">
                    <w:rPr>
                      <w:rFonts w:hint="eastAsia"/>
                      <w:color w:val="000000"/>
                      <w:szCs w:val="21"/>
                    </w:rPr>
                    <w:t>金属类</w:t>
                  </w:r>
                </w:p>
              </w:tc>
              <w:tc>
                <w:tcPr>
                  <w:tcW w:w="620" w:type="pct"/>
                  <w:shd w:val="clear" w:color="auto" w:fill="auto"/>
                  <w:vAlign w:val="center"/>
                </w:tcPr>
                <w:p w:rsidR="006416B3" w:rsidRPr="005F1737" w:rsidRDefault="006416B3" w:rsidP="004C5AD2">
                  <w:pPr>
                    <w:spacing w:line="320" w:lineRule="exact"/>
                    <w:jc w:val="center"/>
                    <w:rPr>
                      <w:rFonts w:cs="FangSong_GB2312-Identity-H"/>
                      <w:color w:val="000000"/>
                      <w:szCs w:val="21"/>
                    </w:rPr>
                  </w:pPr>
                  <w:r w:rsidRPr="005F1737">
                    <w:rPr>
                      <w:rFonts w:cs="FangSong_GB2312-Identity-H" w:hint="eastAsia"/>
                      <w:color w:val="000000"/>
                      <w:szCs w:val="21"/>
                    </w:rPr>
                    <w:t>一般废物</w:t>
                  </w:r>
                </w:p>
              </w:tc>
              <w:tc>
                <w:tcPr>
                  <w:tcW w:w="1033" w:type="pct"/>
                  <w:shd w:val="clear" w:color="auto" w:fill="auto"/>
                  <w:vAlign w:val="center"/>
                </w:tcPr>
                <w:p w:rsidR="006416B3" w:rsidRPr="005F1737" w:rsidRDefault="006416B3" w:rsidP="004C5AD2">
                  <w:pPr>
                    <w:spacing w:line="320" w:lineRule="exact"/>
                    <w:jc w:val="center"/>
                    <w:rPr>
                      <w:rFonts w:cs="FangSong_GB2312-Identity-H"/>
                      <w:color w:val="000000"/>
                      <w:szCs w:val="21"/>
                    </w:rPr>
                  </w:pPr>
                  <w:r w:rsidRPr="005F1737">
                    <w:rPr>
                      <w:rFonts w:cs="FangSong_GB2312-Identity-H" w:hint="eastAsia"/>
                      <w:color w:val="000000"/>
                      <w:szCs w:val="21"/>
                    </w:rPr>
                    <w:t>/</w:t>
                  </w:r>
                </w:p>
              </w:tc>
              <w:tc>
                <w:tcPr>
                  <w:tcW w:w="496" w:type="pct"/>
                  <w:shd w:val="clear" w:color="auto" w:fill="auto"/>
                  <w:vAlign w:val="center"/>
                </w:tcPr>
                <w:p w:rsidR="006416B3" w:rsidRPr="005F1737" w:rsidRDefault="00B226D8" w:rsidP="004C5AD2">
                  <w:pPr>
                    <w:adjustRightInd w:val="0"/>
                    <w:snapToGrid w:val="0"/>
                    <w:spacing w:line="240" w:lineRule="atLeast"/>
                    <w:jc w:val="center"/>
                    <w:rPr>
                      <w:rFonts w:cs="FangSong_GB2312-Identity-H"/>
                      <w:color w:val="000000"/>
                      <w:szCs w:val="21"/>
                    </w:rPr>
                  </w:pPr>
                  <w:r>
                    <w:rPr>
                      <w:rFonts w:cs="FangSong_GB2312-Identity-H" w:hint="eastAsia"/>
                      <w:color w:val="000000"/>
                      <w:szCs w:val="21"/>
                    </w:rPr>
                    <w:t>92</w:t>
                  </w:r>
                </w:p>
              </w:tc>
              <w:tc>
                <w:tcPr>
                  <w:tcW w:w="696" w:type="pct"/>
                  <w:shd w:val="clear" w:color="auto" w:fill="auto"/>
                  <w:vAlign w:val="center"/>
                </w:tcPr>
                <w:p w:rsidR="006416B3" w:rsidRPr="005F1737" w:rsidRDefault="006416B3" w:rsidP="004C5AD2">
                  <w:pPr>
                    <w:adjustRightInd w:val="0"/>
                    <w:snapToGrid w:val="0"/>
                    <w:spacing w:line="240" w:lineRule="atLeast"/>
                    <w:jc w:val="center"/>
                    <w:rPr>
                      <w:rFonts w:cs="FangSong_GB2312-Identity-H"/>
                      <w:color w:val="000000"/>
                      <w:szCs w:val="21"/>
                    </w:rPr>
                  </w:pPr>
                  <w:r w:rsidRPr="005F1737">
                    <w:rPr>
                      <w:rFonts w:cs="FangSong_GB2312-Identity-H" w:hint="eastAsia"/>
                      <w:color w:val="000000"/>
                      <w:szCs w:val="21"/>
                    </w:rPr>
                    <w:t>外售</w:t>
                  </w:r>
                </w:p>
              </w:tc>
            </w:tr>
            <w:tr w:rsidR="00B02AB0" w:rsidRPr="005F1737" w:rsidTr="008C2DB2">
              <w:trPr>
                <w:trHeight w:val="340"/>
                <w:jc w:val="center"/>
              </w:trPr>
              <w:tc>
                <w:tcPr>
                  <w:tcW w:w="243" w:type="pct"/>
                  <w:shd w:val="clear" w:color="auto" w:fill="auto"/>
                  <w:vAlign w:val="center"/>
                </w:tcPr>
                <w:p w:rsidR="00B02AB0" w:rsidRPr="005F1737" w:rsidRDefault="00B02AB0" w:rsidP="006873CF">
                  <w:pPr>
                    <w:adjustRightInd w:val="0"/>
                    <w:snapToGrid w:val="0"/>
                    <w:spacing w:line="240" w:lineRule="atLeast"/>
                    <w:jc w:val="center"/>
                    <w:rPr>
                      <w:color w:val="000000"/>
                      <w:szCs w:val="21"/>
                    </w:rPr>
                  </w:pPr>
                  <w:r w:rsidRPr="005F1737">
                    <w:rPr>
                      <w:rFonts w:hint="eastAsia"/>
                      <w:color w:val="000000"/>
                      <w:szCs w:val="21"/>
                    </w:rPr>
                    <w:t>2</w:t>
                  </w:r>
                </w:p>
              </w:tc>
              <w:tc>
                <w:tcPr>
                  <w:tcW w:w="720" w:type="pct"/>
                  <w:shd w:val="clear" w:color="auto" w:fill="auto"/>
                  <w:vAlign w:val="center"/>
                </w:tcPr>
                <w:p w:rsidR="00B02AB0" w:rsidRPr="005F1737" w:rsidRDefault="00B02AB0" w:rsidP="006873CF">
                  <w:pPr>
                    <w:spacing w:line="320" w:lineRule="exact"/>
                    <w:jc w:val="center"/>
                    <w:rPr>
                      <w:rFonts w:cs="FangSong_GB2312-Identity-H"/>
                      <w:color w:val="000000"/>
                      <w:szCs w:val="21"/>
                    </w:rPr>
                  </w:pPr>
                  <w:r w:rsidRPr="005F1737">
                    <w:rPr>
                      <w:rFonts w:cs="FangSong_GB2312-Identity-H" w:hint="eastAsia"/>
                      <w:color w:val="000000"/>
                      <w:szCs w:val="21"/>
                    </w:rPr>
                    <w:t>金属尘</w:t>
                  </w:r>
                </w:p>
              </w:tc>
              <w:tc>
                <w:tcPr>
                  <w:tcW w:w="362" w:type="pct"/>
                  <w:shd w:val="clear" w:color="auto" w:fill="auto"/>
                  <w:vAlign w:val="center"/>
                </w:tcPr>
                <w:p w:rsidR="00B02AB0" w:rsidRPr="005F1737" w:rsidRDefault="00B02AB0" w:rsidP="006873CF">
                  <w:pPr>
                    <w:adjustRightInd w:val="0"/>
                    <w:snapToGrid w:val="0"/>
                    <w:spacing w:line="240" w:lineRule="atLeast"/>
                    <w:jc w:val="center"/>
                    <w:rPr>
                      <w:color w:val="000000"/>
                      <w:szCs w:val="21"/>
                    </w:rPr>
                  </w:pPr>
                  <w:r w:rsidRPr="005F1737">
                    <w:rPr>
                      <w:color w:val="000000"/>
                      <w:szCs w:val="21"/>
                    </w:rPr>
                    <w:t>固态</w:t>
                  </w:r>
                </w:p>
              </w:tc>
              <w:tc>
                <w:tcPr>
                  <w:tcW w:w="830" w:type="pct"/>
                  <w:shd w:val="clear" w:color="auto" w:fill="auto"/>
                  <w:vAlign w:val="center"/>
                </w:tcPr>
                <w:p w:rsidR="00B02AB0" w:rsidRPr="005F1737" w:rsidRDefault="00B02AB0" w:rsidP="006873CF">
                  <w:pPr>
                    <w:adjustRightInd w:val="0"/>
                    <w:snapToGrid w:val="0"/>
                    <w:spacing w:line="240" w:lineRule="atLeast"/>
                    <w:jc w:val="center"/>
                    <w:rPr>
                      <w:color w:val="000000"/>
                      <w:szCs w:val="21"/>
                    </w:rPr>
                  </w:pPr>
                  <w:r w:rsidRPr="005F1737">
                    <w:rPr>
                      <w:rFonts w:hint="eastAsia"/>
                      <w:color w:val="000000"/>
                      <w:szCs w:val="21"/>
                    </w:rPr>
                    <w:t>金属类</w:t>
                  </w:r>
                </w:p>
              </w:tc>
              <w:tc>
                <w:tcPr>
                  <w:tcW w:w="620" w:type="pct"/>
                  <w:shd w:val="clear" w:color="auto" w:fill="auto"/>
                  <w:vAlign w:val="center"/>
                </w:tcPr>
                <w:p w:rsidR="00B02AB0" w:rsidRPr="005F1737" w:rsidRDefault="00B02AB0" w:rsidP="006873CF">
                  <w:pPr>
                    <w:spacing w:line="320" w:lineRule="exact"/>
                    <w:jc w:val="center"/>
                    <w:rPr>
                      <w:rFonts w:cs="FangSong_GB2312-Identity-H"/>
                      <w:color w:val="000000"/>
                      <w:szCs w:val="21"/>
                    </w:rPr>
                  </w:pPr>
                  <w:r w:rsidRPr="005F1737">
                    <w:rPr>
                      <w:rFonts w:cs="FangSong_GB2312-Identity-H" w:hint="eastAsia"/>
                      <w:color w:val="000000"/>
                      <w:szCs w:val="21"/>
                    </w:rPr>
                    <w:t>一般废物</w:t>
                  </w:r>
                </w:p>
              </w:tc>
              <w:tc>
                <w:tcPr>
                  <w:tcW w:w="1033" w:type="pct"/>
                  <w:shd w:val="clear" w:color="auto" w:fill="auto"/>
                  <w:vAlign w:val="center"/>
                </w:tcPr>
                <w:p w:rsidR="00B02AB0" w:rsidRPr="005F1737" w:rsidRDefault="00B02AB0" w:rsidP="004C5AD2">
                  <w:pPr>
                    <w:spacing w:line="320" w:lineRule="exact"/>
                    <w:jc w:val="center"/>
                    <w:rPr>
                      <w:rFonts w:cs="FangSong_GB2312-Identity-H"/>
                      <w:color w:val="000000"/>
                      <w:szCs w:val="21"/>
                    </w:rPr>
                  </w:pPr>
                  <w:r w:rsidRPr="005F1737">
                    <w:rPr>
                      <w:rFonts w:cs="FangSong_GB2312-Identity-H" w:hint="eastAsia"/>
                      <w:color w:val="000000"/>
                      <w:szCs w:val="21"/>
                    </w:rPr>
                    <w:t>/</w:t>
                  </w:r>
                </w:p>
              </w:tc>
              <w:tc>
                <w:tcPr>
                  <w:tcW w:w="496" w:type="pct"/>
                  <w:shd w:val="clear" w:color="auto" w:fill="auto"/>
                  <w:vAlign w:val="center"/>
                </w:tcPr>
                <w:p w:rsidR="00B02AB0" w:rsidRPr="005F1737" w:rsidRDefault="00876DD2" w:rsidP="004C5AD2">
                  <w:pPr>
                    <w:adjustRightInd w:val="0"/>
                    <w:snapToGrid w:val="0"/>
                    <w:spacing w:line="240" w:lineRule="atLeast"/>
                    <w:jc w:val="center"/>
                    <w:rPr>
                      <w:rFonts w:cs="FangSong_GB2312-Identity-H"/>
                      <w:color w:val="000000"/>
                      <w:szCs w:val="21"/>
                    </w:rPr>
                  </w:pPr>
                  <w:r>
                    <w:rPr>
                      <w:rFonts w:cs="FangSong_GB2312-Identity-H" w:hint="eastAsia"/>
                      <w:color w:val="000000"/>
                      <w:szCs w:val="21"/>
                    </w:rPr>
                    <w:t>1.99</w:t>
                  </w:r>
                </w:p>
              </w:tc>
              <w:tc>
                <w:tcPr>
                  <w:tcW w:w="696" w:type="pct"/>
                  <w:shd w:val="clear" w:color="auto" w:fill="auto"/>
                  <w:vAlign w:val="center"/>
                </w:tcPr>
                <w:p w:rsidR="00B02AB0" w:rsidRPr="005F1737" w:rsidRDefault="00B02AB0" w:rsidP="004C5AD2">
                  <w:pPr>
                    <w:adjustRightInd w:val="0"/>
                    <w:snapToGrid w:val="0"/>
                    <w:spacing w:line="240" w:lineRule="atLeast"/>
                    <w:jc w:val="center"/>
                    <w:rPr>
                      <w:rFonts w:cs="FangSong_GB2312-Identity-H"/>
                      <w:color w:val="000000"/>
                      <w:szCs w:val="21"/>
                    </w:rPr>
                  </w:pPr>
                  <w:r w:rsidRPr="005F1737">
                    <w:rPr>
                      <w:rFonts w:cs="FangSong_GB2312-Identity-H" w:hint="eastAsia"/>
                      <w:color w:val="000000"/>
                      <w:szCs w:val="21"/>
                    </w:rPr>
                    <w:t>外售</w:t>
                  </w:r>
                </w:p>
              </w:tc>
            </w:tr>
            <w:tr w:rsidR="00B02AB0" w:rsidRPr="005F1737" w:rsidTr="00A339C0">
              <w:trPr>
                <w:trHeight w:val="340"/>
                <w:jc w:val="center"/>
              </w:trPr>
              <w:tc>
                <w:tcPr>
                  <w:tcW w:w="243" w:type="pct"/>
                  <w:shd w:val="clear" w:color="auto" w:fill="auto"/>
                  <w:vAlign w:val="center"/>
                </w:tcPr>
                <w:p w:rsidR="00B02AB0" w:rsidRPr="005F1737" w:rsidRDefault="00B02AB0" w:rsidP="006873CF">
                  <w:pPr>
                    <w:adjustRightInd w:val="0"/>
                    <w:snapToGrid w:val="0"/>
                    <w:spacing w:line="240" w:lineRule="atLeast"/>
                    <w:jc w:val="center"/>
                    <w:rPr>
                      <w:color w:val="000000"/>
                      <w:szCs w:val="21"/>
                    </w:rPr>
                  </w:pPr>
                  <w:r w:rsidRPr="005F1737">
                    <w:rPr>
                      <w:rFonts w:hint="eastAsia"/>
                      <w:color w:val="000000"/>
                      <w:szCs w:val="21"/>
                    </w:rPr>
                    <w:t>3</w:t>
                  </w:r>
                </w:p>
              </w:tc>
              <w:tc>
                <w:tcPr>
                  <w:tcW w:w="720" w:type="pct"/>
                  <w:shd w:val="clear" w:color="auto" w:fill="auto"/>
                  <w:vAlign w:val="center"/>
                </w:tcPr>
                <w:p w:rsidR="00B02AB0" w:rsidRPr="005F1737" w:rsidRDefault="00B02AB0" w:rsidP="004C5AD2">
                  <w:pPr>
                    <w:spacing w:line="320" w:lineRule="exact"/>
                    <w:jc w:val="center"/>
                    <w:rPr>
                      <w:rFonts w:cs="FangSong_GB2312-Identity-H"/>
                      <w:color w:val="000000"/>
                      <w:szCs w:val="21"/>
                    </w:rPr>
                  </w:pPr>
                  <w:r w:rsidRPr="005F1737">
                    <w:rPr>
                      <w:rFonts w:cs="FangSong_GB2312-Identity-H" w:hint="eastAsia"/>
                      <w:color w:val="000000"/>
                      <w:szCs w:val="21"/>
                    </w:rPr>
                    <w:t>废</w:t>
                  </w:r>
                  <w:r w:rsidR="00876DD2">
                    <w:rPr>
                      <w:rFonts w:cs="FangSong_GB2312-Identity-H" w:hint="eastAsia"/>
                      <w:color w:val="000000"/>
                      <w:szCs w:val="21"/>
                    </w:rPr>
                    <w:t>润滑</w:t>
                  </w:r>
                  <w:r w:rsidRPr="005F1737">
                    <w:rPr>
                      <w:rFonts w:cs="FangSong_GB2312-Identity-H" w:hint="eastAsia"/>
                      <w:color w:val="000000"/>
                      <w:szCs w:val="21"/>
                    </w:rPr>
                    <w:t>油</w:t>
                  </w:r>
                </w:p>
              </w:tc>
              <w:tc>
                <w:tcPr>
                  <w:tcW w:w="362" w:type="pct"/>
                  <w:shd w:val="clear" w:color="auto" w:fill="auto"/>
                  <w:vAlign w:val="center"/>
                </w:tcPr>
                <w:p w:rsidR="00B02AB0" w:rsidRPr="005F1737" w:rsidRDefault="00B02AB0" w:rsidP="004C5AD2">
                  <w:pPr>
                    <w:adjustRightInd w:val="0"/>
                    <w:snapToGrid w:val="0"/>
                    <w:spacing w:line="240" w:lineRule="atLeast"/>
                    <w:jc w:val="center"/>
                    <w:rPr>
                      <w:color w:val="000000"/>
                      <w:szCs w:val="21"/>
                    </w:rPr>
                  </w:pPr>
                  <w:r w:rsidRPr="005F1737">
                    <w:rPr>
                      <w:rFonts w:hint="eastAsia"/>
                      <w:color w:val="000000"/>
                      <w:szCs w:val="21"/>
                    </w:rPr>
                    <w:t>液态</w:t>
                  </w:r>
                </w:p>
              </w:tc>
              <w:tc>
                <w:tcPr>
                  <w:tcW w:w="830" w:type="pct"/>
                  <w:shd w:val="clear" w:color="auto" w:fill="auto"/>
                  <w:vAlign w:val="center"/>
                </w:tcPr>
                <w:p w:rsidR="00B02AB0" w:rsidRPr="005F1737" w:rsidRDefault="00B02AB0" w:rsidP="004C5AD2">
                  <w:pPr>
                    <w:adjustRightInd w:val="0"/>
                    <w:snapToGrid w:val="0"/>
                    <w:spacing w:line="240" w:lineRule="atLeast"/>
                    <w:jc w:val="center"/>
                    <w:rPr>
                      <w:color w:val="000000"/>
                      <w:szCs w:val="21"/>
                    </w:rPr>
                  </w:pPr>
                  <w:r w:rsidRPr="005F1737">
                    <w:rPr>
                      <w:rFonts w:hint="eastAsia"/>
                      <w:color w:val="000000"/>
                      <w:szCs w:val="21"/>
                    </w:rPr>
                    <w:t>矿物油</w:t>
                  </w:r>
                </w:p>
              </w:tc>
              <w:tc>
                <w:tcPr>
                  <w:tcW w:w="620" w:type="pct"/>
                  <w:shd w:val="clear" w:color="auto" w:fill="auto"/>
                  <w:vAlign w:val="center"/>
                </w:tcPr>
                <w:p w:rsidR="00B02AB0" w:rsidRPr="005F1737" w:rsidRDefault="00B02AB0" w:rsidP="004C5AD2">
                  <w:pPr>
                    <w:spacing w:line="320" w:lineRule="exact"/>
                    <w:jc w:val="center"/>
                    <w:rPr>
                      <w:rFonts w:cs="FangSong_GB2312-Identity-H"/>
                      <w:color w:val="000000"/>
                      <w:szCs w:val="21"/>
                    </w:rPr>
                  </w:pPr>
                  <w:r w:rsidRPr="005F1737">
                    <w:rPr>
                      <w:rFonts w:cs="FangSong_GB2312-Identity-H" w:hint="eastAsia"/>
                      <w:color w:val="000000"/>
                      <w:szCs w:val="21"/>
                    </w:rPr>
                    <w:t>危险废物</w:t>
                  </w:r>
                </w:p>
              </w:tc>
              <w:tc>
                <w:tcPr>
                  <w:tcW w:w="1033" w:type="pct"/>
                  <w:shd w:val="clear" w:color="auto" w:fill="auto"/>
                  <w:vAlign w:val="center"/>
                </w:tcPr>
                <w:p w:rsidR="00B02AB0" w:rsidRPr="005F1737" w:rsidRDefault="00B02AB0" w:rsidP="004C5AD2">
                  <w:pPr>
                    <w:spacing w:line="320" w:lineRule="exact"/>
                    <w:jc w:val="center"/>
                    <w:rPr>
                      <w:rFonts w:cs="FangSong_GB2312-Identity-H"/>
                      <w:color w:val="000000"/>
                      <w:szCs w:val="21"/>
                    </w:rPr>
                  </w:pPr>
                  <w:r w:rsidRPr="005F1737">
                    <w:rPr>
                      <w:rFonts w:cs="FangSong_GB2312-Identity-H" w:hint="eastAsia"/>
                      <w:color w:val="000000"/>
                      <w:szCs w:val="21"/>
                    </w:rPr>
                    <w:t>HW08/</w:t>
                  </w:r>
                  <w:r w:rsidRPr="005F1737">
                    <w:rPr>
                      <w:rFonts w:cs="FangSong_GB2312-Identity-H"/>
                      <w:color w:val="000000"/>
                      <w:szCs w:val="21"/>
                    </w:rPr>
                    <w:t>900-2</w:t>
                  </w:r>
                  <w:r w:rsidRPr="005F1737">
                    <w:rPr>
                      <w:rFonts w:cs="FangSong_GB2312-Identity-H" w:hint="eastAsia"/>
                      <w:color w:val="000000"/>
                      <w:szCs w:val="21"/>
                    </w:rPr>
                    <w:t>49</w:t>
                  </w:r>
                  <w:r w:rsidRPr="005F1737">
                    <w:rPr>
                      <w:rFonts w:cs="FangSong_GB2312-Identity-H"/>
                      <w:color w:val="000000"/>
                      <w:szCs w:val="21"/>
                    </w:rPr>
                    <w:t>-08</w:t>
                  </w:r>
                </w:p>
              </w:tc>
              <w:tc>
                <w:tcPr>
                  <w:tcW w:w="496" w:type="pct"/>
                  <w:shd w:val="clear" w:color="auto" w:fill="auto"/>
                  <w:vAlign w:val="center"/>
                </w:tcPr>
                <w:p w:rsidR="00B02AB0" w:rsidRPr="005F1737" w:rsidRDefault="00B02AB0" w:rsidP="004C5AD2">
                  <w:pPr>
                    <w:adjustRightInd w:val="0"/>
                    <w:snapToGrid w:val="0"/>
                    <w:spacing w:line="240" w:lineRule="atLeast"/>
                    <w:jc w:val="center"/>
                    <w:rPr>
                      <w:rFonts w:cs="FangSong_GB2312-Identity-H"/>
                      <w:color w:val="000000"/>
                      <w:szCs w:val="21"/>
                    </w:rPr>
                  </w:pPr>
                  <w:r w:rsidRPr="005F1737">
                    <w:rPr>
                      <w:rFonts w:cs="FangSong_GB2312-Identity-H" w:hint="eastAsia"/>
                      <w:color w:val="000000"/>
                      <w:szCs w:val="21"/>
                    </w:rPr>
                    <w:t>0.2</w:t>
                  </w:r>
                </w:p>
              </w:tc>
              <w:tc>
                <w:tcPr>
                  <w:tcW w:w="696" w:type="pct"/>
                  <w:vMerge w:val="restart"/>
                  <w:shd w:val="clear" w:color="auto" w:fill="auto"/>
                  <w:vAlign w:val="center"/>
                </w:tcPr>
                <w:p w:rsidR="00B02AB0" w:rsidRPr="005F1737" w:rsidRDefault="00B02AB0" w:rsidP="004C5AD2">
                  <w:pPr>
                    <w:adjustRightInd w:val="0"/>
                    <w:snapToGrid w:val="0"/>
                    <w:spacing w:line="240" w:lineRule="atLeast"/>
                    <w:jc w:val="center"/>
                    <w:rPr>
                      <w:rFonts w:cs="FangSong_GB2312-Identity-H"/>
                      <w:color w:val="000000"/>
                      <w:szCs w:val="21"/>
                    </w:rPr>
                  </w:pPr>
                  <w:r w:rsidRPr="005F1737">
                    <w:rPr>
                      <w:rFonts w:cs="FangSong_GB2312-Identity-H" w:hint="eastAsia"/>
                      <w:color w:val="000000"/>
                      <w:szCs w:val="21"/>
                    </w:rPr>
                    <w:t>委托有资质单位处理</w:t>
                  </w:r>
                </w:p>
              </w:tc>
            </w:tr>
            <w:tr w:rsidR="00B02AB0" w:rsidRPr="005F1737" w:rsidTr="00A339C0">
              <w:trPr>
                <w:trHeight w:val="340"/>
                <w:jc w:val="center"/>
              </w:trPr>
              <w:tc>
                <w:tcPr>
                  <w:tcW w:w="243" w:type="pct"/>
                  <w:shd w:val="clear" w:color="auto" w:fill="auto"/>
                  <w:vAlign w:val="center"/>
                </w:tcPr>
                <w:p w:rsidR="00B02AB0" w:rsidRPr="005F1737" w:rsidRDefault="00B02AB0" w:rsidP="006873CF">
                  <w:pPr>
                    <w:adjustRightInd w:val="0"/>
                    <w:snapToGrid w:val="0"/>
                    <w:spacing w:line="240" w:lineRule="atLeast"/>
                    <w:jc w:val="center"/>
                    <w:rPr>
                      <w:color w:val="000000"/>
                      <w:szCs w:val="21"/>
                    </w:rPr>
                  </w:pPr>
                  <w:r w:rsidRPr="005F1737">
                    <w:rPr>
                      <w:rFonts w:hint="eastAsia"/>
                      <w:color w:val="000000"/>
                      <w:szCs w:val="21"/>
                    </w:rPr>
                    <w:t>4</w:t>
                  </w:r>
                </w:p>
              </w:tc>
              <w:tc>
                <w:tcPr>
                  <w:tcW w:w="720" w:type="pct"/>
                  <w:shd w:val="clear" w:color="auto" w:fill="auto"/>
                  <w:vAlign w:val="center"/>
                </w:tcPr>
                <w:p w:rsidR="00B02AB0" w:rsidRPr="005F1737" w:rsidRDefault="00B02AB0" w:rsidP="004C5AD2">
                  <w:pPr>
                    <w:spacing w:line="320" w:lineRule="exact"/>
                    <w:jc w:val="center"/>
                    <w:rPr>
                      <w:rFonts w:cs="FangSong_GB2312-Identity-H"/>
                      <w:color w:val="000000"/>
                      <w:szCs w:val="21"/>
                    </w:rPr>
                  </w:pPr>
                  <w:r w:rsidRPr="005F1737">
                    <w:rPr>
                      <w:rFonts w:cs="FangSong_GB2312-Identity-H" w:hint="eastAsia"/>
                      <w:color w:val="000000"/>
                      <w:szCs w:val="21"/>
                    </w:rPr>
                    <w:t>废切削液</w:t>
                  </w:r>
                </w:p>
              </w:tc>
              <w:tc>
                <w:tcPr>
                  <w:tcW w:w="362" w:type="pct"/>
                  <w:shd w:val="clear" w:color="auto" w:fill="auto"/>
                  <w:vAlign w:val="center"/>
                </w:tcPr>
                <w:p w:rsidR="00B02AB0" w:rsidRPr="005F1737" w:rsidRDefault="00B02AB0" w:rsidP="004C5AD2">
                  <w:pPr>
                    <w:adjustRightInd w:val="0"/>
                    <w:snapToGrid w:val="0"/>
                    <w:spacing w:line="240" w:lineRule="atLeast"/>
                    <w:jc w:val="center"/>
                    <w:rPr>
                      <w:color w:val="000000"/>
                      <w:szCs w:val="21"/>
                    </w:rPr>
                  </w:pPr>
                  <w:r w:rsidRPr="005F1737">
                    <w:rPr>
                      <w:rFonts w:hint="eastAsia"/>
                      <w:color w:val="000000"/>
                      <w:szCs w:val="21"/>
                    </w:rPr>
                    <w:t>液态</w:t>
                  </w:r>
                </w:p>
              </w:tc>
              <w:tc>
                <w:tcPr>
                  <w:tcW w:w="830" w:type="pct"/>
                  <w:shd w:val="clear" w:color="auto" w:fill="auto"/>
                  <w:vAlign w:val="center"/>
                </w:tcPr>
                <w:p w:rsidR="00B02AB0" w:rsidRPr="005F1737" w:rsidRDefault="00B02AB0" w:rsidP="004C5AD2">
                  <w:pPr>
                    <w:adjustRightInd w:val="0"/>
                    <w:snapToGrid w:val="0"/>
                    <w:spacing w:line="240" w:lineRule="atLeast"/>
                    <w:jc w:val="center"/>
                    <w:rPr>
                      <w:color w:val="000000"/>
                      <w:szCs w:val="21"/>
                    </w:rPr>
                  </w:pPr>
                  <w:r w:rsidRPr="005F1737">
                    <w:rPr>
                      <w:rFonts w:hint="eastAsia"/>
                      <w:color w:val="000000"/>
                      <w:szCs w:val="21"/>
                    </w:rPr>
                    <w:t>乳化液</w:t>
                  </w:r>
                </w:p>
              </w:tc>
              <w:tc>
                <w:tcPr>
                  <w:tcW w:w="620" w:type="pct"/>
                  <w:shd w:val="clear" w:color="auto" w:fill="auto"/>
                  <w:vAlign w:val="center"/>
                </w:tcPr>
                <w:p w:rsidR="00B02AB0" w:rsidRPr="005F1737" w:rsidRDefault="00B02AB0" w:rsidP="004C5AD2">
                  <w:pPr>
                    <w:spacing w:line="320" w:lineRule="exact"/>
                    <w:jc w:val="center"/>
                    <w:rPr>
                      <w:rFonts w:cs="FangSong_GB2312-Identity-H"/>
                      <w:color w:val="000000"/>
                      <w:szCs w:val="21"/>
                    </w:rPr>
                  </w:pPr>
                  <w:r w:rsidRPr="005F1737">
                    <w:rPr>
                      <w:rFonts w:cs="FangSong_GB2312-Identity-H" w:hint="eastAsia"/>
                      <w:color w:val="000000"/>
                      <w:szCs w:val="21"/>
                    </w:rPr>
                    <w:t>危险废物</w:t>
                  </w:r>
                </w:p>
              </w:tc>
              <w:tc>
                <w:tcPr>
                  <w:tcW w:w="1033" w:type="pct"/>
                  <w:shd w:val="clear" w:color="auto" w:fill="auto"/>
                  <w:vAlign w:val="center"/>
                </w:tcPr>
                <w:p w:rsidR="00B02AB0" w:rsidRPr="005F1737" w:rsidRDefault="00B02AB0" w:rsidP="004C5AD2">
                  <w:pPr>
                    <w:spacing w:line="320" w:lineRule="exact"/>
                    <w:jc w:val="center"/>
                    <w:rPr>
                      <w:rFonts w:cs="FangSong_GB2312-Identity-H"/>
                      <w:color w:val="000000"/>
                      <w:szCs w:val="21"/>
                    </w:rPr>
                  </w:pPr>
                  <w:r w:rsidRPr="005F1737">
                    <w:rPr>
                      <w:rFonts w:cs="FangSong_GB2312-Identity-H" w:hint="eastAsia"/>
                      <w:color w:val="000000"/>
                      <w:szCs w:val="21"/>
                    </w:rPr>
                    <w:t>HW09/</w:t>
                  </w:r>
                  <w:r w:rsidRPr="005F1737">
                    <w:rPr>
                      <w:rFonts w:cs="FangSong_GB2312-Identity-H"/>
                      <w:color w:val="000000"/>
                      <w:szCs w:val="21"/>
                    </w:rPr>
                    <w:t>900-</w:t>
                  </w:r>
                  <w:r w:rsidRPr="005F1737">
                    <w:rPr>
                      <w:rFonts w:cs="FangSong_GB2312-Identity-H" w:hint="eastAsia"/>
                      <w:color w:val="000000"/>
                      <w:szCs w:val="21"/>
                    </w:rPr>
                    <w:t>006</w:t>
                  </w:r>
                  <w:r w:rsidRPr="005F1737">
                    <w:rPr>
                      <w:rFonts w:cs="FangSong_GB2312-Identity-H"/>
                      <w:color w:val="000000"/>
                      <w:szCs w:val="21"/>
                    </w:rPr>
                    <w:t>-0</w:t>
                  </w:r>
                  <w:r w:rsidRPr="005F1737">
                    <w:rPr>
                      <w:rFonts w:cs="FangSong_GB2312-Identity-H" w:hint="eastAsia"/>
                      <w:color w:val="000000"/>
                      <w:szCs w:val="21"/>
                    </w:rPr>
                    <w:t>9</w:t>
                  </w:r>
                </w:p>
              </w:tc>
              <w:tc>
                <w:tcPr>
                  <w:tcW w:w="496" w:type="pct"/>
                  <w:shd w:val="clear" w:color="auto" w:fill="auto"/>
                  <w:vAlign w:val="center"/>
                </w:tcPr>
                <w:p w:rsidR="00B02AB0" w:rsidRPr="005F1737" w:rsidRDefault="00B02AB0" w:rsidP="004C5AD2">
                  <w:pPr>
                    <w:adjustRightInd w:val="0"/>
                    <w:snapToGrid w:val="0"/>
                    <w:spacing w:line="240" w:lineRule="atLeast"/>
                    <w:jc w:val="center"/>
                    <w:rPr>
                      <w:rFonts w:cs="FangSong_GB2312-Identity-H"/>
                      <w:color w:val="000000"/>
                      <w:szCs w:val="21"/>
                    </w:rPr>
                  </w:pPr>
                  <w:r w:rsidRPr="005F1737">
                    <w:rPr>
                      <w:rFonts w:cs="FangSong_GB2312-Identity-H" w:hint="eastAsia"/>
                      <w:color w:val="000000"/>
                      <w:szCs w:val="21"/>
                    </w:rPr>
                    <w:t>0.2</w:t>
                  </w:r>
                </w:p>
              </w:tc>
              <w:tc>
                <w:tcPr>
                  <w:tcW w:w="696" w:type="pct"/>
                  <w:vMerge/>
                  <w:shd w:val="clear" w:color="auto" w:fill="auto"/>
                  <w:vAlign w:val="center"/>
                </w:tcPr>
                <w:p w:rsidR="00B02AB0" w:rsidRPr="005F1737" w:rsidRDefault="00B02AB0" w:rsidP="004C5AD2">
                  <w:pPr>
                    <w:adjustRightInd w:val="0"/>
                    <w:snapToGrid w:val="0"/>
                    <w:spacing w:line="240" w:lineRule="atLeast"/>
                    <w:jc w:val="center"/>
                    <w:rPr>
                      <w:rFonts w:cs="FangSong_GB2312-Identity-H"/>
                      <w:color w:val="000000"/>
                      <w:szCs w:val="21"/>
                    </w:rPr>
                  </w:pPr>
                </w:p>
              </w:tc>
            </w:tr>
            <w:tr w:rsidR="00B02AB0" w:rsidRPr="005F1737" w:rsidTr="00A339C0">
              <w:trPr>
                <w:trHeight w:val="340"/>
                <w:jc w:val="center"/>
              </w:trPr>
              <w:tc>
                <w:tcPr>
                  <w:tcW w:w="243" w:type="pct"/>
                  <w:shd w:val="clear" w:color="auto" w:fill="auto"/>
                  <w:vAlign w:val="center"/>
                </w:tcPr>
                <w:p w:rsidR="00B02AB0" w:rsidRPr="005F1737" w:rsidRDefault="00B02AB0" w:rsidP="006873CF">
                  <w:pPr>
                    <w:adjustRightInd w:val="0"/>
                    <w:snapToGrid w:val="0"/>
                    <w:spacing w:line="240" w:lineRule="atLeast"/>
                    <w:jc w:val="center"/>
                    <w:rPr>
                      <w:color w:val="000000"/>
                      <w:szCs w:val="21"/>
                    </w:rPr>
                  </w:pPr>
                  <w:r w:rsidRPr="005F1737">
                    <w:rPr>
                      <w:rFonts w:hint="eastAsia"/>
                      <w:color w:val="000000"/>
                      <w:szCs w:val="21"/>
                    </w:rPr>
                    <w:t>5</w:t>
                  </w:r>
                </w:p>
              </w:tc>
              <w:tc>
                <w:tcPr>
                  <w:tcW w:w="720" w:type="pct"/>
                  <w:shd w:val="clear" w:color="auto" w:fill="auto"/>
                  <w:vAlign w:val="center"/>
                </w:tcPr>
                <w:p w:rsidR="00B02AB0" w:rsidRPr="005F1737" w:rsidRDefault="00B02AB0" w:rsidP="004C5AD2">
                  <w:pPr>
                    <w:spacing w:line="320" w:lineRule="exact"/>
                    <w:jc w:val="center"/>
                    <w:rPr>
                      <w:rFonts w:cs="FangSong_GB2312-Identity-H"/>
                      <w:color w:val="000000"/>
                      <w:szCs w:val="21"/>
                    </w:rPr>
                  </w:pPr>
                  <w:r w:rsidRPr="005F1737">
                    <w:rPr>
                      <w:rFonts w:cs="FangSong_GB2312-Identity-H" w:hint="eastAsia"/>
                      <w:color w:val="000000"/>
                      <w:szCs w:val="21"/>
                    </w:rPr>
                    <w:t>生活</w:t>
                  </w:r>
                  <w:r w:rsidRPr="005F1737">
                    <w:rPr>
                      <w:rFonts w:cs="FangSong_GB2312-Identity-H"/>
                      <w:color w:val="000000"/>
                      <w:szCs w:val="21"/>
                    </w:rPr>
                    <w:t>垃圾</w:t>
                  </w:r>
                </w:p>
              </w:tc>
              <w:tc>
                <w:tcPr>
                  <w:tcW w:w="362" w:type="pct"/>
                  <w:shd w:val="clear" w:color="auto" w:fill="auto"/>
                  <w:vAlign w:val="center"/>
                </w:tcPr>
                <w:p w:rsidR="00B02AB0" w:rsidRPr="005F1737" w:rsidRDefault="00B02AB0" w:rsidP="004C5AD2">
                  <w:pPr>
                    <w:adjustRightInd w:val="0"/>
                    <w:snapToGrid w:val="0"/>
                    <w:spacing w:line="240" w:lineRule="atLeast"/>
                    <w:jc w:val="center"/>
                    <w:rPr>
                      <w:color w:val="000000"/>
                      <w:szCs w:val="21"/>
                    </w:rPr>
                  </w:pPr>
                  <w:r w:rsidRPr="005F1737">
                    <w:rPr>
                      <w:color w:val="000000"/>
                      <w:szCs w:val="21"/>
                    </w:rPr>
                    <w:t>固</w:t>
                  </w:r>
                  <w:r w:rsidRPr="005F1737">
                    <w:rPr>
                      <w:rFonts w:hint="eastAsia"/>
                      <w:color w:val="000000"/>
                      <w:szCs w:val="21"/>
                    </w:rPr>
                    <w:t>态</w:t>
                  </w:r>
                </w:p>
              </w:tc>
              <w:tc>
                <w:tcPr>
                  <w:tcW w:w="830" w:type="pct"/>
                  <w:shd w:val="clear" w:color="auto" w:fill="auto"/>
                  <w:vAlign w:val="center"/>
                </w:tcPr>
                <w:p w:rsidR="00B02AB0" w:rsidRPr="005F1737" w:rsidRDefault="00B02AB0" w:rsidP="004C5AD2">
                  <w:pPr>
                    <w:adjustRightInd w:val="0"/>
                    <w:snapToGrid w:val="0"/>
                    <w:spacing w:line="240" w:lineRule="atLeast"/>
                    <w:jc w:val="center"/>
                    <w:rPr>
                      <w:color w:val="000000"/>
                      <w:szCs w:val="21"/>
                    </w:rPr>
                  </w:pPr>
                  <w:r w:rsidRPr="005F1737">
                    <w:rPr>
                      <w:rFonts w:hint="eastAsia"/>
                      <w:color w:val="000000"/>
                      <w:szCs w:val="21"/>
                    </w:rPr>
                    <w:t>瓜皮果屑</w:t>
                  </w:r>
                  <w:r w:rsidRPr="005F1737">
                    <w:rPr>
                      <w:color w:val="000000"/>
                      <w:szCs w:val="21"/>
                    </w:rPr>
                    <w:t>等</w:t>
                  </w:r>
                </w:p>
              </w:tc>
              <w:tc>
                <w:tcPr>
                  <w:tcW w:w="620" w:type="pct"/>
                  <w:shd w:val="clear" w:color="auto" w:fill="auto"/>
                  <w:vAlign w:val="center"/>
                </w:tcPr>
                <w:p w:rsidR="00B02AB0" w:rsidRPr="005F1737" w:rsidRDefault="00B02AB0" w:rsidP="004C5AD2">
                  <w:pPr>
                    <w:spacing w:line="320" w:lineRule="exact"/>
                    <w:jc w:val="center"/>
                    <w:rPr>
                      <w:rFonts w:cs="FangSong_GB2312-Identity-H"/>
                      <w:color w:val="000000"/>
                      <w:szCs w:val="21"/>
                    </w:rPr>
                  </w:pPr>
                  <w:r w:rsidRPr="005F1737">
                    <w:rPr>
                      <w:rFonts w:cs="FangSong_GB2312-Identity-H" w:hint="eastAsia"/>
                      <w:color w:val="000000"/>
                      <w:szCs w:val="21"/>
                    </w:rPr>
                    <w:t>一般废物</w:t>
                  </w:r>
                </w:p>
              </w:tc>
              <w:tc>
                <w:tcPr>
                  <w:tcW w:w="1033" w:type="pct"/>
                  <w:shd w:val="clear" w:color="auto" w:fill="auto"/>
                  <w:vAlign w:val="center"/>
                </w:tcPr>
                <w:p w:rsidR="00B02AB0" w:rsidRPr="005F1737" w:rsidRDefault="00B02AB0" w:rsidP="004C5AD2">
                  <w:pPr>
                    <w:spacing w:line="320" w:lineRule="exact"/>
                    <w:jc w:val="center"/>
                    <w:rPr>
                      <w:rFonts w:cs="FangSong_GB2312-Identity-H"/>
                      <w:color w:val="000000"/>
                      <w:szCs w:val="21"/>
                    </w:rPr>
                  </w:pPr>
                  <w:r w:rsidRPr="005F1737">
                    <w:rPr>
                      <w:rFonts w:cs="FangSong_GB2312-Identity-H" w:hint="eastAsia"/>
                      <w:color w:val="000000"/>
                      <w:szCs w:val="21"/>
                    </w:rPr>
                    <w:t>/</w:t>
                  </w:r>
                </w:p>
              </w:tc>
              <w:tc>
                <w:tcPr>
                  <w:tcW w:w="496" w:type="pct"/>
                  <w:shd w:val="clear" w:color="auto" w:fill="auto"/>
                  <w:vAlign w:val="center"/>
                </w:tcPr>
                <w:p w:rsidR="00B02AB0" w:rsidRPr="005F1737" w:rsidRDefault="00B02AB0" w:rsidP="004C5AD2">
                  <w:pPr>
                    <w:adjustRightInd w:val="0"/>
                    <w:snapToGrid w:val="0"/>
                    <w:spacing w:line="240" w:lineRule="atLeast"/>
                    <w:jc w:val="center"/>
                    <w:rPr>
                      <w:rFonts w:cs="FangSong_GB2312-Identity-H"/>
                      <w:color w:val="000000"/>
                      <w:szCs w:val="21"/>
                    </w:rPr>
                  </w:pPr>
                  <w:r w:rsidRPr="005F1737">
                    <w:rPr>
                      <w:rFonts w:cs="FangSong_GB2312-Identity-H" w:hint="eastAsia"/>
                      <w:color w:val="000000"/>
                      <w:szCs w:val="21"/>
                    </w:rPr>
                    <w:t>30</w:t>
                  </w:r>
                </w:p>
              </w:tc>
              <w:tc>
                <w:tcPr>
                  <w:tcW w:w="696" w:type="pct"/>
                  <w:shd w:val="clear" w:color="auto" w:fill="auto"/>
                  <w:vAlign w:val="center"/>
                </w:tcPr>
                <w:p w:rsidR="00B02AB0" w:rsidRPr="005F1737" w:rsidRDefault="00B02AB0" w:rsidP="004C5AD2">
                  <w:pPr>
                    <w:adjustRightInd w:val="0"/>
                    <w:snapToGrid w:val="0"/>
                    <w:spacing w:line="240" w:lineRule="atLeast"/>
                    <w:jc w:val="center"/>
                    <w:rPr>
                      <w:rFonts w:cs="FangSong_GB2312-Identity-H"/>
                      <w:color w:val="000000"/>
                      <w:szCs w:val="21"/>
                    </w:rPr>
                  </w:pPr>
                  <w:r w:rsidRPr="005F1737">
                    <w:rPr>
                      <w:rFonts w:cs="FangSong_GB2312-Identity-H" w:hint="eastAsia"/>
                      <w:color w:val="000000"/>
                      <w:szCs w:val="21"/>
                    </w:rPr>
                    <w:t>环卫清运</w:t>
                  </w:r>
                </w:p>
              </w:tc>
            </w:tr>
            <w:tr w:rsidR="00B02AB0" w:rsidRPr="005F1737" w:rsidTr="00A339C0">
              <w:trPr>
                <w:trHeight w:val="340"/>
                <w:jc w:val="center"/>
              </w:trPr>
              <w:tc>
                <w:tcPr>
                  <w:tcW w:w="243" w:type="pct"/>
                  <w:shd w:val="clear" w:color="auto" w:fill="auto"/>
                  <w:vAlign w:val="center"/>
                </w:tcPr>
                <w:p w:rsidR="00B02AB0" w:rsidRPr="005F1737" w:rsidRDefault="00B02AB0" w:rsidP="006873CF">
                  <w:pPr>
                    <w:adjustRightInd w:val="0"/>
                    <w:snapToGrid w:val="0"/>
                    <w:spacing w:line="240" w:lineRule="atLeast"/>
                    <w:jc w:val="center"/>
                    <w:rPr>
                      <w:color w:val="000000" w:themeColor="text1"/>
                      <w:szCs w:val="21"/>
                    </w:rPr>
                  </w:pPr>
                  <w:r w:rsidRPr="005F1737">
                    <w:rPr>
                      <w:rFonts w:hint="eastAsia"/>
                      <w:color w:val="000000" w:themeColor="text1"/>
                      <w:szCs w:val="21"/>
                    </w:rPr>
                    <w:t>6</w:t>
                  </w:r>
                </w:p>
              </w:tc>
              <w:tc>
                <w:tcPr>
                  <w:tcW w:w="720" w:type="pct"/>
                  <w:shd w:val="clear" w:color="auto" w:fill="auto"/>
                  <w:vAlign w:val="center"/>
                </w:tcPr>
                <w:p w:rsidR="00B02AB0" w:rsidRPr="005F1737" w:rsidRDefault="00B02AB0" w:rsidP="004C5AD2">
                  <w:pPr>
                    <w:spacing w:line="320" w:lineRule="exact"/>
                    <w:jc w:val="center"/>
                    <w:rPr>
                      <w:rFonts w:cs="FangSong_GB2312-Identity-H"/>
                      <w:color w:val="000000"/>
                      <w:szCs w:val="21"/>
                    </w:rPr>
                  </w:pPr>
                  <w:r w:rsidRPr="005F1737">
                    <w:rPr>
                      <w:rFonts w:cs="FangSong_GB2312-Identity-H"/>
                      <w:color w:val="000000"/>
                      <w:szCs w:val="21"/>
                    </w:rPr>
                    <w:t>废包装桶</w:t>
                  </w:r>
                </w:p>
              </w:tc>
              <w:tc>
                <w:tcPr>
                  <w:tcW w:w="362" w:type="pct"/>
                  <w:shd w:val="clear" w:color="auto" w:fill="auto"/>
                  <w:vAlign w:val="center"/>
                </w:tcPr>
                <w:p w:rsidR="00B02AB0" w:rsidRPr="005F1737" w:rsidRDefault="00B02AB0" w:rsidP="004C5AD2">
                  <w:pPr>
                    <w:adjustRightInd w:val="0"/>
                    <w:snapToGrid w:val="0"/>
                    <w:spacing w:line="240" w:lineRule="atLeast"/>
                    <w:jc w:val="center"/>
                    <w:rPr>
                      <w:color w:val="000000"/>
                      <w:szCs w:val="21"/>
                    </w:rPr>
                  </w:pPr>
                  <w:r w:rsidRPr="005F1737">
                    <w:rPr>
                      <w:rFonts w:hint="eastAsia"/>
                      <w:color w:val="000000"/>
                      <w:szCs w:val="21"/>
                    </w:rPr>
                    <w:t>固态</w:t>
                  </w:r>
                </w:p>
              </w:tc>
              <w:tc>
                <w:tcPr>
                  <w:tcW w:w="830" w:type="pct"/>
                  <w:shd w:val="clear" w:color="auto" w:fill="auto"/>
                  <w:vAlign w:val="center"/>
                </w:tcPr>
                <w:p w:rsidR="00B02AB0" w:rsidRPr="005F1737" w:rsidRDefault="00B02AB0" w:rsidP="004C5AD2">
                  <w:pPr>
                    <w:adjustRightInd w:val="0"/>
                    <w:snapToGrid w:val="0"/>
                    <w:spacing w:line="240" w:lineRule="atLeast"/>
                    <w:jc w:val="center"/>
                    <w:rPr>
                      <w:color w:val="000000"/>
                      <w:szCs w:val="21"/>
                    </w:rPr>
                  </w:pPr>
                  <w:r w:rsidRPr="005F1737">
                    <w:rPr>
                      <w:color w:val="000000"/>
                      <w:szCs w:val="21"/>
                    </w:rPr>
                    <w:t>金属类</w:t>
                  </w:r>
                  <w:r w:rsidRPr="005F1737">
                    <w:rPr>
                      <w:rFonts w:hint="eastAsia"/>
                      <w:color w:val="000000"/>
                      <w:szCs w:val="21"/>
                    </w:rPr>
                    <w:t>、</w:t>
                  </w:r>
                  <w:r w:rsidRPr="005F1737">
                    <w:rPr>
                      <w:color w:val="000000"/>
                      <w:szCs w:val="21"/>
                    </w:rPr>
                    <w:t>有机物</w:t>
                  </w:r>
                  <w:r w:rsidRPr="005F1737">
                    <w:rPr>
                      <w:rFonts w:hint="eastAsia"/>
                      <w:color w:val="000000"/>
                      <w:szCs w:val="21"/>
                    </w:rPr>
                    <w:t>、矿物油</w:t>
                  </w:r>
                </w:p>
              </w:tc>
              <w:tc>
                <w:tcPr>
                  <w:tcW w:w="620" w:type="pct"/>
                  <w:shd w:val="clear" w:color="auto" w:fill="auto"/>
                  <w:vAlign w:val="center"/>
                </w:tcPr>
                <w:p w:rsidR="00B02AB0" w:rsidRPr="005F1737" w:rsidRDefault="00B02AB0" w:rsidP="004C5AD2">
                  <w:pPr>
                    <w:jc w:val="center"/>
                    <w:rPr>
                      <w:rFonts w:cs="FangSong_GB2312-Identity-H"/>
                      <w:color w:val="000000"/>
                      <w:szCs w:val="21"/>
                    </w:rPr>
                  </w:pPr>
                  <w:r w:rsidRPr="005F1737">
                    <w:rPr>
                      <w:rFonts w:cs="FangSong_GB2312-Identity-H" w:hint="eastAsia"/>
                      <w:color w:val="000000"/>
                      <w:szCs w:val="21"/>
                    </w:rPr>
                    <w:t>危险废物</w:t>
                  </w:r>
                </w:p>
              </w:tc>
              <w:tc>
                <w:tcPr>
                  <w:tcW w:w="1033" w:type="pct"/>
                  <w:shd w:val="clear" w:color="auto" w:fill="auto"/>
                  <w:vAlign w:val="center"/>
                </w:tcPr>
                <w:p w:rsidR="00B02AB0" w:rsidRPr="005F1737" w:rsidRDefault="00B02AB0" w:rsidP="004C5AD2">
                  <w:pPr>
                    <w:spacing w:line="320" w:lineRule="exact"/>
                    <w:jc w:val="center"/>
                    <w:rPr>
                      <w:rFonts w:cs="FangSong_GB2312-Identity-H"/>
                      <w:color w:val="000000"/>
                      <w:szCs w:val="21"/>
                    </w:rPr>
                  </w:pPr>
                  <w:r w:rsidRPr="005F1737">
                    <w:rPr>
                      <w:rFonts w:cs="FangSong_GB2312-Identity-H" w:hint="eastAsia"/>
                      <w:color w:val="000000"/>
                      <w:szCs w:val="21"/>
                    </w:rPr>
                    <w:t>HW49/900-041-49</w:t>
                  </w:r>
                </w:p>
              </w:tc>
              <w:tc>
                <w:tcPr>
                  <w:tcW w:w="496" w:type="pct"/>
                  <w:shd w:val="clear" w:color="auto" w:fill="auto"/>
                  <w:vAlign w:val="center"/>
                </w:tcPr>
                <w:p w:rsidR="00B02AB0" w:rsidRPr="005F1737" w:rsidRDefault="00B02AB0" w:rsidP="00A339C0">
                  <w:pPr>
                    <w:adjustRightInd w:val="0"/>
                    <w:snapToGrid w:val="0"/>
                    <w:spacing w:line="240" w:lineRule="atLeast"/>
                    <w:jc w:val="center"/>
                    <w:rPr>
                      <w:rFonts w:cs="FangSong_GB2312-Identity-H"/>
                      <w:color w:val="000000"/>
                      <w:szCs w:val="21"/>
                    </w:rPr>
                  </w:pPr>
                  <w:r w:rsidRPr="005F1737">
                    <w:rPr>
                      <w:rFonts w:cs="FangSong_GB2312-Identity-H" w:hint="eastAsia"/>
                      <w:color w:val="000000"/>
                      <w:szCs w:val="21"/>
                    </w:rPr>
                    <w:t>0.026</w:t>
                  </w:r>
                </w:p>
              </w:tc>
              <w:tc>
                <w:tcPr>
                  <w:tcW w:w="696" w:type="pct"/>
                  <w:shd w:val="clear" w:color="auto" w:fill="auto"/>
                  <w:vAlign w:val="center"/>
                </w:tcPr>
                <w:p w:rsidR="00B02AB0" w:rsidRPr="005F1737" w:rsidRDefault="00B02AB0" w:rsidP="004C5AD2">
                  <w:pPr>
                    <w:adjustRightInd w:val="0"/>
                    <w:snapToGrid w:val="0"/>
                    <w:spacing w:line="240" w:lineRule="atLeast"/>
                    <w:jc w:val="center"/>
                    <w:rPr>
                      <w:rFonts w:cs="FangSong_GB2312-Identity-H"/>
                      <w:color w:val="000000"/>
                      <w:szCs w:val="21"/>
                    </w:rPr>
                  </w:pPr>
                  <w:r w:rsidRPr="005F1737">
                    <w:rPr>
                      <w:rFonts w:cs="FangSong_GB2312-Identity-H" w:hint="eastAsia"/>
                      <w:color w:val="000000"/>
                      <w:szCs w:val="21"/>
                    </w:rPr>
                    <w:t>委托有资质单位处理</w:t>
                  </w:r>
                </w:p>
              </w:tc>
            </w:tr>
            <w:tr w:rsidR="00B02AB0" w:rsidRPr="005F1737" w:rsidTr="00A339C0">
              <w:trPr>
                <w:trHeight w:val="340"/>
                <w:jc w:val="center"/>
              </w:trPr>
              <w:tc>
                <w:tcPr>
                  <w:tcW w:w="243" w:type="pct"/>
                  <w:shd w:val="clear" w:color="auto" w:fill="auto"/>
                  <w:vAlign w:val="center"/>
                </w:tcPr>
                <w:p w:rsidR="00B02AB0" w:rsidRPr="005F1737" w:rsidRDefault="00B02AB0" w:rsidP="006873CF">
                  <w:pPr>
                    <w:adjustRightInd w:val="0"/>
                    <w:snapToGrid w:val="0"/>
                    <w:spacing w:line="240" w:lineRule="atLeast"/>
                    <w:jc w:val="center"/>
                    <w:rPr>
                      <w:color w:val="000000" w:themeColor="text1"/>
                      <w:szCs w:val="21"/>
                    </w:rPr>
                  </w:pPr>
                  <w:r w:rsidRPr="005F1737">
                    <w:rPr>
                      <w:rFonts w:hint="eastAsia"/>
                      <w:color w:val="000000" w:themeColor="text1"/>
                      <w:szCs w:val="21"/>
                    </w:rPr>
                    <w:t>7</w:t>
                  </w:r>
                </w:p>
              </w:tc>
              <w:tc>
                <w:tcPr>
                  <w:tcW w:w="720" w:type="pct"/>
                  <w:shd w:val="clear" w:color="auto" w:fill="auto"/>
                  <w:vAlign w:val="center"/>
                </w:tcPr>
                <w:p w:rsidR="00B02AB0" w:rsidRPr="005F1737" w:rsidRDefault="00B02AB0" w:rsidP="004C5AD2">
                  <w:pPr>
                    <w:spacing w:line="320" w:lineRule="exact"/>
                    <w:jc w:val="center"/>
                    <w:rPr>
                      <w:rFonts w:cs="FangSong_GB2312-Identity-H"/>
                      <w:color w:val="000000" w:themeColor="text1"/>
                      <w:szCs w:val="21"/>
                    </w:rPr>
                  </w:pPr>
                  <w:r w:rsidRPr="005F1737">
                    <w:rPr>
                      <w:rFonts w:cs="FangSong_GB2312-Identity-H"/>
                      <w:color w:val="000000" w:themeColor="text1"/>
                      <w:szCs w:val="21"/>
                    </w:rPr>
                    <w:t>食堂废油脂</w:t>
                  </w:r>
                </w:p>
              </w:tc>
              <w:tc>
                <w:tcPr>
                  <w:tcW w:w="362" w:type="pct"/>
                  <w:shd w:val="clear" w:color="auto" w:fill="auto"/>
                  <w:vAlign w:val="center"/>
                </w:tcPr>
                <w:p w:rsidR="00B02AB0" w:rsidRPr="005F1737" w:rsidRDefault="00B02AB0" w:rsidP="004C5AD2">
                  <w:pPr>
                    <w:adjustRightInd w:val="0"/>
                    <w:snapToGrid w:val="0"/>
                    <w:spacing w:line="240" w:lineRule="atLeast"/>
                    <w:jc w:val="center"/>
                    <w:rPr>
                      <w:color w:val="000000" w:themeColor="text1"/>
                      <w:szCs w:val="21"/>
                    </w:rPr>
                  </w:pPr>
                  <w:r w:rsidRPr="005F1737">
                    <w:rPr>
                      <w:rFonts w:hint="eastAsia"/>
                      <w:color w:val="000000" w:themeColor="text1"/>
                      <w:szCs w:val="21"/>
                    </w:rPr>
                    <w:t>液态</w:t>
                  </w:r>
                </w:p>
              </w:tc>
              <w:tc>
                <w:tcPr>
                  <w:tcW w:w="830" w:type="pct"/>
                  <w:shd w:val="clear" w:color="auto" w:fill="auto"/>
                  <w:vAlign w:val="center"/>
                </w:tcPr>
                <w:p w:rsidR="00B02AB0" w:rsidRPr="005F1737" w:rsidRDefault="00B02AB0" w:rsidP="004C5AD2">
                  <w:pPr>
                    <w:adjustRightInd w:val="0"/>
                    <w:snapToGrid w:val="0"/>
                    <w:spacing w:line="240" w:lineRule="atLeast"/>
                    <w:jc w:val="center"/>
                    <w:rPr>
                      <w:color w:val="000000" w:themeColor="text1"/>
                      <w:szCs w:val="21"/>
                    </w:rPr>
                  </w:pPr>
                  <w:r w:rsidRPr="005F1737">
                    <w:rPr>
                      <w:rFonts w:hint="eastAsia"/>
                      <w:color w:val="000000" w:themeColor="text1"/>
                      <w:szCs w:val="21"/>
                    </w:rPr>
                    <w:t>动植物油、水</w:t>
                  </w:r>
                </w:p>
              </w:tc>
              <w:tc>
                <w:tcPr>
                  <w:tcW w:w="620" w:type="pct"/>
                  <w:shd w:val="clear" w:color="auto" w:fill="auto"/>
                  <w:vAlign w:val="center"/>
                </w:tcPr>
                <w:p w:rsidR="00B02AB0" w:rsidRPr="005F1737" w:rsidRDefault="00B02AB0" w:rsidP="004C5AD2">
                  <w:pPr>
                    <w:spacing w:line="320" w:lineRule="exact"/>
                    <w:jc w:val="center"/>
                    <w:rPr>
                      <w:rFonts w:cs="FangSong_GB2312-Identity-H"/>
                      <w:color w:val="000000" w:themeColor="text1"/>
                      <w:szCs w:val="21"/>
                    </w:rPr>
                  </w:pPr>
                  <w:r w:rsidRPr="005F1737">
                    <w:rPr>
                      <w:rFonts w:cs="FangSong_GB2312-Identity-H" w:hint="eastAsia"/>
                      <w:color w:val="000000" w:themeColor="text1"/>
                      <w:szCs w:val="21"/>
                    </w:rPr>
                    <w:t>一般废物</w:t>
                  </w:r>
                </w:p>
              </w:tc>
              <w:tc>
                <w:tcPr>
                  <w:tcW w:w="1033" w:type="pct"/>
                  <w:shd w:val="clear" w:color="auto" w:fill="auto"/>
                  <w:vAlign w:val="center"/>
                </w:tcPr>
                <w:p w:rsidR="00B02AB0" w:rsidRPr="005F1737" w:rsidRDefault="00B02AB0" w:rsidP="004C5AD2">
                  <w:pPr>
                    <w:spacing w:line="320" w:lineRule="exact"/>
                    <w:jc w:val="center"/>
                    <w:rPr>
                      <w:rFonts w:cs="FangSong_GB2312-Identity-H"/>
                      <w:color w:val="000000" w:themeColor="text1"/>
                      <w:szCs w:val="21"/>
                    </w:rPr>
                  </w:pPr>
                  <w:r w:rsidRPr="005F1737">
                    <w:rPr>
                      <w:rFonts w:cs="FangSong_GB2312-Identity-H" w:hint="eastAsia"/>
                      <w:color w:val="000000" w:themeColor="text1"/>
                      <w:szCs w:val="21"/>
                    </w:rPr>
                    <w:t>/</w:t>
                  </w:r>
                </w:p>
              </w:tc>
              <w:tc>
                <w:tcPr>
                  <w:tcW w:w="496" w:type="pct"/>
                  <w:shd w:val="clear" w:color="auto" w:fill="auto"/>
                  <w:vAlign w:val="center"/>
                </w:tcPr>
                <w:p w:rsidR="00B02AB0" w:rsidRPr="005F1737" w:rsidRDefault="00B02AB0" w:rsidP="00A339C0">
                  <w:pPr>
                    <w:adjustRightInd w:val="0"/>
                    <w:snapToGrid w:val="0"/>
                    <w:spacing w:line="240" w:lineRule="atLeast"/>
                    <w:jc w:val="center"/>
                    <w:rPr>
                      <w:rFonts w:cs="FangSong_GB2312-Identity-H"/>
                      <w:color w:val="000000" w:themeColor="text1"/>
                      <w:szCs w:val="21"/>
                    </w:rPr>
                  </w:pPr>
                  <w:r w:rsidRPr="005F1737">
                    <w:rPr>
                      <w:rFonts w:cs="FangSong_GB2312-Identity-H" w:hint="eastAsia"/>
                      <w:color w:val="000000" w:themeColor="text1"/>
                      <w:szCs w:val="21"/>
                    </w:rPr>
                    <w:t>0.07</w:t>
                  </w:r>
                </w:p>
              </w:tc>
              <w:tc>
                <w:tcPr>
                  <w:tcW w:w="696" w:type="pct"/>
                  <w:vMerge w:val="restart"/>
                  <w:shd w:val="clear" w:color="auto" w:fill="auto"/>
                  <w:vAlign w:val="center"/>
                </w:tcPr>
                <w:p w:rsidR="00B02AB0" w:rsidRPr="005F1737" w:rsidRDefault="00B02AB0" w:rsidP="004C5AD2">
                  <w:pPr>
                    <w:adjustRightInd w:val="0"/>
                    <w:snapToGrid w:val="0"/>
                    <w:spacing w:line="240" w:lineRule="atLeast"/>
                    <w:jc w:val="center"/>
                    <w:rPr>
                      <w:rFonts w:cs="FangSong_GB2312-Identity-H"/>
                      <w:color w:val="000000" w:themeColor="text1"/>
                      <w:szCs w:val="21"/>
                    </w:rPr>
                  </w:pPr>
                  <w:r w:rsidRPr="005F1737">
                    <w:rPr>
                      <w:color w:val="000000" w:themeColor="text1"/>
                    </w:rPr>
                    <w:t>获得许可的单位收集处置</w:t>
                  </w:r>
                </w:p>
              </w:tc>
            </w:tr>
            <w:tr w:rsidR="00B02AB0" w:rsidRPr="005F1737" w:rsidTr="00A339C0">
              <w:trPr>
                <w:trHeight w:val="340"/>
                <w:jc w:val="center"/>
              </w:trPr>
              <w:tc>
                <w:tcPr>
                  <w:tcW w:w="243" w:type="pct"/>
                  <w:shd w:val="clear" w:color="auto" w:fill="auto"/>
                  <w:vAlign w:val="center"/>
                </w:tcPr>
                <w:p w:rsidR="00B02AB0" w:rsidRPr="005F1737" w:rsidRDefault="00B02AB0" w:rsidP="004C5AD2">
                  <w:pPr>
                    <w:adjustRightInd w:val="0"/>
                    <w:snapToGrid w:val="0"/>
                    <w:spacing w:line="240" w:lineRule="atLeast"/>
                    <w:jc w:val="center"/>
                    <w:rPr>
                      <w:color w:val="000000" w:themeColor="text1"/>
                      <w:szCs w:val="21"/>
                    </w:rPr>
                  </w:pPr>
                  <w:r w:rsidRPr="005F1737">
                    <w:rPr>
                      <w:rFonts w:hint="eastAsia"/>
                      <w:color w:val="000000" w:themeColor="text1"/>
                      <w:szCs w:val="21"/>
                    </w:rPr>
                    <w:t>8</w:t>
                  </w:r>
                </w:p>
              </w:tc>
              <w:tc>
                <w:tcPr>
                  <w:tcW w:w="720" w:type="pct"/>
                  <w:shd w:val="clear" w:color="auto" w:fill="auto"/>
                  <w:vAlign w:val="center"/>
                </w:tcPr>
                <w:p w:rsidR="00B02AB0" w:rsidRPr="005F1737" w:rsidRDefault="00B02AB0" w:rsidP="004C5AD2">
                  <w:pPr>
                    <w:jc w:val="center"/>
                    <w:rPr>
                      <w:rFonts w:cs="FangSong_GB2312-Identity-H"/>
                      <w:color w:val="000000" w:themeColor="text1"/>
                      <w:szCs w:val="21"/>
                    </w:rPr>
                  </w:pPr>
                  <w:r w:rsidRPr="005F1737">
                    <w:rPr>
                      <w:rFonts w:hint="eastAsia"/>
                      <w:color w:val="000000" w:themeColor="text1"/>
                      <w:szCs w:val="21"/>
                    </w:rPr>
                    <w:t>餐厨垃圾</w:t>
                  </w:r>
                </w:p>
              </w:tc>
              <w:tc>
                <w:tcPr>
                  <w:tcW w:w="362" w:type="pct"/>
                  <w:shd w:val="clear" w:color="auto" w:fill="auto"/>
                  <w:vAlign w:val="center"/>
                </w:tcPr>
                <w:p w:rsidR="00B02AB0" w:rsidRPr="005F1737" w:rsidRDefault="00B02AB0" w:rsidP="004C5AD2">
                  <w:pPr>
                    <w:adjustRightInd w:val="0"/>
                    <w:snapToGrid w:val="0"/>
                    <w:spacing w:line="240" w:lineRule="atLeast"/>
                    <w:jc w:val="center"/>
                    <w:rPr>
                      <w:color w:val="000000" w:themeColor="text1"/>
                      <w:szCs w:val="21"/>
                    </w:rPr>
                  </w:pPr>
                  <w:r w:rsidRPr="005F1737">
                    <w:rPr>
                      <w:rFonts w:hint="eastAsia"/>
                      <w:color w:val="000000" w:themeColor="text1"/>
                      <w:szCs w:val="21"/>
                    </w:rPr>
                    <w:t>固态</w:t>
                  </w:r>
                </w:p>
              </w:tc>
              <w:tc>
                <w:tcPr>
                  <w:tcW w:w="830" w:type="pct"/>
                  <w:shd w:val="clear" w:color="auto" w:fill="auto"/>
                  <w:vAlign w:val="center"/>
                </w:tcPr>
                <w:p w:rsidR="00B02AB0" w:rsidRPr="005F1737" w:rsidRDefault="00B02AB0" w:rsidP="004C5AD2">
                  <w:pPr>
                    <w:adjustRightInd w:val="0"/>
                    <w:snapToGrid w:val="0"/>
                    <w:spacing w:line="240" w:lineRule="atLeast"/>
                    <w:jc w:val="center"/>
                    <w:rPr>
                      <w:color w:val="000000" w:themeColor="text1"/>
                      <w:szCs w:val="21"/>
                    </w:rPr>
                  </w:pPr>
                  <w:r w:rsidRPr="005F1737">
                    <w:rPr>
                      <w:rFonts w:hint="eastAsia"/>
                      <w:color w:val="000000" w:themeColor="text1"/>
                      <w:szCs w:val="21"/>
                    </w:rPr>
                    <w:t>食物、废油脂等</w:t>
                  </w:r>
                </w:p>
              </w:tc>
              <w:tc>
                <w:tcPr>
                  <w:tcW w:w="620" w:type="pct"/>
                  <w:shd w:val="clear" w:color="auto" w:fill="auto"/>
                  <w:vAlign w:val="center"/>
                </w:tcPr>
                <w:p w:rsidR="00B02AB0" w:rsidRPr="005F1737" w:rsidRDefault="00B02AB0" w:rsidP="004C5AD2">
                  <w:pPr>
                    <w:spacing w:line="320" w:lineRule="exact"/>
                    <w:jc w:val="center"/>
                    <w:rPr>
                      <w:rFonts w:cs="FangSong_GB2312-Identity-H"/>
                      <w:color w:val="000000" w:themeColor="text1"/>
                      <w:szCs w:val="21"/>
                    </w:rPr>
                  </w:pPr>
                  <w:r w:rsidRPr="005F1737">
                    <w:rPr>
                      <w:rFonts w:cs="FangSong_GB2312-Identity-H" w:hint="eastAsia"/>
                      <w:color w:val="000000" w:themeColor="text1"/>
                      <w:szCs w:val="21"/>
                    </w:rPr>
                    <w:t>一般固废</w:t>
                  </w:r>
                </w:p>
              </w:tc>
              <w:tc>
                <w:tcPr>
                  <w:tcW w:w="1033" w:type="pct"/>
                  <w:shd w:val="clear" w:color="auto" w:fill="auto"/>
                  <w:vAlign w:val="center"/>
                </w:tcPr>
                <w:p w:rsidR="00B02AB0" w:rsidRPr="005F1737" w:rsidRDefault="00B02AB0" w:rsidP="004C5AD2">
                  <w:pPr>
                    <w:spacing w:line="320" w:lineRule="exact"/>
                    <w:jc w:val="center"/>
                    <w:rPr>
                      <w:rFonts w:cs="FangSong_GB2312-Identity-H"/>
                      <w:color w:val="000000" w:themeColor="text1"/>
                      <w:szCs w:val="21"/>
                    </w:rPr>
                  </w:pPr>
                  <w:r w:rsidRPr="005F1737">
                    <w:rPr>
                      <w:rFonts w:cs="FangSong_GB2312-Identity-H" w:hint="eastAsia"/>
                      <w:color w:val="000000" w:themeColor="text1"/>
                      <w:szCs w:val="21"/>
                    </w:rPr>
                    <w:t>/</w:t>
                  </w:r>
                </w:p>
              </w:tc>
              <w:tc>
                <w:tcPr>
                  <w:tcW w:w="496" w:type="pct"/>
                  <w:shd w:val="clear" w:color="auto" w:fill="auto"/>
                  <w:vAlign w:val="center"/>
                </w:tcPr>
                <w:p w:rsidR="00B02AB0" w:rsidRPr="005F1737" w:rsidRDefault="00B02AB0" w:rsidP="004C5AD2">
                  <w:pPr>
                    <w:adjustRightInd w:val="0"/>
                    <w:snapToGrid w:val="0"/>
                    <w:spacing w:line="240" w:lineRule="atLeast"/>
                    <w:jc w:val="center"/>
                    <w:rPr>
                      <w:rFonts w:cs="FangSong_GB2312-Identity-H"/>
                      <w:color w:val="000000" w:themeColor="text1"/>
                      <w:szCs w:val="21"/>
                    </w:rPr>
                  </w:pPr>
                  <w:r w:rsidRPr="005F1737">
                    <w:rPr>
                      <w:rFonts w:cs="FangSong_GB2312-Identity-H" w:hint="eastAsia"/>
                      <w:color w:val="000000" w:themeColor="text1"/>
                      <w:szCs w:val="21"/>
                    </w:rPr>
                    <w:t>18</w:t>
                  </w:r>
                </w:p>
              </w:tc>
              <w:tc>
                <w:tcPr>
                  <w:tcW w:w="696" w:type="pct"/>
                  <w:vMerge/>
                  <w:shd w:val="clear" w:color="auto" w:fill="auto"/>
                  <w:vAlign w:val="center"/>
                </w:tcPr>
                <w:p w:rsidR="00B02AB0" w:rsidRPr="005F1737" w:rsidRDefault="00B02AB0" w:rsidP="004C5AD2">
                  <w:pPr>
                    <w:adjustRightInd w:val="0"/>
                    <w:snapToGrid w:val="0"/>
                    <w:spacing w:line="240" w:lineRule="atLeast"/>
                    <w:jc w:val="center"/>
                    <w:rPr>
                      <w:rFonts w:cs="FangSong_GB2312-Identity-H"/>
                      <w:color w:val="000000" w:themeColor="text1"/>
                      <w:szCs w:val="21"/>
                    </w:rPr>
                  </w:pPr>
                </w:p>
              </w:tc>
            </w:tr>
            <w:tr w:rsidR="00FA235B" w:rsidRPr="005F1737" w:rsidTr="00A339C0">
              <w:trPr>
                <w:trHeight w:val="340"/>
                <w:jc w:val="center"/>
              </w:trPr>
              <w:tc>
                <w:tcPr>
                  <w:tcW w:w="243" w:type="pct"/>
                  <w:shd w:val="clear" w:color="auto" w:fill="auto"/>
                  <w:vAlign w:val="center"/>
                </w:tcPr>
                <w:p w:rsidR="00FA235B" w:rsidRPr="005F1737" w:rsidRDefault="00FA235B" w:rsidP="004C5AD2">
                  <w:pPr>
                    <w:adjustRightInd w:val="0"/>
                    <w:snapToGrid w:val="0"/>
                    <w:spacing w:line="240" w:lineRule="atLeast"/>
                    <w:jc w:val="center"/>
                    <w:rPr>
                      <w:color w:val="000000" w:themeColor="text1"/>
                      <w:szCs w:val="21"/>
                    </w:rPr>
                  </w:pPr>
                  <w:r>
                    <w:rPr>
                      <w:rFonts w:hint="eastAsia"/>
                      <w:color w:val="000000" w:themeColor="text1"/>
                      <w:szCs w:val="21"/>
                    </w:rPr>
                    <w:t>9</w:t>
                  </w:r>
                </w:p>
              </w:tc>
              <w:tc>
                <w:tcPr>
                  <w:tcW w:w="720" w:type="pct"/>
                  <w:shd w:val="clear" w:color="auto" w:fill="auto"/>
                  <w:vAlign w:val="center"/>
                </w:tcPr>
                <w:p w:rsidR="00FA235B" w:rsidRPr="005F1737" w:rsidRDefault="00FA235B" w:rsidP="004C5AD2">
                  <w:pPr>
                    <w:jc w:val="center"/>
                    <w:rPr>
                      <w:color w:val="000000" w:themeColor="text1"/>
                      <w:szCs w:val="21"/>
                    </w:rPr>
                  </w:pPr>
                  <w:r>
                    <w:rPr>
                      <w:rFonts w:hint="eastAsia"/>
                      <w:color w:val="000000" w:themeColor="text1"/>
                      <w:szCs w:val="21"/>
                    </w:rPr>
                    <w:t>废电极丝</w:t>
                  </w:r>
                </w:p>
              </w:tc>
              <w:tc>
                <w:tcPr>
                  <w:tcW w:w="362" w:type="pct"/>
                  <w:shd w:val="clear" w:color="auto" w:fill="auto"/>
                  <w:vAlign w:val="center"/>
                </w:tcPr>
                <w:p w:rsidR="00FA235B" w:rsidRPr="005F1737" w:rsidRDefault="00FA235B" w:rsidP="004C5AD2">
                  <w:pPr>
                    <w:adjustRightInd w:val="0"/>
                    <w:snapToGrid w:val="0"/>
                    <w:spacing w:line="240" w:lineRule="atLeast"/>
                    <w:jc w:val="center"/>
                    <w:rPr>
                      <w:color w:val="000000" w:themeColor="text1"/>
                      <w:szCs w:val="21"/>
                    </w:rPr>
                  </w:pPr>
                  <w:r>
                    <w:rPr>
                      <w:rFonts w:hint="eastAsia"/>
                      <w:color w:val="000000" w:themeColor="text1"/>
                      <w:szCs w:val="21"/>
                    </w:rPr>
                    <w:t>固态</w:t>
                  </w:r>
                </w:p>
              </w:tc>
              <w:tc>
                <w:tcPr>
                  <w:tcW w:w="830" w:type="pct"/>
                  <w:shd w:val="clear" w:color="auto" w:fill="auto"/>
                  <w:vAlign w:val="center"/>
                </w:tcPr>
                <w:p w:rsidR="00FA235B" w:rsidRPr="005F1737" w:rsidRDefault="00FA235B" w:rsidP="004C5AD2">
                  <w:pPr>
                    <w:adjustRightInd w:val="0"/>
                    <w:snapToGrid w:val="0"/>
                    <w:spacing w:line="240" w:lineRule="atLeast"/>
                    <w:jc w:val="center"/>
                    <w:rPr>
                      <w:color w:val="000000" w:themeColor="text1"/>
                      <w:szCs w:val="21"/>
                    </w:rPr>
                  </w:pPr>
                  <w:r>
                    <w:rPr>
                      <w:rFonts w:hint="eastAsia"/>
                      <w:color w:val="000000" w:themeColor="text1"/>
                      <w:szCs w:val="21"/>
                    </w:rPr>
                    <w:t>铜</w:t>
                  </w:r>
                </w:p>
              </w:tc>
              <w:tc>
                <w:tcPr>
                  <w:tcW w:w="620" w:type="pct"/>
                  <w:shd w:val="clear" w:color="auto" w:fill="auto"/>
                  <w:vAlign w:val="center"/>
                </w:tcPr>
                <w:p w:rsidR="00FA235B" w:rsidRPr="005F1737" w:rsidRDefault="00FA235B" w:rsidP="004C5AD2">
                  <w:pPr>
                    <w:spacing w:line="320" w:lineRule="exact"/>
                    <w:jc w:val="center"/>
                    <w:rPr>
                      <w:rFonts w:cs="FangSong_GB2312-Identity-H"/>
                      <w:color w:val="000000" w:themeColor="text1"/>
                      <w:szCs w:val="21"/>
                    </w:rPr>
                  </w:pPr>
                  <w:r>
                    <w:rPr>
                      <w:rFonts w:cs="FangSong_GB2312-Identity-H" w:hint="eastAsia"/>
                      <w:color w:val="000000" w:themeColor="text1"/>
                      <w:szCs w:val="21"/>
                    </w:rPr>
                    <w:t>一般固废</w:t>
                  </w:r>
                </w:p>
              </w:tc>
              <w:tc>
                <w:tcPr>
                  <w:tcW w:w="1033" w:type="pct"/>
                  <w:shd w:val="clear" w:color="auto" w:fill="auto"/>
                  <w:vAlign w:val="center"/>
                </w:tcPr>
                <w:p w:rsidR="00FA235B" w:rsidRPr="005F1737" w:rsidRDefault="00FA235B" w:rsidP="004C5AD2">
                  <w:pPr>
                    <w:spacing w:line="320" w:lineRule="exact"/>
                    <w:jc w:val="center"/>
                    <w:rPr>
                      <w:rFonts w:cs="FangSong_GB2312-Identity-H"/>
                      <w:color w:val="000000" w:themeColor="text1"/>
                      <w:szCs w:val="21"/>
                    </w:rPr>
                  </w:pPr>
                  <w:r>
                    <w:rPr>
                      <w:rFonts w:cs="FangSong_GB2312-Identity-H" w:hint="eastAsia"/>
                      <w:color w:val="000000" w:themeColor="text1"/>
                      <w:szCs w:val="21"/>
                    </w:rPr>
                    <w:t>/</w:t>
                  </w:r>
                </w:p>
              </w:tc>
              <w:tc>
                <w:tcPr>
                  <w:tcW w:w="496" w:type="pct"/>
                  <w:shd w:val="clear" w:color="auto" w:fill="auto"/>
                  <w:vAlign w:val="center"/>
                </w:tcPr>
                <w:p w:rsidR="00FA235B" w:rsidRPr="005F1737" w:rsidRDefault="00FA235B" w:rsidP="004C5AD2">
                  <w:pPr>
                    <w:adjustRightInd w:val="0"/>
                    <w:snapToGrid w:val="0"/>
                    <w:spacing w:line="240" w:lineRule="atLeast"/>
                    <w:jc w:val="center"/>
                    <w:rPr>
                      <w:rFonts w:cs="FangSong_GB2312-Identity-H"/>
                      <w:color w:val="000000" w:themeColor="text1"/>
                      <w:szCs w:val="21"/>
                    </w:rPr>
                  </w:pPr>
                  <w:r>
                    <w:rPr>
                      <w:rFonts w:cs="FangSong_GB2312-Identity-H" w:hint="eastAsia"/>
                      <w:color w:val="000000" w:themeColor="text1"/>
                      <w:szCs w:val="21"/>
                    </w:rPr>
                    <w:t>0.02</w:t>
                  </w:r>
                </w:p>
              </w:tc>
              <w:tc>
                <w:tcPr>
                  <w:tcW w:w="696" w:type="pct"/>
                  <w:shd w:val="clear" w:color="auto" w:fill="auto"/>
                  <w:vAlign w:val="center"/>
                </w:tcPr>
                <w:p w:rsidR="00FA235B" w:rsidRPr="005F1737" w:rsidRDefault="00FA235B" w:rsidP="004C5AD2">
                  <w:pPr>
                    <w:adjustRightInd w:val="0"/>
                    <w:snapToGrid w:val="0"/>
                    <w:spacing w:line="240" w:lineRule="atLeast"/>
                    <w:jc w:val="center"/>
                    <w:rPr>
                      <w:rFonts w:cs="FangSong_GB2312-Identity-H"/>
                      <w:color w:val="000000" w:themeColor="text1"/>
                      <w:szCs w:val="21"/>
                    </w:rPr>
                  </w:pPr>
                  <w:r>
                    <w:rPr>
                      <w:rFonts w:cs="FangSong_GB2312-Identity-H" w:hint="eastAsia"/>
                      <w:color w:val="000000" w:themeColor="text1"/>
                      <w:szCs w:val="21"/>
                    </w:rPr>
                    <w:t>外售</w:t>
                  </w:r>
                </w:p>
              </w:tc>
            </w:tr>
          </w:tbl>
          <w:p w:rsidR="002E7EFB" w:rsidRPr="005F1737" w:rsidRDefault="002E7EFB" w:rsidP="00AF465D">
            <w:pPr>
              <w:spacing w:line="360" w:lineRule="auto"/>
              <w:ind w:firstLineChars="200" w:firstLine="480"/>
              <w:rPr>
                <w:color w:val="000000"/>
                <w:sz w:val="24"/>
                <w:szCs w:val="24"/>
              </w:rPr>
            </w:pPr>
          </w:p>
        </w:tc>
      </w:tr>
    </w:tbl>
    <w:p w:rsidR="002E7EFB" w:rsidRPr="005F1737" w:rsidRDefault="002E7EFB">
      <w:pPr>
        <w:spacing w:line="360" w:lineRule="auto"/>
        <w:rPr>
          <w:b/>
          <w:color w:val="000000"/>
          <w:sz w:val="24"/>
        </w:rPr>
        <w:sectPr w:rsidR="002E7EFB" w:rsidRPr="005F1737" w:rsidSect="0031699E">
          <w:pgSz w:w="11906" w:h="16838"/>
          <w:pgMar w:top="1474" w:right="1418" w:bottom="1474" w:left="1418" w:header="851" w:footer="992" w:gutter="0"/>
          <w:cols w:space="720"/>
          <w:docGrid w:linePitch="312"/>
        </w:sectPr>
      </w:pPr>
    </w:p>
    <w:p w:rsidR="001E3C7A" w:rsidRPr="005F1737" w:rsidRDefault="002E7EFB">
      <w:pPr>
        <w:outlineLvl w:val="0"/>
        <w:rPr>
          <w:b/>
          <w:color w:val="000000"/>
          <w:sz w:val="28"/>
          <w:szCs w:val="28"/>
        </w:rPr>
      </w:pPr>
      <w:r w:rsidRPr="005F1737">
        <w:rPr>
          <w:b/>
          <w:color w:val="000000"/>
          <w:sz w:val="28"/>
          <w:szCs w:val="28"/>
        </w:rPr>
        <w:lastRenderedPageBreak/>
        <w:t>六、拟建项目主要污染物产生及预计排放情况</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67"/>
        <w:gridCol w:w="335"/>
        <w:gridCol w:w="232"/>
        <w:gridCol w:w="992"/>
        <w:gridCol w:w="993"/>
        <w:gridCol w:w="735"/>
        <w:gridCol w:w="115"/>
        <w:gridCol w:w="1006"/>
        <w:gridCol w:w="979"/>
        <w:gridCol w:w="707"/>
        <w:gridCol w:w="247"/>
        <w:gridCol w:w="983"/>
        <w:gridCol w:w="1094"/>
      </w:tblGrid>
      <w:tr w:rsidR="001E3C7A" w:rsidRPr="005F1737" w:rsidTr="001C531F">
        <w:trPr>
          <w:trHeight w:val="340"/>
          <w:jc w:val="center"/>
        </w:trPr>
        <w:tc>
          <w:tcPr>
            <w:tcW w:w="767" w:type="dxa"/>
            <w:tcBorders>
              <w:top w:val="single" w:sz="12" w:space="0" w:color="auto"/>
              <w:left w:val="single" w:sz="12" w:space="0" w:color="auto"/>
            </w:tcBorders>
            <w:vAlign w:val="center"/>
          </w:tcPr>
          <w:p w:rsidR="001E3C7A" w:rsidRPr="005F1737" w:rsidRDefault="001E3C7A" w:rsidP="00F32404">
            <w:pPr>
              <w:pStyle w:val="6"/>
              <w:adjustRightInd w:val="0"/>
              <w:snapToGrid w:val="0"/>
              <w:spacing w:after="0" w:line="240" w:lineRule="auto"/>
              <w:jc w:val="center"/>
              <w:rPr>
                <w:b/>
                <w:color w:val="000000"/>
                <w:szCs w:val="21"/>
              </w:rPr>
            </w:pPr>
            <w:r w:rsidRPr="005F1737">
              <w:rPr>
                <w:rFonts w:hint="eastAsia"/>
                <w:b/>
                <w:color w:val="000000"/>
                <w:szCs w:val="21"/>
              </w:rPr>
              <w:t>种类</w:t>
            </w:r>
          </w:p>
        </w:tc>
        <w:tc>
          <w:tcPr>
            <w:tcW w:w="1559" w:type="dxa"/>
            <w:gridSpan w:val="3"/>
            <w:tcBorders>
              <w:top w:val="single" w:sz="12" w:space="0" w:color="auto"/>
            </w:tcBorders>
            <w:vAlign w:val="center"/>
          </w:tcPr>
          <w:p w:rsidR="001E3C7A" w:rsidRPr="005F1737" w:rsidRDefault="001E3C7A" w:rsidP="00F32404">
            <w:pPr>
              <w:adjustRightInd w:val="0"/>
              <w:snapToGrid w:val="0"/>
              <w:jc w:val="center"/>
              <w:rPr>
                <w:b/>
                <w:color w:val="000000"/>
                <w:szCs w:val="21"/>
              </w:rPr>
            </w:pPr>
            <w:r w:rsidRPr="005F1737">
              <w:rPr>
                <w:rFonts w:hint="eastAsia"/>
                <w:b/>
                <w:color w:val="000000"/>
                <w:szCs w:val="21"/>
              </w:rPr>
              <w:t>排放源</w:t>
            </w:r>
          </w:p>
          <w:p w:rsidR="001E3C7A" w:rsidRPr="005F1737" w:rsidRDefault="001E3C7A" w:rsidP="00F32404">
            <w:pPr>
              <w:adjustRightInd w:val="0"/>
              <w:snapToGrid w:val="0"/>
              <w:jc w:val="center"/>
              <w:rPr>
                <w:b/>
                <w:color w:val="000000"/>
                <w:szCs w:val="21"/>
              </w:rPr>
            </w:pPr>
            <w:r w:rsidRPr="005F1737">
              <w:rPr>
                <w:rFonts w:hint="eastAsia"/>
                <w:b/>
                <w:color w:val="000000"/>
                <w:szCs w:val="21"/>
              </w:rPr>
              <w:t>(</w:t>
            </w:r>
            <w:r w:rsidRPr="005F1737">
              <w:rPr>
                <w:rFonts w:hint="eastAsia"/>
                <w:b/>
                <w:color w:val="000000"/>
                <w:szCs w:val="21"/>
              </w:rPr>
              <w:t>编号</w:t>
            </w:r>
            <w:r w:rsidRPr="005F1737">
              <w:rPr>
                <w:rFonts w:hint="eastAsia"/>
                <w:b/>
                <w:color w:val="000000"/>
                <w:szCs w:val="21"/>
              </w:rPr>
              <w:t>)</w:t>
            </w:r>
          </w:p>
        </w:tc>
        <w:tc>
          <w:tcPr>
            <w:tcW w:w="993" w:type="dxa"/>
            <w:tcBorders>
              <w:top w:val="single" w:sz="12" w:space="0" w:color="auto"/>
            </w:tcBorders>
            <w:vAlign w:val="center"/>
          </w:tcPr>
          <w:p w:rsidR="001E3C7A" w:rsidRPr="005F1737" w:rsidRDefault="001E3C7A" w:rsidP="00F32404">
            <w:pPr>
              <w:adjustRightInd w:val="0"/>
              <w:snapToGrid w:val="0"/>
              <w:jc w:val="center"/>
              <w:rPr>
                <w:b/>
                <w:color w:val="000000"/>
                <w:szCs w:val="21"/>
              </w:rPr>
            </w:pPr>
            <w:r w:rsidRPr="005F1737">
              <w:rPr>
                <w:rFonts w:hint="eastAsia"/>
                <w:b/>
                <w:color w:val="000000"/>
                <w:szCs w:val="21"/>
              </w:rPr>
              <w:t>污染物</w:t>
            </w:r>
          </w:p>
          <w:p w:rsidR="001E3C7A" w:rsidRPr="005F1737" w:rsidRDefault="001E3C7A" w:rsidP="00F32404">
            <w:pPr>
              <w:adjustRightInd w:val="0"/>
              <w:snapToGrid w:val="0"/>
              <w:jc w:val="center"/>
              <w:rPr>
                <w:b/>
                <w:color w:val="000000"/>
                <w:szCs w:val="21"/>
              </w:rPr>
            </w:pPr>
            <w:r w:rsidRPr="005F1737">
              <w:rPr>
                <w:rFonts w:hint="eastAsia"/>
                <w:b/>
                <w:color w:val="000000"/>
                <w:szCs w:val="21"/>
              </w:rPr>
              <w:t>名称</w:t>
            </w:r>
          </w:p>
        </w:tc>
        <w:tc>
          <w:tcPr>
            <w:tcW w:w="850" w:type="dxa"/>
            <w:gridSpan w:val="2"/>
            <w:tcBorders>
              <w:top w:val="single" w:sz="12" w:space="0" w:color="auto"/>
            </w:tcBorders>
            <w:vAlign w:val="center"/>
          </w:tcPr>
          <w:p w:rsidR="001E3C7A" w:rsidRPr="005F1737" w:rsidRDefault="001E3C7A" w:rsidP="00F32404">
            <w:pPr>
              <w:adjustRightInd w:val="0"/>
              <w:snapToGrid w:val="0"/>
              <w:jc w:val="center"/>
              <w:rPr>
                <w:b/>
                <w:color w:val="000000"/>
                <w:szCs w:val="21"/>
              </w:rPr>
            </w:pPr>
            <w:r w:rsidRPr="005F1737">
              <w:rPr>
                <w:rFonts w:hint="eastAsia"/>
                <w:b/>
                <w:color w:val="000000"/>
                <w:szCs w:val="21"/>
              </w:rPr>
              <w:t>产生</w:t>
            </w:r>
          </w:p>
          <w:p w:rsidR="001E3C7A" w:rsidRPr="005F1737" w:rsidRDefault="001E3C7A" w:rsidP="00F32404">
            <w:pPr>
              <w:adjustRightInd w:val="0"/>
              <w:snapToGrid w:val="0"/>
              <w:jc w:val="center"/>
              <w:rPr>
                <w:b/>
                <w:color w:val="000000"/>
                <w:szCs w:val="21"/>
              </w:rPr>
            </w:pPr>
            <w:r w:rsidRPr="005F1737">
              <w:rPr>
                <w:rFonts w:hint="eastAsia"/>
                <w:b/>
                <w:color w:val="000000"/>
                <w:szCs w:val="21"/>
              </w:rPr>
              <w:t>浓度</w:t>
            </w:r>
            <w:r w:rsidRPr="005F1737">
              <w:rPr>
                <w:rFonts w:hint="eastAsia"/>
                <w:b/>
                <w:color w:val="000000"/>
                <w:szCs w:val="21"/>
              </w:rPr>
              <w:t>(</w:t>
            </w:r>
            <w:r w:rsidRPr="005F1737">
              <w:rPr>
                <w:b/>
                <w:color w:val="000000"/>
                <w:szCs w:val="21"/>
              </w:rPr>
              <w:t>mg/m</w:t>
            </w:r>
            <w:r w:rsidRPr="005F1737">
              <w:rPr>
                <w:b/>
                <w:color w:val="000000"/>
                <w:szCs w:val="21"/>
                <w:vertAlign w:val="superscript"/>
              </w:rPr>
              <w:t>3</w:t>
            </w:r>
            <w:r w:rsidRPr="005F1737">
              <w:rPr>
                <w:rFonts w:hint="eastAsia"/>
                <w:b/>
                <w:color w:val="000000"/>
                <w:szCs w:val="21"/>
              </w:rPr>
              <w:t>)</w:t>
            </w:r>
          </w:p>
        </w:tc>
        <w:tc>
          <w:tcPr>
            <w:tcW w:w="1006" w:type="dxa"/>
            <w:tcBorders>
              <w:top w:val="single" w:sz="12" w:space="0" w:color="auto"/>
            </w:tcBorders>
            <w:vAlign w:val="center"/>
          </w:tcPr>
          <w:p w:rsidR="001E3C7A" w:rsidRPr="005F1737" w:rsidRDefault="001E3C7A" w:rsidP="00F32404">
            <w:pPr>
              <w:adjustRightInd w:val="0"/>
              <w:snapToGrid w:val="0"/>
              <w:jc w:val="center"/>
              <w:rPr>
                <w:b/>
                <w:color w:val="000000"/>
                <w:szCs w:val="21"/>
              </w:rPr>
            </w:pPr>
            <w:r w:rsidRPr="005F1737">
              <w:rPr>
                <w:rFonts w:hint="eastAsia"/>
                <w:b/>
                <w:color w:val="000000"/>
                <w:szCs w:val="21"/>
              </w:rPr>
              <w:t>产生量</w:t>
            </w:r>
            <w:r w:rsidRPr="005F1737">
              <w:rPr>
                <w:rFonts w:hint="eastAsia"/>
                <w:b/>
                <w:color w:val="000000"/>
                <w:szCs w:val="21"/>
              </w:rPr>
              <w:t>(</w:t>
            </w:r>
            <w:r w:rsidR="00ED5ECB" w:rsidRPr="005F1737">
              <w:rPr>
                <w:rFonts w:hint="eastAsia"/>
                <w:b/>
                <w:color w:val="000000"/>
                <w:szCs w:val="21"/>
              </w:rPr>
              <w:t>t</w:t>
            </w:r>
            <w:r w:rsidRPr="005F1737">
              <w:rPr>
                <w:b/>
                <w:color w:val="000000"/>
                <w:szCs w:val="21"/>
              </w:rPr>
              <w:t>/a</w:t>
            </w:r>
            <w:r w:rsidRPr="005F1737">
              <w:rPr>
                <w:rFonts w:hint="eastAsia"/>
                <w:b/>
                <w:color w:val="000000"/>
                <w:szCs w:val="21"/>
              </w:rPr>
              <w:t>)</w:t>
            </w:r>
          </w:p>
        </w:tc>
        <w:tc>
          <w:tcPr>
            <w:tcW w:w="979" w:type="dxa"/>
            <w:tcBorders>
              <w:top w:val="single" w:sz="12" w:space="0" w:color="auto"/>
            </w:tcBorders>
            <w:vAlign w:val="center"/>
          </w:tcPr>
          <w:p w:rsidR="001E3C7A" w:rsidRPr="005F1737" w:rsidRDefault="001E3C7A" w:rsidP="00F32404">
            <w:pPr>
              <w:adjustRightInd w:val="0"/>
              <w:snapToGrid w:val="0"/>
              <w:jc w:val="center"/>
              <w:rPr>
                <w:b/>
                <w:color w:val="000000"/>
                <w:szCs w:val="21"/>
              </w:rPr>
            </w:pPr>
            <w:r w:rsidRPr="005F1737">
              <w:rPr>
                <w:rFonts w:hint="eastAsia"/>
                <w:b/>
                <w:color w:val="000000"/>
                <w:szCs w:val="21"/>
              </w:rPr>
              <w:t>排放浓度</w:t>
            </w:r>
            <w:r w:rsidRPr="005F1737">
              <w:rPr>
                <w:rFonts w:hint="eastAsia"/>
                <w:b/>
                <w:color w:val="000000"/>
                <w:szCs w:val="21"/>
              </w:rPr>
              <w:t>(</w:t>
            </w:r>
            <w:r w:rsidRPr="005F1737">
              <w:rPr>
                <w:b/>
                <w:color w:val="000000"/>
                <w:szCs w:val="21"/>
              </w:rPr>
              <w:t>mg/m</w:t>
            </w:r>
            <w:r w:rsidRPr="005F1737">
              <w:rPr>
                <w:b/>
                <w:color w:val="000000"/>
                <w:szCs w:val="21"/>
                <w:vertAlign w:val="superscript"/>
              </w:rPr>
              <w:t>3</w:t>
            </w:r>
            <w:r w:rsidRPr="005F1737">
              <w:rPr>
                <w:rFonts w:hint="eastAsia"/>
                <w:b/>
                <w:color w:val="000000"/>
                <w:szCs w:val="21"/>
              </w:rPr>
              <w:t>)</w:t>
            </w:r>
          </w:p>
        </w:tc>
        <w:tc>
          <w:tcPr>
            <w:tcW w:w="954" w:type="dxa"/>
            <w:gridSpan w:val="2"/>
            <w:tcBorders>
              <w:top w:val="single" w:sz="12" w:space="0" w:color="auto"/>
            </w:tcBorders>
            <w:vAlign w:val="center"/>
          </w:tcPr>
          <w:p w:rsidR="00ED5ECB" w:rsidRPr="005F1737" w:rsidRDefault="001E3C7A" w:rsidP="00F32404">
            <w:pPr>
              <w:adjustRightInd w:val="0"/>
              <w:snapToGrid w:val="0"/>
              <w:jc w:val="center"/>
              <w:rPr>
                <w:b/>
                <w:color w:val="000000"/>
                <w:szCs w:val="21"/>
              </w:rPr>
            </w:pPr>
            <w:r w:rsidRPr="005F1737">
              <w:rPr>
                <w:rFonts w:hint="eastAsia"/>
                <w:b/>
                <w:color w:val="000000"/>
                <w:szCs w:val="21"/>
              </w:rPr>
              <w:t>排放速率</w:t>
            </w:r>
          </w:p>
          <w:p w:rsidR="001E3C7A" w:rsidRPr="005F1737" w:rsidRDefault="001E3C7A" w:rsidP="00F32404">
            <w:pPr>
              <w:adjustRightInd w:val="0"/>
              <w:snapToGrid w:val="0"/>
              <w:jc w:val="center"/>
              <w:rPr>
                <w:b/>
                <w:color w:val="000000"/>
                <w:szCs w:val="21"/>
              </w:rPr>
            </w:pPr>
            <w:r w:rsidRPr="005F1737">
              <w:rPr>
                <w:rFonts w:hint="eastAsia"/>
                <w:b/>
                <w:color w:val="000000"/>
                <w:szCs w:val="21"/>
              </w:rPr>
              <w:t>(</w:t>
            </w:r>
            <w:r w:rsidRPr="005F1737">
              <w:rPr>
                <w:b/>
                <w:color w:val="000000"/>
                <w:szCs w:val="21"/>
              </w:rPr>
              <w:t>kg/h</w:t>
            </w:r>
            <w:r w:rsidRPr="005F1737">
              <w:rPr>
                <w:rFonts w:hint="eastAsia"/>
                <w:b/>
                <w:color w:val="000000"/>
                <w:szCs w:val="21"/>
              </w:rPr>
              <w:t>)</w:t>
            </w:r>
          </w:p>
        </w:tc>
        <w:tc>
          <w:tcPr>
            <w:tcW w:w="983" w:type="dxa"/>
            <w:tcBorders>
              <w:top w:val="single" w:sz="12" w:space="0" w:color="auto"/>
            </w:tcBorders>
            <w:vAlign w:val="center"/>
          </w:tcPr>
          <w:p w:rsidR="00ED5ECB" w:rsidRPr="005F1737" w:rsidRDefault="001E3C7A" w:rsidP="00F32404">
            <w:pPr>
              <w:adjustRightInd w:val="0"/>
              <w:snapToGrid w:val="0"/>
              <w:jc w:val="center"/>
              <w:rPr>
                <w:b/>
                <w:color w:val="000000"/>
                <w:szCs w:val="21"/>
              </w:rPr>
            </w:pPr>
            <w:r w:rsidRPr="005F1737">
              <w:rPr>
                <w:rFonts w:hint="eastAsia"/>
                <w:b/>
                <w:color w:val="000000"/>
                <w:szCs w:val="21"/>
              </w:rPr>
              <w:t>排放量</w:t>
            </w:r>
          </w:p>
          <w:p w:rsidR="001E3C7A" w:rsidRPr="005F1737" w:rsidRDefault="001E3C7A" w:rsidP="00F32404">
            <w:pPr>
              <w:adjustRightInd w:val="0"/>
              <w:snapToGrid w:val="0"/>
              <w:jc w:val="center"/>
              <w:rPr>
                <w:b/>
                <w:color w:val="000000"/>
                <w:szCs w:val="21"/>
              </w:rPr>
            </w:pPr>
            <w:r w:rsidRPr="005F1737">
              <w:rPr>
                <w:rFonts w:hint="eastAsia"/>
                <w:b/>
                <w:color w:val="000000"/>
                <w:szCs w:val="21"/>
              </w:rPr>
              <w:t>(</w:t>
            </w:r>
            <w:r w:rsidR="00ED5ECB" w:rsidRPr="005F1737">
              <w:rPr>
                <w:rFonts w:hint="eastAsia"/>
                <w:b/>
                <w:color w:val="000000"/>
                <w:szCs w:val="21"/>
              </w:rPr>
              <w:t>t</w:t>
            </w:r>
            <w:r w:rsidRPr="005F1737">
              <w:rPr>
                <w:b/>
                <w:color w:val="000000"/>
                <w:szCs w:val="21"/>
              </w:rPr>
              <w:t>/a</w:t>
            </w:r>
            <w:r w:rsidRPr="005F1737">
              <w:rPr>
                <w:rFonts w:hint="eastAsia"/>
                <w:b/>
                <w:color w:val="000000"/>
                <w:szCs w:val="21"/>
              </w:rPr>
              <w:t>)</w:t>
            </w:r>
          </w:p>
        </w:tc>
        <w:tc>
          <w:tcPr>
            <w:tcW w:w="1094" w:type="dxa"/>
            <w:tcBorders>
              <w:top w:val="single" w:sz="12" w:space="0" w:color="auto"/>
              <w:right w:val="single" w:sz="12" w:space="0" w:color="auto"/>
            </w:tcBorders>
            <w:vAlign w:val="center"/>
          </w:tcPr>
          <w:p w:rsidR="001E3C7A" w:rsidRPr="005F1737" w:rsidRDefault="001E3C7A" w:rsidP="00F32404">
            <w:pPr>
              <w:adjustRightInd w:val="0"/>
              <w:snapToGrid w:val="0"/>
              <w:jc w:val="center"/>
              <w:rPr>
                <w:b/>
                <w:color w:val="000000"/>
                <w:szCs w:val="21"/>
              </w:rPr>
            </w:pPr>
            <w:r w:rsidRPr="005F1737">
              <w:rPr>
                <w:rFonts w:hint="eastAsia"/>
                <w:b/>
                <w:color w:val="000000"/>
                <w:szCs w:val="21"/>
              </w:rPr>
              <w:t>排放去向</w:t>
            </w:r>
          </w:p>
        </w:tc>
      </w:tr>
      <w:tr w:rsidR="008C2DB2" w:rsidRPr="005F1737" w:rsidTr="001C531F">
        <w:trPr>
          <w:trHeight w:val="340"/>
          <w:jc w:val="center"/>
        </w:trPr>
        <w:tc>
          <w:tcPr>
            <w:tcW w:w="767" w:type="dxa"/>
            <w:tcBorders>
              <w:left w:val="single" w:sz="12" w:space="0" w:color="auto"/>
            </w:tcBorders>
            <w:vAlign w:val="center"/>
          </w:tcPr>
          <w:p w:rsidR="008C2DB2" w:rsidRPr="005F1737" w:rsidRDefault="008C2DB2" w:rsidP="00F32404">
            <w:pPr>
              <w:adjustRightInd w:val="0"/>
              <w:snapToGrid w:val="0"/>
              <w:jc w:val="center"/>
              <w:rPr>
                <w:color w:val="000000"/>
                <w:szCs w:val="21"/>
              </w:rPr>
            </w:pPr>
            <w:r w:rsidRPr="005F1737">
              <w:rPr>
                <w:rFonts w:hint="eastAsia"/>
                <w:color w:val="000000"/>
                <w:szCs w:val="21"/>
              </w:rPr>
              <w:t>大气污染物</w:t>
            </w:r>
          </w:p>
        </w:tc>
        <w:tc>
          <w:tcPr>
            <w:tcW w:w="567" w:type="dxa"/>
            <w:gridSpan w:val="2"/>
            <w:vAlign w:val="center"/>
          </w:tcPr>
          <w:p w:rsidR="008C2DB2" w:rsidRPr="005F1737" w:rsidRDefault="00876DD2" w:rsidP="00F32404">
            <w:pPr>
              <w:adjustRightInd w:val="0"/>
              <w:snapToGrid w:val="0"/>
              <w:jc w:val="center"/>
              <w:rPr>
                <w:color w:val="000000" w:themeColor="text1"/>
                <w:szCs w:val="21"/>
              </w:rPr>
            </w:pPr>
            <w:r>
              <w:rPr>
                <w:rFonts w:hint="eastAsia"/>
                <w:color w:val="000000" w:themeColor="text1"/>
                <w:szCs w:val="21"/>
              </w:rPr>
              <w:t>无</w:t>
            </w:r>
            <w:r w:rsidR="008C2DB2" w:rsidRPr="005F1737">
              <w:rPr>
                <w:rFonts w:hint="eastAsia"/>
                <w:color w:val="000000" w:themeColor="text1"/>
                <w:szCs w:val="21"/>
              </w:rPr>
              <w:t>组织</w:t>
            </w:r>
          </w:p>
        </w:tc>
        <w:tc>
          <w:tcPr>
            <w:tcW w:w="992" w:type="dxa"/>
            <w:vAlign w:val="center"/>
          </w:tcPr>
          <w:p w:rsidR="008C2DB2" w:rsidRPr="005F1737" w:rsidRDefault="008C2DB2" w:rsidP="006873CF">
            <w:pPr>
              <w:adjustRightInd w:val="0"/>
              <w:snapToGrid w:val="0"/>
              <w:spacing w:line="240" w:lineRule="atLeast"/>
              <w:jc w:val="center"/>
              <w:rPr>
                <w:color w:val="000000" w:themeColor="text1"/>
                <w:szCs w:val="21"/>
              </w:rPr>
            </w:pPr>
            <w:r w:rsidRPr="005F1737">
              <w:rPr>
                <w:rFonts w:hint="eastAsia"/>
                <w:color w:val="000000" w:themeColor="text1"/>
                <w:szCs w:val="21"/>
              </w:rPr>
              <w:t>1#</w:t>
            </w:r>
            <w:r w:rsidRPr="005F1737">
              <w:rPr>
                <w:rFonts w:hint="eastAsia"/>
                <w:color w:val="000000" w:themeColor="text1"/>
                <w:szCs w:val="21"/>
              </w:rPr>
              <w:t>厂房</w:t>
            </w:r>
          </w:p>
        </w:tc>
        <w:tc>
          <w:tcPr>
            <w:tcW w:w="993" w:type="dxa"/>
            <w:vAlign w:val="center"/>
          </w:tcPr>
          <w:p w:rsidR="008C2DB2" w:rsidRPr="005F1737" w:rsidRDefault="008C2DB2" w:rsidP="00F32404">
            <w:pPr>
              <w:jc w:val="center"/>
              <w:rPr>
                <w:color w:val="000000" w:themeColor="text1"/>
                <w:szCs w:val="21"/>
              </w:rPr>
            </w:pPr>
            <w:r w:rsidRPr="005F1737">
              <w:rPr>
                <w:rFonts w:hint="eastAsia"/>
                <w:color w:val="000000" w:themeColor="text1"/>
                <w:szCs w:val="21"/>
              </w:rPr>
              <w:t>颗粒物</w:t>
            </w:r>
          </w:p>
        </w:tc>
        <w:tc>
          <w:tcPr>
            <w:tcW w:w="850" w:type="dxa"/>
            <w:gridSpan w:val="2"/>
            <w:vAlign w:val="center"/>
          </w:tcPr>
          <w:p w:rsidR="008C2DB2" w:rsidRPr="005F1737" w:rsidRDefault="00876DD2" w:rsidP="0031520D">
            <w:pPr>
              <w:adjustRightInd w:val="0"/>
              <w:snapToGrid w:val="0"/>
              <w:spacing w:line="240" w:lineRule="atLeast"/>
              <w:jc w:val="center"/>
              <w:rPr>
                <w:color w:val="000000" w:themeColor="text1"/>
                <w:szCs w:val="21"/>
              </w:rPr>
            </w:pPr>
            <w:r>
              <w:rPr>
                <w:rFonts w:hint="eastAsia"/>
                <w:color w:val="000000" w:themeColor="text1"/>
                <w:szCs w:val="21"/>
              </w:rPr>
              <w:t>/</w:t>
            </w:r>
          </w:p>
        </w:tc>
        <w:tc>
          <w:tcPr>
            <w:tcW w:w="1006" w:type="dxa"/>
            <w:vAlign w:val="center"/>
          </w:tcPr>
          <w:p w:rsidR="008C2DB2" w:rsidRPr="005F1737" w:rsidRDefault="00876DD2" w:rsidP="00884B77">
            <w:pPr>
              <w:adjustRightInd w:val="0"/>
              <w:snapToGrid w:val="0"/>
              <w:spacing w:line="240" w:lineRule="atLeast"/>
              <w:jc w:val="center"/>
              <w:rPr>
                <w:color w:val="000000" w:themeColor="text1"/>
                <w:szCs w:val="21"/>
              </w:rPr>
            </w:pPr>
            <w:r>
              <w:rPr>
                <w:rFonts w:hint="eastAsia"/>
                <w:color w:val="000000" w:themeColor="text1"/>
                <w:szCs w:val="21"/>
              </w:rPr>
              <w:t>0.4</w:t>
            </w:r>
          </w:p>
        </w:tc>
        <w:tc>
          <w:tcPr>
            <w:tcW w:w="979" w:type="dxa"/>
            <w:vAlign w:val="center"/>
          </w:tcPr>
          <w:p w:rsidR="008C2DB2" w:rsidRPr="005F1737" w:rsidRDefault="00876DD2" w:rsidP="00F32404">
            <w:pPr>
              <w:adjustRightInd w:val="0"/>
              <w:snapToGrid w:val="0"/>
              <w:jc w:val="center"/>
              <w:rPr>
                <w:color w:val="000000" w:themeColor="text1"/>
                <w:szCs w:val="21"/>
              </w:rPr>
            </w:pPr>
            <w:r>
              <w:rPr>
                <w:rFonts w:hint="eastAsia"/>
                <w:color w:val="000000" w:themeColor="text1"/>
                <w:szCs w:val="21"/>
              </w:rPr>
              <w:t>/</w:t>
            </w:r>
          </w:p>
        </w:tc>
        <w:tc>
          <w:tcPr>
            <w:tcW w:w="954" w:type="dxa"/>
            <w:gridSpan w:val="2"/>
            <w:vAlign w:val="center"/>
          </w:tcPr>
          <w:p w:rsidR="008C2DB2" w:rsidRPr="005F1737" w:rsidRDefault="00AC4364" w:rsidP="00876DD2">
            <w:pPr>
              <w:jc w:val="center"/>
              <w:rPr>
                <w:color w:val="000000" w:themeColor="text1"/>
                <w:szCs w:val="21"/>
              </w:rPr>
            </w:pPr>
            <w:r>
              <w:rPr>
                <w:rFonts w:hint="eastAsia"/>
                <w:color w:val="000000" w:themeColor="text1"/>
                <w:szCs w:val="21"/>
              </w:rPr>
              <w:t>0.0049</w:t>
            </w:r>
          </w:p>
        </w:tc>
        <w:tc>
          <w:tcPr>
            <w:tcW w:w="983" w:type="dxa"/>
            <w:vAlign w:val="center"/>
          </w:tcPr>
          <w:p w:rsidR="008C2DB2" w:rsidRPr="005F1737" w:rsidRDefault="00AC4364" w:rsidP="00876DD2">
            <w:pPr>
              <w:jc w:val="center"/>
              <w:rPr>
                <w:color w:val="000000" w:themeColor="text1"/>
                <w:szCs w:val="21"/>
              </w:rPr>
            </w:pPr>
            <w:r>
              <w:rPr>
                <w:rFonts w:hint="eastAsia"/>
                <w:color w:val="000000" w:themeColor="text1"/>
                <w:szCs w:val="21"/>
              </w:rPr>
              <w:t>0.012</w:t>
            </w:r>
          </w:p>
        </w:tc>
        <w:tc>
          <w:tcPr>
            <w:tcW w:w="1094" w:type="dxa"/>
            <w:tcBorders>
              <w:right w:val="single" w:sz="12" w:space="0" w:color="auto"/>
            </w:tcBorders>
            <w:vAlign w:val="center"/>
          </w:tcPr>
          <w:p w:rsidR="008C2DB2" w:rsidRPr="005F1737" w:rsidRDefault="00876DD2" w:rsidP="00F32404">
            <w:pPr>
              <w:adjustRightInd w:val="0"/>
              <w:snapToGrid w:val="0"/>
              <w:jc w:val="center"/>
              <w:rPr>
                <w:color w:val="000000" w:themeColor="text1"/>
                <w:szCs w:val="21"/>
              </w:rPr>
            </w:pPr>
            <w:r w:rsidRPr="005F1737">
              <w:rPr>
                <w:rFonts w:hint="eastAsia"/>
                <w:color w:val="000000" w:themeColor="text1"/>
                <w:szCs w:val="21"/>
              </w:rPr>
              <w:t>进入大气</w:t>
            </w:r>
          </w:p>
        </w:tc>
      </w:tr>
      <w:tr w:rsidR="00D75A85" w:rsidRPr="005F1737" w:rsidTr="001C531F">
        <w:trPr>
          <w:trHeight w:val="340"/>
          <w:jc w:val="center"/>
        </w:trPr>
        <w:tc>
          <w:tcPr>
            <w:tcW w:w="767" w:type="dxa"/>
            <w:vMerge w:val="restart"/>
            <w:tcBorders>
              <w:left w:val="single" w:sz="12" w:space="0" w:color="auto"/>
            </w:tcBorders>
            <w:vAlign w:val="center"/>
          </w:tcPr>
          <w:p w:rsidR="00D75A85" w:rsidRPr="005F1737" w:rsidRDefault="00D75A85" w:rsidP="00F32404">
            <w:pPr>
              <w:adjustRightInd w:val="0"/>
              <w:snapToGrid w:val="0"/>
              <w:jc w:val="center"/>
              <w:rPr>
                <w:color w:val="000000"/>
                <w:szCs w:val="21"/>
              </w:rPr>
            </w:pPr>
            <w:r w:rsidRPr="005F1737">
              <w:rPr>
                <w:rFonts w:hint="eastAsia"/>
                <w:color w:val="000000"/>
                <w:szCs w:val="21"/>
              </w:rPr>
              <w:t>水</w:t>
            </w:r>
          </w:p>
          <w:p w:rsidR="00D75A85" w:rsidRPr="005F1737" w:rsidRDefault="00D75A85" w:rsidP="00F32404">
            <w:pPr>
              <w:adjustRightInd w:val="0"/>
              <w:snapToGrid w:val="0"/>
              <w:jc w:val="center"/>
              <w:rPr>
                <w:color w:val="000000"/>
                <w:szCs w:val="21"/>
              </w:rPr>
            </w:pPr>
            <w:r w:rsidRPr="005F1737">
              <w:rPr>
                <w:rFonts w:hint="eastAsia"/>
                <w:color w:val="000000"/>
                <w:szCs w:val="21"/>
              </w:rPr>
              <w:t>污</w:t>
            </w:r>
          </w:p>
          <w:p w:rsidR="00D75A85" w:rsidRPr="005F1737" w:rsidRDefault="00D75A85" w:rsidP="00F32404">
            <w:pPr>
              <w:adjustRightInd w:val="0"/>
              <w:snapToGrid w:val="0"/>
              <w:jc w:val="center"/>
              <w:rPr>
                <w:color w:val="000000"/>
                <w:szCs w:val="21"/>
              </w:rPr>
            </w:pPr>
            <w:r w:rsidRPr="005F1737">
              <w:rPr>
                <w:rFonts w:hint="eastAsia"/>
                <w:color w:val="000000"/>
                <w:szCs w:val="21"/>
              </w:rPr>
              <w:t>染</w:t>
            </w:r>
          </w:p>
          <w:p w:rsidR="00D75A85" w:rsidRPr="005F1737" w:rsidRDefault="00D75A85" w:rsidP="00F32404">
            <w:pPr>
              <w:adjustRightInd w:val="0"/>
              <w:snapToGrid w:val="0"/>
              <w:jc w:val="center"/>
              <w:rPr>
                <w:color w:val="000000"/>
                <w:szCs w:val="21"/>
              </w:rPr>
            </w:pPr>
            <w:r w:rsidRPr="005F1737">
              <w:rPr>
                <w:rFonts w:hint="eastAsia"/>
                <w:color w:val="000000"/>
                <w:szCs w:val="21"/>
              </w:rPr>
              <w:t>物</w:t>
            </w:r>
          </w:p>
        </w:tc>
        <w:tc>
          <w:tcPr>
            <w:tcW w:w="1559" w:type="dxa"/>
            <w:gridSpan w:val="3"/>
            <w:vMerge w:val="restart"/>
            <w:vAlign w:val="center"/>
          </w:tcPr>
          <w:p w:rsidR="00D75A85" w:rsidRPr="005F1737" w:rsidRDefault="00D75A85" w:rsidP="00F32404">
            <w:pPr>
              <w:adjustRightInd w:val="0"/>
              <w:snapToGrid w:val="0"/>
              <w:jc w:val="center"/>
              <w:rPr>
                <w:b/>
                <w:color w:val="000000"/>
                <w:szCs w:val="21"/>
              </w:rPr>
            </w:pPr>
            <w:r w:rsidRPr="005F1737">
              <w:rPr>
                <w:rFonts w:hint="eastAsia"/>
                <w:color w:val="000000"/>
                <w:szCs w:val="21"/>
              </w:rPr>
              <w:t>生活污水</w:t>
            </w:r>
          </w:p>
        </w:tc>
        <w:tc>
          <w:tcPr>
            <w:tcW w:w="993" w:type="dxa"/>
            <w:vAlign w:val="center"/>
          </w:tcPr>
          <w:p w:rsidR="00D75A85" w:rsidRPr="005F1737" w:rsidRDefault="00D75A85" w:rsidP="00F32404">
            <w:pPr>
              <w:adjustRightInd w:val="0"/>
              <w:snapToGrid w:val="0"/>
              <w:jc w:val="center"/>
              <w:rPr>
                <w:b/>
                <w:color w:val="000000"/>
                <w:szCs w:val="21"/>
              </w:rPr>
            </w:pPr>
            <w:r w:rsidRPr="005F1737">
              <w:rPr>
                <w:rFonts w:hint="eastAsia"/>
                <w:b/>
                <w:color w:val="000000"/>
                <w:szCs w:val="21"/>
              </w:rPr>
              <w:t>污染物</w:t>
            </w:r>
          </w:p>
          <w:p w:rsidR="00D75A85" w:rsidRPr="005F1737" w:rsidRDefault="00D75A85" w:rsidP="00F32404">
            <w:pPr>
              <w:adjustRightInd w:val="0"/>
              <w:snapToGrid w:val="0"/>
              <w:jc w:val="center"/>
              <w:rPr>
                <w:b/>
                <w:color w:val="000000"/>
                <w:szCs w:val="21"/>
              </w:rPr>
            </w:pPr>
            <w:r w:rsidRPr="005F1737">
              <w:rPr>
                <w:rFonts w:hint="eastAsia"/>
                <w:b/>
                <w:color w:val="000000"/>
                <w:szCs w:val="21"/>
              </w:rPr>
              <w:t>名称</w:t>
            </w:r>
          </w:p>
        </w:tc>
        <w:tc>
          <w:tcPr>
            <w:tcW w:w="850" w:type="dxa"/>
            <w:gridSpan w:val="2"/>
            <w:vAlign w:val="center"/>
          </w:tcPr>
          <w:p w:rsidR="00D75A85" w:rsidRPr="005F1737" w:rsidRDefault="00D75A85" w:rsidP="00F32404">
            <w:pPr>
              <w:adjustRightInd w:val="0"/>
              <w:snapToGrid w:val="0"/>
              <w:jc w:val="center"/>
              <w:rPr>
                <w:b/>
                <w:color w:val="000000"/>
                <w:szCs w:val="21"/>
              </w:rPr>
            </w:pPr>
            <w:r w:rsidRPr="005F1737">
              <w:rPr>
                <w:rFonts w:hint="eastAsia"/>
                <w:b/>
                <w:color w:val="000000"/>
                <w:szCs w:val="21"/>
              </w:rPr>
              <w:t>废水量</w:t>
            </w:r>
          </w:p>
          <w:p w:rsidR="00D75A85" w:rsidRPr="005F1737" w:rsidRDefault="00D75A85" w:rsidP="00F32404">
            <w:pPr>
              <w:adjustRightInd w:val="0"/>
              <w:snapToGrid w:val="0"/>
              <w:jc w:val="center"/>
              <w:rPr>
                <w:b/>
                <w:color w:val="000000"/>
                <w:szCs w:val="21"/>
              </w:rPr>
            </w:pPr>
            <w:r w:rsidRPr="005F1737">
              <w:rPr>
                <w:rFonts w:hint="eastAsia"/>
                <w:b/>
                <w:color w:val="000000"/>
                <w:szCs w:val="21"/>
              </w:rPr>
              <w:t>(</w:t>
            </w:r>
            <w:r w:rsidRPr="005F1737">
              <w:rPr>
                <w:b/>
                <w:color w:val="000000"/>
                <w:szCs w:val="21"/>
              </w:rPr>
              <w:t>t/a</w:t>
            </w:r>
            <w:r w:rsidRPr="005F1737">
              <w:rPr>
                <w:rFonts w:hint="eastAsia"/>
                <w:b/>
                <w:color w:val="000000"/>
                <w:szCs w:val="21"/>
              </w:rPr>
              <w:t>)</w:t>
            </w:r>
          </w:p>
        </w:tc>
        <w:tc>
          <w:tcPr>
            <w:tcW w:w="1006" w:type="dxa"/>
            <w:vAlign w:val="center"/>
          </w:tcPr>
          <w:p w:rsidR="00D75A85" w:rsidRPr="005F1737" w:rsidRDefault="00D75A85" w:rsidP="00F32404">
            <w:pPr>
              <w:adjustRightInd w:val="0"/>
              <w:snapToGrid w:val="0"/>
              <w:jc w:val="center"/>
              <w:rPr>
                <w:b/>
                <w:color w:val="000000"/>
                <w:szCs w:val="21"/>
              </w:rPr>
            </w:pPr>
            <w:r w:rsidRPr="005F1737">
              <w:rPr>
                <w:rFonts w:hint="eastAsia"/>
                <w:b/>
                <w:color w:val="000000"/>
                <w:szCs w:val="21"/>
              </w:rPr>
              <w:t>产生浓度</w:t>
            </w:r>
            <w:r w:rsidRPr="005F1737">
              <w:rPr>
                <w:rFonts w:hint="eastAsia"/>
                <w:b/>
                <w:color w:val="000000"/>
                <w:szCs w:val="21"/>
              </w:rPr>
              <w:t>(</w:t>
            </w:r>
            <w:r w:rsidRPr="005F1737">
              <w:rPr>
                <w:b/>
                <w:color w:val="000000"/>
                <w:szCs w:val="21"/>
              </w:rPr>
              <w:t>mg/L</w:t>
            </w:r>
            <w:r w:rsidRPr="005F1737">
              <w:rPr>
                <w:rFonts w:hint="eastAsia"/>
                <w:b/>
                <w:color w:val="000000"/>
                <w:szCs w:val="21"/>
              </w:rPr>
              <w:t>)</w:t>
            </w:r>
          </w:p>
        </w:tc>
        <w:tc>
          <w:tcPr>
            <w:tcW w:w="979" w:type="dxa"/>
            <w:vAlign w:val="center"/>
          </w:tcPr>
          <w:p w:rsidR="00D75A85" w:rsidRPr="005F1737" w:rsidRDefault="00D75A85" w:rsidP="00F32404">
            <w:pPr>
              <w:adjustRightInd w:val="0"/>
              <w:snapToGrid w:val="0"/>
              <w:jc w:val="center"/>
              <w:rPr>
                <w:b/>
                <w:color w:val="000000"/>
                <w:szCs w:val="21"/>
              </w:rPr>
            </w:pPr>
            <w:r w:rsidRPr="005F1737">
              <w:rPr>
                <w:rFonts w:hint="eastAsia"/>
                <w:b/>
                <w:color w:val="000000"/>
                <w:szCs w:val="21"/>
              </w:rPr>
              <w:t>产生量</w:t>
            </w:r>
            <w:r w:rsidRPr="005F1737">
              <w:rPr>
                <w:rFonts w:hint="eastAsia"/>
                <w:b/>
                <w:color w:val="000000"/>
                <w:szCs w:val="21"/>
              </w:rPr>
              <w:t>(</w:t>
            </w:r>
            <w:r w:rsidRPr="005F1737">
              <w:rPr>
                <w:b/>
                <w:color w:val="000000"/>
                <w:szCs w:val="21"/>
              </w:rPr>
              <w:t>t/a</w:t>
            </w:r>
            <w:r w:rsidRPr="005F1737">
              <w:rPr>
                <w:rFonts w:hint="eastAsia"/>
                <w:b/>
                <w:color w:val="000000"/>
                <w:szCs w:val="21"/>
              </w:rPr>
              <w:t>)</w:t>
            </w:r>
          </w:p>
        </w:tc>
        <w:tc>
          <w:tcPr>
            <w:tcW w:w="954" w:type="dxa"/>
            <w:gridSpan w:val="2"/>
            <w:vAlign w:val="center"/>
          </w:tcPr>
          <w:p w:rsidR="00D75A85" w:rsidRPr="005F1737" w:rsidRDefault="00D75A85" w:rsidP="00F32404">
            <w:pPr>
              <w:adjustRightInd w:val="0"/>
              <w:snapToGrid w:val="0"/>
              <w:jc w:val="center"/>
              <w:rPr>
                <w:b/>
                <w:color w:val="000000"/>
                <w:szCs w:val="21"/>
              </w:rPr>
            </w:pPr>
            <w:r w:rsidRPr="005F1737">
              <w:rPr>
                <w:rFonts w:hint="eastAsia"/>
                <w:b/>
                <w:color w:val="000000"/>
                <w:szCs w:val="21"/>
              </w:rPr>
              <w:t>排放浓度</w:t>
            </w:r>
            <w:r w:rsidRPr="005F1737">
              <w:rPr>
                <w:rFonts w:hint="eastAsia"/>
                <w:b/>
                <w:color w:val="000000"/>
                <w:szCs w:val="21"/>
              </w:rPr>
              <w:t>(</w:t>
            </w:r>
            <w:r w:rsidRPr="005F1737">
              <w:rPr>
                <w:b/>
                <w:color w:val="000000"/>
                <w:szCs w:val="21"/>
              </w:rPr>
              <w:t>mg/L</w:t>
            </w:r>
            <w:r w:rsidRPr="005F1737">
              <w:rPr>
                <w:rFonts w:hint="eastAsia"/>
                <w:b/>
                <w:color w:val="000000"/>
                <w:szCs w:val="21"/>
              </w:rPr>
              <w:t>)</w:t>
            </w:r>
          </w:p>
        </w:tc>
        <w:tc>
          <w:tcPr>
            <w:tcW w:w="983" w:type="dxa"/>
            <w:vAlign w:val="center"/>
          </w:tcPr>
          <w:p w:rsidR="00D75A85" w:rsidRPr="005F1737" w:rsidRDefault="00D75A85" w:rsidP="00F32404">
            <w:pPr>
              <w:adjustRightInd w:val="0"/>
              <w:snapToGrid w:val="0"/>
              <w:jc w:val="center"/>
              <w:rPr>
                <w:b/>
                <w:color w:val="000000"/>
                <w:szCs w:val="21"/>
              </w:rPr>
            </w:pPr>
            <w:r w:rsidRPr="005F1737">
              <w:rPr>
                <w:rFonts w:hint="eastAsia"/>
                <w:b/>
                <w:color w:val="000000"/>
                <w:szCs w:val="21"/>
              </w:rPr>
              <w:t>排放量</w:t>
            </w:r>
            <w:r w:rsidRPr="005F1737">
              <w:rPr>
                <w:rFonts w:hint="eastAsia"/>
                <w:b/>
                <w:color w:val="000000"/>
                <w:szCs w:val="21"/>
              </w:rPr>
              <w:t>(</w:t>
            </w:r>
            <w:r w:rsidRPr="005F1737">
              <w:rPr>
                <w:b/>
                <w:color w:val="000000"/>
                <w:szCs w:val="21"/>
              </w:rPr>
              <w:t>t/a</w:t>
            </w:r>
            <w:r w:rsidRPr="005F1737">
              <w:rPr>
                <w:rFonts w:hint="eastAsia"/>
                <w:b/>
                <w:color w:val="000000"/>
                <w:szCs w:val="21"/>
              </w:rPr>
              <w:t>)</w:t>
            </w:r>
          </w:p>
        </w:tc>
        <w:tc>
          <w:tcPr>
            <w:tcW w:w="1094" w:type="dxa"/>
            <w:tcBorders>
              <w:right w:val="single" w:sz="12" w:space="0" w:color="auto"/>
            </w:tcBorders>
            <w:vAlign w:val="center"/>
          </w:tcPr>
          <w:p w:rsidR="00D75A85" w:rsidRPr="005F1737" w:rsidRDefault="00D75A85" w:rsidP="00F32404">
            <w:pPr>
              <w:adjustRightInd w:val="0"/>
              <w:snapToGrid w:val="0"/>
              <w:jc w:val="center"/>
              <w:rPr>
                <w:b/>
                <w:color w:val="000000"/>
                <w:szCs w:val="21"/>
              </w:rPr>
            </w:pPr>
            <w:r w:rsidRPr="005F1737">
              <w:rPr>
                <w:rFonts w:hint="eastAsia"/>
                <w:b/>
                <w:color w:val="000000"/>
                <w:szCs w:val="21"/>
              </w:rPr>
              <w:t>排放去向</w:t>
            </w:r>
          </w:p>
        </w:tc>
      </w:tr>
      <w:tr w:rsidR="00530775" w:rsidRPr="005F1737" w:rsidTr="001C531F">
        <w:trPr>
          <w:trHeight w:val="340"/>
          <w:jc w:val="center"/>
        </w:trPr>
        <w:tc>
          <w:tcPr>
            <w:tcW w:w="767" w:type="dxa"/>
            <w:vMerge/>
            <w:tcBorders>
              <w:left w:val="single" w:sz="12" w:space="0" w:color="auto"/>
            </w:tcBorders>
            <w:vAlign w:val="center"/>
          </w:tcPr>
          <w:p w:rsidR="00530775" w:rsidRPr="005F1737" w:rsidRDefault="00530775" w:rsidP="00F32404">
            <w:pPr>
              <w:adjustRightInd w:val="0"/>
              <w:snapToGrid w:val="0"/>
              <w:jc w:val="center"/>
              <w:rPr>
                <w:color w:val="000000"/>
                <w:szCs w:val="21"/>
              </w:rPr>
            </w:pPr>
          </w:p>
        </w:tc>
        <w:tc>
          <w:tcPr>
            <w:tcW w:w="1559" w:type="dxa"/>
            <w:gridSpan w:val="3"/>
            <w:vMerge/>
            <w:vAlign w:val="center"/>
          </w:tcPr>
          <w:p w:rsidR="00530775" w:rsidRPr="005F1737" w:rsidRDefault="00530775" w:rsidP="00F32404">
            <w:pPr>
              <w:adjustRightInd w:val="0"/>
              <w:snapToGrid w:val="0"/>
              <w:jc w:val="center"/>
              <w:rPr>
                <w:color w:val="000000"/>
                <w:szCs w:val="21"/>
              </w:rPr>
            </w:pPr>
          </w:p>
        </w:tc>
        <w:tc>
          <w:tcPr>
            <w:tcW w:w="993" w:type="dxa"/>
            <w:vAlign w:val="center"/>
          </w:tcPr>
          <w:p w:rsidR="00530775" w:rsidRPr="005F1737" w:rsidRDefault="00530775" w:rsidP="00F32404">
            <w:pPr>
              <w:pStyle w:val="24"/>
              <w:adjustRightInd w:val="0"/>
              <w:snapToGrid w:val="0"/>
              <w:spacing w:line="240" w:lineRule="auto"/>
              <w:ind w:firstLine="0"/>
              <w:jc w:val="center"/>
              <w:rPr>
                <w:bCs/>
                <w:color w:val="000000"/>
                <w:sz w:val="21"/>
                <w:szCs w:val="21"/>
              </w:rPr>
            </w:pPr>
            <w:r w:rsidRPr="005F1737">
              <w:rPr>
                <w:bCs/>
                <w:color w:val="000000"/>
                <w:sz w:val="21"/>
                <w:szCs w:val="21"/>
              </w:rPr>
              <w:t>COD</w:t>
            </w:r>
          </w:p>
        </w:tc>
        <w:tc>
          <w:tcPr>
            <w:tcW w:w="850" w:type="dxa"/>
            <w:gridSpan w:val="2"/>
            <w:vMerge w:val="restart"/>
            <w:vAlign w:val="center"/>
          </w:tcPr>
          <w:p w:rsidR="00530775" w:rsidRPr="005F1737" w:rsidRDefault="00530775" w:rsidP="00F32404">
            <w:pPr>
              <w:adjustRightInd w:val="0"/>
              <w:snapToGrid w:val="0"/>
              <w:jc w:val="center"/>
              <w:rPr>
                <w:color w:val="000000"/>
                <w:szCs w:val="21"/>
              </w:rPr>
            </w:pPr>
            <w:r w:rsidRPr="005F1737">
              <w:rPr>
                <w:rFonts w:hint="eastAsia"/>
                <w:color w:val="000000"/>
                <w:szCs w:val="21"/>
              </w:rPr>
              <w:t>3360</w:t>
            </w:r>
          </w:p>
        </w:tc>
        <w:tc>
          <w:tcPr>
            <w:tcW w:w="1006" w:type="dxa"/>
            <w:vAlign w:val="center"/>
          </w:tcPr>
          <w:p w:rsidR="00530775" w:rsidRPr="005F1737" w:rsidRDefault="00530775" w:rsidP="006873CF">
            <w:pPr>
              <w:jc w:val="center"/>
              <w:rPr>
                <w:color w:val="000000"/>
                <w:sz w:val="20"/>
              </w:rPr>
            </w:pPr>
            <w:r w:rsidRPr="005F1737">
              <w:rPr>
                <w:rFonts w:hint="eastAsia"/>
                <w:color w:val="000000"/>
                <w:sz w:val="20"/>
              </w:rPr>
              <w:t>428.6</w:t>
            </w:r>
          </w:p>
        </w:tc>
        <w:tc>
          <w:tcPr>
            <w:tcW w:w="979" w:type="dxa"/>
            <w:vAlign w:val="center"/>
          </w:tcPr>
          <w:p w:rsidR="00530775" w:rsidRPr="005F1737" w:rsidRDefault="00530775" w:rsidP="006873CF">
            <w:pPr>
              <w:jc w:val="center"/>
              <w:rPr>
                <w:color w:val="000000"/>
                <w:sz w:val="20"/>
              </w:rPr>
            </w:pPr>
            <w:r w:rsidRPr="005F1737">
              <w:rPr>
                <w:rFonts w:hint="eastAsia"/>
                <w:color w:val="000000"/>
                <w:sz w:val="20"/>
              </w:rPr>
              <w:t>1.44</w:t>
            </w:r>
          </w:p>
        </w:tc>
        <w:tc>
          <w:tcPr>
            <w:tcW w:w="954" w:type="dxa"/>
            <w:gridSpan w:val="2"/>
            <w:tcBorders>
              <w:bottom w:val="single" w:sz="2" w:space="0" w:color="auto"/>
            </w:tcBorders>
            <w:vAlign w:val="center"/>
          </w:tcPr>
          <w:p w:rsidR="00530775" w:rsidRPr="005F1737" w:rsidRDefault="00530775" w:rsidP="006873CF">
            <w:pPr>
              <w:jc w:val="center"/>
              <w:rPr>
                <w:color w:val="000000"/>
                <w:sz w:val="20"/>
              </w:rPr>
            </w:pPr>
            <w:r w:rsidRPr="005F1737">
              <w:rPr>
                <w:rFonts w:hint="eastAsia"/>
                <w:color w:val="000000"/>
                <w:sz w:val="20"/>
              </w:rPr>
              <w:t>327.4</w:t>
            </w:r>
          </w:p>
        </w:tc>
        <w:tc>
          <w:tcPr>
            <w:tcW w:w="983" w:type="dxa"/>
            <w:tcBorders>
              <w:bottom w:val="single" w:sz="2" w:space="0" w:color="auto"/>
            </w:tcBorders>
            <w:vAlign w:val="center"/>
          </w:tcPr>
          <w:p w:rsidR="00530775" w:rsidRPr="005F1737" w:rsidRDefault="00530775" w:rsidP="006873CF">
            <w:pPr>
              <w:jc w:val="center"/>
              <w:rPr>
                <w:color w:val="000000"/>
                <w:sz w:val="20"/>
              </w:rPr>
            </w:pPr>
            <w:r w:rsidRPr="005F1737">
              <w:rPr>
                <w:rFonts w:hint="eastAsia"/>
                <w:color w:val="000000"/>
                <w:sz w:val="20"/>
              </w:rPr>
              <w:t>1.1</w:t>
            </w:r>
          </w:p>
        </w:tc>
        <w:tc>
          <w:tcPr>
            <w:tcW w:w="1094" w:type="dxa"/>
            <w:vMerge w:val="restart"/>
            <w:tcBorders>
              <w:right w:val="single" w:sz="12" w:space="0" w:color="auto"/>
            </w:tcBorders>
            <w:vAlign w:val="center"/>
          </w:tcPr>
          <w:p w:rsidR="00530775" w:rsidRPr="005F1737" w:rsidRDefault="00530775" w:rsidP="00530775">
            <w:pPr>
              <w:adjustRightInd w:val="0"/>
              <w:snapToGrid w:val="0"/>
              <w:jc w:val="center"/>
              <w:rPr>
                <w:color w:val="000000"/>
                <w:kern w:val="0"/>
                <w:szCs w:val="21"/>
              </w:rPr>
            </w:pPr>
            <w:r w:rsidRPr="005F1737">
              <w:rPr>
                <w:rFonts w:hint="eastAsia"/>
                <w:color w:val="000000"/>
                <w:kern w:val="0"/>
                <w:szCs w:val="21"/>
              </w:rPr>
              <w:t>接管南通开发区第二污水处理厂</w:t>
            </w:r>
          </w:p>
        </w:tc>
      </w:tr>
      <w:tr w:rsidR="00530775" w:rsidRPr="005F1737" w:rsidTr="001C531F">
        <w:trPr>
          <w:trHeight w:val="340"/>
          <w:jc w:val="center"/>
        </w:trPr>
        <w:tc>
          <w:tcPr>
            <w:tcW w:w="767" w:type="dxa"/>
            <w:vMerge/>
            <w:tcBorders>
              <w:left w:val="single" w:sz="12" w:space="0" w:color="auto"/>
            </w:tcBorders>
            <w:vAlign w:val="center"/>
          </w:tcPr>
          <w:p w:rsidR="00530775" w:rsidRPr="005F1737" w:rsidRDefault="00530775" w:rsidP="00F32404">
            <w:pPr>
              <w:adjustRightInd w:val="0"/>
              <w:snapToGrid w:val="0"/>
              <w:jc w:val="center"/>
              <w:rPr>
                <w:color w:val="000000"/>
                <w:szCs w:val="21"/>
              </w:rPr>
            </w:pPr>
          </w:p>
        </w:tc>
        <w:tc>
          <w:tcPr>
            <w:tcW w:w="1559" w:type="dxa"/>
            <w:gridSpan w:val="3"/>
            <w:vMerge/>
            <w:vAlign w:val="center"/>
          </w:tcPr>
          <w:p w:rsidR="00530775" w:rsidRPr="005F1737" w:rsidRDefault="00530775" w:rsidP="00F32404">
            <w:pPr>
              <w:adjustRightInd w:val="0"/>
              <w:snapToGrid w:val="0"/>
              <w:jc w:val="center"/>
              <w:rPr>
                <w:color w:val="000000"/>
                <w:szCs w:val="21"/>
              </w:rPr>
            </w:pPr>
          </w:p>
        </w:tc>
        <w:tc>
          <w:tcPr>
            <w:tcW w:w="993" w:type="dxa"/>
            <w:vAlign w:val="center"/>
          </w:tcPr>
          <w:p w:rsidR="00530775" w:rsidRPr="005F1737" w:rsidRDefault="00530775" w:rsidP="00F32404">
            <w:pPr>
              <w:pStyle w:val="24"/>
              <w:adjustRightInd w:val="0"/>
              <w:snapToGrid w:val="0"/>
              <w:spacing w:line="240" w:lineRule="auto"/>
              <w:ind w:firstLine="0"/>
              <w:jc w:val="center"/>
              <w:rPr>
                <w:bCs/>
                <w:color w:val="000000"/>
                <w:sz w:val="21"/>
                <w:szCs w:val="21"/>
              </w:rPr>
            </w:pPr>
            <w:r w:rsidRPr="005F1737">
              <w:rPr>
                <w:bCs/>
                <w:color w:val="000000"/>
                <w:sz w:val="21"/>
                <w:szCs w:val="21"/>
              </w:rPr>
              <w:t>SS</w:t>
            </w:r>
          </w:p>
        </w:tc>
        <w:tc>
          <w:tcPr>
            <w:tcW w:w="850" w:type="dxa"/>
            <w:gridSpan w:val="2"/>
            <w:vMerge/>
            <w:vAlign w:val="center"/>
          </w:tcPr>
          <w:p w:rsidR="00530775" w:rsidRPr="005F1737" w:rsidRDefault="00530775" w:rsidP="00F32404">
            <w:pPr>
              <w:adjustRightInd w:val="0"/>
              <w:snapToGrid w:val="0"/>
              <w:jc w:val="center"/>
              <w:rPr>
                <w:color w:val="000000"/>
                <w:szCs w:val="21"/>
              </w:rPr>
            </w:pPr>
          </w:p>
        </w:tc>
        <w:tc>
          <w:tcPr>
            <w:tcW w:w="1006" w:type="dxa"/>
            <w:vAlign w:val="center"/>
          </w:tcPr>
          <w:p w:rsidR="00530775" w:rsidRPr="005F1737" w:rsidRDefault="00530775" w:rsidP="006873CF">
            <w:pPr>
              <w:jc w:val="center"/>
              <w:rPr>
                <w:color w:val="000000"/>
                <w:sz w:val="20"/>
              </w:rPr>
            </w:pPr>
            <w:r w:rsidRPr="005F1737">
              <w:rPr>
                <w:rFonts w:hint="eastAsia"/>
                <w:color w:val="000000"/>
                <w:sz w:val="20"/>
              </w:rPr>
              <w:t>315.5</w:t>
            </w:r>
          </w:p>
        </w:tc>
        <w:tc>
          <w:tcPr>
            <w:tcW w:w="979" w:type="dxa"/>
            <w:vAlign w:val="center"/>
          </w:tcPr>
          <w:p w:rsidR="00530775" w:rsidRPr="005F1737" w:rsidRDefault="00530775" w:rsidP="006873CF">
            <w:pPr>
              <w:jc w:val="center"/>
              <w:rPr>
                <w:color w:val="000000"/>
                <w:sz w:val="20"/>
              </w:rPr>
            </w:pPr>
            <w:r w:rsidRPr="005F1737">
              <w:rPr>
                <w:rFonts w:hint="eastAsia"/>
                <w:color w:val="000000"/>
                <w:sz w:val="20"/>
              </w:rPr>
              <w:t>1.06</w:t>
            </w:r>
          </w:p>
        </w:tc>
        <w:tc>
          <w:tcPr>
            <w:tcW w:w="954" w:type="dxa"/>
            <w:gridSpan w:val="2"/>
            <w:tcBorders>
              <w:top w:val="single" w:sz="2" w:space="0" w:color="auto"/>
              <w:bottom w:val="single" w:sz="2" w:space="0" w:color="auto"/>
            </w:tcBorders>
            <w:vAlign w:val="center"/>
          </w:tcPr>
          <w:p w:rsidR="00530775" w:rsidRPr="005F1737" w:rsidRDefault="00530775" w:rsidP="006873CF">
            <w:pPr>
              <w:jc w:val="center"/>
              <w:rPr>
                <w:color w:val="000000"/>
                <w:sz w:val="20"/>
              </w:rPr>
            </w:pPr>
            <w:r w:rsidRPr="005F1737">
              <w:rPr>
                <w:rFonts w:hint="eastAsia"/>
                <w:color w:val="000000"/>
                <w:sz w:val="20"/>
              </w:rPr>
              <w:t>244</w:t>
            </w:r>
          </w:p>
        </w:tc>
        <w:tc>
          <w:tcPr>
            <w:tcW w:w="983" w:type="dxa"/>
            <w:tcBorders>
              <w:top w:val="single" w:sz="2" w:space="0" w:color="auto"/>
              <w:bottom w:val="single" w:sz="2" w:space="0" w:color="auto"/>
            </w:tcBorders>
            <w:vAlign w:val="center"/>
          </w:tcPr>
          <w:p w:rsidR="00530775" w:rsidRPr="005F1737" w:rsidRDefault="00530775" w:rsidP="006873CF">
            <w:pPr>
              <w:jc w:val="center"/>
              <w:rPr>
                <w:color w:val="000000"/>
                <w:sz w:val="20"/>
              </w:rPr>
            </w:pPr>
            <w:r w:rsidRPr="005F1737">
              <w:rPr>
                <w:rFonts w:hint="eastAsia"/>
                <w:color w:val="000000"/>
                <w:sz w:val="20"/>
              </w:rPr>
              <w:t>0.82</w:t>
            </w:r>
          </w:p>
        </w:tc>
        <w:tc>
          <w:tcPr>
            <w:tcW w:w="1094" w:type="dxa"/>
            <w:vMerge/>
            <w:tcBorders>
              <w:right w:val="single" w:sz="12" w:space="0" w:color="auto"/>
            </w:tcBorders>
            <w:vAlign w:val="center"/>
          </w:tcPr>
          <w:p w:rsidR="00530775" w:rsidRPr="005F1737" w:rsidRDefault="00530775" w:rsidP="00F32404">
            <w:pPr>
              <w:adjustRightInd w:val="0"/>
              <w:snapToGrid w:val="0"/>
              <w:jc w:val="center"/>
              <w:rPr>
                <w:color w:val="000000"/>
                <w:szCs w:val="21"/>
              </w:rPr>
            </w:pPr>
          </w:p>
        </w:tc>
      </w:tr>
      <w:tr w:rsidR="00530775" w:rsidRPr="005F1737" w:rsidTr="001C531F">
        <w:trPr>
          <w:trHeight w:val="340"/>
          <w:jc w:val="center"/>
        </w:trPr>
        <w:tc>
          <w:tcPr>
            <w:tcW w:w="767" w:type="dxa"/>
            <w:vMerge/>
            <w:tcBorders>
              <w:left w:val="single" w:sz="12" w:space="0" w:color="auto"/>
            </w:tcBorders>
            <w:vAlign w:val="center"/>
          </w:tcPr>
          <w:p w:rsidR="00530775" w:rsidRPr="005F1737" w:rsidRDefault="00530775" w:rsidP="00F32404">
            <w:pPr>
              <w:adjustRightInd w:val="0"/>
              <w:snapToGrid w:val="0"/>
              <w:jc w:val="center"/>
              <w:rPr>
                <w:color w:val="000000"/>
                <w:szCs w:val="21"/>
              </w:rPr>
            </w:pPr>
          </w:p>
        </w:tc>
        <w:tc>
          <w:tcPr>
            <w:tcW w:w="1559" w:type="dxa"/>
            <w:gridSpan w:val="3"/>
            <w:vMerge/>
            <w:vAlign w:val="center"/>
          </w:tcPr>
          <w:p w:rsidR="00530775" w:rsidRPr="005F1737" w:rsidRDefault="00530775" w:rsidP="00F32404">
            <w:pPr>
              <w:adjustRightInd w:val="0"/>
              <w:snapToGrid w:val="0"/>
              <w:jc w:val="center"/>
              <w:rPr>
                <w:color w:val="000000"/>
                <w:szCs w:val="21"/>
              </w:rPr>
            </w:pPr>
          </w:p>
        </w:tc>
        <w:tc>
          <w:tcPr>
            <w:tcW w:w="993" w:type="dxa"/>
            <w:vAlign w:val="center"/>
          </w:tcPr>
          <w:p w:rsidR="00530775" w:rsidRPr="005F1737" w:rsidRDefault="00530775" w:rsidP="00F32404">
            <w:pPr>
              <w:pStyle w:val="24"/>
              <w:adjustRightInd w:val="0"/>
              <w:snapToGrid w:val="0"/>
              <w:spacing w:line="240" w:lineRule="auto"/>
              <w:ind w:firstLine="0"/>
              <w:jc w:val="center"/>
              <w:rPr>
                <w:bCs/>
                <w:color w:val="000000"/>
                <w:sz w:val="21"/>
                <w:szCs w:val="21"/>
              </w:rPr>
            </w:pPr>
            <w:r w:rsidRPr="005F1737">
              <w:rPr>
                <w:rFonts w:hint="eastAsia"/>
                <w:bCs/>
                <w:color w:val="000000"/>
                <w:sz w:val="21"/>
                <w:szCs w:val="21"/>
              </w:rPr>
              <w:t>氨氮</w:t>
            </w:r>
          </w:p>
        </w:tc>
        <w:tc>
          <w:tcPr>
            <w:tcW w:w="850" w:type="dxa"/>
            <w:gridSpan w:val="2"/>
            <w:vMerge/>
            <w:vAlign w:val="center"/>
          </w:tcPr>
          <w:p w:rsidR="00530775" w:rsidRPr="005F1737" w:rsidRDefault="00530775" w:rsidP="00F32404">
            <w:pPr>
              <w:adjustRightInd w:val="0"/>
              <w:snapToGrid w:val="0"/>
              <w:jc w:val="center"/>
              <w:rPr>
                <w:color w:val="000000"/>
                <w:szCs w:val="21"/>
              </w:rPr>
            </w:pPr>
          </w:p>
        </w:tc>
        <w:tc>
          <w:tcPr>
            <w:tcW w:w="1006" w:type="dxa"/>
            <w:vAlign w:val="center"/>
          </w:tcPr>
          <w:p w:rsidR="00530775" w:rsidRPr="005F1737" w:rsidRDefault="00530775" w:rsidP="006873CF">
            <w:pPr>
              <w:jc w:val="center"/>
              <w:rPr>
                <w:color w:val="000000"/>
                <w:sz w:val="20"/>
              </w:rPr>
            </w:pPr>
            <w:r w:rsidRPr="005F1737">
              <w:rPr>
                <w:rFonts w:hint="eastAsia"/>
                <w:color w:val="000000"/>
                <w:sz w:val="20"/>
              </w:rPr>
              <w:t>28.6</w:t>
            </w:r>
          </w:p>
        </w:tc>
        <w:tc>
          <w:tcPr>
            <w:tcW w:w="979" w:type="dxa"/>
            <w:tcBorders>
              <w:bottom w:val="single" w:sz="2" w:space="0" w:color="auto"/>
            </w:tcBorders>
            <w:vAlign w:val="center"/>
          </w:tcPr>
          <w:p w:rsidR="00530775" w:rsidRPr="005F1737" w:rsidRDefault="00530775" w:rsidP="006873CF">
            <w:pPr>
              <w:jc w:val="center"/>
              <w:rPr>
                <w:color w:val="000000"/>
                <w:sz w:val="20"/>
              </w:rPr>
            </w:pPr>
            <w:r w:rsidRPr="005F1737">
              <w:rPr>
                <w:rFonts w:hint="eastAsia"/>
                <w:color w:val="000000"/>
                <w:sz w:val="20"/>
              </w:rPr>
              <w:t>0.096</w:t>
            </w:r>
          </w:p>
        </w:tc>
        <w:tc>
          <w:tcPr>
            <w:tcW w:w="954" w:type="dxa"/>
            <w:gridSpan w:val="2"/>
            <w:tcBorders>
              <w:top w:val="single" w:sz="2" w:space="0" w:color="auto"/>
              <w:bottom w:val="single" w:sz="2" w:space="0" w:color="auto"/>
            </w:tcBorders>
            <w:vAlign w:val="center"/>
          </w:tcPr>
          <w:p w:rsidR="00530775" w:rsidRPr="005F1737" w:rsidRDefault="00530775" w:rsidP="006873CF">
            <w:pPr>
              <w:jc w:val="center"/>
              <w:rPr>
                <w:color w:val="000000"/>
                <w:sz w:val="20"/>
              </w:rPr>
            </w:pPr>
            <w:r w:rsidRPr="005F1737">
              <w:rPr>
                <w:rFonts w:hint="eastAsia"/>
                <w:color w:val="000000"/>
                <w:sz w:val="20"/>
              </w:rPr>
              <w:t>28.6</w:t>
            </w:r>
          </w:p>
        </w:tc>
        <w:tc>
          <w:tcPr>
            <w:tcW w:w="983" w:type="dxa"/>
            <w:tcBorders>
              <w:top w:val="single" w:sz="2" w:space="0" w:color="auto"/>
              <w:bottom w:val="single" w:sz="2" w:space="0" w:color="auto"/>
            </w:tcBorders>
            <w:vAlign w:val="center"/>
          </w:tcPr>
          <w:p w:rsidR="00530775" w:rsidRPr="005F1737" w:rsidRDefault="00530775" w:rsidP="006873CF">
            <w:pPr>
              <w:jc w:val="center"/>
              <w:rPr>
                <w:color w:val="000000"/>
                <w:sz w:val="20"/>
              </w:rPr>
            </w:pPr>
            <w:r w:rsidRPr="005F1737">
              <w:rPr>
                <w:rFonts w:hint="eastAsia"/>
                <w:color w:val="000000"/>
                <w:sz w:val="20"/>
              </w:rPr>
              <w:t>0.096</w:t>
            </w:r>
          </w:p>
        </w:tc>
        <w:tc>
          <w:tcPr>
            <w:tcW w:w="1094" w:type="dxa"/>
            <w:vMerge/>
            <w:tcBorders>
              <w:right w:val="single" w:sz="12" w:space="0" w:color="auto"/>
            </w:tcBorders>
            <w:vAlign w:val="center"/>
          </w:tcPr>
          <w:p w:rsidR="00530775" w:rsidRPr="005F1737" w:rsidRDefault="00530775" w:rsidP="00F32404">
            <w:pPr>
              <w:adjustRightInd w:val="0"/>
              <w:snapToGrid w:val="0"/>
              <w:jc w:val="center"/>
              <w:rPr>
                <w:color w:val="000000"/>
                <w:szCs w:val="21"/>
              </w:rPr>
            </w:pPr>
          </w:p>
        </w:tc>
      </w:tr>
      <w:tr w:rsidR="00530775" w:rsidRPr="005F1737" w:rsidTr="001C531F">
        <w:trPr>
          <w:trHeight w:val="340"/>
          <w:jc w:val="center"/>
        </w:trPr>
        <w:tc>
          <w:tcPr>
            <w:tcW w:w="767" w:type="dxa"/>
            <w:vMerge/>
            <w:tcBorders>
              <w:left w:val="single" w:sz="12" w:space="0" w:color="auto"/>
            </w:tcBorders>
            <w:vAlign w:val="center"/>
          </w:tcPr>
          <w:p w:rsidR="00530775" w:rsidRPr="005F1737" w:rsidRDefault="00530775" w:rsidP="00F32404">
            <w:pPr>
              <w:adjustRightInd w:val="0"/>
              <w:snapToGrid w:val="0"/>
              <w:jc w:val="center"/>
              <w:rPr>
                <w:color w:val="000000"/>
                <w:szCs w:val="21"/>
              </w:rPr>
            </w:pPr>
          </w:p>
        </w:tc>
        <w:tc>
          <w:tcPr>
            <w:tcW w:w="1559" w:type="dxa"/>
            <w:gridSpan w:val="3"/>
            <w:vMerge/>
            <w:vAlign w:val="center"/>
          </w:tcPr>
          <w:p w:rsidR="00530775" w:rsidRPr="005F1737" w:rsidRDefault="00530775" w:rsidP="00F32404">
            <w:pPr>
              <w:adjustRightInd w:val="0"/>
              <w:snapToGrid w:val="0"/>
              <w:jc w:val="center"/>
              <w:rPr>
                <w:color w:val="000000"/>
                <w:szCs w:val="21"/>
              </w:rPr>
            </w:pPr>
          </w:p>
        </w:tc>
        <w:tc>
          <w:tcPr>
            <w:tcW w:w="993" w:type="dxa"/>
            <w:vAlign w:val="center"/>
          </w:tcPr>
          <w:p w:rsidR="00530775" w:rsidRPr="005F1737" w:rsidRDefault="00530775" w:rsidP="00F32404">
            <w:pPr>
              <w:pStyle w:val="24"/>
              <w:adjustRightInd w:val="0"/>
              <w:snapToGrid w:val="0"/>
              <w:spacing w:line="240" w:lineRule="auto"/>
              <w:ind w:firstLine="0"/>
              <w:jc w:val="center"/>
              <w:rPr>
                <w:bCs/>
                <w:color w:val="000000"/>
                <w:sz w:val="21"/>
                <w:szCs w:val="21"/>
              </w:rPr>
            </w:pPr>
            <w:r w:rsidRPr="005F1737">
              <w:rPr>
                <w:color w:val="000000"/>
                <w:sz w:val="21"/>
                <w:szCs w:val="21"/>
              </w:rPr>
              <w:t>TP</w:t>
            </w:r>
          </w:p>
        </w:tc>
        <w:tc>
          <w:tcPr>
            <w:tcW w:w="850" w:type="dxa"/>
            <w:gridSpan w:val="2"/>
            <w:vMerge/>
            <w:vAlign w:val="center"/>
          </w:tcPr>
          <w:p w:rsidR="00530775" w:rsidRPr="005F1737" w:rsidRDefault="00530775" w:rsidP="00F32404">
            <w:pPr>
              <w:adjustRightInd w:val="0"/>
              <w:snapToGrid w:val="0"/>
              <w:jc w:val="center"/>
              <w:rPr>
                <w:color w:val="000000"/>
                <w:szCs w:val="21"/>
              </w:rPr>
            </w:pPr>
          </w:p>
        </w:tc>
        <w:tc>
          <w:tcPr>
            <w:tcW w:w="1006" w:type="dxa"/>
            <w:vAlign w:val="center"/>
          </w:tcPr>
          <w:p w:rsidR="00530775" w:rsidRPr="005F1737" w:rsidRDefault="00530775" w:rsidP="006873CF">
            <w:pPr>
              <w:jc w:val="center"/>
              <w:rPr>
                <w:color w:val="000000"/>
                <w:sz w:val="20"/>
              </w:rPr>
            </w:pPr>
            <w:r w:rsidRPr="005F1737">
              <w:rPr>
                <w:rFonts w:hint="eastAsia"/>
                <w:color w:val="000000"/>
                <w:sz w:val="20"/>
              </w:rPr>
              <w:t>5.7</w:t>
            </w:r>
          </w:p>
        </w:tc>
        <w:tc>
          <w:tcPr>
            <w:tcW w:w="979" w:type="dxa"/>
            <w:vAlign w:val="center"/>
          </w:tcPr>
          <w:p w:rsidR="00530775" w:rsidRPr="005F1737" w:rsidRDefault="00530775" w:rsidP="006873CF">
            <w:pPr>
              <w:jc w:val="center"/>
              <w:rPr>
                <w:color w:val="000000"/>
                <w:sz w:val="20"/>
              </w:rPr>
            </w:pPr>
            <w:r w:rsidRPr="005F1737">
              <w:rPr>
                <w:rFonts w:hint="eastAsia"/>
                <w:color w:val="000000"/>
                <w:sz w:val="20"/>
              </w:rPr>
              <w:t>0.019</w:t>
            </w:r>
          </w:p>
        </w:tc>
        <w:tc>
          <w:tcPr>
            <w:tcW w:w="954" w:type="dxa"/>
            <w:gridSpan w:val="2"/>
            <w:tcBorders>
              <w:top w:val="single" w:sz="2" w:space="0" w:color="auto"/>
            </w:tcBorders>
            <w:vAlign w:val="center"/>
          </w:tcPr>
          <w:p w:rsidR="00530775" w:rsidRPr="005F1737" w:rsidRDefault="00530775" w:rsidP="006873CF">
            <w:pPr>
              <w:jc w:val="center"/>
              <w:rPr>
                <w:color w:val="000000"/>
                <w:sz w:val="20"/>
              </w:rPr>
            </w:pPr>
            <w:r w:rsidRPr="005F1737">
              <w:rPr>
                <w:rFonts w:hint="eastAsia"/>
                <w:color w:val="000000"/>
                <w:sz w:val="20"/>
              </w:rPr>
              <w:t>5.7</w:t>
            </w:r>
          </w:p>
        </w:tc>
        <w:tc>
          <w:tcPr>
            <w:tcW w:w="983" w:type="dxa"/>
            <w:tcBorders>
              <w:top w:val="single" w:sz="2" w:space="0" w:color="auto"/>
            </w:tcBorders>
            <w:vAlign w:val="center"/>
          </w:tcPr>
          <w:p w:rsidR="00530775" w:rsidRPr="005F1737" w:rsidRDefault="00530775" w:rsidP="006873CF">
            <w:pPr>
              <w:jc w:val="center"/>
              <w:rPr>
                <w:color w:val="000000"/>
                <w:sz w:val="20"/>
              </w:rPr>
            </w:pPr>
            <w:r w:rsidRPr="005F1737">
              <w:rPr>
                <w:rFonts w:hint="eastAsia"/>
                <w:color w:val="000000"/>
                <w:sz w:val="20"/>
              </w:rPr>
              <w:t>0.019</w:t>
            </w:r>
          </w:p>
        </w:tc>
        <w:tc>
          <w:tcPr>
            <w:tcW w:w="1094" w:type="dxa"/>
            <w:vMerge/>
            <w:tcBorders>
              <w:right w:val="single" w:sz="12" w:space="0" w:color="auto"/>
            </w:tcBorders>
            <w:vAlign w:val="center"/>
          </w:tcPr>
          <w:p w:rsidR="00530775" w:rsidRPr="005F1737" w:rsidRDefault="00530775" w:rsidP="00F32404">
            <w:pPr>
              <w:adjustRightInd w:val="0"/>
              <w:snapToGrid w:val="0"/>
              <w:jc w:val="center"/>
              <w:rPr>
                <w:color w:val="000000"/>
                <w:szCs w:val="21"/>
              </w:rPr>
            </w:pPr>
          </w:p>
        </w:tc>
      </w:tr>
      <w:tr w:rsidR="00530775" w:rsidRPr="005F1737" w:rsidTr="001C531F">
        <w:trPr>
          <w:trHeight w:val="340"/>
          <w:jc w:val="center"/>
        </w:trPr>
        <w:tc>
          <w:tcPr>
            <w:tcW w:w="767" w:type="dxa"/>
            <w:vMerge/>
            <w:tcBorders>
              <w:left w:val="single" w:sz="12" w:space="0" w:color="auto"/>
            </w:tcBorders>
            <w:vAlign w:val="center"/>
          </w:tcPr>
          <w:p w:rsidR="00530775" w:rsidRPr="005F1737" w:rsidRDefault="00530775" w:rsidP="00F32404">
            <w:pPr>
              <w:adjustRightInd w:val="0"/>
              <w:snapToGrid w:val="0"/>
              <w:jc w:val="center"/>
              <w:rPr>
                <w:color w:val="000000"/>
                <w:szCs w:val="21"/>
              </w:rPr>
            </w:pPr>
          </w:p>
        </w:tc>
        <w:tc>
          <w:tcPr>
            <w:tcW w:w="1559" w:type="dxa"/>
            <w:gridSpan w:val="3"/>
            <w:vMerge/>
            <w:vAlign w:val="center"/>
          </w:tcPr>
          <w:p w:rsidR="00530775" w:rsidRPr="005F1737" w:rsidRDefault="00530775" w:rsidP="00F32404">
            <w:pPr>
              <w:adjustRightInd w:val="0"/>
              <w:snapToGrid w:val="0"/>
              <w:jc w:val="center"/>
              <w:rPr>
                <w:color w:val="000000"/>
                <w:szCs w:val="21"/>
              </w:rPr>
            </w:pPr>
          </w:p>
        </w:tc>
        <w:tc>
          <w:tcPr>
            <w:tcW w:w="993" w:type="dxa"/>
            <w:vAlign w:val="center"/>
          </w:tcPr>
          <w:p w:rsidR="00530775" w:rsidRPr="005F1737" w:rsidRDefault="00530775" w:rsidP="00F32404">
            <w:pPr>
              <w:pStyle w:val="24"/>
              <w:adjustRightInd w:val="0"/>
              <w:snapToGrid w:val="0"/>
              <w:spacing w:line="240" w:lineRule="auto"/>
              <w:ind w:firstLine="0"/>
              <w:jc w:val="center"/>
              <w:rPr>
                <w:color w:val="000000"/>
                <w:sz w:val="21"/>
                <w:szCs w:val="21"/>
              </w:rPr>
            </w:pPr>
            <w:r w:rsidRPr="005F1737">
              <w:rPr>
                <w:rFonts w:hint="eastAsia"/>
                <w:color w:val="000000"/>
                <w:kern w:val="0"/>
                <w:sz w:val="21"/>
                <w:szCs w:val="21"/>
              </w:rPr>
              <w:t>动植物油</w:t>
            </w:r>
          </w:p>
        </w:tc>
        <w:tc>
          <w:tcPr>
            <w:tcW w:w="850" w:type="dxa"/>
            <w:gridSpan w:val="2"/>
            <w:vMerge/>
            <w:vAlign w:val="center"/>
          </w:tcPr>
          <w:p w:rsidR="00530775" w:rsidRPr="005F1737" w:rsidRDefault="00530775" w:rsidP="00F32404">
            <w:pPr>
              <w:adjustRightInd w:val="0"/>
              <w:snapToGrid w:val="0"/>
              <w:jc w:val="center"/>
              <w:rPr>
                <w:color w:val="000000"/>
                <w:szCs w:val="21"/>
              </w:rPr>
            </w:pPr>
          </w:p>
        </w:tc>
        <w:tc>
          <w:tcPr>
            <w:tcW w:w="1006" w:type="dxa"/>
            <w:vAlign w:val="center"/>
          </w:tcPr>
          <w:p w:rsidR="00530775" w:rsidRPr="005F1737" w:rsidRDefault="00530775" w:rsidP="006873CF">
            <w:pPr>
              <w:jc w:val="center"/>
              <w:rPr>
                <w:color w:val="000000"/>
                <w:sz w:val="20"/>
              </w:rPr>
            </w:pPr>
            <w:r w:rsidRPr="005F1737">
              <w:rPr>
                <w:rFonts w:hint="eastAsia"/>
                <w:color w:val="000000"/>
                <w:sz w:val="20"/>
              </w:rPr>
              <w:t>41.7</w:t>
            </w:r>
          </w:p>
        </w:tc>
        <w:tc>
          <w:tcPr>
            <w:tcW w:w="979" w:type="dxa"/>
            <w:vAlign w:val="center"/>
          </w:tcPr>
          <w:p w:rsidR="00530775" w:rsidRPr="005F1737" w:rsidRDefault="00530775" w:rsidP="006873CF">
            <w:pPr>
              <w:jc w:val="center"/>
              <w:rPr>
                <w:color w:val="000000"/>
                <w:sz w:val="20"/>
              </w:rPr>
            </w:pPr>
            <w:r w:rsidRPr="005F1737">
              <w:rPr>
                <w:rFonts w:hint="eastAsia"/>
                <w:color w:val="000000"/>
                <w:sz w:val="20"/>
              </w:rPr>
              <w:t>0.14</w:t>
            </w:r>
          </w:p>
        </w:tc>
        <w:tc>
          <w:tcPr>
            <w:tcW w:w="954" w:type="dxa"/>
            <w:gridSpan w:val="2"/>
            <w:tcBorders>
              <w:top w:val="single" w:sz="2" w:space="0" w:color="auto"/>
            </w:tcBorders>
            <w:vAlign w:val="center"/>
          </w:tcPr>
          <w:p w:rsidR="00530775" w:rsidRPr="005F1737" w:rsidRDefault="00530775" w:rsidP="006873CF">
            <w:pPr>
              <w:jc w:val="center"/>
              <w:rPr>
                <w:color w:val="000000"/>
                <w:sz w:val="20"/>
              </w:rPr>
            </w:pPr>
            <w:r w:rsidRPr="005F1737">
              <w:rPr>
                <w:rFonts w:hint="eastAsia"/>
                <w:color w:val="000000"/>
                <w:sz w:val="20"/>
              </w:rPr>
              <w:t>20.8</w:t>
            </w:r>
          </w:p>
        </w:tc>
        <w:tc>
          <w:tcPr>
            <w:tcW w:w="983" w:type="dxa"/>
            <w:tcBorders>
              <w:top w:val="single" w:sz="2" w:space="0" w:color="auto"/>
            </w:tcBorders>
            <w:vAlign w:val="center"/>
          </w:tcPr>
          <w:p w:rsidR="00530775" w:rsidRPr="005F1737" w:rsidRDefault="00530775" w:rsidP="006873CF">
            <w:pPr>
              <w:jc w:val="center"/>
              <w:rPr>
                <w:color w:val="000000"/>
                <w:sz w:val="20"/>
              </w:rPr>
            </w:pPr>
            <w:r w:rsidRPr="005F1737">
              <w:rPr>
                <w:rFonts w:hint="eastAsia"/>
                <w:color w:val="000000"/>
                <w:sz w:val="20"/>
              </w:rPr>
              <w:t>0.07</w:t>
            </w:r>
          </w:p>
        </w:tc>
        <w:tc>
          <w:tcPr>
            <w:tcW w:w="1094" w:type="dxa"/>
            <w:vMerge/>
            <w:tcBorders>
              <w:right w:val="single" w:sz="12" w:space="0" w:color="auto"/>
            </w:tcBorders>
            <w:vAlign w:val="center"/>
          </w:tcPr>
          <w:p w:rsidR="00530775" w:rsidRPr="005F1737" w:rsidRDefault="00530775" w:rsidP="00F32404">
            <w:pPr>
              <w:adjustRightInd w:val="0"/>
              <w:snapToGrid w:val="0"/>
              <w:jc w:val="center"/>
              <w:rPr>
                <w:color w:val="000000"/>
                <w:szCs w:val="21"/>
              </w:rPr>
            </w:pPr>
          </w:p>
        </w:tc>
      </w:tr>
      <w:tr w:rsidR="002B3B45" w:rsidRPr="005F1737" w:rsidTr="001C531F">
        <w:trPr>
          <w:trHeight w:val="340"/>
          <w:jc w:val="center"/>
        </w:trPr>
        <w:tc>
          <w:tcPr>
            <w:tcW w:w="2326" w:type="dxa"/>
            <w:gridSpan w:val="4"/>
            <w:tcBorders>
              <w:left w:val="single" w:sz="12" w:space="0" w:color="auto"/>
            </w:tcBorders>
            <w:vAlign w:val="center"/>
          </w:tcPr>
          <w:p w:rsidR="002B3B45" w:rsidRPr="005F1737" w:rsidRDefault="002B3B45" w:rsidP="00F32404">
            <w:pPr>
              <w:adjustRightInd w:val="0"/>
              <w:snapToGrid w:val="0"/>
              <w:jc w:val="center"/>
              <w:rPr>
                <w:color w:val="000000"/>
                <w:szCs w:val="21"/>
              </w:rPr>
            </w:pPr>
            <w:r w:rsidRPr="005F1737">
              <w:rPr>
                <w:rFonts w:hint="eastAsia"/>
                <w:color w:val="000000"/>
                <w:szCs w:val="21"/>
              </w:rPr>
              <w:t>电离和电磁辐射</w:t>
            </w:r>
          </w:p>
        </w:tc>
        <w:tc>
          <w:tcPr>
            <w:tcW w:w="6859" w:type="dxa"/>
            <w:gridSpan w:val="9"/>
            <w:tcBorders>
              <w:right w:val="single" w:sz="12" w:space="0" w:color="auto"/>
            </w:tcBorders>
            <w:vAlign w:val="center"/>
          </w:tcPr>
          <w:p w:rsidR="002B3B45" w:rsidRPr="005F1737" w:rsidRDefault="002B3B45" w:rsidP="00F32404">
            <w:pPr>
              <w:adjustRightInd w:val="0"/>
              <w:snapToGrid w:val="0"/>
              <w:jc w:val="center"/>
              <w:rPr>
                <w:color w:val="000000"/>
                <w:szCs w:val="21"/>
              </w:rPr>
            </w:pPr>
            <w:r w:rsidRPr="005F1737">
              <w:rPr>
                <w:rFonts w:hint="eastAsia"/>
                <w:color w:val="000000"/>
                <w:szCs w:val="21"/>
              </w:rPr>
              <w:t>无</w:t>
            </w:r>
          </w:p>
        </w:tc>
      </w:tr>
      <w:tr w:rsidR="00FA235B" w:rsidRPr="005F1737" w:rsidTr="001C531F">
        <w:trPr>
          <w:trHeight w:val="340"/>
          <w:jc w:val="center"/>
        </w:trPr>
        <w:tc>
          <w:tcPr>
            <w:tcW w:w="1102" w:type="dxa"/>
            <w:gridSpan w:val="2"/>
            <w:vMerge w:val="restart"/>
            <w:tcBorders>
              <w:left w:val="single" w:sz="12" w:space="0" w:color="auto"/>
            </w:tcBorders>
            <w:vAlign w:val="center"/>
          </w:tcPr>
          <w:p w:rsidR="00FA235B" w:rsidRPr="005F1737" w:rsidRDefault="00FA235B" w:rsidP="00F32404">
            <w:pPr>
              <w:adjustRightInd w:val="0"/>
              <w:snapToGrid w:val="0"/>
              <w:jc w:val="center"/>
              <w:rPr>
                <w:color w:val="000000"/>
                <w:szCs w:val="21"/>
              </w:rPr>
            </w:pPr>
            <w:r w:rsidRPr="005F1737">
              <w:rPr>
                <w:rFonts w:hint="eastAsia"/>
                <w:color w:val="000000"/>
                <w:szCs w:val="21"/>
              </w:rPr>
              <w:t>固体</w:t>
            </w:r>
          </w:p>
          <w:p w:rsidR="00FA235B" w:rsidRPr="005F1737" w:rsidRDefault="00FA235B" w:rsidP="00F32404">
            <w:pPr>
              <w:adjustRightInd w:val="0"/>
              <w:snapToGrid w:val="0"/>
              <w:jc w:val="center"/>
              <w:rPr>
                <w:color w:val="000000"/>
                <w:szCs w:val="21"/>
              </w:rPr>
            </w:pPr>
            <w:r w:rsidRPr="005F1737">
              <w:rPr>
                <w:rFonts w:hint="eastAsia"/>
                <w:color w:val="000000"/>
                <w:szCs w:val="21"/>
              </w:rPr>
              <w:t>废物</w:t>
            </w:r>
          </w:p>
        </w:tc>
        <w:tc>
          <w:tcPr>
            <w:tcW w:w="2217" w:type="dxa"/>
            <w:gridSpan w:val="3"/>
            <w:vAlign w:val="center"/>
          </w:tcPr>
          <w:p w:rsidR="00FA235B" w:rsidRPr="005F1737" w:rsidRDefault="00FA235B" w:rsidP="00F32404">
            <w:pPr>
              <w:adjustRightInd w:val="0"/>
              <w:snapToGrid w:val="0"/>
              <w:jc w:val="center"/>
              <w:rPr>
                <w:b/>
                <w:color w:val="000000"/>
                <w:szCs w:val="21"/>
              </w:rPr>
            </w:pPr>
            <w:r w:rsidRPr="005F1737">
              <w:rPr>
                <w:rFonts w:hint="eastAsia"/>
                <w:b/>
                <w:color w:val="000000"/>
                <w:szCs w:val="21"/>
              </w:rPr>
              <w:t>名称</w:t>
            </w:r>
          </w:p>
        </w:tc>
        <w:tc>
          <w:tcPr>
            <w:tcW w:w="735" w:type="dxa"/>
            <w:vAlign w:val="center"/>
          </w:tcPr>
          <w:p w:rsidR="00FA235B" w:rsidRPr="005F1737" w:rsidRDefault="00FA235B" w:rsidP="00F32404">
            <w:pPr>
              <w:adjustRightInd w:val="0"/>
              <w:snapToGrid w:val="0"/>
              <w:jc w:val="center"/>
              <w:rPr>
                <w:b/>
                <w:color w:val="000000"/>
                <w:szCs w:val="21"/>
              </w:rPr>
            </w:pPr>
            <w:r w:rsidRPr="005F1737">
              <w:rPr>
                <w:rFonts w:hint="eastAsia"/>
                <w:b/>
                <w:color w:val="000000"/>
                <w:szCs w:val="21"/>
              </w:rPr>
              <w:t>产生量</w:t>
            </w:r>
            <w:r w:rsidRPr="005F1737">
              <w:rPr>
                <w:rFonts w:hint="eastAsia"/>
                <w:b/>
                <w:color w:val="000000"/>
                <w:szCs w:val="21"/>
              </w:rPr>
              <w:t>(</w:t>
            </w:r>
            <w:r w:rsidRPr="005F1737">
              <w:rPr>
                <w:b/>
                <w:color w:val="000000"/>
                <w:szCs w:val="21"/>
              </w:rPr>
              <w:t>t/a</w:t>
            </w:r>
            <w:r w:rsidRPr="005F1737">
              <w:rPr>
                <w:rFonts w:hint="eastAsia"/>
                <w:b/>
                <w:color w:val="000000"/>
                <w:szCs w:val="21"/>
              </w:rPr>
              <w:t>)</w:t>
            </w:r>
          </w:p>
        </w:tc>
        <w:tc>
          <w:tcPr>
            <w:tcW w:w="1121" w:type="dxa"/>
            <w:gridSpan w:val="2"/>
            <w:vAlign w:val="center"/>
          </w:tcPr>
          <w:p w:rsidR="00FA235B" w:rsidRPr="005F1737" w:rsidRDefault="00FA235B" w:rsidP="00F32404">
            <w:pPr>
              <w:adjustRightInd w:val="0"/>
              <w:snapToGrid w:val="0"/>
              <w:jc w:val="center"/>
              <w:rPr>
                <w:b/>
                <w:color w:val="000000"/>
                <w:szCs w:val="21"/>
              </w:rPr>
            </w:pPr>
            <w:r w:rsidRPr="005F1737">
              <w:rPr>
                <w:rFonts w:hint="eastAsia"/>
                <w:b/>
                <w:color w:val="000000"/>
                <w:szCs w:val="21"/>
              </w:rPr>
              <w:t>处理处置量</w:t>
            </w:r>
            <w:r w:rsidRPr="005F1737">
              <w:rPr>
                <w:rFonts w:hint="eastAsia"/>
                <w:b/>
                <w:color w:val="000000"/>
                <w:szCs w:val="21"/>
              </w:rPr>
              <w:t>(</w:t>
            </w:r>
            <w:r w:rsidRPr="005F1737">
              <w:rPr>
                <w:b/>
                <w:color w:val="000000"/>
                <w:szCs w:val="21"/>
              </w:rPr>
              <w:t>t/a</w:t>
            </w:r>
            <w:r w:rsidRPr="005F1737">
              <w:rPr>
                <w:rFonts w:hint="eastAsia"/>
                <w:b/>
                <w:color w:val="000000"/>
                <w:szCs w:val="21"/>
              </w:rPr>
              <w:t>)</w:t>
            </w:r>
          </w:p>
        </w:tc>
        <w:tc>
          <w:tcPr>
            <w:tcW w:w="979" w:type="dxa"/>
            <w:vAlign w:val="center"/>
          </w:tcPr>
          <w:p w:rsidR="00FA235B" w:rsidRPr="005F1737" w:rsidRDefault="00FA235B" w:rsidP="00F32404">
            <w:pPr>
              <w:adjustRightInd w:val="0"/>
              <w:snapToGrid w:val="0"/>
              <w:jc w:val="center"/>
              <w:rPr>
                <w:b/>
                <w:color w:val="000000"/>
                <w:szCs w:val="21"/>
              </w:rPr>
            </w:pPr>
            <w:r w:rsidRPr="005F1737">
              <w:rPr>
                <w:rFonts w:hint="eastAsia"/>
                <w:b/>
                <w:color w:val="000000"/>
                <w:szCs w:val="21"/>
              </w:rPr>
              <w:t>综合利用量</w:t>
            </w:r>
            <w:r w:rsidRPr="005F1737">
              <w:rPr>
                <w:rFonts w:hint="eastAsia"/>
                <w:b/>
                <w:color w:val="000000"/>
                <w:szCs w:val="21"/>
              </w:rPr>
              <w:t>(</w:t>
            </w:r>
            <w:r w:rsidRPr="005F1737">
              <w:rPr>
                <w:b/>
                <w:color w:val="000000"/>
                <w:szCs w:val="21"/>
              </w:rPr>
              <w:t>t/a</w:t>
            </w:r>
            <w:r w:rsidRPr="005F1737">
              <w:rPr>
                <w:rFonts w:hint="eastAsia"/>
                <w:b/>
                <w:color w:val="000000"/>
                <w:szCs w:val="21"/>
              </w:rPr>
              <w:t>)</w:t>
            </w:r>
          </w:p>
        </w:tc>
        <w:tc>
          <w:tcPr>
            <w:tcW w:w="707" w:type="dxa"/>
            <w:vAlign w:val="center"/>
          </w:tcPr>
          <w:p w:rsidR="00FA235B" w:rsidRPr="005F1737" w:rsidRDefault="00FA235B" w:rsidP="00F32404">
            <w:pPr>
              <w:adjustRightInd w:val="0"/>
              <w:snapToGrid w:val="0"/>
              <w:jc w:val="center"/>
              <w:rPr>
                <w:b/>
                <w:color w:val="000000"/>
                <w:szCs w:val="21"/>
              </w:rPr>
            </w:pPr>
            <w:r w:rsidRPr="005F1737">
              <w:rPr>
                <w:rFonts w:hint="eastAsia"/>
                <w:b/>
                <w:color w:val="000000"/>
                <w:szCs w:val="21"/>
              </w:rPr>
              <w:t>外排量</w:t>
            </w:r>
            <w:r w:rsidRPr="005F1737">
              <w:rPr>
                <w:rFonts w:hint="eastAsia"/>
                <w:b/>
                <w:color w:val="000000"/>
                <w:szCs w:val="21"/>
              </w:rPr>
              <w:t>(</w:t>
            </w:r>
            <w:r w:rsidRPr="005F1737">
              <w:rPr>
                <w:b/>
                <w:color w:val="000000"/>
                <w:szCs w:val="21"/>
              </w:rPr>
              <w:t>t/a</w:t>
            </w:r>
            <w:r w:rsidRPr="005F1737">
              <w:rPr>
                <w:rFonts w:hint="eastAsia"/>
                <w:b/>
                <w:color w:val="000000"/>
                <w:szCs w:val="21"/>
              </w:rPr>
              <w:t>)</w:t>
            </w:r>
          </w:p>
        </w:tc>
        <w:tc>
          <w:tcPr>
            <w:tcW w:w="2324" w:type="dxa"/>
            <w:gridSpan w:val="3"/>
            <w:tcBorders>
              <w:right w:val="single" w:sz="12" w:space="0" w:color="auto"/>
            </w:tcBorders>
            <w:vAlign w:val="center"/>
          </w:tcPr>
          <w:p w:rsidR="00FA235B" w:rsidRPr="005F1737" w:rsidRDefault="00FA235B" w:rsidP="00F32404">
            <w:pPr>
              <w:adjustRightInd w:val="0"/>
              <w:snapToGrid w:val="0"/>
              <w:jc w:val="center"/>
              <w:rPr>
                <w:b/>
                <w:color w:val="000000"/>
                <w:szCs w:val="21"/>
              </w:rPr>
            </w:pPr>
            <w:r w:rsidRPr="005F1737">
              <w:rPr>
                <w:rFonts w:hint="eastAsia"/>
                <w:b/>
                <w:color w:val="000000"/>
                <w:szCs w:val="21"/>
              </w:rPr>
              <w:t>备注</w:t>
            </w:r>
          </w:p>
        </w:tc>
      </w:tr>
      <w:tr w:rsidR="00FA235B" w:rsidRPr="005F1737" w:rsidTr="001C531F">
        <w:trPr>
          <w:trHeight w:val="340"/>
          <w:jc w:val="center"/>
        </w:trPr>
        <w:tc>
          <w:tcPr>
            <w:tcW w:w="1102" w:type="dxa"/>
            <w:gridSpan w:val="2"/>
            <w:vMerge/>
            <w:tcBorders>
              <w:left w:val="single" w:sz="12" w:space="0" w:color="auto"/>
            </w:tcBorders>
            <w:vAlign w:val="center"/>
          </w:tcPr>
          <w:p w:rsidR="00FA235B" w:rsidRPr="005F1737" w:rsidRDefault="00FA235B" w:rsidP="00F32404">
            <w:pPr>
              <w:adjustRightInd w:val="0"/>
              <w:snapToGrid w:val="0"/>
              <w:jc w:val="center"/>
              <w:rPr>
                <w:color w:val="000000"/>
                <w:szCs w:val="21"/>
              </w:rPr>
            </w:pPr>
          </w:p>
        </w:tc>
        <w:tc>
          <w:tcPr>
            <w:tcW w:w="2217" w:type="dxa"/>
            <w:gridSpan w:val="3"/>
            <w:vAlign w:val="center"/>
          </w:tcPr>
          <w:p w:rsidR="00FA235B" w:rsidRPr="005F1737" w:rsidRDefault="00FA235B" w:rsidP="00F32404">
            <w:pPr>
              <w:jc w:val="center"/>
              <w:rPr>
                <w:rFonts w:cs="FangSong_GB2312-Identity-H"/>
                <w:color w:val="000000"/>
                <w:szCs w:val="21"/>
              </w:rPr>
            </w:pPr>
            <w:r w:rsidRPr="005F1737">
              <w:rPr>
                <w:rFonts w:cs="FangSong_GB2312-Identity-H" w:hint="eastAsia"/>
                <w:color w:val="000000"/>
                <w:szCs w:val="21"/>
              </w:rPr>
              <w:t>废边角料、废金属屑</w:t>
            </w:r>
          </w:p>
        </w:tc>
        <w:tc>
          <w:tcPr>
            <w:tcW w:w="735" w:type="dxa"/>
            <w:vAlign w:val="center"/>
          </w:tcPr>
          <w:p w:rsidR="00FA235B" w:rsidRPr="005F1737" w:rsidRDefault="00FA235B" w:rsidP="00F32404">
            <w:pPr>
              <w:adjustRightInd w:val="0"/>
              <w:snapToGrid w:val="0"/>
              <w:jc w:val="center"/>
              <w:rPr>
                <w:rFonts w:cs="FangSong_GB2312-Identity-H"/>
                <w:color w:val="000000"/>
                <w:szCs w:val="21"/>
              </w:rPr>
            </w:pPr>
            <w:r>
              <w:rPr>
                <w:rFonts w:cs="FangSong_GB2312-Identity-H" w:hint="eastAsia"/>
                <w:color w:val="000000"/>
                <w:szCs w:val="21"/>
              </w:rPr>
              <w:t>92</w:t>
            </w:r>
          </w:p>
        </w:tc>
        <w:tc>
          <w:tcPr>
            <w:tcW w:w="1121" w:type="dxa"/>
            <w:gridSpan w:val="2"/>
            <w:vAlign w:val="center"/>
          </w:tcPr>
          <w:p w:rsidR="00FA235B" w:rsidRPr="005F1737" w:rsidRDefault="00FA235B" w:rsidP="00F32404">
            <w:pPr>
              <w:adjustRightInd w:val="0"/>
              <w:snapToGrid w:val="0"/>
              <w:jc w:val="center"/>
              <w:rPr>
                <w:rFonts w:cs="FangSong_GB2312-Identity-H"/>
                <w:color w:val="000000"/>
                <w:szCs w:val="21"/>
              </w:rPr>
            </w:pPr>
            <w:r>
              <w:rPr>
                <w:rFonts w:cs="FangSong_GB2312-Identity-H" w:hint="eastAsia"/>
                <w:color w:val="000000"/>
                <w:szCs w:val="21"/>
              </w:rPr>
              <w:t>92</w:t>
            </w:r>
          </w:p>
        </w:tc>
        <w:tc>
          <w:tcPr>
            <w:tcW w:w="979" w:type="dxa"/>
            <w:vAlign w:val="center"/>
          </w:tcPr>
          <w:p w:rsidR="00FA235B" w:rsidRPr="005F1737" w:rsidRDefault="00FA235B" w:rsidP="00F32404">
            <w:pPr>
              <w:adjustRightInd w:val="0"/>
              <w:snapToGrid w:val="0"/>
              <w:jc w:val="center"/>
              <w:rPr>
                <w:rFonts w:cs="FangSong_GB2312-Identity-H"/>
                <w:color w:val="000000"/>
                <w:szCs w:val="21"/>
              </w:rPr>
            </w:pPr>
            <w:r w:rsidRPr="005F1737">
              <w:rPr>
                <w:rFonts w:cs="FangSong_GB2312-Identity-H" w:hint="eastAsia"/>
                <w:color w:val="000000"/>
                <w:szCs w:val="21"/>
              </w:rPr>
              <w:t>0</w:t>
            </w:r>
          </w:p>
        </w:tc>
        <w:tc>
          <w:tcPr>
            <w:tcW w:w="707" w:type="dxa"/>
            <w:vAlign w:val="center"/>
          </w:tcPr>
          <w:p w:rsidR="00FA235B" w:rsidRPr="005F1737" w:rsidRDefault="00FA235B" w:rsidP="00F32404">
            <w:pPr>
              <w:adjustRightInd w:val="0"/>
              <w:snapToGrid w:val="0"/>
              <w:jc w:val="center"/>
              <w:rPr>
                <w:color w:val="000000"/>
                <w:szCs w:val="21"/>
              </w:rPr>
            </w:pPr>
            <w:r w:rsidRPr="005F1737">
              <w:rPr>
                <w:color w:val="000000"/>
                <w:szCs w:val="21"/>
              </w:rPr>
              <w:t>0</w:t>
            </w:r>
          </w:p>
        </w:tc>
        <w:tc>
          <w:tcPr>
            <w:tcW w:w="2324" w:type="dxa"/>
            <w:gridSpan w:val="3"/>
            <w:vMerge w:val="restart"/>
            <w:tcBorders>
              <w:right w:val="single" w:sz="12" w:space="0" w:color="auto"/>
            </w:tcBorders>
            <w:vAlign w:val="center"/>
          </w:tcPr>
          <w:p w:rsidR="00FA235B" w:rsidRPr="005F1737" w:rsidRDefault="00FA235B" w:rsidP="00F32404">
            <w:pPr>
              <w:adjustRightInd w:val="0"/>
              <w:snapToGrid w:val="0"/>
              <w:jc w:val="center"/>
              <w:rPr>
                <w:rFonts w:cs="FangSong_GB2312-Identity-H"/>
                <w:color w:val="000000"/>
                <w:szCs w:val="21"/>
              </w:rPr>
            </w:pPr>
            <w:r w:rsidRPr="005F1737">
              <w:rPr>
                <w:rFonts w:cs="FangSong_GB2312-Identity-H" w:hint="eastAsia"/>
                <w:color w:val="000000"/>
                <w:szCs w:val="21"/>
              </w:rPr>
              <w:t>出售综合利用</w:t>
            </w:r>
          </w:p>
        </w:tc>
      </w:tr>
      <w:tr w:rsidR="00FA235B" w:rsidRPr="005F1737" w:rsidTr="001C531F">
        <w:trPr>
          <w:trHeight w:val="340"/>
          <w:jc w:val="center"/>
        </w:trPr>
        <w:tc>
          <w:tcPr>
            <w:tcW w:w="1102" w:type="dxa"/>
            <w:gridSpan w:val="2"/>
            <w:vMerge/>
            <w:tcBorders>
              <w:left w:val="single" w:sz="12" w:space="0" w:color="auto"/>
            </w:tcBorders>
            <w:vAlign w:val="center"/>
          </w:tcPr>
          <w:p w:rsidR="00FA235B" w:rsidRPr="005F1737" w:rsidRDefault="00FA235B" w:rsidP="00F32404">
            <w:pPr>
              <w:adjustRightInd w:val="0"/>
              <w:snapToGrid w:val="0"/>
              <w:jc w:val="center"/>
              <w:rPr>
                <w:color w:val="000000"/>
                <w:szCs w:val="21"/>
              </w:rPr>
            </w:pPr>
          </w:p>
        </w:tc>
        <w:tc>
          <w:tcPr>
            <w:tcW w:w="2217" w:type="dxa"/>
            <w:gridSpan w:val="3"/>
            <w:vAlign w:val="center"/>
          </w:tcPr>
          <w:p w:rsidR="00FA235B" w:rsidRPr="005F1737" w:rsidRDefault="00FA235B" w:rsidP="00F32404">
            <w:pPr>
              <w:jc w:val="center"/>
              <w:rPr>
                <w:rFonts w:cs="FangSong_GB2312-Identity-H"/>
                <w:color w:val="000000"/>
                <w:szCs w:val="21"/>
              </w:rPr>
            </w:pPr>
            <w:r w:rsidRPr="005F1737">
              <w:rPr>
                <w:rFonts w:cs="FangSong_GB2312-Identity-H" w:hint="eastAsia"/>
                <w:color w:val="000000"/>
                <w:szCs w:val="21"/>
              </w:rPr>
              <w:t>金属尘</w:t>
            </w:r>
          </w:p>
        </w:tc>
        <w:tc>
          <w:tcPr>
            <w:tcW w:w="735" w:type="dxa"/>
            <w:vAlign w:val="center"/>
          </w:tcPr>
          <w:p w:rsidR="00FA235B" w:rsidRPr="005F1737" w:rsidRDefault="00FA235B" w:rsidP="00F32404">
            <w:pPr>
              <w:adjustRightInd w:val="0"/>
              <w:snapToGrid w:val="0"/>
              <w:jc w:val="center"/>
              <w:rPr>
                <w:rFonts w:cs="FangSong_GB2312-Identity-H"/>
                <w:color w:val="000000"/>
                <w:szCs w:val="21"/>
              </w:rPr>
            </w:pPr>
            <w:r>
              <w:rPr>
                <w:rFonts w:cs="FangSong_GB2312-Identity-H" w:hint="eastAsia"/>
                <w:color w:val="000000"/>
                <w:szCs w:val="21"/>
              </w:rPr>
              <w:t>1.99</w:t>
            </w:r>
          </w:p>
        </w:tc>
        <w:tc>
          <w:tcPr>
            <w:tcW w:w="1121" w:type="dxa"/>
            <w:gridSpan w:val="2"/>
            <w:vAlign w:val="center"/>
          </w:tcPr>
          <w:p w:rsidR="00FA235B" w:rsidRPr="005F1737" w:rsidRDefault="00FA235B" w:rsidP="00F32404">
            <w:pPr>
              <w:adjustRightInd w:val="0"/>
              <w:snapToGrid w:val="0"/>
              <w:jc w:val="center"/>
              <w:rPr>
                <w:rFonts w:cs="FangSong_GB2312-Identity-H"/>
                <w:color w:val="000000"/>
                <w:szCs w:val="21"/>
              </w:rPr>
            </w:pPr>
            <w:r>
              <w:rPr>
                <w:rFonts w:cs="FangSong_GB2312-Identity-H" w:hint="eastAsia"/>
                <w:color w:val="000000"/>
                <w:szCs w:val="21"/>
              </w:rPr>
              <w:t>1.99</w:t>
            </w:r>
          </w:p>
        </w:tc>
        <w:tc>
          <w:tcPr>
            <w:tcW w:w="979" w:type="dxa"/>
            <w:vAlign w:val="center"/>
          </w:tcPr>
          <w:p w:rsidR="00FA235B" w:rsidRPr="005F1737" w:rsidRDefault="00FA235B" w:rsidP="00F32404">
            <w:pPr>
              <w:adjustRightInd w:val="0"/>
              <w:snapToGrid w:val="0"/>
              <w:jc w:val="center"/>
              <w:rPr>
                <w:rFonts w:cs="FangSong_GB2312-Identity-H"/>
                <w:color w:val="000000"/>
                <w:szCs w:val="21"/>
              </w:rPr>
            </w:pPr>
            <w:r w:rsidRPr="005F1737">
              <w:rPr>
                <w:rFonts w:cs="FangSong_GB2312-Identity-H" w:hint="eastAsia"/>
                <w:color w:val="000000"/>
                <w:szCs w:val="21"/>
              </w:rPr>
              <w:t>0</w:t>
            </w:r>
          </w:p>
        </w:tc>
        <w:tc>
          <w:tcPr>
            <w:tcW w:w="707" w:type="dxa"/>
            <w:vAlign w:val="center"/>
          </w:tcPr>
          <w:p w:rsidR="00FA235B" w:rsidRPr="005F1737" w:rsidRDefault="00FA235B" w:rsidP="00F32404">
            <w:pPr>
              <w:adjustRightInd w:val="0"/>
              <w:snapToGrid w:val="0"/>
              <w:jc w:val="center"/>
              <w:rPr>
                <w:color w:val="000000"/>
                <w:szCs w:val="21"/>
              </w:rPr>
            </w:pPr>
            <w:r w:rsidRPr="005F1737">
              <w:rPr>
                <w:rFonts w:hint="eastAsia"/>
                <w:color w:val="000000"/>
                <w:szCs w:val="21"/>
              </w:rPr>
              <w:t>0</w:t>
            </w:r>
          </w:p>
        </w:tc>
        <w:tc>
          <w:tcPr>
            <w:tcW w:w="2324" w:type="dxa"/>
            <w:gridSpan w:val="3"/>
            <w:vMerge/>
            <w:tcBorders>
              <w:right w:val="single" w:sz="12" w:space="0" w:color="auto"/>
            </w:tcBorders>
            <w:vAlign w:val="center"/>
          </w:tcPr>
          <w:p w:rsidR="00FA235B" w:rsidRPr="005F1737" w:rsidRDefault="00FA235B" w:rsidP="00F32404">
            <w:pPr>
              <w:adjustRightInd w:val="0"/>
              <w:snapToGrid w:val="0"/>
              <w:jc w:val="center"/>
              <w:rPr>
                <w:rFonts w:cs="FangSong_GB2312-Identity-H"/>
                <w:color w:val="000000"/>
                <w:szCs w:val="21"/>
              </w:rPr>
            </w:pPr>
          </w:p>
        </w:tc>
      </w:tr>
      <w:tr w:rsidR="00FA235B" w:rsidRPr="005F1737" w:rsidTr="001C531F">
        <w:trPr>
          <w:trHeight w:val="340"/>
          <w:jc w:val="center"/>
        </w:trPr>
        <w:tc>
          <w:tcPr>
            <w:tcW w:w="1102" w:type="dxa"/>
            <w:gridSpan w:val="2"/>
            <w:vMerge/>
            <w:tcBorders>
              <w:left w:val="single" w:sz="12" w:space="0" w:color="auto"/>
            </w:tcBorders>
            <w:vAlign w:val="center"/>
          </w:tcPr>
          <w:p w:rsidR="00FA235B" w:rsidRPr="005F1737" w:rsidRDefault="00FA235B" w:rsidP="00F32404">
            <w:pPr>
              <w:adjustRightInd w:val="0"/>
              <w:snapToGrid w:val="0"/>
              <w:jc w:val="center"/>
              <w:rPr>
                <w:color w:val="000000"/>
                <w:szCs w:val="21"/>
              </w:rPr>
            </w:pPr>
          </w:p>
        </w:tc>
        <w:tc>
          <w:tcPr>
            <w:tcW w:w="2217" w:type="dxa"/>
            <w:gridSpan w:val="3"/>
            <w:vAlign w:val="center"/>
          </w:tcPr>
          <w:p w:rsidR="00FA235B" w:rsidRPr="005F1737" w:rsidRDefault="00FA235B" w:rsidP="00F32404">
            <w:pPr>
              <w:jc w:val="center"/>
              <w:rPr>
                <w:rFonts w:cs="FangSong_GB2312-Identity-H"/>
                <w:color w:val="000000"/>
                <w:szCs w:val="21"/>
              </w:rPr>
            </w:pPr>
            <w:r w:rsidRPr="005F1737">
              <w:rPr>
                <w:rFonts w:cs="FangSong_GB2312-Identity-H" w:hint="eastAsia"/>
                <w:color w:val="000000"/>
                <w:szCs w:val="21"/>
              </w:rPr>
              <w:t>废</w:t>
            </w:r>
            <w:r>
              <w:rPr>
                <w:rFonts w:cs="FangSong_GB2312-Identity-H" w:hint="eastAsia"/>
                <w:color w:val="000000"/>
                <w:szCs w:val="21"/>
              </w:rPr>
              <w:t>润滑</w:t>
            </w:r>
            <w:r w:rsidRPr="005F1737">
              <w:rPr>
                <w:rFonts w:cs="FangSong_GB2312-Identity-H" w:hint="eastAsia"/>
                <w:color w:val="000000"/>
                <w:szCs w:val="21"/>
              </w:rPr>
              <w:t>油</w:t>
            </w:r>
          </w:p>
        </w:tc>
        <w:tc>
          <w:tcPr>
            <w:tcW w:w="735" w:type="dxa"/>
            <w:vAlign w:val="center"/>
          </w:tcPr>
          <w:p w:rsidR="00FA235B" w:rsidRPr="005F1737" w:rsidRDefault="00FA235B" w:rsidP="00F32404">
            <w:pPr>
              <w:adjustRightInd w:val="0"/>
              <w:snapToGrid w:val="0"/>
              <w:jc w:val="center"/>
              <w:rPr>
                <w:rFonts w:cs="FangSong_GB2312-Identity-H"/>
                <w:color w:val="000000"/>
                <w:szCs w:val="21"/>
              </w:rPr>
            </w:pPr>
            <w:r w:rsidRPr="005F1737">
              <w:rPr>
                <w:rFonts w:cs="FangSong_GB2312-Identity-H" w:hint="eastAsia"/>
                <w:color w:val="000000"/>
                <w:szCs w:val="21"/>
              </w:rPr>
              <w:t>0.2</w:t>
            </w:r>
          </w:p>
        </w:tc>
        <w:tc>
          <w:tcPr>
            <w:tcW w:w="1121" w:type="dxa"/>
            <w:gridSpan w:val="2"/>
            <w:vAlign w:val="center"/>
          </w:tcPr>
          <w:p w:rsidR="00FA235B" w:rsidRPr="005F1737" w:rsidRDefault="00FA235B" w:rsidP="00F32404">
            <w:pPr>
              <w:adjustRightInd w:val="0"/>
              <w:snapToGrid w:val="0"/>
              <w:jc w:val="center"/>
              <w:rPr>
                <w:rFonts w:cs="FangSong_GB2312-Identity-H"/>
                <w:color w:val="000000"/>
                <w:szCs w:val="21"/>
              </w:rPr>
            </w:pPr>
            <w:r w:rsidRPr="005F1737">
              <w:rPr>
                <w:rFonts w:cs="FangSong_GB2312-Identity-H" w:hint="eastAsia"/>
                <w:color w:val="000000"/>
                <w:szCs w:val="21"/>
              </w:rPr>
              <w:t>0.2</w:t>
            </w:r>
          </w:p>
        </w:tc>
        <w:tc>
          <w:tcPr>
            <w:tcW w:w="979" w:type="dxa"/>
            <w:vAlign w:val="center"/>
          </w:tcPr>
          <w:p w:rsidR="00FA235B" w:rsidRPr="005F1737" w:rsidRDefault="00FA235B" w:rsidP="00F32404">
            <w:pPr>
              <w:adjustRightInd w:val="0"/>
              <w:snapToGrid w:val="0"/>
              <w:jc w:val="center"/>
              <w:rPr>
                <w:rFonts w:cs="FangSong_GB2312-Identity-H"/>
                <w:color w:val="000000"/>
                <w:szCs w:val="21"/>
              </w:rPr>
            </w:pPr>
            <w:r w:rsidRPr="005F1737">
              <w:rPr>
                <w:rFonts w:cs="FangSong_GB2312-Identity-H" w:hint="eastAsia"/>
                <w:color w:val="000000"/>
                <w:szCs w:val="21"/>
              </w:rPr>
              <w:t>0</w:t>
            </w:r>
          </w:p>
        </w:tc>
        <w:tc>
          <w:tcPr>
            <w:tcW w:w="707" w:type="dxa"/>
            <w:vAlign w:val="center"/>
          </w:tcPr>
          <w:p w:rsidR="00FA235B" w:rsidRPr="005F1737" w:rsidRDefault="00FA235B" w:rsidP="00F32404">
            <w:pPr>
              <w:adjustRightInd w:val="0"/>
              <w:snapToGrid w:val="0"/>
              <w:jc w:val="center"/>
              <w:rPr>
                <w:color w:val="000000"/>
                <w:szCs w:val="21"/>
              </w:rPr>
            </w:pPr>
            <w:r w:rsidRPr="005F1737">
              <w:rPr>
                <w:rFonts w:hint="eastAsia"/>
                <w:color w:val="000000"/>
                <w:szCs w:val="21"/>
              </w:rPr>
              <w:t>0</w:t>
            </w:r>
          </w:p>
        </w:tc>
        <w:tc>
          <w:tcPr>
            <w:tcW w:w="2324" w:type="dxa"/>
            <w:gridSpan w:val="3"/>
            <w:vMerge w:val="restart"/>
            <w:tcBorders>
              <w:right w:val="single" w:sz="12" w:space="0" w:color="auto"/>
            </w:tcBorders>
            <w:vAlign w:val="center"/>
          </w:tcPr>
          <w:p w:rsidR="00FA235B" w:rsidRPr="005F1737" w:rsidRDefault="00FA235B" w:rsidP="00F32404">
            <w:pPr>
              <w:adjustRightInd w:val="0"/>
              <w:snapToGrid w:val="0"/>
              <w:jc w:val="center"/>
              <w:rPr>
                <w:rFonts w:cs="FangSong_GB2312-Identity-H"/>
                <w:color w:val="000000"/>
                <w:szCs w:val="21"/>
              </w:rPr>
            </w:pPr>
            <w:r w:rsidRPr="005F1737">
              <w:rPr>
                <w:rFonts w:cs="FangSong_GB2312-Identity-H" w:hint="eastAsia"/>
                <w:color w:val="000000"/>
                <w:szCs w:val="21"/>
              </w:rPr>
              <w:t>委托有资质单位处理</w:t>
            </w:r>
          </w:p>
        </w:tc>
      </w:tr>
      <w:tr w:rsidR="00FA235B" w:rsidRPr="005F1737" w:rsidTr="001C531F">
        <w:trPr>
          <w:trHeight w:val="340"/>
          <w:jc w:val="center"/>
        </w:trPr>
        <w:tc>
          <w:tcPr>
            <w:tcW w:w="1102" w:type="dxa"/>
            <w:gridSpan w:val="2"/>
            <w:vMerge/>
            <w:tcBorders>
              <w:left w:val="single" w:sz="12" w:space="0" w:color="auto"/>
            </w:tcBorders>
            <w:vAlign w:val="center"/>
          </w:tcPr>
          <w:p w:rsidR="00FA235B" w:rsidRPr="005F1737" w:rsidRDefault="00FA235B" w:rsidP="00F32404">
            <w:pPr>
              <w:adjustRightInd w:val="0"/>
              <w:snapToGrid w:val="0"/>
              <w:jc w:val="center"/>
              <w:rPr>
                <w:color w:val="000000"/>
                <w:szCs w:val="21"/>
              </w:rPr>
            </w:pPr>
          </w:p>
        </w:tc>
        <w:tc>
          <w:tcPr>
            <w:tcW w:w="2217" w:type="dxa"/>
            <w:gridSpan w:val="3"/>
            <w:vAlign w:val="center"/>
          </w:tcPr>
          <w:p w:rsidR="00FA235B" w:rsidRPr="005F1737" w:rsidRDefault="00FA235B" w:rsidP="00F32404">
            <w:pPr>
              <w:jc w:val="center"/>
              <w:rPr>
                <w:rFonts w:cs="FangSong_GB2312-Identity-H"/>
                <w:color w:val="000000"/>
                <w:szCs w:val="21"/>
              </w:rPr>
            </w:pPr>
            <w:r w:rsidRPr="005F1737">
              <w:rPr>
                <w:rFonts w:cs="FangSong_GB2312-Identity-H" w:hint="eastAsia"/>
                <w:color w:val="000000"/>
                <w:szCs w:val="21"/>
              </w:rPr>
              <w:t>废切削液</w:t>
            </w:r>
          </w:p>
        </w:tc>
        <w:tc>
          <w:tcPr>
            <w:tcW w:w="735" w:type="dxa"/>
            <w:vAlign w:val="center"/>
          </w:tcPr>
          <w:p w:rsidR="00FA235B" w:rsidRPr="005F1737" w:rsidRDefault="00FA235B" w:rsidP="00FE467A">
            <w:pPr>
              <w:adjustRightInd w:val="0"/>
              <w:snapToGrid w:val="0"/>
              <w:jc w:val="center"/>
              <w:rPr>
                <w:rFonts w:cs="FangSong_GB2312-Identity-H"/>
                <w:color w:val="000000"/>
                <w:szCs w:val="21"/>
              </w:rPr>
            </w:pPr>
            <w:r w:rsidRPr="005F1737">
              <w:rPr>
                <w:rFonts w:cs="FangSong_GB2312-Identity-H" w:hint="eastAsia"/>
                <w:color w:val="000000"/>
                <w:szCs w:val="21"/>
              </w:rPr>
              <w:t>0.2</w:t>
            </w:r>
          </w:p>
        </w:tc>
        <w:tc>
          <w:tcPr>
            <w:tcW w:w="1121" w:type="dxa"/>
            <w:gridSpan w:val="2"/>
            <w:vAlign w:val="center"/>
          </w:tcPr>
          <w:p w:rsidR="00FA235B" w:rsidRPr="005F1737" w:rsidRDefault="00FA235B" w:rsidP="00FE467A">
            <w:pPr>
              <w:adjustRightInd w:val="0"/>
              <w:snapToGrid w:val="0"/>
              <w:jc w:val="center"/>
              <w:rPr>
                <w:rFonts w:cs="FangSong_GB2312-Identity-H"/>
                <w:color w:val="000000"/>
                <w:szCs w:val="21"/>
              </w:rPr>
            </w:pPr>
            <w:r w:rsidRPr="005F1737">
              <w:rPr>
                <w:rFonts w:cs="FangSong_GB2312-Identity-H" w:hint="eastAsia"/>
                <w:color w:val="000000"/>
                <w:szCs w:val="21"/>
              </w:rPr>
              <w:t>0.2</w:t>
            </w:r>
          </w:p>
        </w:tc>
        <w:tc>
          <w:tcPr>
            <w:tcW w:w="979" w:type="dxa"/>
            <w:vAlign w:val="center"/>
          </w:tcPr>
          <w:p w:rsidR="00FA235B" w:rsidRPr="005F1737" w:rsidRDefault="00FA235B" w:rsidP="00F32404">
            <w:pPr>
              <w:adjustRightInd w:val="0"/>
              <w:snapToGrid w:val="0"/>
              <w:jc w:val="center"/>
              <w:rPr>
                <w:rFonts w:cs="FangSong_GB2312-Identity-H"/>
                <w:color w:val="000000"/>
                <w:szCs w:val="21"/>
              </w:rPr>
            </w:pPr>
            <w:r w:rsidRPr="005F1737">
              <w:rPr>
                <w:rFonts w:cs="FangSong_GB2312-Identity-H" w:hint="eastAsia"/>
                <w:color w:val="000000"/>
                <w:szCs w:val="21"/>
              </w:rPr>
              <w:t>0</w:t>
            </w:r>
          </w:p>
        </w:tc>
        <w:tc>
          <w:tcPr>
            <w:tcW w:w="707" w:type="dxa"/>
            <w:vAlign w:val="center"/>
          </w:tcPr>
          <w:p w:rsidR="00FA235B" w:rsidRPr="005F1737" w:rsidRDefault="00FA235B" w:rsidP="00F32404">
            <w:pPr>
              <w:adjustRightInd w:val="0"/>
              <w:snapToGrid w:val="0"/>
              <w:jc w:val="center"/>
              <w:rPr>
                <w:color w:val="000000"/>
                <w:szCs w:val="21"/>
              </w:rPr>
            </w:pPr>
            <w:r w:rsidRPr="005F1737">
              <w:rPr>
                <w:rFonts w:hint="eastAsia"/>
                <w:color w:val="000000"/>
                <w:szCs w:val="21"/>
              </w:rPr>
              <w:t>0</w:t>
            </w:r>
          </w:p>
        </w:tc>
        <w:tc>
          <w:tcPr>
            <w:tcW w:w="2324" w:type="dxa"/>
            <w:gridSpan w:val="3"/>
            <w:vMerge/>
            <w:tcBorders>
              <w:right w:val="single" w:sz="12" w:space="0" w:color="auto"/>
            </w:tcBorders>
            <w:vAlign w:val="center"/>
          </w:tcPr>
          <w:p w:rsidR="00FA235B" w:rsidRPr="005F1737" w:rsidRDefault="00FA235B" w:rsidP="00F32404">
            <w:pPr>
              <w:adjustRightInd w:val="0"/>
              <w:snapToGrid w:val="0"/>
              <w:jc w:val="center"/>
              <w:rPr>
                <w:color w:val="000000"/>
                <w:szCs w:val="21"/>
              </w:rPr>
            </w:pPr>
          </w:p>
        </w:tc>
      </w:tr>
      <w:tr w:rsidR="00FA235B" w:rsidRPr="005F1737" w:rsidTr="001C531F">
        <w:trPr>
          <w:trHeight w:val="340"/>
          <w:jc w:val="center"/>
        </w:trPr>
        <w:tc>
          <w:tcPr>
            <w:tcW w:w="1102" w:type="dxa"/>
            <w:gridSpan w:val="2"/>
            <w:vMerge/>
            <w:tcBorders>
              <w:left w:val="single" w:sz="12" w:space="0" w:color="auto"/>
            </w:tcBorders>
            <w:vAlign w:val="center"/>
          </w:tcPr>
          <w:p w:rsidR="00FA235B" w:rsidRPr="005F1737" w:rsidRDefault="00FA235B" w:rsidP="00F32404">
            <w:pPr>
              <w:adjustRightInd w:val="0"/>
              <w:snapToGrid w:val="0"/>
              <w:jc w:val="center"/>
              <w:rPr>
                <w:color w:val="000000"/>
                <w:szCs w:val="21"/>
              </w:rPr>
            </w:pPr>
          </w:p>
        </w:tc>
        <w:tc>
          <w:tcPr>
            <w:tcW w:w="2217" w:type="dxa"/>
            <w:gridSpan w:val="3"/>
            <w:vAlign w:val="center"/>
          </w:tcPr>
          <w:p w:rsidR="00FA235B" w:rsidRPr="005F1737" w:rsidRDefault="00FA235B" w:rsidP="00F32404">
            <w:pPr>
              <w:jc w:val="center"/>
              <w:rPr>
                <w:rFonts w:cs="FangSong_GB2312-Identity-H"/>
                <w:color w:val="000000"/>
                <w:szCs w:val="21"/>
              </w:rPr>
            </w:pPr>
            <w:r w:rsidRPr="005F1737">
              <w:rPr>
                <w:rFonts w:cs="FangSong_GB2312-Identity-H" w:hint="eastAsia"/>
                <w:color w:val="000000"/>
                <w:szCs w:val="21"/>
              </w:rPr>
              <w:t>生活</w:t>
            </w:r>
            <w:r w:rsidRPr="005F1737">
              <w:rPr>
                <w:rFonts w:cs="FangSong_GB2312-Identity-H"/>
                <w:color w:val="000000"/>
                <w:szCs w:val="21"/>
              </w:rPr>
              <w:t>垃圾</w:t>
            </w:r>
          </w:p>
        </w:tc>
        <w:tc>
          <w:tcPr>
            <w:tcW w:w="735" w:type="dxa"/>
            <w:vAlign w:val="center"/>
          </w:tcPr>
          <w:p w:rsidR="00FA235B" w:rsidRPr="005F1737" w:rsidRDefault="00FA235B" w:rsidP="00F32404">
            <w:pPr>
              <w:adjustRightInd w:val="0"/>
              <w:snapToGrid w:val="0"/>
              <w:jc w:val="center"/>
              <w:rPr>
                <w:rFonts w:cs="FangSong_GB2312-Identity-H"/>
                <w:color w:val="000000"/>
                <w:szCs w:val="21"/>
              </w:rPr>
            </w:pPr>
            <w:r w:rsidRPr="005F1737">
              <w:rPr>
                <w:rFonts w:cs="FangSong_GB2312-Identity-H" w:hint="eastAsia"/>
                <w:color w:val="000000"/>
                <w:szCs w:val="21"/>
              </w:rPr>
              <w:t>30</w:t>
            </w:r>
          </w:p>
        </w:tc>
        <w:tc>
          <w:tcPr>
            <w:tcW w:w="1121" w:type="dxa"/>
            <w:gridSpan w:val="2"/>
            <w:vAlign w:val="center"/>
          </w:tcPr>
          <w:p w:rsidR="00FA235B" w:rsidRPr="005F1737" w:rsidRDefault="00FA235B" w:rsidP="00F32404">
            <w:pPr>
              <w:adjustRightInd w:val="0"/>
              <w:snapToGrid w:val="0"/>
              <w:jc w:val="center"/>
              <w:rPr>
                <w:rFonts w:cs="FangSong_GB2312-Identity-H"/>
                <w:color w:val="000000"/>
                <w:szCs w:val="21"/>
              </w:rPr>
            </w:pPr>
            <w:r>
              <w:rPr>
                <w:rFonts w:cs="FangSong_GB2312-Identity-H" w:hint="eastAsia"/>
                <w:color w:val="000000"/>
                <w:szCs w:val="21"/>
              </w:rPr>
              <w:t>30</w:t>
            </w:r>
          </w:p>
        </w:tc>
        <w:tc>
          <w:tcPr>
            <w:tcW w:w="979" w:type="dxa"/>
            <w:vAlign w:val="center"/>
          </w:tcPr>
          <w:p w:rsidR="00FA235B" w:rsidRPr="005F1737" w:rsidRDefault="00FA235B" w:rsidP="00F32404">
            <w:pPr>
              <w:adjustRightInd w:val="0"/>
              <w:snapToGrid w:val="0"/>
              <w:jc w:val="center"/>
              <w:rPr>
                <w:rFonts w:cs="FangSong_GB2312-Identity-H"/>
                <w:color w:val="000000"/>
                <w:szCs w:val="21"/>
              </w:rPr>
            </w:pPr>
            <w:r>
              <w:rPr>
                <w:rFonts w:cs="FangSong_GB2312-Identity-H" w:hint="eastAsia"/>
                <w:color w:val="000000"/>
                <w:szCs w:val="21"/>
              </w:rPr>
              <w:t>0</w:t>
            </w:r>
          </w:p>
        </w:tc>
        <w:tc>
          <w:tcPr>
            <w:tcW w:w="707" w:type="dxa"/>
            <w:vAlign w:val="center"/>
          </w:tcPr>
          <w:p w:rsidR="00FA235B" w:rsidRPr="005F1737" w:rsidRDefault="00FA235B" w:rsidP="00F32404">
            <w:pPr>
              <w:adjustRightInd w:val="0"/>
              <w:snapToGrid w:val="0"/>
              <w:jc w:val="center"/>
              <w:rPr>
                <w:color w:val="000000"/>
                <w:szCs w:val="21"/>
              </w:rPr>
            </w:pPr>
            <w:r w:rsidRPr="005F1737">
              <w:rPr>
                <w:rFonts w:hint="eastAsia"/>
                <w:color w:val="000000"/>
                <w:szCs w:val="21"/>
              </w:rPr>
              <w:t>0</w:t>
            </w:r>
          </w:p>
        </w:tc>
        <w:tc>
          <w:tcPr>
            <w:tcW w:w="2324" w:type="dxa"/>
            <w:gridSpan w:val="3"/>
            <w:tcBorders>
              <w:right w:val="single" w:sz="12" w:space="0" w:color="auto"/>
            </w:tcBorders>
            <w:vAlign w:val="center"/>
          </w:tcPr>
          <w:p w:rsidR="00FA235B" w:rsidRPr="005F1737" w:rsidRDefault="00FA235B" w:rsidP="00F32404">
            <w:pPr>
              <w:adjustRightInd w:val="0"/>
              <w:snapToGrid w:val="0"/>
              <w:jc w:val="center"/>
              <w:rPr>
                <w:rFonts w:cs="FangSong_GB2312-Identity-H"/>
                <w:color w:val="000000"/>
                <w:szCs w:val="21"/>
              </w:rPr>
            </w:pPr>
            <w:r w:rsidRPr="005F1737">
              <w:rPr>
                <w:rFonts w:cs="FangSong_GB2312-Identity-H" w:hint="eastAsia"/>
                <w:color w:val="000000"/>
                <w:szCs w:val="21"/>
              </w:rPr>
              <w:t>环卫清运</w:t>
            </w:r>
          </w:p>
        </w:tc>
      </w:tr>
      <w:tr w:rsidR="00FA235B" w:rsidRPr="005F1737" w:rsidTr="001C531F">
        <w:trPr>
          <w:trHeight w:val="340"/>
          <w:jc w:val="center"/>
        </w:trPr>
        <w:tc>
          <w:tcPr>
            <w:tcW w:w="1102" w:type="dxa"/>
            <w:gridSpan w:val="2"/>
            <w:vMerge/>
            <w:tcBorders>
              <w:left w:val="single" w:sz="12" w:space="0" w:color="auto"/>
            </w:tcBorders>
            <w:vAlign w:val="center"/>
          </w:tcPr>
          <w:p w:rsidR="00FA235B" w:rsidRPr="005F1737" w:rsidRDefault="00FA235B" w:rsidP="00F32404">
            <w:pPr>
              <w:adjustRightInd w:val="0"/>
              <w:snapToGrid w:val="0"/>
              <w:jc w:val="center"/>
              <w:rPr>
                <w:color w:val="000000"/>
                <w:szCs w:val="21"/>
              </w:rPr>
            </w:pPr>
          </w:p>
        </w:tc>
        <w:tc>
          <w:tcPr>
            <w:tcW w:w="2217" w:type="dxa"/>
            <w:gridSpan w:val="3"/>
            <w:vAlign w:val="center"/>
          </w:tcPr>
          <w:p w:rsidR="00FA235B" w:rsidRPr="005F1737" w:rsidRDefault="00FA235B" w:rsidP="00F32404">
            <w:pPr>
              <w:jc w:val="center"/>
              <w:rPr>
                <w:rFonts w:cs="FangSong_GB2312-Identity-H"/>
                <w:color w:val="000000"/>
                <w:szCs w:val="21"/>
              </w:rPr>
            </w:pPr>
            <w:r w:rsidRPr="005F1737">
              <w:rPr>
                <w:rFonts w:cs="FangSong_GB2312-Identity-H"/>
                <w:color w:val="000000"/>
                <w:szCs w:val="21"/>
              </w:rPr>
              <w:t>废包装桶</w:t>
            </w:r>
          </w:p>
        </w:tc>
        <w:tc>
          <w:tcPr>
            <w:tcW w:w="735" w:type="dxa"/>
            <w:vAlign w:val="center"/>
          </w:tcPr>
          <w:p w:rsidR="00FA235B" w:rsidRPr="005F1737" w:rsidRDefault="00FA235B" w:rsidP="00F32404">
            <w:pPr>
              <w:adjustRightInd w:val="0"/>
              <w:snapToGrid w:val="0"/>
              <w:jc w:val="center"/>
              <w:rPr>
                <w:rFonts w:cs="FangSong_GB2312-Identity-H"/>
                <w:color w:val="000000"/>
                <w:szCs w:val="21"/>
              </w:rPr>
            </w:pPr>
            <w:r w:rsidRPr="005F1737">
              <w:rPr>
                <w:rFonts w:cs="FangSong_GB2312-Identity-H" w:hint="eastAsia"/>
                <w:color w:val="000000"/>
                <w:szCs w:val="21"/>
              </w:rPr>
              <w:t>0.026</w:t>
            </w:r>
          </w:p>
        </w:tc>
        <w:tc>
          <w:tcPr>
            <w:tcW w:w="1121" w:type="dxa"/>
            <w:gridSpan w:val="2"/>
            <w:vAlign w:val="center"/>
          </w:tcPr>
          <w:p w:rsidR="00FA235B" w:rsidRPr="005F1737" w:rsidRDefault="00FA235B" w:rsidP="00F32404">
            <w:pPr>
              <w:adjustRightInd w:val="0"/>
              <w:snapToGrid w:val="0"/>
              <w:jc w:val="center"/>
              <w:rPr>
                <w:rFonts w:cs="FangSong_GB2312-Identity-H"/>
                <w:color w:val="000000"/>
                <w:szCs w:val="21"/>
              </w:rPr>
            </w:pPr>
            <w:r w:rsidRPr="005F1737">
              <w:rPr>
                <w:rFonts w:cs="FangSong_GB2312-Identity-H" w:hint="eastAsia"/>
                <w:color w:val="000000"/>
                <w:szCs w:val="21"/>
              </w:rPr>
              <w:t>0.026</w:t>
            </w:r>
          </w:p>
        </w:tc>
        <w:tc>
          <w:tcPr>
            <w:tcW w:w="979" w:type="dxa"/>
            <w:vAlign w:val="center"/>
          </w:tcPr>
          <w:p w:rsidR="00FA235B" w:rsidRPr="005F1737" w:rsidRDefault="00FA235B" w:rsidP="00F32404">
            <w:pPr>
              <w:adjustRightInd w:val="0"/>
              <w:snapToGrid w:val="0"/>
              <w:jc w:val="center"/>
              <w:rPr>
                <w:rFonts w:cs="FangSong_GB2312-Identity-H"/>
                <w:color w:val="000000"/>
                <w:szCs w:val="21"/>
              </w:rPr>
            </w:pPr>
            <w:r w:rsidRPr="005F1737">
              <w:rPr>
                <w:rFonts w:cs="FangSong_GB2312-Identity-H" w:hint="eastAsia"/>
                <w:color w:val="000000"/>
                <w:szCs w:val="21"/>
              </w:rPr>
              <w:t>0</w:t>
            </w:r>
          </w:p>
        </w:tc>
        <w:tc>
          <w:tcPr>
            <w:tcW w:w="707" w:type="dxa"/>
            <w:vAlign w:val="center"/>
          </w:tcPr>
          <w:p w:rsidR="00FA235B" w:rsidRPr="005F1737" w:rsidRDefault="00FA235B" w:rsidP="00F32404">
            <w:pPr>
              <w:adjustRightInd w:val="0"/>
              <w:snapToGrid w:val="0"/>
              <w:jc w:val="center"/>
              <w:rPr>
                <w:color w:val="000000"/>
                <w:szCs w:val="21"/>
              </w:rPr>
            </w:pPr>
            <w:r w:rsidRPr="005F1737">
              <w:rPr>
                <w:rFonts w:hint="eastAsia"/>
                <w:color w:val="000000"/>
                <w:szCs w:val="21"/>
              </w:rPr>
              <w:t>0</w:t>
            </w:r>
          </w:p>
        </w:tc>
        <w:tc>
          <w:tcPr>
            <w:tcW w:w="2324" w:type="dxa"/>
            <w:gridSpan w:val="3"/>
            <w:tcBorders>
              <w:right w:val="single" w:sz="12" w:space="0" w:color="auto"/>
            </w:tcBorders>
            <w:vAlign w:val="center"/>
          </w:tcPr>
          <w:p w:rsidR="00FA235B" w:rsidRPr="005F1737" w:rsidRDefault="00FA235B" w:rsidP="00F32404">
            <w:pPr>
              <w:adjustRightInd w:val="0"/>
              <w:snapToGrid w:val="0"/>
              <w:jc w:val="center"/>
              <w:rPr>
                <w:color w:val="000000"/>
                <w:szCs w:val="21"/>
              </w:rPr>
            </w:pPr>
            <w:r w:rsidRPr="005F1737">
              <w:rPr>
                <w:rFonts w:cs="FangSong_GB2312-Identity-H" w:hint="eastAsia"/>
                <w:color w:val="000000"/>
                <w:szCs w:val="21"/>
              </w:rPr>
              <w:t>委托有资质单位处理</w:t>
            </w:r>
          </w:p>
        </w:tc>
      </w:tr>
      <w:tr w:rsidR="00FA235B" w:rsidRPr="005F1737" w:rsidTr="001C531F">
        <w:trPr>
          <w:trHeight w:val="340"/>
          <w:jc w:val="center"/>
        </w:trPr>
        <w:tc>
          <w:tcPr>
            <w:tcW w:w="1102" w:type="dxa"/>
            <w:gridSpan w:val="2"/>
            <w:vMerge/>
            <w:tcBorders>
              <w:left w:val="single" w:sz="12" w:space="0" w:color="auto"/>
            </w:tcBorders>
            <w:vAlign w:val="center"/>
          </w:tcPr>
          <w:p w:rsidR="00FA235B" w:rsidRPr="005F1737" w:rsidRDefault="00FA235B" w:rsidP="00F32404">
            <w:pPr>
              <w:adjustRightInd w:val="0"/>
              <w:snapToGrid w:val="0"/>
              <w:jc w:val="center"/>
              <w:rPr>
                <w:color w:val="000000"/>
                <w:szCs w:val="21"/>
              </w:rPr>
            </w:pPr>
          </w:p>
        </w:tc>
        <w:tc>
          <w:tcPr>
            <w:tcW w:w="2217" w:type="dxa"/>
            <w:gridSpan w:val="3"/>
            <w:vAlign w:val="center"/>
          </w:tcPr>
          <w:p w:rsidR="00FA235B" w:rsidRPr="005F1737" w:rsidRDefault="00FA235B" w:rsidP="00F32404">
            <w:pPr>
              <w:jc w:val="center"/>
              <w:rPr>
                <w:rFonts w:cs="FangSong_GB2312-Identity-H"/>
                <w:color w:val="000000"/>
                <w:szCs w:val="21"/>
              </w:rPr>
            </w:pPr>
            <w:r w:rsidRPr="005F1737">
              <w:rPr>
                <w:rFonts w:cs="FangSong_GB2312-Identity-H"/>
                <w:color w:val="000000"/>
                <w:szCs w:val="21"/>
              </w:rPr>
              <w:t>食堂废油脂</w:t>
            </w:r>
          </w:p>
        </w:tc>
        <w:tc>
          <w:tcPr>
            <w:tcW w:w="735" w:type="dxa"/>
            <w:vAlign w:val="center"/>
          </w:tcPr>
          <w:p w:rsidR="00FA235B" w:rsidRPr="005F1737" w:rsidRDefault="00FA235B" w:rsidP="00FE467A">
            <w:pPr>
              <w:adjustRightInd w:val="0"/>
              <w:snapToGrid w:val="0"/>
              <w:jc w:val="center"/>
              <w:rPr>
                <w:rFonts w:cs="FangSong_GB2312-Identity-H"/>
                <w:color w:val="000000" w:themeColor="text1"/>
                <w:szCs w:val="21"/>
              </w:rPr>
            </w:pPr>
            <w:r w:rsidRPr="005F1737">
              <w:rPr>
                <w:rFonts w:cs="FangSong_GB2312-Identity-H" w:hint="eastAsia"/>
                <w:color w:val="000000" w:themeColor="text1"/>
                <w:szCs w:val="21"/>
              </w:rPr>
              <w:t>0.07</w:t>
            </w:r>
          </w:p>
        </w:tc>
        <w:tc>
          <w:tcPr>
            <w:tcW w:w="1121" w:type="dxa"/>
            <w:gridSpan w:val="2"/>
            <w:vAlign w:val="center"/>
          </w:tcPr>
          <w:p w:rsidR="00FA235B" w:rsidRPr="005F1737" w:rsidRDefault="00FA235B" w:rsidP="00FE467A">
            <w:pPr>
              <w:adjustRightInd w:val="0"/>
              <w:snapToGrid w:val="0"/>
              <w:jc w:val="center"/>
              <w:rPr>
                <w:rFonts w:cs="FangSong_GB2312-Identity-H"/>
                <w:color w:val="000000" w:themeColor="text1"/>
                <w:szCs w:val="21"/>
              </w:rPr>
            </w:pPr>
            <w:r w:rsidRPr="005F1737">
              <w:rPr>
                <w:rFonts w:cs="FangSong_GB2312-Identity-H" w:hint="eastAsia"/>
                <w:color w:val="000000" w:themeColor="text1"/>
                <w:szCs w:val="21"/>
              </w:rPr>
              <w:t>0.07</w:t>
            </w:r>
          </w:p>
        </w:tc>
        <w:tc>
          <w:tcPr>
            <w:tcW w:w="979" w:type="dxa"/>
            <w:vAlign w:val="center"/>
          </w:tcPr>
          <w:p w:rsidR="00FA235B" w:rsidRPr="005F1737" w:rsidRDefault="00FA235B" w:rsidP="004426F9">
            <w:pPr>
              <w:adjustRightInd w:val="0"/>
              <w:snapToGrid w:val="0"/>
              <w:jc w:val="center"/>
              <w:rPr>
                <w:rFonts w:cs="FangSong_GB2312-Identity-H"/>
                <w:color w:val="000000" w:themeColor="text1"/>
                <w:szCs w:val="21"/>
              </w:rPr>
            </w:pPr>
            <w:r w:rsidRPr="005F1737">
              <w:rPr>
                <w:rFonts w:cs="FangSong_GB2312-Identity-H" w:hint="eastAsia"/>
                <w:color w:val="000000" w:themeColor="text1"/>
                <w:szCs w:val="21"/>
              </w:rPr>
              <w:t>0</w:t>
            </w:r>
          </w:p>
        </w:tc>
        <w:tc>
          <w:tcPr>
            <w:tcW w:w="707" w:type="dxa"/>
            <w:vAlign w:val="center"/>
          </w:tcPr>
          <w:p w:rsidR="00FA235B" w:rsidRPr="005F1737" w:rsidRDefault="00FA235B" w:rsidP="00F32404">
            <w:pPr>
              <w:adjustRightInd w:val="0"/>
              <w:snapToGrid w:val="0"/>
              <w:jc w:val="center"/>
              <w:rPr>
                <w:color w:val="000000" w:themeColor="text1"/>
                <w:szCs w:val="21"/>
              </w:rPr>
            </w:pPr>
            <w:r w:rsidRPr="005F1737">
              <w:rPr>
                <w:rFonts w:hint="eastAsia"/>
                <w:color w:val="000000" w:themeColor="text1"/>
                <w:szCs w:val="21"/>
              </w:rPr>
              <w:t>0</w:t>
            </w:r>
          </w:p>
        </w:tc>
        <w:tc>
          <w:tcPr>
            <w:tcW w:w="2324" w:type="dxa"/>
            <w:gridSpan w:val="3"/>
            <w:vMerge w:val="restart"/>
            <w:tcBorders>
              <w:right w:val="single" w:sz="12" w:space="0" w:color="auto"/>
            </w:tcBorders>
            <w:vAlign w:val="center"/>
          </w:tcPr>
          <w:p w:rsidR="00FA235B" w:rsidRPr="005F1737" w:rsidRDefault="00FA235B" w:rsidP="00F32404">
            <w:pPr>
              <w:adjustRightInd w:val="0"/>
              <w:snapToGrid w:val="0"/>
              <w:jc w:val="center"/>
              <w:rPr>
                <w:color w:val="000000" w:themeColor="text1"/>
                <w:szCs w:val="21"/>
              </w:rPr>
            </w:pPr>
            <w:r w:rsidRPr="005F1737">
              <w:rPr>
                <w:rFonts w:hint="eastAsia"/>
                <w:color w:val="000000" w:themeColor="text1"/>
              </w:rPr>
              <w:t>由</w:t>
            </w:r>
            <w:r w:rsidRPr="005F1737">
              <w:rPr>
                <w:color w:val="000000" w:themeColor="text1"/>
              </w:rPr>
              <w:t>获得许可的单位收集处置</w:t>
            </w:r>
          </w:p>
        </w:tc>
      </w:tr>
      <w:tr w:rsidR="00FA235B" w:rsidRPr="005F1737" w:rsidTr="001C531F">
        <w:trPr>
          <w:trHeight w:val="340"/>
          <w:jc w:val="center"/>
        </w:trPr>
        <w:tc>
          <w:tcPr>
            <w:tcW w:w="1102" w:type="dxa"/>
            <w:gridSpan w:val="2"/>
            <w:vMerge/>
            <w:tcBorders>
              <w:left w:val="single" w:sz="12" w:space="0" w:color="auto"/>
            </w:tcBorders>
            <w:vAlign w:val="center"/>
          </w:tcPr>
          <w:p w:rsidR="00FA235B" w:rsidRPr="005F1737" w:rsidRDefault="00FA235B" w:rsidP="00F32404">
            <w:pPr>
              <w:adjustRightInd w:val="0"/>
              <w:snapToGrid w:val="0"/>
              <w:jc w:val="center"/>
              <w:rPr>
                <w:color w:val="000000"/>
                <w:szCs w:val="21"/>
              </w:rPr>
            </w:pPr>
          </w:p>
        </w:tc>
        <w:tc>
          <w:tcPr>
            <w:tcW w:w="2217" w:type="dxa"/>
            <w:gridSpan w:val="3"/>
            <w:vAlign w:val="center"/>
          </w:tcPr>
          <w:p w:rsidR="00FA235B" w:rsidRPr="005F1737" w:rsidRDefault="00FA235B" w:rsidP="00F32404">
            <w:pPr>
              <w:jc w:val="center"/>
              <w:rPr>
                <w:rFonts w:cs="FangSong_GB2312-Identity-H"/>
                <w:color w:val="000000"/>
                <w:szCs w:val="21"/>
              </w:rPr>
            </w:pPr>
            <w:r w:rsidRPr="005F1737">
              <w:rPr>
                <w:rFonts w:cs="FangSong_GB2312-Identity-H" w:hint="eastAsia"/>
                <w:color w:val="000000"/>
                <w:szCs w:val="21"/>
              </w:rPr>
              <w:t>餐厨垃圾</w:t>
            </w:r>
          </w:p>
        </w:tc>
        <w:tc>
          <w:tcPr>
            <w:tcW w:w="735" w:type="dxa"/>
            <w:vAlign w:val="center"/>
          </w:tcPr>
          <w:p w:rsidR="00FA235B" w:rsidRPr="005F1737" w:rsidRDefault="00FA235B" w:rsidP="004426F9">
            <w:pPr>
              <w:adjustRightInd w:val="0"/>
              <w:snapToGrid w:val="0"/>
              <w:jc w:val="center"/>
              <w:rPr>
                <w:rFonts w:cs="FangSong_GB2312-Identity-H"/>
                <w:color w:val="000000" w:themeColor="text1"/>
                <w:szCs w:val="21"/>
              </w:rPr>
            </w:pPr>
            <w:r w:rsidRPr="005F1737">
              <w:rPr>
                <w:rFonts w:cs="FangSong_GB2312-Identity-H" w:hint="eastAsia"/>
                <w:color w:val="000000" w:themeColor="text1"/>
                <w:szCs w:val="21"/>
              </w:rPr>
              <w:t>18</w:t>
            </w:r>
          </w:p>
        </w:tc>
        <w:tc>
          <w:tcPr>
            <w:tcW w:w="1121" w:type="dxa"/>
            <w:gridSpan w:val="2"/>
            <w:vAlign w:val="center"/>
          </w:tcPr>
          <w:p w:rsidR="00FA235B" w:rsidRPr="005F1737" w:rsidRDefault="00FA235B" w:rsidP="00F32404">
            <w:pPr>
              <w:adjustRightInd w:val="0"/>
              <w:snapToGrid w:val="0"/>
              <w:jc w:val="center"/>
              <w:rPr>
                <w:rFonts w:cs="FangSong_GB2312-Identity-H"/>
                <w:color w:val="000000" w:themeColor="text1"/>
                <w:szCs w:val="21"/>
              </w:rPr>
            </w:pPr>
            <w:r w:rsidRPr="005F1737">
              <w:rPr>
                <w:rFonts w:cs="FangSong_GB2312-Identity-H" w:hint="eastAsia"/>
                <w:color w:val="000000" w:themeColor="text1"/>
                <w:szCs w:val="21"/>
              </w:rPr>
              <w:t>18</w:t>
            </w:r>
          </w:p>
        </w:tc>
        <w:tc>
          <w:tcPr>
            <w:tcW w:w="979" w:type="dxa"/>
            <w:vAlign w:val="center"/>
          </w:tcPr>
          <w:p w:rsidR="00FA235B" w:rsidRPr="005F1737" w:rsidRDefault="00FA235B" w:rsidP="004426F9">
            <w:pPr>
              <w:adjustRightInd w:val="0"/>
              <w:snapToGrid w:val="0"/>
              <w:jc w:val="center"/>
              <w:rPr>
                <w:rFonts w:cs="FangSong_GB2312-Identity-H"/>
                <w:color w:val="000000" w:themeColor="text1"/>
                <w:szCs w:val="21"/>
              </w:rPr>
            </w:pPr>
            <w:r w:rsidRPr="005F1737">
              <w:rPr>
                <w:rFonts w:cs="FangSong_GB2312-Identity-H" w:hint="eastAsia"/>
                <w:color w:val="000000" w:themeColor="text1"/>
                <w:szCs w:val="21"/>
              </w:rPr>
              <w:t>0</w:t>
            </w:r>
          </w:p>
        </w:tc>
        <w:tc>
          <w:tcPr>
            <w:tcW w:w="707" w:type="dxa"/>
            <w:vAlign w:val="center"/>
          </w:tcPr>
          <w:p w:rsidR="00FA235B" w:rsidRPr="005F1737" w:rsidRDefault="00FA235B" w:rsidP="00F32404">
            <w:pPr>
              <w:adjustRightInd w:val="0"/>
              <w:snapToGrid w:val="0"/>
              <w:jc w:val="center"/>
              <w:rPr>
                <w:color w:val="000000" w:themeColor="text1"/>
                <w:szCs w:val="21"/>
              </w:rPr>
            </w:pPr>
            <w:r w:rsidRPr="005F1737">
              <w:rPr>
                <w:rFonts w:hint="eastAsia"/>
                <w:color w:val="000000" w:themeColor="text1"/>
                <w:szCs w:val="21"/>
              </w:rPr>
              <w:t>0</w:t>
            </w:r>
          </w:p>
        </w:tc>
        <w:tc>
          <w:tcPr>
            <w:tcW w:w="2324" w:type="dxa"/>
            <w:gridSpan w:val="3"/>
            <w:vMerge/>
            <w:tcBorders>
              <w:right w:val="single" w:sz="12" w:space="0" w:color="auto"/>
            </w:tcBorders>
            <w:vAlign w:val="center"/>
          </w:tcPr>
          <w:p w:rsidR="00FA235B" w:rsidRPr="005F1737" w:rsidRDefault="00FA235B" w:rsidP="00F32404">
            <w:pPr>
              <w:adjustRightInd w:val="0"/>
              <w:snapToGrid w:val="0"/>
              <w:jc w:val="center"/>
              <w:rPr>
                <w:rFonts w:cs="FangSong_GB2312-Identity-H"/>
                <w:color w:val="000000" w:themeColor="text1"/>
                <w:szCs w:val="21"/>
              </w:rPr>
            </w:pPr>
          </w:p>
        </w:tc>
      </w:tr>
      <w:tr w:rsidR="00FA235B" w:rsidRPr="005F1737" w:rsidTr="001C531F">
        <w:trPr>
          <w:trHeight w:val="340"/>
          <w:jc w:val="center"/>
        </w:trPr>
        <w:tc>
          <w:tcPr>
            <w:tcW w:w="1102" w:type="dxa"/>
            <w:gridSpan w:val="2"/>
            <w:vMerge/>
            <w:tcBorders>
              <w:left w:val="single" w:sz="12" w:space="0" w:color="auto"/>
            </w:tcBorders>
            <w:vAlign w:val="center"/>
          </w:tcPr>
          <w:p w:rsidR="00FA235B" w:rsidRPr="005F1737" w:rsidRDefault="00FA235B" w:rsidP="00F32404">
            <w:pPr>
              <w:adjustRightInd w:val="0"/>
              <w:snapToGrid w:val="0"/>
              <w:jc w:val="center"/>
              <w:rPr>
                <w:color w:val="000000"/>
                <w:szCs w:val="21"/>
              </w:rPr>
            </w:pPr>
          </w:p>
        </w:tc>
        <w:tc>
          <w:tcPr>
            <w:tcW w:w="2217" w:type="dxa"/>
            <w:gridSpan w:val="3"/>
            <w:vAlign w:val="center"/>
          </w:tcPr>
          <w:p w:rsidR="00FA235B" w:rsidRPr="005F1737" w:rsidRDefault="00FA235B" w:rsidP="00F32404">
            <w:pPr>
              <w:jc w:val="center"/>
              <w:rPr>
                <w:rFonts w:cs="FangSong_GB2312-Identity-H"/>
                <w:color w:val="000000"/>
                <w:szCs w:val="21"/>
              </w:rPr>
            </w:pPr>
            <w:r>
              <w:rPr>
                <w:rFonts w:cs="FangSong_GB2312-Identity-H" w:hint="eastAsia"/>
                <w:color w:val="000000"/>
                <w:szCs w:val="21"/>
              </w:rPr>
              <w:t>废电极丝</w:t>
            </w:r>
          </w:p>
        </w:tc>
        <w:tc>
          <w:tcPr>
            <w:tcW w:w="735" w:type="dxa"/>
            <w:vAlign w:val="center"/>
          </w:tcPr>
          <w:p w:rsidR="00FA235B" w:rsidRPr="005F1737" w:rsidRDefault="00FA235B" w:rsidP="004426F9">
            <w:pPr>
              <w:adjustRightInd w:val="0"/>
              <w:snapToGrid w:val="0"/>
              <w:jc w:val="center"/>
              <w:rPr>
                <w:rFonts w:cs="FangSong_GB2312-Identity-H"/>
                <w:color w:val="000000" w:themeColor="text1"/>
                <w:szCs w:val="21"/>
              </w:rPr>
            </w:pPr>
            <w:r>
              <w:rPr>
                <w:rFonts w:cs="FangSong_GB2312-Identity-H" w:hint="eastAsia"/>
                <w:color w:val="000000" w:themeColor="text1"/>
                <w:szCs w:val="21"/>
              </w:rPr>
              <w:t>0.02</w:t>
            </w:r>
          </w:p>
        </w:tc>
        <w:tc>
          <w:tcPr>
            <w:tcW w:w="1121" w:type="dxa"/>
            <w:gridSpan w:val="2"/>
            <w:vAlign w:val="center"/>
          </w:tcPr>
          <w:p w:rsidR="00FA235B" w:rsidRPr="005F1737" w:rsidRDefault="00FA235B" w:rsidP="00F32404">
            <w:pPr>
              <w:adjustRightInd w:val="0"/>
              <w:snapToGrid w:val="0"/>
              <w:jc w:val="center"/>
              <w:rPr>
                <w:rFonts w:cs="FangSong_GB2312-Identity-H"/>
                <w:color w:val="000000" w:themeColor="text1"/>
                <w:szCs w:val="21"/>
              </w:rPr>
            </w:pPr>
            <w:r>
              <w:rPr>
                <w:rFonts w:cs="FangSong_GB2312-Identity-H" w:hint="eastAsia"/>
                <w:color w:val="000000" w:themeColor="text1"/>
                <w:szCs w:val="21"/>
              </w:rPr>
              <w:t>0.02</w:t>
            </w:r>
          </w:p>
        </w:tc>
        <w:tc>
          <w:tcPr>
            <w:tcW w:w="979" w:type="dxa"/>
            <w:vAlign w:val="center"/>
          </w:tcPr>
          <w:p w:rsidR="00FA235B" w:rsidRPr="005F1737" w:rsidRDefault="00FA235B" w:rsidP="004426F9">
            <w:pPr>
              <w:adjustRightInd w:val="0"/>
              <w:snapToGrid w:val="0"/>
              <w:jc w:val="center"/>
              <w:rPr>
                <w:rFonts w:cs="FangSong_GB2312-Identity-H"/>
                <w:color w:val="000000" w:themeColor="text1"/>
                <w:szCs w:val="21"/>
              </w:rPr>
            </w:pPr>
            <w:r>
              <w:rPr>
                <w:rFonts w:cs="FangSong_GB2312-Identity-H" w:hint="eastAsia"/>
                <w:color w:val="000000" w:themeColor="text1"/>
                <w:szCs w:val="21"/>
              </w:rPr>
              <w:t>0</w:t>
            </w:r>
          </w:p>
        </w:tc>
        <w:tc>
          <w:tcPr>
            <w:tcW w:w="707" w:type="dxa"/>
            <w:vAlign w:val="center"/>
          </w:tcPr>
          <w:p w:rsidR="00FA235B" w:rsidRPr="005F1737" w:rsidRDefault="00FA235B" w:rsidP="00F32404">
            <w:pPr>
              <w:adjustRightInd w:val="0"/>
              <w:snapToGrid w:val="0"/>
              <w:jc w:val="center"/>
              <w:rPr>
                <w:color w:val="000000" w:themeColor="text1"/>
                <w:szCs w:val="21"/>
              </w:rPr>
            </w:pPr>
            <w:r>
              <w:rPr>
                <w:rFonts w:hint="eastAsia"/>
                <w:color w:val="000000" w:themeColor="text1"/>
                <w:szCs w:val="21"/>
              </w:rPr>
              <w:t>0</w:t>
            </w:r>
          </w:p>
        </w:tc>
        <w:tc>
          <w:tcPr>
            <w:tcW w:w="2324" w:type="dxa"/>
            <w:gridSpan w:val="3"/>
            <w:tcBorders>
              <w:right w:val="single" w:sz="12" w:space="0" w:color="auto"/>
            </w:tcBorders>
            <w:vAlign w:val="center"/>
          </w:tcPr>
          <w:p w:rsidR="00FA235B" w:rsidRPr="005F1737" w:rsidRDefault="00FA235B" w:rsidP="00F32404">
            <w:pPr>
              <w:adjustRightInd w:val="0"/>
              <w:snapToGrid w:val="0"/>
              <w:jc w:val="center"/>
              <w:rPr>
                <w:rFonts w:cs="FangSong_GB2312-Identity-H"/>
                <w:color w:val="000000" w:themeColor="text1"/>
                <w:szCs w:val="21"/>
              </w:rPr>
            </w:pPr>
          </w:p>
        </w:tc>
      </w:tr>
      <w:tr w:rsidR="002B3B45" w:rsidRPr="005F1737" w:rsidTr="001C531F">
        <w:trPr>
          <w:trHeight w:val="340"/>
          <w:jc w:val="center"/>
        </w:trPr>
        <w:tc>
          <w:tcPr>
            <w:tcW w:w="1102" w:type="dxa"/>
            <w:gridSpan w:val="2"/>
            <w:tcBorders>
              <w:left w:val="single" w:sz="12" w:space="0" w:color="auto"/>
            </w:tcBorders>
            <w:vAlign w:val="center"/>
          </w:tcPr>
          <w:p w:rsidR="002B3B45" w:rsidRPr="005F1737" w:rsidRDefault="002B3B45" w:rsidP="00F32404">
            <w:pPr>
              <w:adjustRightInd w:val="0"/>
              <w:snapToGrid w:val="0"/>
              <w:jc w:val="center"/>
              <w:rPr>
                <w:color w:val="000000"/>
                <w:szCs w:val="21"/>
              </w:rPr>
            </w:pPr>
            <w:r w:rsidRPr="005F1737">
              <w:rPr>
                <w:rFonts w:hint="eastAsia"/>
                <w:color w:val="000000"/>
                <w:szCs w:val="21"/>
              </w:rPr>
              <w:t>噪声</w:t>
            </w:r>
          </w:p>
        </w:tc>
        <w:tc>
          <w:tcPr>
            <w:tcW w:w="8083" w:type="dxa"/>
            <w:gridSpan w:val="11"/>
            <w:tcBorders>
              <w:right w:val="single" w:sz="12" w:space="0" w:color="auto"/>
            </w:tcBorders>
            <w:vAlign w:val="center"/>
          </w:tcPr>
          <w:p w:rsidR="008974D2" w:rsidRPr="005F1737" w:rsidRDefault="008974D2" w:rsidP="00F32404">
            <w:pPr>
              <w:adjustRightInd w:val="0"/>
              <w:snapToGrid w:val="0"/>
              <w:ind w:firstLineChars="200" w:firstLine="420"/>
              <w:jc w:val="left"/>
              <w:rPr>
                <w:color w:val="000000"/>
                <w:szCs w:val="21"/>
              </w:rPr>
            </w:pPr>
          </w:p>
          <w:p w:rsidR="00ED5ECB" w:rsidRPr="005F1737" w:rsidRDefault="002B3B45" w:rsidP="00F32404">
            <w:pPr>
              <w:adjustRightInd w:val="0"/>
              <w:snapToGrid w:val="0"/>
              <w:ind w:firstLineChars="200" w:firstLine="420"/>
              <w:jc w:val="left"/>
              <w:rPr>
                <w:color w:val="000000"/>
                <w:szCs w:val="21"/>
              </w:rPr>
            </w:pPr>
            <w:r w:rsidRPr="005F1737">
              <w:rPr>
                <w:rFonts w:hint="eastAsia"/>
                <w:color w:val="000000"/>
                <w:szCs w:val="21"/>
              </w:rPr>
              <w:t>建设项目主要噪声源为</w:t>
            </w:r>
            <w:r w:rsidR="00876DD2">
              <w:rPr>
                <w:rFonts w:hint="eastAsia"/>
                <w:color w:val="000000"/>
                <w:szCs w:val="21"/>
              </w:rPr>
              <w:t>铣床、磨床、加工中心</w:t>
            </w:r>
            <w:r w:rsidR="001C3A6B" w:rsidRPr="005F1737">
              <w:rPr>
                <w:rFonts w:hint="eastAsia"/>
                <w:color w:val="000000"/>
                <w:szCs w:val="21"/>
              </w:rPr>
              <w:t>等机械</w:t>
            </w:r>
            <w:r w:rsidR="001C3A6B" w:rsidRPr="005F1737">
              <w:rPr>
                <w:color w:val="000000"/>
                <w:szCs w:val="21"/>
              </w:rPr>
              <w:t>设备</w:t>
            </w:r>
            <w:r w:rsidRPr="005F1737">
              <w:rPr>
                <w:rFonts w:hint="eastAsia"/>
                <w:color w:val="000000"/>
                <w:szCs w:val="21"/>
              </w:rPr>
              <w:t>，单台噪声值约为</w:t>
            </w:r>
            <w:r w:rsidR="001C3A6B" w:rsidRPr="005F1737">
              <w:rPr>
                <w:rFonts w:hint="eastAsia"/>
                <w:color w:val="000000"/>
                <w:szCs w:val="21"/>
              </w:rPr>
              <w:t>7</w:t>
            </w:r>
            <w:r w:rsidR="008974D2" w:rsidRPr="005F1737">
              <w:rPr>
                <w:rFonts w:hint="eastAsia"/>
                <w:color w:val="000000"/>
                <w:szCs w:val="21"/>
              </w:rPr>
              <w:t>0</w:t>
            </w:r>
            <w:r w:rsidR="001C3A6B" w:rsidRPr="005F1737">
              <w:rPr>
                <w:color w:val="000000"/>
                <w:szCs w:val="21"/>
              </w:rPr>
              <w:t>-</w:t>
            </w:r>
            <w:r w:rsidR="001C3A6B" w:rsidRPr="005F1737">
              <w:rPr>
                <w:rFonts w:hint="eastAsia"/>
                <w:color w:val="000000"/>
                <w:szCs w:val="21"/>
              </w:rPr>
              <w:t>85</w:t>
            </w:r>
            <w:r w:rsidRPr="005F1737">
              <w:rPr>
                <w:color w:val="000000"/>
                <w:szCs w:val="21"/>
              </w:rPr>
              <w:t>dB</w:t>
            </w:r>
            <w:r w:rsidRPr="005F1737">
              <w:rPr>
                <w:rFonts w:hint="eastAsia"/>
                <w:color w:val="000000"/>
                <w:szCs w:val="21"/>
              </w:rPr>
              <w:t>(</w:t>
            </w:r>
            <w:r w:rsidRPr="005F1737">
              <w:rPr>
                <w:color w:val="000000"/>
                <w:szCs w:val="21"/>
              </w:rPr>
              <w:t>A</w:t>
            </w:r>
            <w:r w:rsidRPr="005F1737">
              <w:rPr>
                <w:rFonts w:hint="eastAsia"/>
                <w:color w:val="000000"/>
                <w:szCs w:val="21"/>
              </w:rPr>
              <w:t>)</w:t>
            </w:r>
            <w:r w:rsidRPr="005F1737">
              <w:rPr>
                <w:rFonts w:hint="eastAsia"/>
                <w:color w:val="000000"/>
                <w:szCs w:val="21"/>
              </w:rPr>
              <w:t>。设备产生的噪声经过墙体隔声、减振、距离衰减后，厂界噪声值满足《工业企业厂界环境噪声排放标准》</w:t>
            </w:r>
            <w:r w:rsidRPr="005F1737">
              <w:rPr>
                <w:rFonts w:hint="eastAsia"/>
                <w:color w:val="000000"/>
                <w:szCs w:val="21"/>
              </w:rPr>
              <w:t>(</w:t>
            </w:r>
            <w:r w:rsidRPr="005F1737">
              <w:rPr>
                <w:color w:val="000000"/>
                <w:szCs w:val="21"/>
              </w:rPr>
              <w:t>GB12348-2008</w:t>
            </w:r>
            <w:r w:rsidRPr="005F1737">
              <w:rPr>
                <w:rFonts w:hint="eastAsia"/>
                <w:color w:val="000000"/>
                <w:szCs w:val="21"/>
              </w:rPr>
              <w:t>)</w:t>
            </w:r>
            <w:r w:rsidR="00DE0BDC" w:rsidRPr="005F1737">
              <w:rPr>
                <w:rFonts w:hint="eastAsia"/>
                <w:color w:val="000000"/>
                <w:szCs w:val="21"/>
              </w:rPr>
              <w:t>3</w:t>
            </w:r>
            <w:r w:rsidRPr="005F1737">
              <w:rPr>
                <w:rFonts w:hint="eastAsia"/>
                <w:color w:val="000000"/>
                <w:szCs w:val="21"/>
              </w:rPr>
              <w:t>类标准要求。</w:t>
            </w:r>
          </w:p>
          <w:p w:rsidR="008974D2" w:rsidRPr="005F1737" w:rsidRDefault="008974D2" w:rsidP="00947A1B">
            <w:pPr>
              <w:snapToGrid w:val="0"/>
              <w:spacing w:line="360" w:lineRule="auto"/>
              <w:rPr>
                <w:color w:val="000000"/>
                <w:szCs w:val="21"/>
              </w:rPr>
            </w:pPr>
          </w:p>
        </w:tc>
      </w:tr>
      <w:tr w:rsidR="002B3B45" w:rsidRPr="005F1737" w:rsidTr="001C531F">
        <w:trPr>
          <w:trHeight w:val="340"/>
          <w:jc w:val="center"/>
        </w:trPr>
        <w:tc>
          <w:tcPr>
            <w:tcW w:w="9185" w:type="dxa"/>
            <w:gridSpan w:val="13"/>
            <w:tcBorders>
              <w:left w:val="single" w:sz="12" w:space="0" w:color="auto"/>
              <w:bottom w:val="single" w:sz="12" w:space="0" w:color="auto"/>
              <w:right w:val="single" w:sz="12" w:space="0" w:color="auto"/>
            </w:tcBorders>
          </w:tcPr>
          <w:p w:rsidR="005C478C" w:rsidRPr="005F1737" w:rsidRDefault="002B3B45" w:rsidP="005D2578">
            <w:pPr>
              <w:adjustRightInd w:val="0"/>
              <w:snapToGrid w:val="0"/>
              <w:spacing w:beforeLines="100"/>
              <w:rPr>
                <w:b/>
                <w:bCs/>
                <w:color w:val="000000"/>
                <w:szCs w:val="21"/>
              </w:rPr>
            </w:pPr>
            <w:r w:rsidRPr="005F1737">
              <w:rPr>
                <w:rFonts w:hint="eastAsia"/>
                <w:b/>
                <w:bCs/>
                <w:color w:val="000000"/>
                <w:szCs w:val="21"/>
              </w:rPr>
              <w:t>主要生态影响</w:t>
            </w:r>
            <w:r w:rsidRPr="005F1737">
              <w:rPr>
                <w:rFonts w:hint="eastAsia"/>
                <w:b/>
                <w:bCs/>
                <w:color w:val="000000"/>
                <w:szCs w:val="21"/>
              </w:rPr>
              <w:t>(</w:t>
            </w:r>
            <w:r w:rsidRPr="005F1737">
              <w:rPr>
                <w:rFonts w:hint="eastAsia"/>
                <w:b/>
                <w:bCs/>
                <w:color w:val="000000"/>
                <w:szCs w:val="21"/>
              </w:rPr>
              <w:t>不够时可附另页</w:t>
            </w:r>
            <w:r w:rsidRPr="005F1737">
              <w:rPr>
                <w:rFonts w:hint="eastAsia"/>
                <w:b/>
                <w:bCs/>
                <w:color w:val="000000"/>
                <w:szCs w:val="21"/>
              </w:rPr>
              <w:t>)</w:t>
            </w:r>
            <w:r w:rsidRPr="005F1737">
              <w:rPr>
                <w:rFonts w:hint="eastAsia"/>
                <w:b/>
                <w:bCs/>
                <w:color w:val="000000"/>
                <w:szCs w:val="21"/>
              </w:rPr>
              <w:t>：无</w:t>
            </w:r>
          </w:p>
          <w:p w:rsidR="006E339A" w:rsidRPr="005F1737" w:rsidRDefault="006E339A" w:rsidP="005D2578">
            <w:pPr>
              <w:adjustRightInd w:val="0"/>
              <w:snapToGrid w:val="0"/>
              <w:spacing w:beforeLines="100"/>
              <w:rPr>
                <w:b/>
                <w:bCs/>
                <w:color w:val="000000"/>
                <w:szCs w:val="21"/>
              </w:rPr>
            </w:pPr>
          </w:p>
          <w:p w:rsidR="00914AAF" w:rsidRDefault="00914AAF" w:rsidP="005D2578">
            <w:pPr>
              <w:adjustRightInd w:val="0"/>
              <w:snapToGrid w:val="0"/>
              <w:spacing w:beforeLines="100"/>
              <w:rPr>
                <w:b/>
                <w:bCs/>
                <w:color w:val="000000"/>
                <w:szCs w:val="21"/>
              </w:rPr>
            </w:pPr>
          </w:p>
          <w:p w:rsidR="005C750C" w:rsidRDefault="005C750C" w:rsidP="005D2578">
            <w:pPr>
              <w:adjustRightInd w:val="0"/>
              <w:snapToGrid w:val="0"/>
              <w:spacing w:beforeLines="100"/>
              <w:rPr>
                <w:b/>
                <w:bCs/>
                <w:color w:val="000000"/>
                <w:szCs w:val="21"/>
              </w:rPr>
            </w:pPr>
          </w:p>
          <w:p w:rsidR="00F62BED" w:rsidRDefault="00F62BED" w:rsidP="005D2578">
            <w:pPr>
              <w:adjustRightInd w:val="0"/>
              <w:snapToGrid w:val="0"/>
              <w:spacing w:beforeLines="100"/>
              <w:rPr>
                <w:b/>
                <w:bCs/>
                <w:color w:val="000000"/>
                <w:szCs w:val="21"/>
              </w:rPr>
            </w:pPr>
          </w:p>
          <w:p w:rsidR="00F62BED" w:rsidRDefault="00F62BED" w:rsidP="005D2578">
            <w:pPr>
              <w:adjustRightInd w:val="0"/>
              <w:snapToGrid w:val="0"/>
              <w:spacing w:beforeLines="100"/>
              <w:rPr>
                <w:b/>
                <w:bCs/>
                <w:color w:val="000000"/>
                <w:szCs w:val="21"/>
              </w:rPr>
            </w:pPr>
          </w:p>
          <w:p w:rsidR="005C750C" w:rsidRDefault="005C750C" w:rsidP="005D2578">
            <w:pPr>
              <w:adjustRightInd w:val="0"/>
              <w:snapToGrid w:val="0"/>
              <w:spacing w:beforeLines="100"/>
              <w:rPr>
                <w:b/>
                <w:bCs/>
                <w:color w:val="000000"/>
                <w:szCs w:val="21"/>
              </w:rPr>
            </w:pPr>
          </w:p>
          <w:p w:rsidR="00914AAF" w:rsidRPr="005F1737" w:rsidRDefault="00914AAF" w:rsidP="005D2578">
            <w:pPr>
              <w:adjustRightInd w:val="0"/>
              <w:snapToGrid w:val="0"/>
              <w:spacing w:beforeLines="100"/>
              <w:rPr>
                <w:b/>
                <w:bCs/>
                <w:color w:val="000000"/>
                <w:szCs w:val="21"/>
              </w:rPr>
            </w:pPr>
          </w:p>
        </w:tc>
      </w:tr>
    </w:tbl>
    <w:p w:rsidR="002E7EFB" w:rsidRPr="005F1737" w:rsidRDefault="00ED5ECB">
      <w:pPr>
        <w:outlineLvl w:val="0"/>
        <w:rPr>
          <w:b/>
          <w:color w:val="000000"/>
          <w:sz w:val="28"/>
        </w:rPr>
      </w:pPr>
      <w:r w:rsidRPr="005F1737">
        <w:rPr>
          <w:b/>
          <w:color w:val="000000"/>
          <w:sz w:val="28"/>
        </w:rPr>
        <w:br w:type="page"/>
      </w:r>
      <w:r w:rsidR="002E7EFB" w:rsidRPr="005F1737">
        <w:rPr>
          <w:b/>
          <w:color w:val="000000"/>
          <w:sz w:val="28"/>
        </w:rPr>
        <w:lastRenderedPageBreak/>
        <w:t>七、环境影响分析</w:t>
      </w:r>
    </w:p>
    <w:tbl>
      <w:tblPr>
        <w:tblW w:w="9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286"/>
      </w:tblGrid>
      <w:tr w:rsidR="002E7EFB" w:rsidRPr="005F1737" w:rsidTr="00B45774">
        <w:trPr>
          <w:trHeight w:val="1676"/>
          <w:jc w:val="center"/>
        </w:trPr>
        <w:tc>
          <w:tcPr>
            <w:tcW w:w="9464" w:type="dxa"/>
          </w:tcPr>
          <w:p w:rsidR="00F671D9" w:rsidRPr="005F1737" w:rsidRDefault="00F671D9" w:rsidP="00F671D9">
            <w:pPr>
              <w:spacing w:line="360" w:lineRule="auto"/>
              <w:rPr>
                <w:b/>
                <w:bCs/>
                <w:color w:val="000000"/>
                <w:sz w:val="24"/>
                <w:szCs w:val="24"/>
              </w:rPr>
            </w:pPr>
            <w:r w:rsidRPr="005F1737">
              <w:rPr>
                <w:b/>
                <w:bCs/>
                <w:color w:val="000000"/>
                <w:sz w:val="24"/>
                <w:szCs w:val="24"/>
              </w:rPr>
              <w:t>施工期环境影响分析：</w:t>
            </w:r>
          </w:p>
          <w:p w:rsidR="0032474A" w:rsidRDefault="0032474A" w:rsidP="0032474A">
            <w:pPr>
              <w:spacing w:line="360" w:lineRule="auto"/>
              <w:ind w:firstLine="480"/>
              <w:contextualSpacing/>
              <w:rPr>
                <w:sz w:val="24"/>
                <w:szCs w:val="24"/>
              </w:rPr>
            </w:pPr>
            <w:r>
              <w:rPr>
                <w:sz w:val="24"/>
                <w:szCs w:val="24"/>
              </w:rPr>
              <w:t>施工期间的环境影响主要是为废气、施工废水、噪声和固废等。</w:t>
            </w:r>
          </w:p>
          <w:p w:rsidR="0032474A" w:rsidRDefault="0032474A" w:rsidP="0032474A">
            <w:pPr>
              <w:spacing w:line="360" w:lineRule="auto"/>
              <w:ind w:firstLine="480"/>
              <w:contextualSpacing/>
              <w:rPr>
                <w:sz w:val="24"/>
                <w:szCs w:val="24"/>
              </w:rPr>
            </w:pPr>
            <w:r>
              <w:rPr>
                <w:sz w:val="24"/>
                <w:szCs w:val="24"/>
              </w:rPr>
              <w:t>1</w:t>
            </w:r>
            <w:r>
              <w:rPr>
                <w:sz w:val="24"/>
                <w:szCs w:val="24"/>
              </w:rPr>
              <w:t>、废气</w:t>
            </w:r>
          </w:p>
          <w:p w:rsidR="0032474A" w:rsidRDefault="0032474A" w:rsidP="0032474A">
            <w:pPr>
              <w:spacing w:line="360" w:lineRule="auto"/>
              <w:ind w:firstLine="480"/>
              <w:contextualSpacing/>
              <w:rPr>
                <w:sz w:val="24"/>
                <w:szCs w:val="24"/>
              </w:rPr>
            </w:pPr>
            <w:r>
              <w:rPr>
                <w:sz w:val="24"/>
                <w:szCs w:val="24"/>
              </w:rPr>
              <w:t>本项目建设期的大气污染源主要来自土石方和建筑材料运输所产生的扬尘和房屋装修的油漆废气。</w:t>
            </w:r>
          </w:p>
          <w:p w:rsidR="0032474A" w:rsidRDefault="0032474A" w:rsidP="0032474A">
            <w:pPr>
              <w:spacing w:line="360" w:lineRule="auto"/>
              <w:ind w:firstLine="480"/>
              <w:contextualSpacing/>
              <w:rPr>
                <w:sz w:val="24"/>
                <w:szCs w:val="24"/>
              </w:rPr>
            </w:pPr>
            <w:r>
              <w:rPr>
                <w:sz w:val="24"/>
                <w:szCs w:val="24"/>
              </w:rPr>
              <w:t>(1)</w:t>
            </w:r>
            <w:r>
              <w:rPr>
                <w:sz w:val="24"/>
                <w:szCs w:val="24"/>
              </w:rPr>
              <w:t>施工扬尘</w:t>
            </w:r>
          </w:p>
          <w:p w:rsidR="0032474A" w:rsidRDefault="0032474A" w:rsidP="0032474A">
            <w:pPr>
              <w:spacing w:line="360" w:lineRule="auto"/>
              <w:ind w:firstLine="480"/>
              <w:contextualSpacing/>
              <w:rPr>
                <w:sz w:val="24"/>
                <w:szCs w:val="24"/>
              </w:rPr>
            </w:pPr>
            <w:r>
              <w:rPr>
                <w:sz w:val="24"/>
                <w:szCs w:val="24"/>
              </w:rPr>
              <w:t>在整个施工期间，产生扬尘的作业主要有土地平整、打桩、开挖、回填、道路浇注、建材运输、露天堆放、装卸和搅拌等过程，如遇干旱无雨季节，在大风时，施工扬尘将更严重。</w:t>
            </w:r>
          </w:p>
          <w:p w:rsidR="0032474A" w:rsidRDefault="0032474A" w:rsidP="0032474A">
            <w:pPr>
              <w:spacing w:line="360" w:lineRule="auto"/>
              <w:ind w:firstLine="480"/>
              <w:contextualSpacing/>
              <w:rPr>
                <w:sz w:val="24"/>
                <w:szCs w:val="24"/>
              </w:rPr>
            </w:pPr>
            <w:r>
              <w:rPr>
                <w:sz w:val="24"/>
                <w:szCs w:val="24"/>
              </w:rPr>
              <w:t>在同样路面清洁情况下，车速越快，扬尘量越大；而在同样车速情况下，路面清洁度越差，则扬尘量越大。根据模拟调查，一般情况下，施工场地、施工道路在自然风作用下产生的扬尘所影响的范围在</w:t>
            </w:r>
            <w:r>
              <w:rPr>
                <w:sz w:val="24"/>
                <w:szCs w:val="24"/>
              </w:rPr>
              <w:t>100m</w:t>
            </w:r>
            <w:r>
              <w:rPr>
                <w:sz w:val="24"/>
                <w:szCs w:val="24"/>
              </w:rPr>
              <w:t>以内。</w:t>
            </w:r>
          </w:p>
          <w:p w:rsidR="0032474A" w:rsidRDefault="0032474A" w:rsidP="0032474A">
            <w:pPr>
              <w:spacing w:line="360" w:lineRule="auto"/>
              <w:ind w:firstLine="480"/>
              <w:contextualSpacing/>
              <w:rPr>
                <w:sz w:val="24"/>
                <w:szCs w:val="24"/>
              </w:rPr>
            </w:pPr>
            <w:r>
              <w:rPr>
                <w:sz w:val="24"/>
                <w:szCs w:val="24"/>
              </w:rPr>
              <w:t>抑制扬尘的一个简洁有效的措施是洒水。如果在施工期内对车辆行驶的路面实施洒水抑尘，每天洒水</w:t>
            </w:r>
            <w:r>
              <w:rPr>
                <w:sz w:val="24"/>
                <w:szCs w:val="24"/>
              </w:rPr>
              <w:t>4</w:t>
            </w:r>
            <w:r>
              <w:rPr>
                <w:sz w:val="24"/>
                <w:szCs w:val="24"/>
              </w:rPr>
              <w:t>～</w:t>
            </w:r>
            <w:r>
              <w:rPr>
                <w:sz w:val="24"/>
                <w:szCs w:val="24"/>
              </w:rPr>
              <w:t>5</w:t>
            </w:r>
            <w:r>
              <w:rPr>
                <w:sz w:val="24"/>
                <w:szCs w:val="24"/>
              </w:rPr>
              <w:t>次，可使扬尘减少</w:t>
            </w:r>
            <w:r>
              <w:rPr>
                <w:sz w:val="24"/>
                <w:szCs w:val="24"/>
              </w:rPr>
              <w:t>70%</w:t>
            </w:r>
            <w:r>
              <w:rPr>
                <w:sz w:val="24"/>
                <w:szCs w:val="24"/>
              </w:rPr>
              <w:t>左右，可有效地控制施工扬尘，并可将</w:t>
            </w:r>
            <w:r>
              <w:rPr>
                <w:sz w:val="24"/>
                <w:szCs w:val="24"/>
              </w:rPr>
              <w:t>TSP</w:t>
            </w:r>
            <w:r>
              <w:rPr>
                <w:sz w:val="24"/>
                <w:szCs w:val="24"/>
              </w:rPr>
              <w:t>污染距离缩小到</w:t>
            </w:r>
            <w:r>
              <w:rPr>
                <w:sz w:val="24"/>
                <w:szCs w:val="24"/>
              </w:rPr>
              <w:t>20</w:t>
            </w:r>
            <w:r>
              <w:rPr>
                <w:sz w:val="24"/>
                <w:szCs w:val="24"/>
              </w:rPr>
              <w:t>～</w:t>
            </w:r>
            <w:r>
              <w:rPr>
                <w:sz w:val="24"/>
                <w:szCs w:val="24"/>
              </w:rPr>
              <w:t>50m</w:t>
            </w:r>
            <w:r>
              <w:rPr>
                <w:sz w:val="24"/>
                <w:szCs w:val="24"/>
              </w:rPr>
              <w:t>范围。</w:t>
            </w:r>
          </w:p>
          <w:p w:rsidR="0032474A" w:rsidRDefault="0032474A" w:rsidP="0032474A">
            <w:pPr>
              <w:spacing w:line="360" w:lineRule="auto"/>
              <w:ind w:firstLine="480"/>
              <w:contextualSpacing/>
              <w:rPr>
                <w:sz w:val="24"/>
                <w:szCs w:val="24"/>
              </w:rPr>
            </w:pPr>
            <w:r>
              <w:rPr>
                <w:sz w:val="24"/>
                <w:szCs w:val="24"/>
              </w:rPr>
              <w:t>施工扬尘的另一种重要产生方式是建筑材料的露天堆放和搅拌作业，这类扬尘的主要特点是受作业时风速大小的影响显著。因此，禁止在大风天气时进行此类作业以及减少建筑材料的露天堆放是抑制这类扬尘的一种很有效的手段。</w:t>
            </w:r>
          </w:p>
          <w:p w:rsidR="0032474A" w:rsidRDefault="0032474A" w:rsidP="0032474A">
            <w:pPr>
              <w:spacing w:line="360" w:lineRule="auto"/>
              <w:ind w:firstLine="480"/>
              <w:contextualSpacing/>
              <w:rPr>
                <w:sz w:val="24"/>
                <w:szCs w:val="24"/>
              </w:rPr>
            </w:pPr>
            <w:r>
              <w:rPr>
                <w:sz w:val="24"/>
                <w:szCs w:val="24"/>
              </w:rPr>
              <w:t>依据</w:t>
            </w:r>
            <w:r>
              <w:rPr>
                <w:sz w:val="24"/>
                <w:szCs w:val="24"/>
              </w:rPr>
              <w:t>2013</w:t>
            </w:r>
            <w:r>
              <w:rPr>
                <w:sz w:val="24"/>
                <w:szCs w:val="24"/>
              </w:rPr>
              <w:t>年</w:t>
            </w:r>
            <w:r>
              <w:rPr>
                <w:sz w:val="24"/>
                <w:szCs w:val="24"/>
              </w:rPr>
              <w:t>9</w:t>
            </w:r>
            <w:r>
              <w:rPr>
                <w:sz w:val="24"/>
                <w:szCs w:val="24"/>
              </w:rPr>
              <w:t>月</w:t>
            </w:r>
            <w:r>
              <w:rPr>
                <w:sz w:val="24"/>
                <w:szCs w:val="24"/>
              </w:rPr>
              <w:t>10</w:t>
            </w:r>
            <w:r>
              <w:rPr>
                <w:sz w:val="24"/>
                <w:szCs w:val="24"/>
              </w:rPr>
              <w:t>日起实施的《南通市市区扬尘污染防治管理办法》，建设项目必须采取合理可行的控制措施，以便最大程度减少扬尘对周围大气环境的影响。主要措施有：</w:t>
            </w:r>
          </w:p>
          <w:p w:rsidR="0032474A" w:rsidRDefault="0032474A" w:rsidP="0032474A">
            <w:pPr>
              <w:spacing w:line="360" w:lineRule="auto"/>
              <w:ind w:firstLine="480"/>
              <w:contextualSpacing/>
              <w:rPr>
                <w:sz w:val="24"/>
                <w:szCs w:val="24"/>
              </w:rPr>
            </w:pPr>
            <w:r>
              <w:rPr>
                <w:rFonts w:cs="宋体" w:hint="eastAsia"/>
                <w:sz w:val="24"/>
                <w:szCs w:val="24"/>
              </w:rPr>
              <w:t>①</w:t>
            </w:r>
            <w:r>
              <w:rPr>
                <w:sz w:val="24"/>
                <w:szCs w:val="24"/>
              </w:rPr>
              <w:t>对施工现场实行合理化管理，使砂石料统一堆放，水泥应在专门库房堆放，并尽量减少搬运环节，搬运时做到轻举轻放，防止包装袋破裂；</w:t>
            </w:r>
          </w:p>
          <w:p w:rsidR="0032474A" w:rsidRDefault="0032474A" w:rsidP="0032474A">
            <w:pPr>
              <w:spacing w:line="360" w:lineRule="auto"/>
              <w:ind w:firstLine="480"/>
              <w:contextualSpacing/>
              <w:rPr>
                <w:sz w:val="24"/>
                <w:szCs w:val="24"/>
              </w:rPr>
            </w:pPr>
            <w:r>
              <w:rPr>
                <w:rFonts w:cs="宋体" w:hint="eastAsia"/>
                <w:sz w:val="24"/>
                <w:szCs w:val="24"/>
              </w:rPr>
              <w:t>②</w:t>
            </w:r>
            <w:r>
              <w:rPr>
                <w:sz w:val="24"/>
                <w:szCs w:val="24"/>
              </w:rPr>
              <w:t>开挖时，对作业面和土堆适当喷水，使其保持一定湿度，以减少扬尘量，而且开挖的泥土和建筑垃圾要及时运走，以防长期堆放表面干燥而起尘或被雨水冲刷；</w:t>
            </w:r>
          </w:p>
          <w:p w:rsidR="0032474A" w:rsidRDefault="0032474A" w:rsidP="0032474A">
            <w:pPr>
              <w:spacing w:line="360" w:lineRule="auto"/>
              <w:ind w:firstLine="480"/>
              <w:contextualSpacing/>
              <w:rPr>
                <w:sz w:val="24"/>
                <w:szCs w:val="24"/>
              </w:rPr>
            </w:pPr>
            <w:r>
              <w:rPr>
                <w:rFonts w:cs="宋体" w:hint="eastAsia"/>
                <w:sz w:val="24"/>
                <w:szCs w:val="24"/>
              </w:rPr>
              <w:t>③</w:t>
            </w:r>
            <w:r>
              <w:rPr>
                <w:sz w:val="24"/>
                <w:szCs w:val="24"/>
              </w:rPr>
              <w:t>运输车辆应完好，不应装载过满，并尽量采取遮盖、密闭措施，减少沿途抛洒，并及时清扫散落在路面上的泥土和建筑材料，冲洗轮胎，定时洒水压尘，以减少运输过程中的扬尘；</w:t>
            </w:r>
          </w:p>
          <w:p w:rsidR="0032474A" w:rsidRDefault="0032474A" w:rsidP="0032474A">
            <w:pPr>
              <w:spacing w:line="360" w:lineRule="auto"/>
              <w:ind w:firstLine="480"/>
              <w:contextualSpacing/>
              <w:rPr>
                <w:sz w:val="24"/>
                <w:szCs w:val="24"/>
              </w:rPr>
            </w:pPr>
            <w:r>
              <w:rPr>
                <w:rFonts w:cs="宋体" w:hint="eastAsia"/>
                <w:sz w:val="24"/>
                <w:szCs w:val="24"/>
              </w:rPr>
              <w:lastRenderedPageBreak/>
              <w:t>④</w:t>
            </w:r>
            <w:r>
              <w:rPr>
                <w:sz w:val="24"/>
                <w:szCs w:val="24"/>
              </w:rPr>
              <w:t>应首选使用商品混凝土，因需要必须进行现场搅拌砂浆、混凝土时，应尽量做到不洒、不漏、不剩、不倒；混凝土搅拌应设置在棚内，搅拌时要有喷雾降尘措施；</w:t>
            </w:r>
          </w:p>
          <w:p w:rsidR="0032474A" w:rsidRDefault="0032474A" w:rsidP="0032474A">
            <w:pPr>
              <w:spacing w:line="360" w:lineRule="auto"/>
              <w:ind w:firstLine="480"/>
              <w:contextualSpacing/>
              <w:rPr>
                <w:sz w:val="24"/>
                <w:szCs w:val="24"/>
              </w:rPr>
            </w:pPr>
            <w:r>
              <w:rPr>
                <w:rFonts w:cs="宋体" w:hint="eastAsia"/>
                <w:sz w:val="24"/>
                <w:szCs w:val="24"/>
              </w:rPr>
              <w:t>⑤</w:t>
            </w:r>
            <w:r>
              <w:rPr>
                <w:sz w:val="24"/>
                <w:szCs w:val="24"/>
              </w:rPr>
              <w:t>施工现场要设围栏或部分围栏，缩小施工扬尘扩散范围；</w:t>
            </w:r>
          </w:p>
          <w:p w:rsidR="0032474A" w:rsidRDefault="0032474A" w:rsidP="0032474A">
            <w:pPr>
              <w:spacing w:line="360" w:lineRule="auto"/>
              <w:ind w:firstLine="480"/>
              <w:contextualSpacing/>
              <w:rPr>
                <w:sz w:val="24"/>
                <w:szCs w:val="24"/>
              </w:rPr>
            </w:pPr>
            <w:r>
              <w:rPr>
                <w:rFonts w:cs="宋体" w:hint="eastAsia"/>
                <w:sz w:val="24"/>
                <w:szCs w:val="24"/>
              </w:rPr>
              <w:t>⑥</w:t>
            </w:r>
            <w:r>
              <w:rPr>
                <w:sz w:val="24"/>
                <w:szCs w:val="24"/>
              </w:rPr>
              <w:t>当风速过大时，应停止施工作业，并对堆存的砂粉等建筑材料采取遮盖措施。</w:t>
            </w:r>
          </w:p>
          <w:p w:rsidR="0032474A" w:rsidRDefault="0032474A" w:rsidP="0032474A">
            <w:pPr>
              <w:spacing w:line="360" w:lineRule="auto"/>
              <w:ind w:firstLine="480"/>
              <w:contextualSpacing/>
              <w:rPr>
                <w:sz w:val="24"/>
                <w:szCs w:val="24"/>
              </w:rPr>
            </w:pPr>
            <w:r>
              <w:rPr>
                <w:sz w:val="24"/>
                <w:szCs w:val="24"/>
              </w:rPr>
              <w:t>因此，在建设期应对运输的道路及时清扫和浇水，并加强施工管理，配置工地细目滞尘防护网，采用商品混凝土建房，同时必须采用封闭车辆运输。通过分析可知，经过以上措施处理后，本项目施工期产生的粉尘对周围环境影响不大，且为暂时性影响，随着施工期的结束而结束。</w:t>
            </w:r>
          </w:p>
          <w:p w:rsidR="0032474A" w:rsidRDefault="0032474A" w:rsidP="0032474A">
            <w:pPr>
              <w:spacing w:line="360" w:lineRule="auto"/>
              <w:ind w:firstLine="480"/>
              <w:contextualSpacing/>
              <w:rPr>
                <w:sz w:val="24"/>
                <w:szCs w:val="24"/>
              </w:rPr>
            </w:pPr>
            <w:r>
              <w:rPr>
                <w:sz w:val="24"/>
                <w:szCs w:val="24"/>
              </w:rPr>
              <w:t>另外，车辆的增加及施工机械运行过程都将产生尾气排放，使附近空气中</w:t>
            </w:r>
            <w:r>
              <w:rPr>
                <w:sz w:val="24"/>
                <w:szCs w:val="24"/>
              </w:rPr>
              <w:t>CO</w:t>
            </w:r>
            <w:r>
              <w:rPr>
                <w:sz w:val="24"/>
                <w:szCs w:val="24"/>
              </w:rPr>
              <w:t>、</w:t>
            </w:r>
            <w:r>
              <w:rPr>
                <w:sz w:val="24"/>
                <w:szCs w:val="24"/>
              </w:rPr>
              <w:t>THC</w:t>
            </w:r>
            <w:r>
              <w:rPr>
                <w:sz w:val="24"/>
                <w:szCs w:val="24"/>
              </w:rPr>
              <w:t>及</w:t>
            </w:r>
            <w:r>
              <w:rPr>
                <w:sz w:val="24"/>
                <w:szCs w:val="24"/>
              </w:rPr>
              <w:t>NOx</w:t>
            </w:r>
            <w:r>
              <w:rPr>
                <w:sz w:val="24"/>
                <w:szCs w:val="24"/>
              </w:rPr>
              <w:t>浓度有所增加，这种排放属于面源排放，由于排放高度较低，对大气环境的影响范围较小，局限在施工现场周围邻近区域。因此，选择施工管理质量好的单位，其施工车辆的运行及维护状况也较好，可有效减少燃油量和尾气污染物的排放量。</w:t>
            </w:r>
          </w:p>
          <w:p w:rsidR="0032474A" w:rsidRDefault="0032474A" w:rsidP="0032474A">
            <w:pPr>
              <w:spacing w:line="360" w:lineRule="auto"/>
              <w:ind w:firstLine="480"/>
              <w:contextualSpacing/>
              <w:rPr>
                <w:sz w:val="24"/>
                <w:szCs w:val="24"/>
              </w:rPr>
            </w:pPr>
            <w:r>
              <w:rPr>
                <w:sz w:val="24"/>
                <w:szCs w:val="24"/>
              </w:rPr>
              <w:t>2</w:t>
            </w:r>
            <w:r>
              <w:rPr>
                <w:sz w:val="24"/>
                <w:szCs w:val="24"/>
              </w:rPr>
              <w:t>、废水</w:t>
            </w:r>
          </w:p>
          <w:p w:rsidR="0032474A" w:rsidRDefault="0032474A" w:rsidP="0032474A">
            <w:pPr>
              <w:spacing w:line="360" w:lineRule="auto"/>
              <w:ind w:firstLine="480"/>
              <w:contextualSpacing/>
              <w:rPr>
                <w:sz w:val="24"/>
                <w:szCs w:val="24"/>
              </w:rPr>
            </w:pPr>
            <w:r>
              <w:rPr>
                <w:sz w:val="24"/>
                <w:szCs w:val="24"/>
              </w:rPr>
              <w:t>建设期的废水排放主要来自于建筑工人的生活污水、地基挖掘时的地下水和浇注砼后的冲洗水等。上述废水水量不大，但如果不经处理或处理不当，同样会危害环境。生活污水经化粪池处理后接管污水处理厂，施工废水经沉淀处理后回用于道路洒水。因此，项目施工废水经处理后对环境影响较小。</w:t>
            </w:r>
          </w:p>
          <w:p w:rsidR="0032474A" w:rsidRDefault="0032474A" w:rsidP="0032474A">
            <w:pPr>
              <w:spacing w:line="360" w:lineRule="auto"/>
              <w:ind w:firstLine="480"/>
              <w:contextualSpacing/>
              <w:rPr>
                <w:sz w:val="24"/>
                <w:szCs w:val="24"/>
              </w:rPr>
            </w:pPr>
            <w:r>
              <w:rPr>
                <w:sz w:val="24"/>
                <w:szCs w:val="24"/>
              </w:rPr>
              <w:t>3</w:t>
            </w:r>
            <w:r>
              <w:rPr>
                <w:sz w:val="24"/>
                <w:szCs w:val="24"/>
              </w:rPr>
              <w:t>、噪声</w:t>
            </w:r>
          </w:p>
          <w:p w:rsidR="0032474A" w:rsidRDefault="0032474A" w:rsidP="0032474A">
            <w:pPr>
              <w:spacing w:line="360" w:lineRule="auto"/>
              <w:ind w:firstLine="480"/>
              <w:contextualSpacing/>
              <w:rPr>
                <w:sz w:val="24"/>
                <w:szCs w:val="24"/>
              </w:rPr>
            </w:pPr>
            <w:r>
              <w:rPr>
                <w:sz w:val="24"/>
                <w:szCs w:val="24"/>
              </w:rPr>
              <w:t>该项目建设期主要噪声来源是各类施工机械设备噪声。施工噪声具有阶段性、临时性和不固定性，不同的施工设备产生的噪声不同。在多台机械设备同时作业时，各台设备产生的噪声会产生叠加，根据类比调查，叠加后的噪声增值约为</w:t>
            </w:r>
            <w:r>
              <w:rPr>
                <w:sz w:val="24"/>
                <w:szCs w:val="24"/>
              </w:rPr>
              <w:t>3-8dB(A)</w:t>
            </w:r>
            <w:r>
              <w:rPr>
                <w:sz w:val="24"/>
                <w:szCs w:val="24"/>
              </w:rPr>
              <w:t>。施工期主要噪声设备为打桩机、挖掘机，距施工机械不同距离处声级类比值见下表。</w:t>
            </w:r>
          </w:p>
          <w:p w:rsidR="0032474A" w:rsidRDefault="0032474A" w:rsidP="0032474A">
            <w:pPr>
              <w:spacing w:line="460" w:lineRule="exact"/>
              <w:ind w:firstLine="482"/>
              <w:contextualSpacing/>
              <w:jc w:val="center"/>
              <w:rPr>
                <w:b/>
              </w:rPr>
            </w:pPr>
            <w:r>
              <w:rPr>
                <w:b/>
                <w:sz w:val="24"/>
                <w:szCs w:val="24"/>
              </w:rPr>
              <w:t>表</w:t>
            </w:r>
            <w:r>
              <w:rPr>
                <w:b/>
                <w:sz w:val="24"/>
                <w:szCs w:val="24"/>
              </w:rPr>
              <w:t>7-1</w:t>
            </w:r>
            <w:r>
              <w:rPr>
                <w:b/>
                <w:sz w:val="24"/>
                <w:szCs w:val="24"/>
              </w:rPr>
              <w:t>距施工机械不同距离处的声级</w:t>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8" w:space="0" w:color="000000"/>
              </w:tblBorders>
              <w:tblCellMar>
                <w:left w:w="0" w:type="dxa"/>
                <w:right w:w="0" w:type="dxa"/>
              </w:tblCellMar>
              <w:tblLook w:val="0000"/>
            </w:tblPr>
            <w:tblGrid>
              <w:gridCol w:w="687"/>
              <w:gridCol w:w="1143"/>
              <w:gridCol w:w="803"/>
              <w:gridCol w:w="803"/>
              <w:gridCol w:w="804"/>
              <w:gridCol w:w="803"/>
              <w:gridCol w:w="941"/>
              <w:gridCol w:w="811"/>
              <w:gridCol w:w="1068"/>
              <w:gridCol w:w="924"/>
            </w:tblGrid>
            <w:tr w:rsidR="0032474A" w:rsidTr="0099023E">
              <w:trPr>
                <w:trHeight w:val="312"/>
                <w:jc w:val="center"/>
              </w:trPr>
              <w:tc>
                <w:tcPr>
                  <w:tcW w:w="687" w:type="dxa"/>
                  <w:vMerge w:val="restart"/>
                  <w:tcMar>
                    <w:top w:w="0" w:type="dxa"/>
                    <w:left w:w="108" w:type="dxa"/>
                    <w:bottom w:w="0" w:type="dxa"/>
                    <w:right w:w="108" w:type="dxa"/>
                  </w:tcMar>
                  <w:vAlign w:val="center"/>
                </w:tcPr>
                <w:p w:rsidR="0032474A" w:rsidRDefault="0032474A" w:rsidP="0099023E">
                  <w:pPr>
                    <w:widowControl/>
                    <w:adjustRightInd w:val="0"/>
                    <w:contextualSpacing/>
                    <w:jc w:val="center"/>
                    <w:textAlignment w:val="center"/>
                    <w:rPr>
                      <w:kern w:val="0"/>
                      <w:szCs w:val="21"/>
                    </w:rPr>
                  </w:pPr>
                  <w:r>
                    <w:rPr>
                      <w:kern w:val="0"/>
                      <w:szCs w:val="21"/>
                    </w:rPr>
                    <w:t>序号</w:t>
                  </w:r>
                </w:p>
              </w:tc>
              <w:tc>
                <w:tcPr>
                  <w:tcW w:w="1143" w:type="dxa"/>
                  <w:vMerge w:val="restart"/>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设备</w:t>
                  </w:r>
                </w:p>
                <w:p w:rsidR="0032474A" w:rsidRDefault="0032474A" w:rsidP="0099023E">
                  <w:pPr>
                    <w:widowControl/>
                    <w:adjustRightInd w:val="0"/>
                    <w:ind w:leftChars="45" w:left="94"/>
                    <w:contextualSpacing/>
                    <w:jc w:val="center"/>
                    <w:textAlignment w:val="center"/>
                    <w:rPr>
                      <w:kern w:val="0"/>
                      <w:szCs w:val="21"/>
                    </w:rPr>
                  </w:pPr>
                  <w:r>
                    <w:rPr>
                      <w:kern w:val="0"/>
                      <w:szCs w:val="21"/>
                    </w:rPr>
                    <w:t>名称</w:t>
                  </w:r>
                </w:p>
              </w:tc>
              <w:tc>
                <w:tcPr>
                  <w:tcW w:w="6957" w:type="dxa"/>
                  <w:gridSpan w:val="8"/>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噪声级</w:t>
                  </w:r>
                  <w:r>
                    <w:rPr>
                      <w:kern w:val="0"/>
                      <w:szCs w:val="21"/>
                    </w:rPr>
                    <w:t>dB(A)</w:t>
                  </w:r>
                </w:p>
              </w:tc>
            </w:tr>
            <w:tr w:rsidR="0032474A" w:rsidTr="0099023E">
              <w:trPr>
                <w:trHeight w:val="312"/>
                <w:jc w:val="center"/>
              </w:trPr>
              <w:tc>
                <w:tcPr>
                  <w:tcW w:w="687" w:type="dxa"/>
                  <w:vMerge/>
                  <w:vAlign w:val="center"/>
                </w:tcPr>
                <w:p w:rsidR="0032474A" w:rsidRDefault="0032474A" w:rsidP="0099023E">
                  <w:pPr>
                    <w:widowControl/>
                    <w:adjustRightInd w:val="0"/>
                    <w:contextualSpacing/>
                    <w:jc w:val="center"/>
                    <w:textAlignment w:val="center"/>
                    <w:rPr>
                      <w:kern w:val="0"/>
                      <w:szCs w:val="21"/>
                    </w:rPr>
                  </w:pPr>
                </w:p>
              </w:tc>
              <w:tc>
                <w:tcPr>
                  <w:tcW w:w="1143" w:type="dxa"/>
                  <w:vMerge/>
                  <w:vAlign w:val="center"/>
                </w:tcPr>
                <w:p w:rsidR="0032474A" w:rsidRDefault="0032474A" w:rsidP="0099023E">
                  <w:pPr>
                    <w:widowControl/>
                    <w:adjustRightInd w:val="0"/>
                    <w:ind w:leftChars="45" w:left="94"/>
                    <w:contextualSpacing/>
                    <w:jc w:val="center"/>
                    <w:textAlignment w:val="center"/>
                    <w:rPr>
                      <w:kern w:val="0"/>
                      <w:szCs w:val="21"/>
                    </w:rPr>
                  </w:pPr>
                </w:p>
              </w:tc>
              <w:tc>
                <w:tcPr>
                  <w:tcW w:w="803"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10m</w:t>
                  </w:r>
                </w:p>
              </w:tc>
              <w:tc>
                <w:tcPr>
                  <w:tcW w:w="803"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20m</w:t>
                  </w:r>
                </w:p>
              </w:tc>
              <w:tc>
                <w:tcPr>
                  <w:tcW w:w="804"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30m</w:t>
                  </w:r>
                </w:p>
              </w:tc>
              <w:tc>
                <w:tcPr>
                  <w:tcW w:w="803"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50m</w:t>
                  </w:r>
                </w:p>
              </w:tc>
              <w:tc>
                <w:tcPr>
                  <w:tcW w:w="941"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100m</w:t>
                  </w:r>
                </w:p>
              </w:tc>
              <w:tc>
                <w:tcPr>
                  <w:tcW w:w="811" w:type="dxa"/>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200m</w:t>
                  </w:r>
                </w:p>
              </w:tc>
              <w:tc>
                <w:tcPr>
                  <w:tcW w:w="1068"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250m</w:t>
                  </w:r>
                </w:p>
              </w:tc>
              <w:tc>
                <w:tcPr>
                  <w:tcW w:w="924" w:type="dxa"/>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300m</w:t>
                  </w:r>
                </w:p>
              </w:tc>
            </w:tr>
            <w:tr w:rsidR="0032474A" w:rsidTr="0099023E">
              <w:trPr>
                <w:trHeight w:val="312"/>
                <w:jc w:val="center"/>
              </w:trPr>
              <w:tc>
                <w:tcPr>
                  <w:tcW w:w="687" w:type="dxa"/>
                  <w:tcMar>
                    <w:top w:w="0" w:type="dxa"/>
                    <w:left w:w="108" w:type="dxa"/>
                    <w:bottom w:w="0" w:type="dxa"/>
                    <w:right w:w="108" w:type="dxa"/>
                  </w:tcMar>
                  <w:vAlign w:val="center"/>
                </w:tcPr>
                <w:p w:rsidR="0032474A" w:rsidRDefault="0032474A" w:rsidP="0099023E">
                  <w:pPr>
                    <w:widowControl/>
                    <w:adjustRightInd w:val="0"/>
                    <w:contextualSpacing/>
                    <w:jc w:val="center"/>
                    <w:textAlignment w:val="center"/>
                    <w:rPr>
                      <w:kern w:val="0"/>
                      <w:szCs w:val="21"/>
                    </w:rPr>
                  </w:pPr>
                  <w:r>
                    <w:rPr>
                      <w:kern w:val="0"/>
                      <w:szCs w:val="21"/>
                    </w:rPr>
                    <w:t>1</w:t>
                  </w:r>
                </w:p>
              </w:tc>
              <w:tc>
                <w:tcPr>
                  <w:tcW w:w="1143"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打桩机</w:t>
                  </w:r>
                </w:p>
              </w:tc>
              <w:tc>
                <w:tcPr>
                  <w:tcW w:w="803"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95</w:t>
                  </w:r>
                </w:p>
              </w:tc>
              <w:tc>
                <w:tcPr>
                  <w:tcW w:w="803"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84</w:t>
                  </w:r>
                </w:p>
              </w:tc>
              <w:tc>
                <w:tcPr>
                  <w:tcW w:w="804"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80.5</w:t>
                  </w:r>
                </w:p>
              </w:tc>
              <w:tc>
                <w:tcPr>
                  <w:tcW w:w="803"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76</w:t>
                  </w:r>
                </w:p>
              </w:tc>
              <w:tc>
                <w:tcPr>
                  <w:tcW w:w="941"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70</w:t>
                  </w:r>
                </w:p>
              </w:tc>
              <w:tc>
                <w:tcPr>
                  <w:tcW w:w="811" w:type="dxa"/>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64</w:t>
                  </w:r>
                </w:p>
              </w:tc>
              <w:tc>
                <w:tcPr>
                  <w:tcW w:w="1068"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59</w:t>
                  </w:r>
                </w:p>
              </w:tc>
              <w:tc>
                <w:tcPr>
                  <w:tcW w:w="924" w:type="dxa"/>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55</w:t>
                  </w:r>
                </w:p>
              </w:tc>
            </w:tr>
            <w:tr w:rsidR="0032474A" w:rsidTr="0099023E">
              <w:trPr>
                <w:trHeight w:val="312"/>
                <w:jc w:val="center"/>
              </w:trPr>
              <w:tc>
                <w:tcPr>
                  <w:tcW w:w="687" w:type="dxa"/>
                  <w:tcMar>
                    <w:top w:w="0" w:type="dxa"/>
                    <w:left w:w="108" w:type="dxa"/>
                    <w:bottom w:w="0" w:type="dxa"/>
                    <w:right w:w="108" w:type="dxa"/>
                  </w:tcMar>
                  <w:vAlign w:val="center"/>
                </w:tcPr>
                <w:p w:rsidR="0032474A" w:rsidRDefault="0032474A" w:rsidP="0099023E">
                  <w:pPr>
                    <w:widowControl/>
                    <w:adjustRightInd w:val="0"/>
                    <w:contextualSpacing/>
                    <w:jc w:val="center"/>
                    <w:textAlignment w:val="center"/>
                    <w:rPr>
                      <w:kern w:val="0"/>
                      <w:szCs w:val="21"/>
                    </w:rPr>
                  </w:pPr>
                  <w:r>
                    <w:rPr>
                      <w:kern w:val="0"/>
                      <w:szCs w:val="21"/>
                    </w:rPr>
                    <w:t>2</w:t>
                  </w:r>
                </w:p>
              </w:tc>
              <w:tc>
                <w:tcPr>
                  <w:tcW w:w="1143"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挖掘机</w:t>
                  </w:r>
                </w:p>
              </w:tc>
              <w:tc>
                <w:tcPr>
                  <w:tcW w:w="803"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80</w:t>
                  </w:r>
                </w:p>
              </w:tc>
              <w:tc>
                <w:tcPr>
                  <w:tcW w:w="803"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69</w:t>
                  </w:r>
                </w:p>
              </w:tc>
              <w:tc>
                <w:tcPr>
                  <w:tcW w:w="804"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65.5</w:t>
                  </w:r>
                </w:p>
              </w:tc>
              <w:tc>
                <w:tcPr>
                  <w:tcW w:w="803"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61</w:t>
                  </w:r>
                </w:p>
              </w:tc>
              <w:tc>
                <w:tcPr>
                  <w:tcW w:w="941"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55</w:t>
                  </w:r>
                </w:p>
              </w:tc>
              <w:tc>
                <w:tcPr>
                  <w:tcW w:w="811" w:type="dxa"/>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49</w:t>
                  </w:r>
                </w:p>
              </w:tc>
              <w:tc>
                <w:tcPr>
                  <w:tcW w:w="1068" w:type="dxa"/>
                  <w:tcMar>
                    <w:top w:w="0" w:type="dxa"/>
                    <w:left w:w="108" w:type="dxa"/>
                    <w:bottom w:w="0" w:type="dxa"/>
                    <w:right w:w="108" w:type="dxa"/>
                  </w:tcMar>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46</w:t>
                  </w:r>
                </w:p>
              </w:tc>
              <w:tc>
                <w:tcPr>
                  <w:tcW w:w="924" w:type="dxa"/>
                  <w:vAlign w:val="center"/>
                </w:tcPr>
                <w:p w:rsidR="0032474A" w:rsidRDefault="0032474A" w:rsidP="0099023E">
                  <w:pPr>
                    <w:widowControl/>
                    <w:adjustRightInd w:val="0"/>
                    <w:ind w:leftChars="45" w:left="94"/>
                    <w:contextualSpacing/>
                    <w:jc w:val="center"/>
                    <w:textAlignment w:val="center"/>
                    <w:rPr>
                      <w:kern w:val="0"/>
                      <w:szCs w:val="21"/>
                    </w:rPr>
                  </w:pPr>
                  <w:r>
                    <w:rPr>
                      <w:kern w:val="0"/>
                      <w:szCs w:val="21"/>
                    </w:rPr>
                    <w:t>43</w:t>
                  </w:r>
                </w:p>
              </w:tc>
            </w:tr>
          </w:tbl>
          <w:p w:rsidR="0032474A" w:rsidRDefault="0032474A" w:rsidP="0032474A">
            <w:pPr>
              <w:spacing w:line="360" w:lineRule="auto"/>
              <w:ind w:firstLine="480"/>
              <w:contextualSpacing/>
              <w:rPr>
                <w:sz w:val="24"/>
              </w:rPr>
            </w:pPr>
            <w:r>
              <w:rPr>
                <w:sz w:val="24"/>
              </w:rPr>
              <w:t>由上表可以看出，施工期距声源</w:t>
            </w:r>
            <w:r>
              <w:rPr>
                <w:sz w:val="24"/>
              </w:rPr>
              <w:t>200</w:t>
            </w:r>
            <w:r>
              <w:rPr>
                <w:sz w:val="24"/>
              </w:rPr>
              <w:t>米范围内的昼噪声级，</w:t>
            </w:r>
            <w:r>
              <w:rPr>
                <w:sz w:val="24"/>
              </w:rPr>
              <w:t>300</w:t>
            </w:r>
            <w:r>
              <w:rPr>
                <w:sz w:val="24"/>
              </w:rPr>
              <w:t>米范围内夜间噪声级超过标准要求，可见施工噪声将会对周围的环境敏感目标产生不利影响。为了减轻本建设项目施工期对周围住宅居民的环境影响，采取以下控制措施：</w:t>
            </w:r>
          </w:p>
          <w:p w:rsidR="0032474A" w:rsidRDefault="0032474A" w:rsidP="0032474A">
            <w:pPr>
              <w:spacing w:line="360" w:lineRule="auto"/>
              <w:ind w:firstLine="480"/>
              <w:contextualSpacing/>
              <w:rPr>
                <w:sz w:val="24"/>
              </w:rPr>
            </w:pPr>
            <w:r>
              <w:rPr>
                <w:sz w:val="24"/>
              </w:rPr>
              <w:lastRenderedPageBreak/>
              <w:t>(1)</w:t>
            </w:r>
            <w:r>
              <w:rPr>
                <w:sz w:val="24"/>
              </w:rPr>
              <w:t>施工单位应尽量选用先进的低噪声设备，在高噪声设备周围适当设置屏障以减轻噪声对周围环境的影响，控制施工场界噪声不超过《建筑施工场界环境噪声排放标准》</w:t>
            </w:r>
            <w:r>
              <w:rPr>
                <w:sz w:val="24"/>
              </w:rPr>
              <w:t>(GB12523-2011)</w:t>
            </w:r>
            <w:r>
              <w:rPr>
                <w:sz w:val="24"/>
              </w:rPr>
              <w:t>，并可由施工企业自行对施工现场的噪声值进行监测和记录；</w:t>
            </w:r>
          </w:p>
          <w:p w:rsidR="0032474A" w:rsidRDefault="0032474A" w:rsidP="0032474A">
            <w:pPr>
              <w:spacing w:line="360" w:lineRule="auto"/>
              <w:ind w:firstLine="480"/>
              <w:contextualSpacing/>
              <w:rPr>
                <w:sz w:val="24"/>
              </w:rPr>
            </w:pPr>
            <w:r>
              <w:rPr>
                <w:sz w:val="24"/>
              </w:rPr>
              <w:t>(2)</w:t>
            </w:r>
            <w:r>
              <w:rPr>
                <w:sz w:val="24"/>
              </w:rPr>
              <w:t>施工单位应采用先进的施工工艺，合理选用打桩机，禁止使用高噪声柴油冲击打桩机、振动打桩机等；</w:t>
            </w:r>
          </w:p>
          <w:p w:rsidR="0032474A" w:rsidRDefault="0032474A" w:rsidP="0032474A">
            <w:pPr>
              <w:spacing w:line="360" w:lineRule="auto"/>
              <w:ind w:firstLine="480"/>
              <w:contextualSpacing/>
              <w:rPr>
                <w:sz w:val="24"/>
              </w:rPr>
            </w:pPr>
            <w:r>
              <w:rPr>
                <w:sz w:val="24"/>
              </w:rPr>
              <w:t>(3)</w:t>
            </w:r>
            <w:r>
              <w:rPr>
                <w:sz w:val="24"/>
              </w:rPr>
              <w:t>精心安排，减少施工噪声影响时间，但除施工工艺需要连续作业的</w:t>
            </w:r>
            <w:r>
              <w:rPr>
                <w:sz w:val="24"/>
              </w:rPr>
              <w:t>(</w:t>
            </w:r>
            <w:r>
              <w:rPr>
                <w:sz w:val="24"/>
              </w:rPr>
              <w:t>如钻孔灌注桩机钻孔、清孔和灌注砼，土石方阶段挖基坑，地下室浇砼和屋面浇砼等</w:t>
            </w:r>
            <w:r>
              <w:rPr>
                <w:sz w:val="24"/>
              </w:rPr>
              <w:t>)</w:t>
            </w:r>
            <w:r>
              <w:rPr>
                <w:sz w:val="24"/>
              </w:rPr>
              <w:t>外，禁止夜间施工。夜间不得进行打桩作业。对因生产工艺要求和其它特殊需要，确需在夜间进行超过噪声标准施工的，施工前建设单位应向有关部门申请，经批准后方可进行夜间施工；</w:t>
            </w:r>
          </w:p>
          <w:p w:rsidR="0032474A" w:rsidRDefault="0032474A" w:rsidP="0032474A">
            <w:pPr>
              <w:spacing w:line="360" w:lineRule="auto"/>
              <w:ind w:firstLine="480"/>
              <w:contextualSpacing/>
              <w:rPr>
                <w:sz w:val="24"/>
              </w:rPr>
            </w:pPr>
            <w:r>
              <w:rPr>
                <w:sz w:val="24"/>
              </w:rPr>
              <w:t>(4)</w:t>
            </w:r>
            <w:r>
              <w:rPr>
                <w:sz w:val="24"/>
              </w:rPr>
              <w:t>施工中应加强对施工机械的维护保养，避免由于设备性能差而增大机械噪声的现象产生；</w:t>
            </w:r>
          </w:p>
          <w:p w:rsidR="0032474A" w:rsidRDefault="0032474A" w:rsidP="0032474A">
            <w:pPr>
              <w:spacing w:line="360" w:lineRule="auto"/>
              <w:ind w:firstLine="480"/>
              <w:contextualSpacing/>
              <w:rPr>
                <w:sz w:val="24"/>
              </w:rPr>
            </w:pPr>
            <w:r>
              <w:rPr>
                <w:sz w:val="24"/>
              </w:rPr>
              <w:t>(5)</w:t>
            </w:r>
            <w:r>
              <w:rPr>
                <w:sz w:val="24"/>
              </w:rPr>
              <w:t>夜间运输材料的车辆进入施工现场，严禁鸣笛，装卸材料应做到轻拿轻放；</w:t>
            </w:r>
          </w:p>
          <w:p w:rsidR="0032474A" w:rsidRDefault="0032474A" w:rsidP="0032474A">
            <w:pPr>
              <w:spacing w:line="360" w:lineRule="auto"/>
              <w:ind w:firstLine="480"/>
              <w:contextualSpacing/>
              <w:rPr>
                <w:sz w:val="24"/>
              </w:rPr>
            </w:pPr>
            <w:r>
              <w:rPr>
                <w:sz w:val="24"/>
              </w:rPr>
              <w:t>(6)</w:t>
            </w:r>
            <w:r>
              <w:rPr>
                <w:sz w:val="24"/>
              </w:rPr>
              <w:t>施工期，合理布局，将有固定工作地点的施工机械尽量设置在距居民区较远的位置，并采取适当的封闭和隔声措施。</w:t>
            </w:r>
          </w:p>
          <w:p w:rsidR="0032474A" w:rsidRDefault="0032474A" w:rsidP="0032474A">
            <w:pPr>
              <w:spacing w:line="360" w:lineRule="auto"/>
              <w:ind w:firstLine="480"/>
              <w:contextualSpacing/>
              <w:rPr>
                <w:sz w:val="24"/>
              </w:rPr>
            </w:pPr>
            <w:r>
              <w:rPr>
                <w:sz w:val="24"/>
              </w:rPr>
              <w:t>4</w:t>
            </w:r>
            <w:r>
              <w:rPr>
                <w:sz w:val="24"/>
              </w:rPr>
              <w:t>、固废</w:t>
            </w:r>
          </w:p>
          <w:p w:rsidR="0032474A" w:rsidRDefault="0032474A" w:rsidP="0032474A">
            <w:pPr>
              <w:spacing w:line="360" w:lineRule="auto"/>
              <w:ind w:firstLine="480"/>
              <w:contextualSpacing/>
              <w:rPr>
                <w:sz w:val="24"/>
              </w:rPr>
            </w:pPr>
            <w:r>
              <w:rPr>
                <w:sz w:val="24"/>
              </w:rPr>
              <w:t>施工期间会产生弃土和弃渣、在运输各种建筑材料</w:t>
            </w:r>
            <w:r>
              <w:rPr>
                <w:sz w:val="24"/>
              </w:rPr>
              <w:t>(</w:t>
            </w:r>
            <w:r>
              <w:rPr>
                <w:sz w:val="24"/>
              </w:rPr>
              <w:t>如砂石、水泥、砖、木材等</w:t>
            </w:r>
            <w:r>
              <w:rPr>
                <w:sz w:val="24"/>
              </w:rPr>
              <w:t>)</w:t>
            </w:r>
            <w:r>
              <w:rPr>
                <w:sz w:val="24"/>
              </w:rPr>
              <w:t>、在工程完成后，会残留不少废建筑材料以及施工过程中工人产生的生活垃圾。对于建筑垃圾，其中的钢筋可以回收利用，其它的混凝土块连同弃渣等均为无机物，可送至专用垃圾场所或用于回填低洼地带，生活垃圾由环卫清运。</w:t>
            </w:r>
          </w:p>
          <w:p w:rsidR="0032474A" w:rsidRDefault="0032474A" w:rsidP="0032474A">
            <w:pPr>
              <w:spacing w:line="360" w:lineRule="auto"/>
              <w:ind w:firstLine="480"/>
              <w:contextualSpacing/>
              <w:rPr>
                <w:sz w:val="24"/>
              </w:rPr>
            </w:pPr>
            <w:r>
              <w:rPr>
                <w:sz w:val="24"/>
              </w:rPr>
              <w:t>项目西侧紧邻居民点，施工期对周边居民的影响主要表现为扬尘和噪声。项目施工期通过砂石料统一堆放并遮盖；作业面、土堆、路面洒水抑尘；装载车辆遮盖、密闭，清扫路面、清洗轮胎；等措施，减施工期扬尘对周边居民的影响。同时做到工地北侧设置围挡，施工车辆由地块南侧进入施工现场，严禁鸣笛；白天施工</w:t>
            </w:r>
            <w:r>
              <w:rPr>
                <w:sz w:val="24"/>
              </w:rPr>
              <w:t>(6:00~22:00)</w:t>
            </w:r>
            <w:r>
              <w:rPr>
                <w:sz w:val="24"/>
              </w:rPr>
              <w:t>；施工机械放置在距居民区较远的地块南侧等措施，减轻施工期噪声对周边居民的影响。</w:t>
            </w:r>
          </w:p>
          <w:p w:rsidR="004621E4" w:rsidRDefault="0032474A" w:rsidP="0032474A">
            <w:pPr>
              <w:spacing w:line="360" w:lineRule="auto"/>
              <w:ind w:firstLineChars="200" w:firstLine="480"/>
              <w:rPr>
                <w:sz w:val="24"/>
              </w:rPr>
            </w:pPr>
            <w:r>
              <w:rPr>
                <w:sz w:val="24"/>
              </w:rPr>
              <w:t>综上所述，该项目建设期间采取一定的污染防治措施后对周围环境影响不大。</w:t>
            </w:r>
          </w:p>
          <w:p w:rsidR="00F62BED" w:rsidRDefault="00F62BED" w:rsidP="0032474A">
            <w:pPr>
              <w:spacing w:line="360" w:lineRule="auto"/>
              <w:ind w:firstLineChars="200" w:firstLine="480"/>
              <w:rPr>
                <w:sz w:val="24"/>
              </w:rPr>
            </w:pPr>
          </w:p>
          <w:p w:rsidR="00F62BED" w:rsidRDefault="00F62BED" w:rsidP="0032474A">
            <w:pPr>
              <w:spacing w:line="360" w:lineRule="auto"/>
              <w:ind w:firstLineChars="200" w:firstLine="480"/>
              <w:rPr>
                <w:sz w:val="24"/>
              </w:rPr>
            </w:pPr>
          </w:p>
          <w:p w:rsidR="00F62BED" w:rsidRDefault="00F62BED" w:rsidP="0032474A">
            <w:pPr>
              <w:spacing w:line="360" w:lineRule="auto"/>
              <w:ind w:firstLineChars="200" w:firstLine="480"/>
              <w:rPr>
                <w:sz w:val="24"/>
              </w:rPr>
            </w:pPr>
          </w:p>
          <w:p w:rsidR="00F62BED" w:rsidRDefault="00F62BED" w:rsidP="0032474A">
            <w:pPr>
              <w:spacing w:line="360" w:lineRule="auto"/>
              <w:ind w:firstLineChars="200" w:firstLine="480"/>
              <w:rPr>
                <w:sz w:val="24"/>
              </w:rPr>
            </w:pPr>
          </w:p>
          <w:p w:rsidR="00F62BED" w:rsidRPr="005F1737" w:rsidRDefault="00F62BED" w:rsidP="0032474A">
            <w:pPr>
              <w:spacing w:line="360" w:lineRule="auto"/>
              <w:ind w:firstLineChars="200" w:firstLine="480"/>
              <w:rPr>
                <w:sz w:val="24"/>
                <w:szCs w:val="24"/>
              </w:rPr>
            </w:pPr>
          </w:p>
        </w:tc>
      </w:tr>
      <w:tr w:rsidR="002E7EFB" w:rsidRPr="005F1737" w:rsidTr="00B45774">
        <w:trPr>
          <w:trHeight w:val="3251"/>
          <w:jc w:val="center"/>
        </w:trPr>
        <w:tc>
          <w:tcPr>
            <w:tcW w:w="9464" w:type="dxa"/>
          </w:tcPr>
          <w:p w:rsidR="002E7EFB" w:rsidRPr="005F1737" w:rsidRDefault="002E7EFB">
            <w:pPr>
              <w:spacing w:line="360" w:lineRule="auto"/>
              <w:rPr>
                <w:b/>
                <w:color w:val="000000"/>
                <w:sz w:val="24"/>
                <w:szCs w:val="24"/>
              </w:rPr>
            </w:pPr>
            <w:r w:rsidRPr="005F1737">
              <w:rPr>
                <w:b/>
                <w:color w:val="000000"/>
                <w:sz w:val="24"/>
                <w:szCs w:val="24"/>
              </w:rPr>
              <w:lastRenderedPageBreak/>
              <w:t>营运期环境影响分析：</w:t>
            </w:r>
          </w:p>
          <w:p w:rsidR="00B225F3" w:rsidRPr="005F1737" w:rsidRDefault="002E7EFB" w:rsidP="00B225F3">
            <w:pPr>
              <w:widowControl/>
              <w:numPr>
                <w:ilvl w:val="0"/>
                <w:numId w:val="2"/>
              </w:numPr>
              <w:spacing w:line="360" w:lineRule="auto"/>
              <w:ind w:left="527" w:rightChars="50" w:right="105"/>
              <w:jc w:val="left"/>
              <w:rPr>
                <w:b/>
                <w:sz w:val="24"/>
                <w:szCs w:val="24"/>
              </w:rPr>
            </w:pPr>
            <w:r w:rsidRPr="005F1737">
              <w:rPr>
                <w:b/>
                <w:sz w:val="24"/>
                <w:szCs w:val="24"/>
              </w:rPr>
              <w:t>大气环境影响分析</w:t>
            </w:r>
          </w:p>
          <w:p w:rsidR="008974D2" w:rsidRPr="005F1737" w:rsidRDefault="008974D2" w:rsidP="00746832">
            <w:pPr>
              <w:adjustRightInd w:val="0"/>
              <w:snapToGrid w:val="0"/>
              <w:spacing w:line="360" w:lineRule="auto"/>
              <w:ind w:firstLineChars="200" w:firstLine="480"/>
              <w:rPr>
                <w:color w:val="000000"/>
                <w:sz w:val="24"/>
                <w:szCs w:val="24"/>
              </w:rPr>
            </w:pPr>
            <w:r w:rsidRPr="005F1737">
              <w:rPr>
                <w:rFonts w:hint="eastAsia"/>
                <w:color w:val="000000"/>
                <w:sz w:val="24"/>
                <w:szCs w:val="24"/>
              </w:rPr>
              <w:t>1</w:t>
            </w:r>
            <w:r w:rsidRPr="005F1737">
              <w:rPr>
                <w:rFonts w:hint="eastAsia"/>
                <w:color w:val="000000"/>
                <w:sz w:val="24"/>
                <w:szCs w:val="24"/>
              </w:rPr>
              <w:t>、大气污染防治措施</w:t>
            </w:r>
          </w:p>
          <w:p w:rsidR="009C512C" w:rsidRPr="00564A08" w:rsidRDefault="009C512C" w:rsidP="009C512C">
            <w:pPr>
              <w:adjustRightInd w:val="0"/>
              <w:snapToGrid w:val="0"/>
              <w:spacing w:line="360" w:lineRule="auto"/>
              <w:ind w:firstLineChars="200" w:firstLine="480"/>
              <w:rPr>
                <w:color w:val="000000"/>
                <w:sz w:val="24"/>
                <w:szCs w:val="24"/>
              </w:rPr>
            </w:pPr>
            <w:r w:rsidRPr="00564A08">
              <w:rPr>
                <w:rFonts w:hint="eastAsia"/>
                <w:color w:val="000000"/>
                <w:sz w:val="24"/>
                <w:szCs w:val="24"/>
              </w:rPr>
              <w:t>（</w:t>
            </w:r>
            <w:r w:rsidRPr="00564A08">
              <w:rPr>
                <w:rFonts w:hint="eastAsia"/>
                <w:color w:val="000000"/>
                <w:sz w:val="24"/>
                <w:szCs w:val="24"/>
              </w:rPr>
              <w:t>1</w:t>
            </w:r>
            <w:r w:rsidRPr="00564A08">
              <w:rPr>
                <w:rFonts w:hint="eastAsia"/>
                <w:color w:val="000000"/>
                <w:sz w:val="24"/>
                <w:szCs w:val="24"/>
              </w:rPr>
              <w:t>）磨床粉尘</w:t>
            </w:r>
          </w:p>
          <w:p w:rsidR="009C512C" w:rsidRPr="00564A08" w:rsidRDefault="009C512C" w:rsidP="009C512C">
            <w:pPr>
              <w:adjustRightInd w:val="0"/>
              <w:snapToGrid w:val="0"/>
              <w:spacing w:line="360" w:lineRule="auto"/>
              <w:ind w:firstLineChars="200" w:firstLine="480"/>
              <w:rPr>
                <w:sz w:val="24"/>
              </w:rPr>
            </w:pPr>
            <w:r w:rsidRPr="00564A08">
              <w:rPr>
                <w:rFonts w:hint="eastAsia"/>
                <w:sz w:val="24"/>
              </w:rPr>
              <w:t>打磨粉尘通过磨床自带收尘系统收集处理后与未被收集的粉尘在车间以无组织形式排放。磨床打磨产尘点上方自带集气罩，集气效率以</w:t>
            </w:r>
            <w:r w:rsidRPr="00564A08">
              <w:rPr>
                <w:rFonts w:hint="eastAsia"/>
                <w:sz w:val="24"/>
              </w:rPr>
              <w:t>90%</w:t>
            </w:r>
            <w:r w:rsidRPr="00564A08">
              <w:rPr>
                <w:rFonts w:hint="eastAsia"/>
                <w:sz w:val="24"/>
              </w:rPr>
              <w:t>计，除尘效率以</w:t>
            </w:r>
            <w:r w:rsidRPr="00564A08">
              <w:rPr>
                <w:rFonts w:hint="eastAsia"/>
                <w:sz w:val="24"/>
              </w:rPr>
              <w:t>98%</w:t>
            </w:r>
            <w:r w:rsidRPr="00564A08">
              <w:rPr>
                <w:rFonts w:hint="eastAsia"/>
                <w:sz w:val="24"/>
              </w:rPr>
              <w:t>计。</w:t>
            </w:r>
          </w:p>
          <w:p w:rsidR="009C512C" w:rsidRPr="00564A08" w:rsidRDefault="009C512C" w:rsidP="009C512C">
            <w:pPr>
              <w:adjustRightInd w:val="0"/>
              <w:snapToGrid w:val="0"/>
              <w:spacing w:line="360" w:lineRule="auto"/>
              <w:ind w:firstLineChars="200" w:firstLine="480"/>
              <w:rPr>
                <w:sz w:val="24"/>
                <w:szCs w:val="24"/>
              </w:rPr>
            </w:pPr>
            <w:r w:rsidRPr="00564A08">
              <w:rPr>
                <w:rFonts w:hint="eastAsia"/>
                <w:sz w:val="24"/>
                <w:szCs w:val="24"/>
              </w:rPr>
              <w:t>磨床专用收尘器工作原理：含尘气体在离心风机的负压抽吸作用下进入除尘器匀流室，进入匀流室后由于气流断面突然扩大及气流分布板的作用，气流中一部分粗大的颗粒在动和惯性力作用下直接沉降到储尘箱。粒度细、密度小的尘粒进入滤尘室后，通过布朗扩散和筛滤等组合效应，使粉尘沉降在滤芯表面，净化后的气体进入净气室由风机排出。当滤芯表面粉尘层增加到一定厚度时，打开收尘器震尘开关，滤芯抖动使粉尘层脱落进入储尘箱。</w:t>
            </w:r>
          </w:p>
          <w:p w:rsidR="009C512C" w:rsidRPr="00564A08" w:rsidRDefault="009C512C" w:rsidP="009C512C">
            <w:pPr>
              <w:adjustRightInd w:val="0"/>
              <w:snapToGrid w:val="0"/>
              <w:spacing w:line="360" w:lineRule="auto"/>
              <w:ind w:firstLineChars="200" w:firstLine="480"/>
              <w:rPr>
                <w:sz w:val="24"/>
                <w:szCs w:val="24"/>
              </w:rPr>
            </w:pPr>
            <w:r w:rsidRPr="00564A08">
              <w:rPr>
                <w:rFonts w:hint="eastAsia"/>
                <w:sz w:val="24"/>
                <w:szCs w:val="24"/>
              </w:rPr>
              <w:t>磨床专用收尘器具有废气处理量适中、阻力小，除尘效率高等有点。适用于粮食、冶金、化工、钢铁、焦化、建材等行业的除尘。</w:t>
            </w:r>
          </w:p>
          <w:p w:rsidR="00B225F3" w:rsidRPr="005F1737" w:rsidRDefault="008974D2" w:rsidP="009C512C">
            <w:pPr>
              <w:adjustRightInd w:val="0"/>
              <w:snapToGrid w:val="0"/>
              <w:spacing w:line="360" w:lineRule="auto"/>
              <w:ind w:firstLineChars="200" w:firstLine="480"/>
              <w:rPr>
                <w:color w:val="000000"/>
                <w:sz w:val="24"/>
                <w:szCs w:val="24"/>
              </w:rPr>
            </w:pPr>
            <w:r w:rsidRPr="005F1737">
              <w:rPr>
                <w:rFonts w:hint="eastAsia"/>
                <w:color w:val="000000"/>
                <w:sz w:val="24"/>
                <w:szCs w:val="24"/>
              </w:rPr>
              <w:t>2</w:t>
            </w:r>
            <w:r w:rsidRPr="005F1737">
              <w:rPr>
                <w:rFonts w:hint="eastAsia"/>
                <w:color w:val="000000"/>
                <w:sz w:val="24"/>
                <w:szCs w:val="24"/>
              </w:rPr>
              <w:t>、</w:t>
            </w:r>
            <w:r w:rsidR="00B225F3" w:rsidRPr="005F1737">
              <w:rPr>
                <w:color w:val="000000"/>
                <w:sz w:val="24"/>
                <w:szCs w:val="24"/>
              </w:rPr>
              <w:t>大气环境影响预测</w:t>
            </w:r>
          </w:p>
          <w:p w:rsidR="009C512C" w:rsidRDefault="00E428BF" w:rsidP="009C512C">
            <w:pPr>
              <w:autoSpaceDE w:val="0"/>
              <w:spacing w:line="360" w:lineRule="auto"/>
              <w:ind w:firstLine="482"/>
              <w:rPr>
                <w:color w:val="000000"/>
                <w:sz w:val="24"/>
                <w:szCs w:val="24"/>
              </w:rPr>
            </w:pPr>
            <w:r w:rsidRPr="005F1737">
              <w:rPr>
                <w:rFonts w:hint="eastAsia"/>
                <w:color w:val="000000"/>
                <w:sz w:val="24"/>
                <w:szCs w:val="24"/>
              </w:rPr>
              <w:t>本项目运营期</w:t>
            </w:r>
            <w:r w:rsidR="009C512C" w:rsidRPr="00564A08">
              <w:rPr>
                <w:rFonts w:hint="eastAsia"/>
                <w:color w:val="000000"/>
                <w:sz w:val="24"/>
                <w:szCs w:val="24"/>
              </w:rPr>
              <w:t>废气</w:t>
            </w:r>
            <w:r w:rsidR="009C512C" w:rsidRPr="00564A08">
              <w:rPr>
                <w:rFonts w:hint="eastAsia"/>
                <w:bCs/>
                <w:color w:val="000000"/>
                <w:sz w:val="24"/>
                <w:szCs w:val="24"/>
              </w:rPr>
              <w:t>主要是打磨粉尘（经设备自带收尘装置处理后</w:t>
            </w:r>
            <w:r w:rsidR="009C512C" w:rsidRPr="00564A08">
              <w:rPr>
                <w:rFonts w:hint="eastAsia"/>
                <w:color w:val="000000"/>
                <w:kern w:val="0"/>
                <w:sz w:val="24"/>
                <w:szCs w:val="24"/>
              </w:rPr>
              <w:t>以无组织形式排放</w:t>
            </w:r>
            <w:r w:rsidR="009C512C" w:rsidRPr="00564A08">
              <w:rPr>
                <w:rFonts w:hint="eastAsia"/>
                <w:bCs/>
                <w:color w:val="000000"/>
                <w:sz w:val="24"/>
                <w:szCs w:val="24"/>
              </w:rPr>
              <w:t>）</w:t>
            </w:r>
            <w:r w:rsidR="009C512C">
              <w:rPr>
                <w:rFonts w:hint="eastAsia"/>
                <w:bCs/>
                <w:color w:val="000000"/>
                <w:sz w:val="24"/>
                <w:szCs w:val="24"/>
              </w:rPr>
              <w:t>。打磨区位于</w:t>
            </w:r>
            <w:r w:rsidR="009C512C">
              <w:rPr>
                <w:rFonts w:hint="eastAsia"/>
                <w:bCs/>
                <w:color w:val="000000"/>
                <w:sz w:val="24"/>
                <w:szCs w:val="24"/>
              </w:rPr>
              <w:t>1#</w:t>
            </w:r>
            <w:r w:rsidR="009C512C">
              <w:rPr>
                <w:rFonts w:hint="eastAsia"/>
                <w:bCs/>
                <w:color w:val="000000"/>
                <w:sz w:val="24"/>
                <w:szCs w:val="24"/>
              </w:rPr>
              <w:t>车间，以整个车间作为一个面源进行预测。</w:t>
            </w:r>
          </w:p>
          <w:p w:rsidR="00A17854" w:rsidRPr="005F1737" w:rsidRDefault="00A17854" w:rsidP="009C512C">
            <w:pPr>
              <w:adjustRightInd w:val="0"/>
              <w:snapToGrid w:val="0"/>
              <w:spacing w:line="360" w:lineRule="auto"/>
              <w:ind w:firstLineChars="200" w:firstLine="480"/>
              <w:rPr>
                <w:color w:val="000000" w:themeColor="text1"/>
                <w:sz w:val="24"/>
              </w:rPr>
            </w:pPr>
            <w:r w:rsidRPr="005F1737">
              <w:rPr>
                <w:rFonts w:cs="宋体" w:hint="eastAsia"/>
                <w:color w:val="000000" w:themeColor="text1"/>
                <w:sz w:val="24"/>
              </w:rPr>
              <w:t>①</w:t>
            </w:r>
            <w:r w:rsidRPr="005F1737">
              <w:rPr>
                <w:rFonts w:hint="eastAsia"/>
                <w:color w:val="000000" w:themeColor="text1"/>
                <w:sz w:val="24"/>
              </w:rPr>
              <w:t>评价因子和评价标准筛选</w:t>
            </w:r>
          </w:p>
          <w:p w:rsidR="00A17854" w:rsidRPr="005F1737" w:rsidRDefault="00A17854" w:rsidP="009C512C">
            <w:pPr>
              <w:adjustRightInd w:val="0"/>
              <w:snapToGrid w:val="0"/>
              <w:spacing w:line="360" w:lineRule="auto"/>
              <w:ind w:firstLine="480"/>
              <w:rPr>
                <w:color w:val="000000" w:themeColor="text1"/>
                <w:sz w:val="24"/>
              </w:rPr>
            </w:pPr>
            <w:r w:rsidRPr="005F1737">
              <w:rPr>
                <w:rFonts w:hint="eastAsia"/>
                <w:color w:val="000000" w:themeColor="text1"/>
                <w:sz w:val="24"/>
              </w:rPr>
              <w:t>评价因子和评价标准见表</w:t>
            </w:r>
            <w:r w:rsidRPr="005F1737">
              <w:rPr>
                <w:rFonts w:hint="eastAsia"/>
                <w:color w:val="000000" w:themeColor="text1"/>
                <w:sz w:val="24"/>
              </w:rPr>
              <w:t>7-1</w:t>
            </w:r>
            <w:r w:rsidRPr="005F1737">
              <w:rPr>
                <w:rFonts w:hint="eastAsia"/>
                <w:color w:val="000000" w:themeColor="text1"/>
                <w:sz w:val="24"/>
              </w:rPr>
              <w:t>。</w:t>
            </w:r>
          </w:p>
          <w:p w:rsidR="00A17854" w:rsidRPr="005F1737" w:rsidRDefault="00A17854" w:rsidP="00A17854">
            <w:pPr>
              <w:adjustRightInd w:val="0"/>
              <w:snapToGrid w:val="0"/>
              <w:ind w:firstLine="482"/>
              <w:jc w:val="center"/>
              <w:rPr>
                <w:b/>
                <w:color w:val="000000" w:themeColor="text1"/>
                <w:sz w:val="24"/>
              </w:rPr>
            </w:pPr>
            <w:r w:rsidRPr="005F1737">
              <w:rPr>
                <w:rFonts w:hint="eastAsia"/>
                <w:b/>
                <w:color w:val="000000" w:themeColor="text1"/>
                <w:sz w:val="24"/>
              </w:rPr>
              <w:t>表</w:t>
            </w:r>
            <w:r w:rsidRPr="005F1737">
              <w:rPr>
                <w:rFonts w:hint="eastAsia"/>
                <w:b/>
                <w:color w:val="000000" w:themeColor="text1"/>
                <w:sz w:val="24"/>
              </w:rPr>
              <w:t xml:space="preserve">7-1  </w:t>
            </w:r>
            <w:r w:rsidRPr="005F1737">
              <w:rPr>
                <w:rFonts w:hint="eastAsia"/>
                <w:b/>
                <w:color w:val="000000" w:themeColor="text1"/>
                <w:sz w:val="24"/>
              </w:rPr>
              <w:t>评价因子和评价标准表</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518"/>
              <w:gridCol w:w="1565"/>
              <w:gridCol w:w="1771"/>
              <w:gridCol w:w="3935"/>
            </w:tblGrid>
            <w:tr w:rsidR="00A17854" w:rsidRPr="005F1737" w:rsidTr="00A17854">
              <w:trPr>
                <w:trHeight w:val="340"/>
                <w:jc w:val="center"/>
              </w:trPr>
              <w:tc>
                <w:tcPr>
                  <w:tcW w:w="1518" w:type="dxa"/>
                  <w:vAlign w:val="center"/>
                </w:tcPr>
                <w:p w:rsidR="00A17854" w:rsidRPr="005F1737" w:rsidRDefault="00A17854" w:rsidP="00F935EB">
                  <w:pPr>
                    <w:jc w:val="center"/>
                    <w:rPr>
                      <w:b/>
                      <w:color w:val="000000" w:themeColor="text1"/>
                      <w:szCs w:val="21"/>
                    </w:rPr>
                  </w:pPr>
                  <w:r w:rsidRPr="005F1737">
                    <w:rPr>
                      <w:rFonts w:hint="eastAsia"/>
                      <w:b/>
                      <w:color w:val="000000" w:themeColor="text1"/>
                      <w:szCs w:val="21"/>
                    </w:rPr>
                    <w:t>评价因子</w:t>
                  </w:r>
                </w:p>
              </w:tc>
              <w:tc>
                <w:tcPr>
                  <w:tcW w:w="1565" w:type="dxa"/>
                  <w:vAlign w:val="center"/>
                </w:tcPr>
                <w:p w:rsidR="00A17854" w:rsidRPr="005F1737" w:rsidRDefault="00A17854" w:rsidP="00F935EB">
                  <w:pPr>
                    <w:jc w:val="center"/>
                    <w:rPr>
                      <w:b/>
                      <w:color w:val="000000" w:themeColor="text1"/>
                      <w:szCs w:val="21"/>
                    </w:rPr>
                  </w:pPr>
                  <w:r w:rsidRPr="005F1737">
                    <w:rPr>
                      <w:rFonts w:hint="eastAsia"/>
                      <w:b/>
                      <w:color w:val="000000" w:themeColor="text1"/>
                      <w:szCs w:val="21"/>
                    </w:rPr>
                    <w:t>平均时段</w:t>
                  </w:r>
                </w:p>
              </w:tc>
              <w:tc>
                <w:tcPr>
                  <w:tcW w:w="1771" w:type="dxa"/>
                  <w:vAlign w:val="center"/>
                </w:tcPr>
                <w:p w:rsidR="00A17854" w:rsidRPr="005F1737" w:rsidRDefault="00A17854" w:rsidP="00764E5A">
                  <w:pPr>
                    <w:jc w:val="center"/>
                    <w:rPr>
                      <w:b/>
                      <w:color w:val="000000" w:themeColor="text1"/>
                      <w:szCs w:val="21"/>
                    </w:rPr>
                  </w:pPr>
                  <w:r w:rsidRPr="005F1737">
                    <w:rPr>
                      <w:rFonts w:hint="eastAsia"/>
                      <w:b/>
                      <w:color w:val="000000" w:themeColor="text1"/>
                      <w:szCs w:val="21"/>
                    </w:rPr>
                    <w:t>标准值（</w:t>
                  </w:r>
                  <w:r w:rsidR="00764E5A" w:rsidRPr="005F1737">
                    <w:rPr>
                      <w:rFonts w:hint="eastAsia"/>
                      <w:b/>
                      <w:color w:val="000000" w:themeColor="text1"/>
                      <w:szCs w:val="21"/>
                    </w:rPr>
                    <w:t>m</w:t>
                  </w:r>
                  <w:r w:rsidRPr="005F1737">
                    <w:rPr>
                      <w:rFonts w:hint="eastAsia"/>
                      <w:b/>
                      <w:color w:val="000000" w:themeColor="text1"/>
                      <w:szCs w:val="21"/>
                    </w:rPr>
                    <w:t>g/m</w:t>
                  </w:r>
                  <w:r w:rsidRPr="005F1737">
                    <w:rPr>
                      <w:rFonts w:hint="eastAsia"/>
                      <w:b/>
                      <w:color w:val="000000" w:themeColor="text1"/>
                      <w:szCs w:val="21"/>
                      <w:vertAlign w:val="superscript"/>
                    </w:rPr>
                    <w:t>3</w:t>
                  </w:r>
                  <w:r w:rsidRPr="005F1737">
                    <w:rPr>
                      <w:rFonts w:hint="eastAsia"/>
                      <w:b/>
                      <w:color w:val="000000" w:themeColor="text1"/>
                      <w:szCs w:val="21"/>
                    </w:rPr>
                    <w:t>）</w:t>
                  </w:r>
                </w:p>
              </w:tc>
              <w:tc>
                <w:tcPr>
                  <w:tcW w:w="3935" w:type="dxa"/>
                  <w:vAlign w:val="center"/>
                </w:tcPr>
                <w:p w:rsidR="00A17854" w:rsidRPr="005F1737" w:rsidRDefault="00A17854" w:rsidP="00F935EB">
                  <w:pPr>
                    <w:jc w:val="center"/>
                    <w:rPr>
                      <w:b/>
                      <w:color w:val="000000" w:themeColor="text1"/>
                      <w:szCs w:val="21"/>
                    </w:rPr>
                  </w:pPr>
                  <w:r w:rsidRPr="005F1737">
                    <w:rPr>
                      <w:rFonts w:hint="eastAsia"/>
                      <w:b/>
                      <w:color w:val="000000" w:themeColor="text1"/>
                      <w:szCs w:val="21"/>
                    </w:rPr>
                    <w:t>标准来源</w:t>
                  </w:r>
                </w:p>
              </w:tc>
            </w:tr>
            <w:tr w:rsidR="00EF2D64" w:rsidRPr="005F1737" w:rsidTr="006873CF">
              <w:trPr>
                <w:trHeight w:val="832"/>
                <w:jc w:val="center"/>
              </w:trPr>
              <w:tc>
                <w:tcPr>
                  <w:tcW w:w="1518" w:type="dxa"/>
                  <w:vAlign w:val="center"/>
                </w:tcPr>
                <w:p w:rsidR="00EF2D64" w:rsidRPr="005F1737" w:rsidRDefault="00EF2D64" w:rsidP="00F935EB">
                  <w:pPr>
                    <w:jc w:val="center"/>
                    <w:rPr>
                      <w:bCs/>
                      <w:color w:val="000000" w:themeColor="text1"/>
                      <w:szCs w:val="21"/>
                    </w:rPr>
                  </w:pPr>
                  <w:r w:rsidRPr="005F1737">
                    <w:rPr>
                      <w:rFonts w:hint="eastAsia"/>
                      <w:bCs/>
                      <w:color w:val="000000" w:themeColor="text1"/>
                      <w:szCs w:val="21"/>
                    </w:rPr>
                    <w:t>PM</w:t>
                  </w:r>
                  <w:r w:rsidRPr="005F1737">
                    <w:rPr>
                      <w:rFonts w:hint="eastAsia"/>
                      <w:bCs/>
                      <w:color w:val="000000" w:themeColor="text1"/>
                      <w:szCs w:val="21"/>
                      <w:vertAlign w:val="subscript"/>
                    </w:rPr>
                    <w:t>10</w:t>
                  </w:r>
                </w:p>
              </w:tc>
              <w:tc>
                <w:tcPr>
                  <w:tcW w:w="1565" w:type="dxa"/>
                  <w:vAlign w:val="center"/>
                </w:tcPr>
                <w:p w:rsidR="00EF2D64" w:rsidRPr="005F1737" w:rsidRDefault="00EF2D64" w:rsidP="00F935EB">
                  <w:pPr>
                    <w:jc w:val="center"/>
                    <w:rPr>
                      <w:bCs/>
                      <w:color w:val="000000" w:themeColor="text1"/>
                      <w:szCs w:val="21"/>
                    </w:rPr>
                  </w:pPr>
                  <w:r w:rsidRPr="005F1737">
                    <w:rPr>
                      <w:rFonts w:hint="eastAsia"/>
                      <w:bCs/>
                      <w:color w:val="000000" w:themeColor="text1"/>
                      <w:szCs w:val="21"/>
                    </w:rPr>
                    <w:t>1</w:t>
                  </w:r>
                  <w:r w:rsidRPr="005F1737">
                    <w:rPr>
                      <w:rFonts w:hint="eastAsia"/>
                      <w:bCs/>
                      <w:color w:val="000000" w:themeColor="text1"/>
                      <w:szCs w:val="21"/>
                    </w:rPr>
                    <w:t>小时平均</w:t>
                  </w:r>
                </w:p>
              </w:tc>
              <w:tc>
                <w:tcPr>
                  <w:tcW w:w="1771" w:type="dxa"/>
                  <w:vAlign w:val="center"/>
                </w:tcPr>
                <w:p w:rsidR="00EF2D64" w:rsidRPr="005F1737" w:rsidRDefault="00EF2D64" w:rsidP="00F935EB">
                  <w:pPr>
                    <w:jc w:val="center"/>
                    <w:rPr>
                      <w:bCs/>
                      <w:color w:val="000000" w:themeColor="text1"/>
                      <w:szCs w:val="21"/>
                    </w:rPr>
                  </w:pPr>
                  <w:r w:rsidRPr="005F1737">
                    <w:rPr>
                      <w:rFonts w:hint="eastAsia"/>
                      <w:bCs/>
                      <w:color w:val="000000" w:themeColor="text1"/>
                      <w:szCs w:val="21"/>
                    </w:rPr>
                    <w:t>0.45</w:t>
                  </w:r>
                </w:p>
              </w:tc>
              <w:tc>
                <w:tcPr>
                  <w:tcW w:w="3935" w:type="dxa"/>
                  <w:vAlign w:val="center"/>
                </w:tcPr>
                <w:p w:rsidR="00EF2D64" w:rsidRPr="005F1737" w:rsidRDefault="00EF2D64" w:rsidP="009C512C">
                  <w:pPr>
                    <w:jc w:val="center"/>
                    <w:rPr>
                      <w:b/>
                      <w:color w:val="000000" w:themeColor="text1"/>
                      <w:szCs w:val="21"/>
                    </w:rPr>
                  </w:pPr>
                  <w:r w:rsidRPr="005F1737">
                    <w:rPr>
                      <w:rFonts w:hint="eastAsia"/>
                      <w:color w:val="000000" w:themeColor="text1"/>
                      <w:szCs w:val="21"/>
                    </w:rPr>
                    <w:t>PM</w:t>
                  </w:r>
                  <w:r w:rsidRPr="005F1737">
                    <w:rPr>
                      <w:rFonts w:hint="eastAsia"/>
                      <w:color w:val="000000" w:themeColor="text1"/>
                      <w:szCs w:val="21"/>
                      <w:vertAlign w:val="subscript"/>
                    </w:rPr>
                    <w:t>10</w:t>
                  </w:r>
                  <w:r w:rsidRPr="005F1737">
                    <w:rPr>
                      <w:rFonts w:hint="eastAsia"/>
                      <w:color w:val="000000" w:themeColor="text1"/>
                      <w:szCs w:val="21"/>
                    </w:rPr>
                    <w:t>小时平均浓度按照</w:t>
                  </w:r>
                  <w:r w:rsidRPr="005F1737">
                    <w:rPr>
                      <w:color w:val="000000" w:themeColor="text1"/>
                      <w:szCs w:val="21"/>
                    </w:rPr>
                    <w:t>《环境空气质量标准》</w:t>
                  </w:r>
                  <w:r w:rsidRPr="005F1737">
                    <w:rPr>
                      <w:color w:val="000000" w:themeColor="text1"/>
                      <w:szCs w:val="21"/>
                    </w:rPr>
                    <w:t>(GB3095</w:t>
                  </w:r>
                  <w:r w:rsidRPr="005F1737">
                    <w:rPr>
                      <w:rFonts w:hint="eastAsia"/>
                      <w:color w:val="000000" w:themeColor="text1"/>
                      <w:szCs w:val="21"/>
                    </w:rPr>
                    <w:t>-</w:t>
                  </w:r>
                  <w:r w:rsidRPr="005F1737">
                    <w:rPr>
                      <w:color w:val="000000" w:themeColor="text1"/>
                      <w:szCs w:val="21"/>
                    </w:rPr>
                    <w:t>2012)</w:t>
                  </w:r>
                  <w:r w:rsidRPr="005F1737">
                    <w:rPr>
                      <w:color w:val="000000" w:themeColor="text1"/>
                      <w:szCs w:val="21"/>
                    </w:rPr>
                    <w:t>二级标准日均浓度值的</w:t>
                  </w:r>
                  <w:r w:rsidRPr="005F1737">
                    <w:rPr>
                      <w:color w:val="000000" w:themeColor="text1"/>
                      <w:szCs w:val="21"/>
                    </w:rPr>
                    <w:t>3</w:t>
                  </w:r>
                  <w:r w:rsidRPr="005F1737">
                    <w:rPr>
                      <w:color w:val="000000" w:themeColor="text1"/>
                      <w:szCs w:val="21"/>
                    </w:rPr>
                    <w:t>倍计算</w:t>
                  </w:r>
                </w:p>
              </w:tc>
            </w:tr>
          </w:tbl>
          <w:p w:rsidR="00056593" w:rsidRPr="005F1737" w:rsidRDefault="00056593" w:rsidP="005D2578">
            <w:pPr>
              <w:adjustRightInd w:val="0"/>
              <w:snapToGrid w:val="0"/>
              <w:spacing w:beforeLines="50" w:line="360" w:lineRule="auto"/>
              <w:ind w:firstLine="482"/>
              <w:rPr>
                <w:color w:val="000000" w:themeColor="text1"/>
                <w:sz w:val="24"/>
              </w:rPr>
            </w:pPr>
            <w:r w:rsidRPr="005F1737">
              <w:rPr>
                <w:rFonts w:hint="eastAsia"/>
                <w:color w:val="000000" w:themeColor="text1"/>
                <w:sz w:val="24"/>
              </w:rPr>
              <w:t>②估算模型参数表</w:t>
            </w:r>
          </w:p>
          <w:p w:rsidR="00E428BF" w:rsidRPr="005F1737" w:rsidRDefault="00E428BF" w:rsidP="00056593">
            <w:pPr>
              <w:spacing w:line="360" w:lineRule="auto"/>
              <w:ind w:firstLine="482"/>
              <w:rPr>
                <w:bCs/>
                <w:color w:val="000000" w:themeColor="text1"/>
                <w:sz w:val="24"/>
                <w:szCs w:val="24"/>
              </w:rPr>
            </w:pPr>
            <w:r w:rsidRPr="005F1737">
              <w:rPr>
                <w:rFonts w:hint="eastAsia"/>
                <w:bCs/>
                <w:color w:val="000000" w:themeColor="text1"/>
                <w:sz w:val="24"/>
                <w:szCs w:val="24"/>
              </w:rPr>
              <w:t>根据《大气环境影响评价技术导则》（</w:t>
            </w:r>
            <w:r w:rsidRPr="005F1737">
              <w:rPr>
                <w:rFonts w:hint="eastAsia"/>
                <w:bCs/>
                <w:color w:val="000000" w:themeColor="text1"/>
                <w:sz w:val="24"/>
                <w:szCs w:val="24"/>
              </w:rPr>
              <w:t>HJ2.2-2018</w:t>
            </w:r>
            <w:r w:rsidRPr="005F1737">
              <w:rPr>
                <w:rFonts w:hint="eastAsia"/>
                <w:bCs/>
                <w:color w:val="000000" w:themeColor="text1"/>
                <w:sz w:val="24"/>
                <w:szCs w:val="24"/>
              </w:rPr>
              <w:t>）中规定，采用</w:t>
            </w:r>
            <w:r w:rsidRPr="005F1737">
              <w:rPr>
                <w:rFonts w:hint="eastAsia"/>
                <w:bCs/>
                <w:color w:val="000000" w:themeColor="text1"/>
                <w:sz w:val="24"/>
                <w:szCs w:val="24"/>
              </w:rPr>
              <w:t>AERSCREEN</w:t>
            </w:r>
            <w:r w:rsidRPr="005F1737">
              <w:rPr>
                <w:rFonts w:hint="eastAsia"/>
                <w:bCs/>
                <w:color w:val="000000" w:themeColor="text1"/>
                <w:sz w:val="24"/>
                <w:szCs w:val="24"/>
              </w:rPr>
              <w:t>模型进行初步预测及评价等级判定，估算模型参数见表</w:t>
            </w:r>
            <w:r w:rsidRPr="005F1737">
              <w:rPr>
                <w:rFonts w:hint="eastAsia"/>
                <w:bCs/>
                <w:color w:val="000000" w:themeColor="text1"/>
                <w:sz w:val="24"/>
                <w:szCs w:val="24"/>
              </w:rPr>
              <w:t>7-</w:t>
            </w:r>
            <w:r w:rsidR="00056593" w:rsidRPr="005F1737">
              <w:rPr>
                <w:rFonts w:hint="eastAsia"/>
                <w:bCs/>
                <w:color w:val="000000" w:themeColor="text1"/>
                <w:sz w:val="24"/>
                <w:szCs w:val="24"/>
              </w:rPr>
              <w:t>2</w:t>
            </w:r>
            <w:r w:rsidRPr="005F1737">
              <w:rPr>
                <w:rFonts w:hint="eastAsia"/>
                <w:bCs/>
                <w:color w:val="000000" w:themeColor="text1"/>
                <w:sz w:val="24"/>
                <w:szCs w:val="24"/>
              </w:rPr>
              <w:t>。</w:t>
            </w:r>
          </w:p>
          <w:p w:rsidR="00E428BF" w:rsidRPr="005F1737" w:rsidRDefault="00E428BF" w:rsidP="00E428BF">
            <w:pPr>
              <w:ind w:firstLine="482"/>
              <w:jc w:val="center"/>
              <w:rPr>
                <w:b/>
                <w:color w:val="000000" w:themeColor="text1"/>
                <w:sz w:val="24"/>
                <w:szCs w:val="24"/>
              </w:rPr>
            </w:pPr>
            <w:r w:rsidRPr="005F1737">
              <w:rPr>
                <w:rFonts w:hint="eastAsia"/>
                <w:b/>
                <w:color w:val="000000" w:themeColor="text1"/>
                <w:sz w:val="24"/>
                <w:szCs w:val="24"/>
              </w:rPr>
              <w:t>表</w:t>
            </w:r>
            <w:r w:rsidRPr="005F1737">
              <w:rPr>
                <w:rFonts w:hint="eastAsia"/>
                <w:b/>
                <w:color w:val="000000" w:themeColor="text1"/>
                <w:sz w:val="24"/>
                <w:szCs w:val="24"/>
              </w:rPr>
              <w:t>7-</w:t>
            </w:r>
            <w:r w:rsidR="00056593" w:rsidRPr="005F1737">
              <w:rPr>
                <w:rFonts w:hint="eastAsia"/>
                <w:b/>
                <w:color w:val="000000" w:themeColor="text1"/>
                <w:sz w:val="24"/>
                <w:szCs w:val="24"/>
              </w:rPr>
              <w:t>2</w:t>
            </w:r>
            <w:r w:rsidRPr="005F1737">
              <w:rPr>
                <w:rFonts w:hint="eastAsia"/>
                <w:b/>
                <w:color w:val="000000" w:themeColor="text1"/>
                <w:sz w:val="24"/>
                <w:szCs w:val="24"/>
              </w:rPr>
              <w:t xml:space="preserve"> </w:t>
            </w:r>
            <w:r w:rsidRPr="005F1737">
              <w:rPr>
                <w:rFonts w:hint="eastAsia"/>
                <w:b/>
                <w:color w:val="000000" w:themeColor="text1"/>
                <w:sz w:val="24"/>
                <w:szCs w:val="24"/>
              </w:rPr>
              <w:t>估算模型参数表</w:t>
            </w:r>
          </w:p>
          <w:tbl>
            <w:tblPr>
              <w:tblW w:w="878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433"/>
              <w:gridCol w:w="3252"/>
              <w:gridCol w:w="3104"/>
            </w:tblGrid>
            <w:tr w:rsidR="00E428BF" w:rsidRPr="005F1737" w:rsidTr="00250B18">
              <w:trPr>
                <w:trHeight w:val="340"/>
                <w:jc w:val="center"/>
              </w:trPr>
              <w:tc>
                <w:tcPr>
                  <w:tcW w:w="3234" w:type="pct"/>
                  <w:gridSpan w:val="2"/>
                  <w:shd w:val="clear" w:color="000000" w:fill="FFFFFF"/>
                  <w:vAlign w:val="center"/>
                </w:tcPr>
                <w:p w:rsidR="00E428BF" w:rsidRPr="005F1737" w:rsidRDefault="00E428BF" w:rsidP="00250B18">
                  <w:pPr>
                    <w:ind w:firstLine="420"/>
                    <w:jc w:val="center"/>
                    <w:rPr>
                      <w:color w:val="000000" w:themeColor="text1"/>
                      <w:szCs w:val="21"/>
                    </w:rPr>
                  </w:pPr>
                  <w:r w:rsidRPr="005F1737">
                    <w:rPr>
                      <w:color w:val="000000" w:themeColor="text1"/>
                      <w:szCs w:val="21"/>
                    </w:rPr>
                    <w:t>参数</w:t>
                  </w:r>
                </w:p>
              </w:tc>
              <w:tc>
                <w:tcPr>
                  <w:tcW w:w="1766" w:type="pct"/>
                  <w:shd w:val="clear" w:color="000000" w:fill="FFFFFF"/>
                  <w:vAlign w:val="center"/>
                </w:tcPr>
                <w:p w:rsidR="00E428BF" w:rsidRPr="005F1737" w:rsidRDefault="00E428BF" w:rsidP="00250B18">
                  <w:pPr>
                    <w:ind w:firstLine="420"/>
                    <w:jc w:val="center"/>
                    <w:rPr>
                      <w:color w:val="000000" w:themeColor="text1"/>
                      <w:szCs w:val="21"/>
                    </w:rPr>
                  </w:pPr>
                  <w:r w:rsidRPr="005F1737">
                    <w:rPr>
                      <w:color w:val="000000" w:themeColor="text1"/>
                      <w:szCs w:val="21"/>
                    </w:rPr>
                    <w:t>取值</w:t>
                  </w:r>
                </w:p>
              </w:tc>
            </w:tr>
            <w:tr w:rsidR="00E428BF" w:rsidRPr="005F1737" w:rsidTr="00250B18">
              <w:trPr>
                <w:trHeight w:val="340"/>
                <w:jc w:val="center"/>
              </w:trPr>
              <w:tc>
                <w:tcPr>
                  <w:tcW w:w="1384" w:type="pct"/>
                  <w:vMerge w:val="restart"/>
                  <w:shd w:val="clear" w:color="000000" w:fill="FFFFFF"/>
                  <w:vAlign w:val="center"/>
                </w:tcPr>
                <w:p w:rsidR="00E428BF" w:rsidRPr="005F1737" w:rsidRDefault="00E428BF" w:rsidP="00250B18">
                  <w:pPr>
                    <w:jc w:val="center"/>
                    <w:rPr>
                      <w:color w:val="000000" w:themeColor="text1"/>
                      <w:szCs w:val="21"/>
                    </w:rPr>
                  </w:pPr>
                  <w:r w:rsidRPr="005F1737">
                    <w:rPr>
                      <w:color w:val="000000" w:themeColor="text1"/>
                      <w:szCs w:val="21"/>
                    </w:rPr>
                    <w:t>城市</w:t>
                  </w:r>
                  <w:r w:rsidRPr="005F1737">
                    <w:rPr>
                      <w:color w:val="000000" w:themeColor="text1"/>
                      <w:szCs w:val="21"/>
                    </w:rPr>
                    <w:t>/</w:t>
                  </w:r>
                  <w:r w:rsidRPr="005F1737">
                    <w:rPr>
                      <w:color w:val="000000" w:themeColor="text1"/>
                      <w:szCs w:val="21"/>
                    </w:rPr>
                    <w:t>农村选项</w:t>
                  </w:r>
                </w:p>
              </w:tc>
              <w:tc>
                <w:tcPr>
                  <w:tcW w:w="1850" w:type="pct"/>
                  <w:shd w:val="clear" w:color="000000" w:fill="FFFFFF"/>
                  <w:vAlign w:val="center"/>
                </w:tcPr>
                <w:p w:rsidR="00E428BF" w:rsidRPr="005F1737" w:rsidRDefault="00E428BF" w:rsidP="00250B18">
                  <w:pPr>
                    <w:ind w:firstLine="420"/>
                    <w:jc w:val="center"/>
                    <w:rPr>
                      <w:color w:val="000000" w:themeColor="text1"/>
                      <w:szCs w:val="21"/>
                    </w:rPr>
                  </w:pPr>
                  <w:r w:rsidRPr="005F1737">
                    <w:rPr>
                      <w:color w:val="000000" w:themeColor="text1"/>
                      <w:szCs w:val="21"/>
                    </w:rPr>
                    <w:t>城市</w:t>
                  </w:r>
                  <w:r w:rsidRPr="005F1737">
                    <w:rPr>
                      <w:color w:val="000000" w:themeColor="text1"/>
                      <w:szCs w:val="21"/>
                    </w:rPr>
                    <w:t>/</w:t>
                  </w:r>
                  <w:r w:rsidRPr="005F1737">
                    <w:rPr>
                      <w:color w:val="000000" w:themeColor="text1"/>
                      <w:szCs w:val="21"/>
                    </w:rPr>
                    <w:t>农村</w:t>
                  </w:r>
                </w:p>
              </w:tc>
              <w:tc>
                <w:tcPr>
                  <w:tcW w:w="1766" w:type="pct"/>
                  <w:shd w:val="clear" w:color="000000" w:fill="FFFFFF"/>
                  <w:vAlign w:val="center"/>
                </w:tcPr>
                <w:p w:rsidR="00E428BF" w:rsidRPr="005F1737" w:rsidRDefault="00E428BF" w:rsidP="00250B18">
                  <w:pPr>
                    <w:ind w:firstLine="420"/>
                    <w:jc w:val="center"/>
                    <w:rPr>
                      <w:color w:val="000000" w:themeColor="text1"/>
                      <w:szCs w:val="21"/>
                    </w:rPr>
                  </w:pPr>
                  <w:r w:rsidRPr="005F1737">
                    <w:rPr>
                      <w:rFonts w:hint="eastAsia"/>
                      <w:color w:val="000000" w:themeColor="text1"/>
                      <w:szCs w:val="21"/>
                    </w:rPr>
                    <w:t>城市</w:t>
                  </w:r>
                </w:p>
              </w:tc>
            </w:tr>
            <w:tr w:rsidR="00E428BF" w:rsidRPr="005F1737" w:rsidTr="00250B18">
              <w:trPr>
                <w:trHeight w:val="340"/>
                <w:jc w:val="center"/>
              </w:trPr>
              <w:tc>
                <w:tcPr>
                  <w:tcW w:w="1384" w:type="pct"/>
                  <w:vMerge/>
                  <w:shd w:val="clear" w:color="auto" w:fill="auto"/>
                  <w:vAlign w:val="center"/>
                </w:tcPr>
                <w:p w:rsidR="00E428BF" w:rsidRPr="005F1737" w:rsidRDefault="00E428BF" w:rsidP="00250B18">
                  <w:pPr>
                    <w:ind w:firstLine="420"/>
                    <w:jc w:val="center"/>
                    <w:rPr>
                      <w:color w:val="000000" w:themeColor="text1"/>
                      <w:szCs w:val="21"/>
                    </w:rPr>
                  </w:pPr>
                </w:p>
              </w:tc>
              <w:tc>
                <w:tcPr>
                  <w:tcW w:w="1850" w:type="pct"/>
                  <w:shd w:val="clear" w:color="000000" w:fill="FFFFFF"/>
                  <w:vAlign w:val="center"/>
                </w:tcPr>
                <w:p w:rsidR="00E428BF" w:rsidRPr="005F1737" w:rsidRDefault="00E428BF" w:rsidP="00250B18">
                  <w:pPr>
                    <w:ind w:firstLine="420"/>
                    <w:jc w:val="center"/>
                    <w:rPr>
                      <w:color w:val="000000" w:themeColor="text1"/>
                      <w:szCs w:val="21"/>
                    </w:rPr>
                  </w:pPr>
                  <w:r w:rsidRPr="005F1737">
                    <w:rPr>
                      <w:color w:val="000000" w:themeColor="text1"/>
                      <w:szCs w:val="21"/>
                    </w:rPr>
                    <w:t>人口数（城市选项时）</w:t>
                  </w:r>
                </w:p>
              </w:tc>
              <w:tc>
                <w:tcPr>
                  <w:tcW w:w="1766" w:type="pct"/>
                  <w:shd w:val="clear" w:color="000000" w:fill="FFFFFF"/>
                  <w:vAlign w:val="center"/>
                </w:tcPr>
                <w:p w:rsidR="00E428BF" w:rsidRPr="005F1737" w:rsidRDefault="00D07E1E" w:rsidP="00250B18">
                  <w:pPr>
                    <w:ind w:firstLine="420"/>
                    <w:jc w:val="center"/>
                    <w:rPr>
                      <w:color w:val="000000" w:themeColor="text1"/>
                      <w:szCs w:val="21"/>
                    </w:rPr>
                  </w:pPr>
                  <w:r w:rsidRPr="005F1737">
                    <w:rPr>
                      <w:rFonts w:hint="eastAsia"/>
                      <w:color w:val="000000" w:themeColor="text1"/>
                      <w:szCs w:val="21"/>
                    </w:rPr>
                    <w:t>30</w:t>
                  </w:r>
                </w:p>
              </w:tc>
            </w:tr>
            <w:tr w:rsidR="00E428BF" w:rsidRPr="005F1737" w:rsidTr="00250B18">
              <w:trPr>
                <w:trHeight w:val="340"/>
                <w:jc w:val="center"/>
              </w:trPr>
              <w:tc>
                <w:tcPr>
                  <w:tcW w:w="3234" w:type="pct"/>
                  <w:gridSpan w:val="2"/>
                  <w:shd w:val="clear" w:color="000000" w:fill="FFFFFF"/>
                  <w:vAlign w:val="center"/>
                </w:tcPr>
                <w:p w:rsidR="00E428BF" w:rsidRPr="005F1737" w:rsidRDefault="00E428BF" w:rsidP="00250B18">
                  <w:pPr>
                    <w:ind w:firstLine="420"/>
                    <w:jc w:val="center"/>
                    <w:rPr>
                      <w:color w:val="000000" w:themeColor="text1"/>
                      <w:szCs w:val="21"/>
                    </w:rPr>
                  </w:pPr>
                  <w:r w:rsidRPr="005F1737">
                    <w:rPr>
                      <w:color w:val="000000" w:themeColor="text1"/>
                      <w:szCs w:val="21"/>
                    </w:rPr>
                    <w:t>最高环境温度</w:t>
                  </w:r>
                  <w:r w:rsidRPr="005F1737">
                    <w:rPr>
                      <w:color w:val="000000" w:themeColor="text1"/>
                      <w:szCs w:val="21"/>
                    </w:rPr>
                    <w:t>/</w:t>
                  </w:r>
                  <w:r w:rsidRPr="005F1737">
                    <w:rPr>
                      <w:rFonts w:cs="宋体" w:hint="eastAsia"/>
                      <w:color w:val="000000" w:themeColor="text1"/>
                      <w:szCs w:val="21"/>
                    </w:rPr>
                    <w:t>℃</w:t>
                  </w:r>
                </w:p>
              </w:tc>
              <w:tc>
                <w:tcPr>
                  <w:tcW w:w="1766" w:type="pct"/>
                  <w:shd w:val="clear" w:color="000000" w:fill="FFFFFF"/>
                  <w:vAlign w:val="center"/>
                </w:tcPr>
                <w:p w:rsidR="00E428BF" w:rsidRPr="005F1737" w:rsidRDefault="00E428BF" w:rsidP="00D07E1E">
                  <w:pPr>
                    <w:ind w:firstLine="420"/>
                    <w:jc w:val="center"/>
                    <w:rPr>
                      <w:color w:val="000000" w:themeColor="text1"/>
                      <w:szCs w:val="21"/>
                    </w:rPr>
                  </w:pPr>
                  <w:r w:rsidRPr="005F1737">
                    <w:rPr>
                      <w:color w:val="000000" w:themeColor="text1"/>
                      <w:szCs w:val="21"/>
                    </w:rPr>
                    <w:t>39.</w:t>
                  </w:r>
                  <w:r w:rsidR="00D07E1E" w:rsidRPr="005F1737">
                    <w:rPr>
                      <w:rFonts w:hint="eastAsia"/>
                      <w:color w:val="000000" w:themeColor="text1"/>
                      <w:szCs w:val="21"/>
                    </w:rPr>
                    <w:t>5</w:t>
                  </w:r>
                </w:p>
              </w:tc>
            </w:tr>
            <w:tr w:rsidR="00E428BF" w:rsidRPr="005F1737" w:rsidTr="00250B18">
              <w:trPr>
                <w:trHeight w:val="340"/>
                <w:jc w:val="center"/>
              </w:trPr>
              <w:tc>
                <w:tcPr>
                  <w:tcW w:w="3234" w:type="pct"/>
                  <w:gridSpan w:val="2"/>
                  <w:shd w:val="clear" w:color="000000" w:fill="FFFFFF"/>
                  <w:vAlign w:val="center"/>
                </w:tcPr>
                <w:p w:rsidR="00E428BF" w:rsidRPr="005F1737" w:rsidRDefault="00E428BF" w:rsidP="00250B18">
                  <w:pPr>
                    <w:ind w:firstLine="420"/>
                    <w:jc w:val="center"/>
                    <w:rPr>
                      <w:color w:val="000000" w:themeColor="text1"/>
                      <w:szCs w:val="21"/>
                    </w:rPr>
                  </w:pPr>
                  <w:r w:rsidRPr="005F1737">
                    <w:rPr>
                      <w:color w:val="000000" w:themeColor="text1"/>
                      <w:szCs w:val="21"/>
                    </w:rPr>
                    <w:lastRenderedPageBreak/>
                    <w:t>最低环境温度</w:t>
                  </w:r>
                  <w:r w:rsidRPr="005F1737">
                    <w:rPr>
                      <w:color w:val="000000" w:themeColor="text1"/>
                      <w:szCs w:val="21"/>
                    </w:rPr>
                    <w:t>/</w:t>
                  </w:r>
                  <w:r w:rsidRPr="005F1737">
                    <w:rPr>
                      <w:rFonts w:cs="宋体" w:hint="eastAsia"/>
                      <w:color w:val="000000" w:themeColor="text1"/>
                      <w:szCs w:val="21"/>
                    </w:rPr>
                    <w:t>℃</w:t>
                  </w:r>
                </w:p>
              </w:tc>
              <w:tc>
                <w:tcPr>
                  <w:tcW w:w="1766" w:type="pct"/>
                  <w:shd w:val="clear" w:color="000000" w:fill="FFFFFF"/>
                  <w:vAlign w:val="center"/>
                </w:tcPr>
                <w:p w:rsidR="00E428BF" w:rsidRPr="005F1737" w:rsidRDefault="00E428BF" w:rsidP="00D07E1E">
                  <w:pPr>
                    <w:ind w:firstLine="420"/>
                    <w:jc w:val="center"/>
                    <w:rPr>
                      <w:color w:val="000000" w:themeColor="text1"/>
                      <w:szCs w:val="21"/>
                    </w:rPr>
                  </w:pPr>
                  <w:r w:rsidRPr="005F1737">
                    <w:rPr>
                      <w:color w:val="000000" w:themeColor="text1"/>
                      <w:szCs w:val="21"/>
                    </w:rPr>
                    <w:t>-</w:t>
                  </w:r>
                  <w:r w:rsidR="00D07E1E" w:rsidRPr="005F1737">
                    <w:rPr>
                      <w:rFonts w:hint="eastAsia"/>
                      <w:color w:val="000000" w:themeColor="text1"/>
                      <w:szCs w:val="21"/>
                    </w:rPr>
                    <w:t>9.4</w:t>
                  </w:r>
                </w:p>
              </w:tc>
            </w:tr>
            <w:tr w:rsidR="00E428BF" w:rsidRPr="005F1737" w:rsidTr="00250B18">
              <w:trPr>
                <w:trHeight w:val="340"/>
                <w:jc w:val="center"/>
              </w:trPr>
              <w:tc>
                <w:tcPr>
                  <w:tcW w:w="3234" w:type="pct"/>
                  <w:gridSpan w:val="2"/>
                  <w:shd w:val="clear" w:color="000000" w:fill="FFFFFF"/>
                  <w:vAlign w:val="center"/>
                </w:tcPr>
                <w:p w:rsidR="00E428BF" w:rsidRPr="005F1737" w:rsidRDefault="00E428BF" w:rsidP="00250B18">
                  <w:pPr>
                    <w:ind w:firstLine="420"/>
                    <w:jc w:val="center"/>
                    <w:rPr>
                      <w:color w:val="000000" w:themeColor="text1"/>
                      <w:szCs w:val="21"/>
                    </w:rPr>
                  </w:pPr>
                  <w:r w:rsidRPr="005F1737">
                    <w:rPr>
                      <w:color w:val="000000" w:themeColor="text1"/>
                      <w:szCs w:val="21"/>
                    </w:rPr>
                    <w:t>土地利用类型</w:t>
                  </w:r>
                </w:p>
              </w:tc>
              <w:tc>
                <w:tcPr>
                  <w:tcW w:w="1766" w:type="pct"/>
                  <w:shd w:val="clear" w:color="000000" w:fill="FFFFFF"/>
                  <w:vAlign w:val="center"/>
                </w:tcPr>
                <w:p w:rsidR="00E428BF" w:rsidRPr="005F1737" w:rsidRDefault="00D07E1E" w:rsidP="00250B18">
                  <w:pPr>
                    <w:ind w:firstLine="420"/>
                    <w:jc w:val="center"/>
                    <w:rPr>
                      <w:color w:val="000000" w:themeColor="text1"/>
                      <w:szCs w:val="21"/>
                    </w:rPr>
                  </w:pPr>
                  <w:r w:rsidRPr="005F1737">
                    <w:rPr>
                      <w:rFonts w:hint="eastAsia"/>
                      <w:color w:val="000000" w:themeColor="text1"/>
                      <w:szCs w:val="21"/>
                    </w:rPr>
                    <w:t>农作地</w:t>
                  </w:r>
                </w:p>
              </w:tc>
            </w:tr>
            <w:tr w:rsidR="00E428BF" w:rsidRPr="005F1737" w:rsidTr="00250B18">
              <w:trPr>
                <w:trHeight w:val="340"/>
                <w:jc w:val="center"/>
              </w:trPr>
              <w:tc>
                <w:tcPr>
                  <w:tcW w:w="3234" w:type="pct"/>
                  <w:gridSpan w:val="2"/>
                  <w:shd w:val="clear" w:color="000000" w:fill="FFFFFF"/>
                  <w:vAlign w:val="center"/>
                </w:tcPr>
                <w:p w:rsidR="00E428BF" w:rsidRPr="005F1737" w:rsidRDefault="00E428BF" w:rsidP="00250B18">
                  <w:pPr>
                    <w:ind w:firstLine="420"/>
                    <w:jc w:val="center"/>
                    <w:rPr>
                      <w:color w:val="000000" w:themeColor="text1"/>
                      <w:szCs w:val="21"/>
                    </w:rPr>
                  </w:pPr>
                  <w:r w:rsidRPr="005F1737">
                    <w:rPr>
                      <w:color w:val="000000" w:themeColor="text1"/>
                      <w:szCs w:val="21"/>
                    </w:rPr>
                    <w:t>区域湿度条件</w:t>
                  </w:r>
                </w:p>
              </w:tc>
              <w:tc>
                <w:tcPr>
                  <w:tcW w:w="1766" w:type="pct"/>
                  <w:shd w:val="clear" w:color="000000" w:fill="FFFFFF"/>
                  <w:vAlign w:val="center"/>
                </w:tcPr>
                <w:p w:rsidR="00E428BF" w:rsidRPr="005F1737" w:rsidRDefault="00D07E1E" w:rsidP="00D07E1E">
                  <w:pPr>
                    <w:ind w:firstLine="420"/>
                    <w:jc w:val="center"/>
                    <w:rPr>
                      <w:color w:val="000000" w:themeColor="text1"/>
                      <w:szCs w:val="21"/>
                    </w:rPr>
                  </w:pPr>
                  <w:r w:rsidRPr="005F1737">
                    <w:rPr>
                      <w:rFonts w:hint="eastAsia"/>
                      <w:color w:val="000000" w:themeColor="text1"/>
                      <w:szCs w:val="21"/>
                    </w:rPr>
                    <w:t>潮湿气候</w:t>
                  </w:r>
                </w:p>
              </w:tc>
            </w:tr>
            <w:tr w:rsidR="00E428BF" w:rsidRPr="005F1737" w:rsidTr="00250B18">
              <w:trPr>
                <w:trHeight w:val="340"/>
                <w:jc w:val="center"/>
              </w:trPr>
              <w:tc>
                <w:tcPr>
                  <w:tcW w:w="1384" w:type="pct"/>
                  <w:vMerge w:val="restart"/>
                  <w:shd w:val="clear" w:color="000000" w:fill="FFFFFF"/>
                  <w:vAlign w:val="center"/>
                </w:tcPr>
                <w:p w:rsidR="00E428BF" w:rsidRPr="005F1737" w:rsidRDefault="00E428BF" w:rsidP="00250B18">
                  <w:pPr>
                    <w:jc w:val="center"/>
                    <w:rPr>
                      <w:color w:val="000000" w:themeColor="text1"/>
                      <w:szCs w:val="21"/>
                    </w:rPr>
                  </w:pPr>
                  <w:r w:rsidRPr="005F1737">
                    <w:rPr>
                      <w:color w:val="000000" w:themeColor="text1"/>
                      <w:szCs w:val="21"/>
                    </w:rPr>
                    <w:t>是否考虑地形</w:t>
                  </w:r>
                </w:p>
              </w:tc>
              <w:tc>
                <w:tcPr>
                  <w:tcW w:w="1850" w:type="pct"/>
                  <w:shd w:val="clear" w:color="000000" w:fill="FFFFFF"/>
                  <w:vAlign w:val="center"/>
                </w:tcPr>
                <w:p w:rsidR="00E428BF" w:rsidRPr="005F1737" w:rsidRDefault="00E428BF" w:rsidP="00250B18">
                  <w:pPr>
                    <w:ind w:firstLine="420"/>
                    <w:jc w:val="center"/>
                    <w:rPr>
                      <w:color w:val="000000" w:themeColor="text1"/>
                      <w:szCs w:val="21"/>
                    </w:rPr>
                  </w:pPr>
                  <w:r w:rsidRPr="005F1737">
                    <w:rPr>
                      <w:color w:val="000000" w:themeColor="text1"/>
                      <w:szCs w:val="21"/>
                    </w:rPr>
                    <w:t>考虑地形</w:t>
                  </w:r>
                </w:p>
              </w:tc>
              <w:tc>
                <w:tcPr>
                  <w:tcW w:w="1766" w:type="pct"/>
                  <w:shd w:val="clear" w:color="000000" w:fill="FFFFFF"/>
                  <w:vAlign w:val="center"/>
                </w:tcPr>
                <w:p w:rsidR="00E428BF" w:rsidRPr="005F1737" w:rsidRDefault="00250B18" w:rsidP="00250B18">
                  <w:pPr>
                    <w:ind w:firstLine="420"/>
                    <w:jc w:val="center"/>
                    <w:rPr>
                      <w:color w:val="000000" w:themeColor="text1"/>
                      <w:szCs w:val="21"/>
                    </w:rPr>
                  </w:pPr>
                  <w:r w:rsidRPr="005F1737">
                    <w:rPr>
                      <w:rFonts w:hint="eastAsia"/>
                      <w:color w:val="000000" w:themeColor="text1"/>
                      <w:szCs w:val="21"/>
                    </w:rPr>
                    <w:t>是</w:t>
                  </w:r>
                  <w:r w:rsidRPr="005F1737">
                    <w:rPr>
                      <w:rFonts w:hint="eastAsia"/>
                      <w:color w:val="000000" w:themeColor="text1"/>
                      <w:szCs w:val="21"/>
                    </w:rPr>
                    <w:sym w:font="Wingdings 2" w:char="00A3"/>
                  </w:r>
                  <w:r w:rsidRPr="005F1737">
                    <w:rPr>
                      <w:rFonts w:hint="eastAsia"/>
                      <w:color w:val="000000" w:themeColor="text1"/>
                      <w:szCs w:val="21"/>
                    </w:rPr>
                    <w:t xml:space="preserve">  </w:t>
                  </w:r>
                  <w:r w:rsidRPr="005F1737">
                    <w:rPr>
                      <w:rFonts w:hint="eastAsia"/>
                      <w:color w:val="000000" w:themeColor="text1"/>
                      <w:szCs w:val="21"/>
                    </w:rPr>
                    <w:t>否</w:t>
                  </w:r>
                  <w:r w:rsidRPr="005F1737">
                    <w:rPr>
                      <w:rFonts w:hint="eastAsia"/>
                      <w:color w:val="000000" w:themeColor="text1"/>
                      <w:szCs w:val="21"/>
                    </w:rPr>
                    <w:sym w:font="Wingdings 2" w:char="0052"/>
                  </w:r>
                </w:p>
              </w:tc>
            </w:tr>
            <w:tr w:rsidR="00E428BF" w:rsidRPr="005F1737" w:rsidTr="00250B18">
              <w:trPr>
                <w:trHeight w:val="340"/>
                <w:jc w:val="center"/>
              </w:trPr>
              <w:tc>
                <w:tcPr>
                  <w:tcW w:w="1384" w:type="pct"/>
                  <w:vMerge/>
                  <w:shd w:val="clear" w:color="000000" w:fill="FFFFFF"/>
                  <w:vAlign w:val="center"/>
                </w:tcPr>
                <w:p w:rsidR="00E428BF" w:rsidRPr="005F1737" w:rsidRDefault="00E428BF" w:rsidP="00250B18">
                  <w:pPr>
                    <w:ind w:firstLine="420"/>
                    <w:jc w:val="center"/>
                    <w:rPr>
                      <w:color w:val="000000" w:themeColor="text1"/>
                      <w:szCs w:val="21"/>
                    </w:rPr>
                  </w:pPr>
                </w:p>
              </w:tc>
              <w:tc>
                <w:tcPr>
                  <w:tcW w:w="1850" w:type="pct"/>
                  <w:shd w:val="clear" w:color="000000" w:fill="FFFFFF"/>
                  <w:vAlign w:val="center"/>
                </w:tcPr>
                <w:p w:rsidR="00E428BF" w:rsidRPr="005F1737" w:rsidRDefault="00E428BF" w:rsidP="00250B18">
                  <w:pPr>
                    <w:ind w:firstLine="420"/>
                    <w:jc w:val="center"/>
                    <w:rPr>
                      <w:color w:val="000000" w:themeColor="text1"/>
                      <w:szCs w:val="21"/>
                    </w:rPr>
                  </w:pPr>
                  <w:r w:rsidRPr="005F1737">
                    <w:rPr>
                      <w:color w:val="000000" w:themeColor="text1"/>
                      <w:szCs w:val="21"/>
                    </w:rPr>
                    <w:t>地形数据分辨率</w:t>
                  </w:r>
                </w:p>
              </w:tc>
              <w:tc>
                <w:tcPr>
                  <w:tcW w:w="1766" w:type="pct"/>
                  <w:shd w:val="clear" w:color="000000" w:fill="FFFFFF"/>
                  <w:vAlign w:val="center"/>
                </w:tcPr>
                <w:p w:rsidR="00E428BF" w:rsidRPr="005F1737" w:rsidRDefault="00E428BF" w:rsidP="00250B18">
                  <w:pPr>
                    <w:ind w:firstLine="420"/>
                    <w:jc w:val="center"/>
                    <w:rPr>
                      <w:color w:val="000000" w:themeColor="text1"/>
                      <w:szCs w:val="21"/>
                    </w:rPr>
                  </w:pPr>
                  <w:r w:rsidRPr="005F1737">
                    <w:rPr>
                      <w:color w:val="000000" w:themeColor="text1"/>
                      <w:szCs w:val="21"/>
                    </w:rPr>
                    <w:t>--</w:t>
                  </w:r>
                </w:p>
              </w:tc>
            </w:tr>
            <w:tr w:rsidR="00E428BF" w:rsidRPr="005F1737" w:rsidTr="00250B18">
              <w:trPr>
                <w:trHeight w:val="340"/>
                <w:jc w:val="center"/>
              </w:trPr>
              <w:tc>
                <w:tcPr>
                  <w:tcW w:w="1384" w:type="pct"/>
                  <w:vMerge w:val="restart"/>
                  <w:shd w:val="clear" w:color="000000" w:fill="FFFFFF"/>
                  <w:vAlign w:val="center"/>
                </w:tcPr>
                <w:p w:rsidR="00E428BF" w:rsidRPr="005F1737" w:rsidRDefault="00E428BF" w:rsidP="00250B18">
                  <w:pPr>
                    <w:jc w:val="center"/>
                    <w:rPr>
                      <w:color w:val="000000" w:themeColor="text1"/>
                      <w:szCs w:val="21"/>
                    </w:rPr>
                  </w:pPr>
                  <w:r w:rsidRPr="005F1737">
                    <w:rPr>
                      <w:color w:val="000000" w:themeColor="text1"/>
                      <w:szCs w:val="21"/>
                    </w:rPr>
                    <w:t>是否考虑海岸线熏烟</w:t>
                  </w:r>
                </w:p>
              </w:tc>
              <w:tc>
                <w:tcPr>
                  <w:tcW w:w="1850" w:type="pct"/>
                  <w:shd w:val="clear" w:color="000000" w:fill="FFFFFF"/>
                  <w:vAlign w:val="center"/>
                </w:tcPr>
                <w:p w:rsidR="00E428BF" w:rsidRPr="005F1737" w:rsidRDefault="00250B18" w:rsidP="00250B18">
                  <w:pPr>
                    <w:ind w:firstLine="420"/>
                    <w:jc w:val="center"/>
                    <w:rPr>
                      <w:color w:val="000000" w:themeColor="text1"/>
                      <w:szCs w:val="21"/>
                    </w:rPr>
                  </w:pPr>
                  <w:r w:rsidRPr="005F1737">
                    <w:rPr>
                      <w:rFonts w:hint="eastAsia"/>
                      <w:color w:val="000000" w:themeColor="text1"/>
                      <w:szCs w:val="21"/>
                    </w:rPr>
                    <w:t>考虑岸线熏烟</w:t>
                  </w:r>
                </w:p>
              </w:tc>
              <w:tc>
                <w:tcPr>
                  <w:tcW w:w="1766" w:type="pct"/>
                  <w:shd w:val="clear" w:color="000000" w:fill="FFFFFF"/>
                  <w:vAlign w:val="center"/>
                </w:tcPr>
                <w:p w:rsidR="00E428BF" w:rsidRPr="005F1737" w:rsidRDefault="00250B18" w:rsidP="00250B18">
                  <w:pPr>
                    <w:ind w:firstLine="420"/>
                    <w:jc w:val="center"/>
                    <w:rPr>
                      <w:color w:val="000000" w:themeColor="text1"/>
                      <w:szCs w:val="21"/>
                    </w:rPr>
                  </w:pPr>
                  <w:r w:rsidRPr="005F1737">
                    <w:rPr>
                      <w:rFonts w:hint="eastAsia"/>
                      <w:color w:val="000000" w:themeColor="text1"/>
                      <w:szCs w:val="21"/>
                    </w:rPr>
                    <w:t>是</w:t>
                  </w:r>
                  <w:r w:rsidRPr="005F1737">
                    <w:rPr>
                      <w:rFonts w:hint="eastAsia"/>
                      <w:color w:val="000000" w:themeColor="text1"/>
                      <w:szCs w:val="21"/>
                    </w:rPr>
                    <w:sym w:font="Wingdings 2" w:char="00A3"/>
                  </w:r>
                  <w:r w:rsidRPr="005F1737">
                    <w:rPr>
                      <w:rFonts w:hint="eastAsia"/>
                      <w:color w:val="000000" w:themeColor="text1"/>
                      <w:szCs w:val="21"/>
                    </w:rPr>
                    <w:t xml:space="preserve">  </w:t>
                  </w:r>
                  <w:r w:rsidRPr="005F1737">
                    <w:rPr>
                      <w:rFonts w:hint="eastAsia"/>
                      <w:color w:val="000000" w:themeColor="text1"/>
                      <w:szCs w:val="21"/>
                    </w:rPr>
                    <w:t>否</w:t>
                  </w:r>
                  <w:r w:rsidRPr="005F1737">
                    <w:rPr>
                      <w:rFonts w:hint="eastAsia"/>
                      <w:color w:val="000000" w:themeColor="text1"/>
                      <w:szCs w:val="21"/>
                    </w:rPr>
                    <w:sym w:font="Wingdings 2" w:char="0052"/>
                  </w:r>
                </w:p>
              </w:tc>
            </w:tr>
            <w:tr w:rsidR="00E428BF" w:rsidRPr="005F1737" w:rsidTr="00250B18">
              <w:trPr>
                <w:trHeight w:val="340"/>
                <w:jc w:val="center"/>
              </w:trPr>
              <w:tc>
                <w:tcPr>
                  <w:tcW w:w="1384" w:type="pct"/>
                  <w:vMerge/>
                  <w:shd w:val="clear" w:color="auto" w:fill="auto"/>
                  <w:vAlign w:val="center"/>
                </w:tcPr>
                <w:p w:rsidR="00E428BF" w:rsidRPr="005F1737" w:rsidRDefault="00E428BF" w:rsidP="00250B18">
                  <w:pPr>
                    <w:ind w:firstLine="420"/>
                    <w:jc w:val="center"/>
                    <w:rPr>
                      <w:color w:val="000000" w:themeColor="text1"/>
                      <w:szCs w:val="21"/>
                    </w:rPr>
                  </w:pPr>
                </w:p>
              </w:tc>
              <w:tc>
                <w:tcPr>
                  <w:tcW w:w="1850" w:type="pct"/>
                  <w:shd w:val="clear" w:color="000000" w:fill="FFFFFF"/>
                  <w:vAlign w:val="center"/>
                </w:tcPr>
                <w:p w:rsidR="00E428BF" w:rsidRPr="005F1737" w:rsidRDefault="00E428BF" w:rsidP="00250B18">
                  <w:pPr>
                    <w:ind w:firstLine="420"/>
                    <w:jc w:val="center"/>
                    <w:rPr>
                      <w:color w:val="000000" w:themeColor="text1"/>
                      <w:szCs w:val="21"/>
                    </w:rPr>
                  </w:pPr>
                  <w:r w:rsidRPr="005F1737">
                    <w:rPr>
                      <w:color w:val="000000" w:themeColor="text1"/>
                      <w:szCs w:val="21"/>
                    </w:rPr>
                    <w:t>海岸线距离</w:t>
                  </w:r>
                  <w:r w:rsidRPr="005F1737">
                    <w:rPr>
                      <w:color w:val="000000" w:themeColor="text1"/>
                      <w:szCs w:val="21"/>
                    </w:rPr>
                    <w:t>/km</w:t>
                  </w:r>
                </w:p>
              </w:tc>
              <w:tc>
                <w:tcPr>
                  <w:tcW w:w="1766" w:type="pct"/>
                  <w:shd w:val="clear" w:color="000000" w:fill="FFFFFF"/>
                  <w:vAlign w:val="center"/>
                </w:tcPr>
                <w:p w:rsidR="00E428BF" w:rsidRPr="005F1737" w:rsidRDefault="00AB5A46" w:rsidP="00250B18">
                  <w:pPr>
                    <w:ind w:firstLine="420"/>
                    <w:jc w:val="center"/>
                    <w:rPr>
                      <w:color w:val="000000" w:themeColor="text1"/>
                      <w:szCs w:val="21"/>
                    </w:rPr>
                  </w:pPr>
                  <w:r w:rsidRPr="005F1737">
                    <w:rPr>
                      <w:color w:val="000000" w:themeColor="text1"/>
                      <w:szCs w:val="21"/>
                    </w:rPr>
                    <w:t>--</w:t>
                  </w:r>
                </w:p>
              </w:tc>
            </w:tr>
            <w:tr w:rsidR="00E428BF" w:rsidRPr="005F1737" w:rsidTr="00250B18">
              <w:trPr>
                <w:trHeight w:val="340"/>
                <w:jc w:val="center"/>
              </w:trPr>
              <w:tc>
                <w:tcPr>
                  <w:tcW w:w="1384" w:type="pct"/>
                  <w:vMerge/>
                  <w:shd w:val="clear" w:color="auto" w:fill="auto"/>
                  <w:vAlign w:val="center"/>
                </w:tcPr>
                <w:p w:rsidR="00E428BF" w:rsidRPr="005F1737" w:rsidRDefault="00E428BF" w:rsidP="00250B18">
                  <w:pPr>
                    <w:ind w:firstLine="420"/>
                    <w:jc w:val="center"/>
                    <w:rPr>
                      <w:color w:val="000000" w:themeColor="text1"/>
                      <w:szCs w:val="21"/>
                    </w:rPr>
                  </w:pPr>
                </w:p>
              </w:tc>
              <w:tc>
                <w:tcPr>
                  <w:tcW w:w="1850" w:type="pct"/>
                  <w:shd w:val="clear" w:color="000000" w:fill="FFFFFF"/>
                  <w:vAlign w:val="center"/>
                </w:tcPr>
                <w:p w:rsidR="00E428BF" w:rsidRPr="005F1737" w:rsidRDefault="00E428BF" w:rsidP="00250B18">
                  <w:pPr>
                    <w:ind w:firstLine="420"/>
                    <w:jc w:val="center"/>
                    <w:rPr>
                      <w:color w:val="000000" w:themeColor="text1"/>
                      <w:szCs w:val="21"/>
                    </w:rPr>
                  </w:pPr>
                  <w:r w:rsidRPr="005F1737">
                    <w:rPr>
                      <w:color w:val="000000" w:themeColor="text1"/>
                      <w:szCs w:val="21"/>
                    </w:rPr>
                    <w:t>海岸线方向</w:t>
                  </w:r>
                  <w:r w:rsidRPr="005F1737">
                    <w:rPr>
                      <w:color w:val="000000" w:themeColor="text1"/>
                      <w:szCs w:val="21"/>
                    </w:rPr>
                    <w:t>/°</w:t>
                  </w:r>
                </w:p>
              </w:tc>
              <w:tc>
                <w:tcPr>
                  <w:tcW w:w="1766" w:type="pct"/>
                  <w:shd w:val="clear" w:color="000000" w:fill="FFFFFF"/>
                  <w:vAlign w:val="center"/>
                </w:tcPr>
                <w:p w:rsidR="00E428BF" w:rsidRPr="005F1737" w:rsidRDefault="00AB5A46" w:rsidP="00250B18">
                  <w:pPr>
                    <w:ind w:firstLine="420"/>
                    <w:jc w:val="center"/>
                    <w:rPr>
                      <w:color w:val="000000" w:themeColor="text1"/>
                      <w:szCs w:val="21"/>
                    </w:rPr>
                  </w:pPr>
                  <w:r w:rsidRPr="005F1737">
                    <w:rPr>
                      <w:color w:val="000000" w:themeColor="text1"/>
                      <w:szCs w:val="21"/>
                    </w:rPr>
                    <w:t>--</w:t>
                  </w:r>
                </w:p>
              </w:tc>
            </w:tr>
          </w:tbl>
          <w:p w:rsidR="00454653" w:rsidRPr="005F1737" w:rsidRDefault="009C512C" w:rsidP="005D2578">
            <w:pPr>
              <w:autoSpaceDE w:val="0"/>
              <w:spacing w:beforeLines="50" w:line="360" w:lineRule="auto"/>
              <w:ind w:firstLine="482"/>
              <w:rPr>
                <w:sz w:val="24"/>
                <w:szCs w:val="24"/>
              </w:rPr>
            </w:pPr>
            <w:r w:rsidRPr="009C512C">
              <w:rPr>
                <w:rFonts w:ascii="宋体" w:hAnsi="宋体" w:hint="eastAsia"/>
                <w:sz w:val="24"/>
              </w:rPr>
              <w:t>③</w:t>
            </w:r>
            <w:r w:rsidR="00454653" w:rsidRPr="009C512C">
              <w:rPr>
                <w:rFonts w:hint="eastAsia"/>
                <w:sz w:val="24"/>
                <w:szCs w:val="24"/>
              </w:rPr>
              <w:t>无组</w:t>
            </w:r>
            <w:r w:rsidR="00454653" w:rsidRPr="005F1737">
              <w:rPr>
                <w:rFonts w:hint="eastAsia"/>
                <w:sz w:val="24"/>
                <w:szCs w:val="24"/>
              </w:rPr>
              <w:t>织</w:t>
            </w:r>
            <w:r w:rsidR="00BC770C" w:rsidRPr="005F1737">
              <w:rPr>
                <w:rFonts w:hint="eastAsia"/>
                <w:sz w:val="24"/>
                <w:szCs w:val="24"/>
              </w:rPr>
              <w:t>排放预测分析</w:t>
            </w:r>
          </w:p>
          <w:p w:rsidR="00FE2076" w:rsidRPr="005F1737" w:rsidRDefault="00BC770C" w:rsidP="009C512C">
            <w:pPr>
              <w:autoSpaceDE w:val="0"/>
              <w:spacing w:line="360" w:lineRule="auto"/>
              <w:ind w:firstLine="482"/>
              <w:rPr>
                <w:sz w:val="24"/>
                <w:szCs w:val="24"/>
              </w:rPr>
            </w:pPr>
            <w:r w:rsidRPr="005F1737">
              <w:rPr>
                <w:rFonts w:hint="eastAsia"/>
                <w:sz w:val="24"/>
                <w:szCs w:val="24"/>
              </w:rPr>
              <w:t>按照《大气环境影响评价技术导则》（</w:t>
            </w:r>
            <w:r w:rsidRPr="005F1737">
              <w:rPr>
                <w:rFonts w:hint="eastAsia"/>
                <w:sz w:val="24"/>
                <w:szCs w:val="24"/>
              </w:rPr>
              <w:t>HJ2.2-2018</w:t>
            </w:r>
            <w:r w:rsidRPr="005F1737">
              <w:rPr>
                <w:rFonts w:hint="eastAsia"/>
                <w:sz w:val="24"/>
                <w:szCs w:val="24"/>
              </w:rPr>
              <w:t>）的要求，采用</w:t>
            </w:r>
            <w:r w:rsidRPr="005F1737">
              <w:rPr>
                <w:rFonts w:hint="eastAsia"/>
                <w:sz w:val="24"/>
                <w:szCs w:val="24"/>
              </w:rPr>
              <w:t>AERSCREEN</w:t>
            </w:r>
            <w:r w:rsidRPr="005F1737">
              <w:rPr>
                <w:rFonts w:hint="eastAsia"/>
                <w:sz w:val="24"/>
                <w:szCs w:val="24"/>
              </w:rPr>
              <w:t>估算模式，对本项目无组织排放废气进行预测和分析，</w:t>
            </w:r>
            <w:r w:rsidR="00FE2076" w:rsidRPr="005F1737">
              <w:rPr>
                <w:rFonts w:hint="eastAsia"/>
                <w:sz w:val="24"/>
                <w:szCs w:val="24"/>
              </w:rPr>
              <w:t>大气面源排放源强情况见表</w:t>
            </w:r>
            <w:r w:rsidR="00FE2076" w:rsidRPr="005F1737">
              <w:rPr>
                <w:rFonts w:hint="eastAsia"/>
                <w:sz w:val="24"/>
                <w:szCs w:val="24"/>
              </w:rPr>
              <w:t>7-</w:t>
            </w:r>
            <w:r w:rsidR="009C512C">
              <w:rPr>
                <w:rFonts w:hint="eastAsia"/>
                <w:sz w:val="24"/>
                <w:szCs w:val="24"/>
              </w:rPr>
              <w:t>3</w:t>
            </w:r>
            <w:r w:rsidR="00FE2076" w:rsidRPr="005F1737">
              <w:rPr>
                <w:rFonts w:hint="eastAsia"/>
                <w:sz w:val="24"/>
                <w:szCs w:val="24"/>
              </w:rPr>
              <w:t>，预测结果见表</w:t>
            </w:r>
            <w:r w:rsidR="00FE2076" w:rsidRPr="005F1737">
              <w:rPr>
                <w:rFonts w:hint="eastAsia"/>
                <w:sz w:val="24"/>
                <w:szCs w:val="24"/>
              </w:rPr>
              <w:t>7-</w:t>
            </w:r>
            <w:r w:rsidR="009C512C">
              <w:rPr>
                <w:rFonts w:hint="eastAsia"/>
                <w:sz w:val="24"/>
                <w:szCs w:val="24"/>
              </w:rPr>
              <w:t>4</w:t>
            </w:r>
            <w:r w:rsidR="00FE2076" w:rsidRPr="005F1737">
              <w:rPr>
                <w:rFonts w:hint="eastAsia"/>
                <w:sz w:val="24"/>
                <w:szCs w:val="24"/>
              </w:rPr>
              <w:t>。</w:t>
            </w:r>
          </w:p>
          <w:p w:rsidR="00FE2076" w:rsidRPr="005F1737" w:rsidRDefault="00FE2076" w:rsidP="00FE2076">
            <w:pPr>
              <w:jc w:val="center"/>
              <w:rPr>
                <w:b/>
                <w:sz w:val="24"/>
                <w:szCs w:val="24"/>
              </w:rPr>
            </w:pPr>
            <w:r w:rsidRPr="005F1737">
              <w:rPr>
                <w:b/>
                <w:sz w:val="24"/>
                <w:szCs w:val="24"/>
              </w:rPr>
              <w:t>表</w:t>
            </w:r>
            <w:r w:rsidRPr="005F1737">
              <w:rPr>
                <w:b/>
                <w:sz w:val="24"/>
                <w:szCs w:val="24"/>
              </w:rPr>
              <w:t>7-</w:t>
            </w:r>
            <w:r w:rsidR="009C512C">
              <w:rPr>
                <w:rFonts w:hint="eastAsia"/>
                <w:b/>
                <w:sz w:val="24"/>
                <w:szCs w:val="24"/>
              </w:rPr>
              <w:t>3</w:t>
            </w:r>
            <w:r w:rsidRPr="005F1737">
              <w:rPr>
                <w:b/>
                <w:sz w:val="24"/>
                <w:szCs w:val="24"/>
              </w:rPr>
              <w:t xml:space="preserve"> </w:t>
            </w:r>
            <w:r w:rsidRPr="005F1737">
              <w:rPr>
                <w:b/>
                <w:sz w:val="24"/>
                <w:szCs w:val="24"/>
              </w:rPr>
              <w:t>拟建项目最大工况</w:t>
            </w:r>
            <w:r w:rsidRPr="005F1737">
              <w:rPr>
                <w:rFonts w:hint="eastAsia"/>
                <w:b/>
                <w:sz w:val="24"/>
                <w:szCs w:val="24"/>
              </w:rPr>
              <w:t>面源排放源强</w:t>
            </w:r>
            <w:r w:rsidRPr="005F1737">
              <w:rPr>
                <w:b/>
                <w:sz w:val="24"/>
                <w:szCs w:val="24"/>
              </w:rPr>
              <w:t>情况汇总表</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347"/>
              <w:gridCol w:w="1653"/>
              <w:gridCol w:w="1789"/>
              <w:gridCol w:w="1339"/>
              <w:gridCol w:w="1362"/>
              <w:gridCol w:w="1299"/>
            </w:tblGrid>
            <w:tr w:rsidR="009B4A09" w:rsidRPr="005F1737" w:rsidTr="00A04874">
              <w:trPr>
                <w:trHeight w:val="340"/>
                <w:jc w:val="center"/>
              </w:trPr>
              <w:tc>
                <w:tcPr>
                  <w:tcW w:w="766" w:type="pct"/>
                  <w:vAlign w:val="center"/>
                </w:tcPr>
                <w:p w:rsidR="009B4A09" w:rsidRPr="005F1737" w:rsidRDefault="009B4A09" w:rsidP="006873CF">
                  <w:pPr>
                    <w:pStyle w:val="aff8"/>
                    <w:snapToGrid w:val="0"/>
                    <w:spacing w:before="0" w:after="0" w:line="240" w:lineRule="auto"/>
                    <w:jc w:val="center"/>
                    <w:rPr>
                      <w:rFonts w:ascii="Times New Roman" w:eastAsia="宋体" w:hAnsi="Times New Roman"/>
                      <w:color w:val="000000"/>
                      <w:sz w:val="21"/>
                      <w:szCs w:val="21"/>
                    </w:rPr>
                  </w:pPr>
                  <w:r w:rsidRPr="005F1737">
                    <w:rPr>
                      <w:rFonts w:ascii="Times New Roman" w:eastAsia="宋体" w:hAnsi="Times New Roman"/>
                      <w:color w:val="000000"/>
                      <w:sz w:val="21"/>
                      <w:szCs w:val="21"/>
                    </w:rPr>
                    <w:t>污染源位置</w:t>
                  </w:r>
                </w:p>
              </w:tc>
              <w:tc>
                <w:tcPr>
                  <w:tcW w:w="940" w:type="pct"/>
                  <w:vAlign w:val="center"/>
                </w:tcPr>
                <w:p w:rsidR="009B4A09" w:rsidRPr="005F1737" w:rsidRDefault="009B4A09" w:rsidP="006873CF">
                  <w:pPr>
                    <w:pStyle w:val="aff8"/>
                    <w:snapToGrid w:val="0"/>
                    <w:spacing w:before="0" w:after="0" w:line="240" w:lineRule="auto"/>
                    <w:jc w:val="center"/>
                    <w:rPr>
                      <w:rFonts w:ascii="Times New Roman" w:eastAsia="宋体" w:hAnsi="Times New Roman"/>
                      <w:color w:val="000000"/>
                      <w:sz w:val="21"/>
                      <w:szCs w:val="21"/>
                    </w:rPr>
                  </w:pPr>
                  <w:r w:rsidRPr="005F1737">
                    <w:rPr>
                      <w:rFonts w:ascii="Times New Roman" w:eastAsia="宋体" w:hAnsi="Times New Roman"/>
                      <w:color w:val="000000"/>
                      <w:sz w:val="21"/>
                      <w:szCs w:val="21"/>
                    </w:rPr>
                    <w:t>污染物</w:t>
                  </w:r>
                </w:p>
              </w:tc>
              <w:tc>
                <w:tcPr>
                  <w:tcW w:w="1018" w:type="pct"/>
                  <w:vAlign w:val="center"/>
                </w:tcPr>
                <w:p w:rsidR="009B4A09" w:rsidRPr="005F1737" w:rsidRDefault="009B4A09" w:rsidP="006873CF">
                  <w:pPr>
                    <w:pStyle w:val="aff8"/>
                    <w:snapToGrid w:val="0"/>
                    <w:spacing w:before="0" w:after="0" w:line="240" w:lineRule="auto"/>
                    <w:jc w:val="center"/>
                    <w:rPr>
                      <w:rFonts w:ascii="Times New Roman" w:eastAsia="宋体" w:hAnsi="Times New Roman"/>
                      <w:color w:val="000000"/>
                      <w:sz w:val="21"/>
                      <w:szCs w:val="21"/>
                    </w:rPr>
                  </w:pPr>
                  <w:r w:rsidRPr="005F1737">
                    <w:rPr>
                      <w:rFonts w:ascii="Times New Roman" w:eastAsia="宋体" w:hAnsi="Times New Roman" w:hint="eastAsia"/>
                      <w:color w:val="000000"/>
                      <w:sz w:val="21"/>
                      <w:szCs w:val="21"/>
                    </w:rPr>
                    <w:t>排放速率</w:t>
                  </w:r>
                  <w:r w:rsidRPr="005F1737">
                    <w:rPr>
                      <w:rFonts w:ascii="Times New Roman" w:eastAsia="宋体" w:hAnsi="Times New Roman"/>
                      <w:color w:val="000000"/>
                      <w:sz w:val="21"/>
                      <w:szCs w:val="21"/>
                    </w:rPr>
                    <w:t>（</w:t>
                  </w:r>
                  <w:r w:rsidRPr="005F1737">
                    <w:rPr>
                      <w:rFonts w:ascii="Times New Roman" w:eastAsia="宋体" w:hAnsi="Times New Roman" w:hint="eastAsia"/>
                      <w:color w:val="000000"/>
                      <w:sz w:val="21"/>
                      <w:szCs w:val="21"/>
                    </w:rPr>
                    <w:t>kg/h</w:t>
                  </w:r>
                  <w:r w:rsidRPr="005F1737">
                    <w:rPr>
                      <w:rFonts w:ascii="Times New Roman" w:eastAsia="宋体" w:hAnsi="Times New Roman"/>
                      <w:color w:val="000000"/>
                      <w:sz w:val="21"/>
                      <w:szCs w:val="21"/>
                    </w:rPr>
                    <w:t>）</w:t>
                  </w:r>
                </w:p>
              </w:tc>
              <w:tc>
                <w:tcPr>
                  <w:tcW w:w="762" w:type="pct"/>
                  <w:vAlign w:val="center"/>
                </w:tcPr>
                <w:p w:rsidR="009B4A09" w:rsidRPr="005F1737" w:rsidRDefault="009B4A09" w:rsidP="006873CF">
                  <w:pPr>
                    <w:pStyle w:val="aff8"/>
                    <w:snapToGrid w:val="0"/>
                    <w:spacing w:before="0" w:after="0" w:line="240" w:lineRule="auto"/>
                    <w:jc w:val="center"/>
                    <w:rPr>
                      <w:rFonts w:ascii="Times New Roman" w:eastAsia="宋体" w:hAnsi="Times New Roman"/>
                      <w:color w:val="000000"/>
                      <w:sz w:val="21"/>
                      <w:szCs w:val="21"/>
                    </w:rPr>
                  </w:pPr>
                  <w:r w:rsidRPr="005F1737">
                    <w:rPr>
                      <w:rFonts w:ascii="Times New Roman" w:eastAsia="宋体" w:hAnsi="Times New Roman"/>
                      <w:color w:val="000000"/>
                      <w:sz w:val="21"/>
                      <w:szCs w:val="21"/>
                    </w:rPr>
                    <w:t>面源长度</w:t>
                  </w:r>
                </w:p>
              </w:tc>
              <w:tc>
                <w:tcPr>
                  <w:tcW w:w="775" w:type="pct"/>
                  <w:vAlign w:val="center"/>
                </w:tcPr>
                <w:p w:rsidR="009B4A09" w:rsidRPr="005F1737" w:rsidRDefault="009B4A09" w:rsidP="006873CF">
                  <w:pPr>
                    <w:pStyle w:val="aff8"/>
                    <w:snapToGrid w:val="0"/>
                    <w:spacing w:before="0" w:after="0" w:line="240" w:lineRule="auto"/>
                    <w:jc w:val="center"/>
                    <w:rPr>
                      <w:rFonts w:ascii="Times New Roman" w:eastAsia="宋体" w:hAnsi="Times New Roman"/>
                      <w:color w:val="000000"/>
                      <w:sz w:val="21"/>
                      <w:szCs w:val="21"/>
                    </w:rPr>
                  </w:pPr>
                  <w:r w:rsidRPr="005F1737">
                    <w:rPr>
                      <w:rFonts w:ascii="Times New Roman" w:eastAsia="宋体" w:hAnsi="Times New Roman"/>
                      <w:color w:val="000000"/>
                      <w:sz w:val="21"/>
                      <w:szCs w:val="21"/>
                    </w:rPr>
                    <w:t>面源宽度</w:t>
                  </w:r>
                </w:p>
              </w:tc>
              <w:tc>
                <w:tcPr>
                  <w:tcW w:w="739" w:type="pct"/>
                  <w:vAlign w:val="center"/>
                </w:tcPr>
                <w:p w:rsidR="009B4A09" w:rsidRPr="005F1737" w:rsidRDefault="009B4A09" w:rsidP="006873CF">
                  <w:pPr>
                    <w:pStyle w:val="aff8"/>
                    <w:snapToGrid w:val="0"/>
                    <w:spacing w:before="0" w:after="0" w:line="240" w:lineRule="auto"/>
                    <w:jc w:val="center"/>
                    <w:rPr>
                      <w:rFonts w:ascii="Times New Roman" w:eastAsia="宋体" w:hAnsi="Times New Roman"/>
                      <w:color w:val="000000"/>
                      <w:sz w:val="21"/>
                      <w:szCs w:val="21"/>
                    </w:rPr>
                  </w:pPr>
                  <w:r w:rsidRPr="005F1737">
                    <w:rPr>
                      <w:rFonts w:ascii="Times New Roman" w:eastAsia="宋体" w:hAnsi="Times New Roman"/>
                      <w:color w:val="000000"/>
                      <w:sz w:val="21"/>
                      <w:szCs w:val="21"/>
                    </w:rPr>
                    <w:t>面源高</w:t>
                  </w:r>
                </w:p>
              </w:tc>
            </w:tr>
            <w:tr w:rsidR="009B4A09" w:rsidRPr="005F1737" w:rsidTr="00A04874">
              <w:trPr>
                <w:trHeight w:val="340"/>
                <w:jc w:val="center"/>
              </w:trPr>
              <w:tc>
                <w:tcPr>
                  <w:tcW w:w="766" w:type="pct"/>
                  <w:vAlign w:val="center"/>
                </w:tcPr>
                <w:p w:rsidR="009B4A09" w:rsidRPr="005F1737" w:rsidRDefault="009B4A09" w:rsidP="006873CF">
                  <w:pPr>
                    <w:pStyle w:val="aff8"/>
                    <w:snapToGrid w:val="0"/>
                    <w:spacing w:line="240" w:lineRule="auto"/>
                    <w:jc w:val="center"/>
                    <w:rPr>
                      <w:rFonts w:ascii="Times New Roman" w:eastAsia="宋体" w:hAnsi="Times New Roman"/>
                      <w:color w:val="000000"/>
                      <w:sz w:val="21"/>
                      <w:szCs w:val="21"/>
                    </w:rPr>
                  </w:pPr>
                  <w:r w:rsidRPr="005F1737">
                    <w:rPr>
                      <w:rFonts w:ascii="Times New Roman" w:eastAsia="宋体" w:hAnsi="Times New Roman" w:hint="eastAsia"/>
                      <w:color w:val="000000"/>
                      <w:sz w:val="21"/>
                      <w:szCs w:val="21"/>
                    </w:rPr>
                    <w:t>1#</w:t>
                  </w:r>
                  <w:r w:rsidRPr="005F1737">
                    <w:rPr>
                      <w:rFonts w:ascii="Times New Roman" w:eastAsia="宋体" w:hAnsi="Times New Roman" w:hint="eastAsia"/>
                      <w:color w:val="000000"/>
                      <w:sz w:val="21"/>
                      <w:szCs w:val="21"/>
                    </w:rPr>
                    <w:t>厂房</w:t>
                  </w:r>
                </w:p>
              </w:tc>
              <w:tc>
                <w:tcPr>
                  <w:tcW w:w="940" w:type="pct"/>
                  <w:vAlign w:val="center"/>
                </w:tcPr>
                <w:p w:rsidR="009B4A09" w:rsidRPr="005F1737" w:rsidRDefault="009B4A09" w:rsidP="009B4A09">
                  <w:pPr>
                    <w:pStyle w:val="aff8"/>
                    <w:snapToGrid w:val="0"/>
                    <w:spacing w:before="0" w:after="0" w:line="240" w:lineRule="auto"/>
                    <w:jc w:val="center"/>
                    <w:rPr>
                      <w:rFonts w:ascii="Times New Roman" w:eastAsia="宋体" w:hAnsi="Times New Roman"/>
                      <w:color w:val="000000"/>
                      <w:sz w:val="21"/>
                      <w:szCs w:val="21"/>
                    </w:rPr>
                  </w:pPr>
                  <w:r w:rsidRPr="005F1737">
                    <w:rPr>
                      <w:rFonts w:ascii="Times New Roman" w:eastAsia="宋体" w:hAnsi="Times New Roman" w:hint="eastAsia"/>
                      <w:color w:val="000000"/>
                      <w:sz w:val="21"/>
                      <w:szCs w:val="21"/>
                    </w:rPr>
                    <w:t>颗粒物</w:t>
                  </w:r>
                </w:p>
              </w:tc>
              <w:tc>
                <w:tcPr>
                  <w:tcW w:w="1018" w:type="pct"/>
                  <w:vAlign w:val="center"/>
                </w:tcPr>
                <w:p w:rsidR="009B4A09" w:rsidRPr="005F1737" w:rsidRDefault="00AC4364" w:rsidP="009C512C">
                  <w:pPr>
                    <w:adjustRightInd w:val="0"/>
                    <w:snapToGrid w:val="0"/>
                    <w:jc w:val="center"/>
                    <w:rPr>
                      <w:color w:val="000000"/>
                      <w:szCs w:val="21"/>
                    </w:rPr>
                  </w:pPr>
                  <w:r>
                    <w:rPr>
                      <w:rFonts w:hint="eastAsia"/>
                      <w:color w:val="000000"/>
                      <w:szCs w:val="21"/>
                    </w:rPr>
                    <w:t>0.0049</w:t>
                  </w:r>
                </w:p>
              </w:tc>
              <w:tc>
                <w:tcPr>
                  <w:tcW w:w="762" w:type="pct"/>
                  <w:vAlign w:val="center"/>
                </w:tcPr>
                <w:p w:rsidR="009B4A09" w:rsidRPr="005F1737" w:rsidRDefault="009C512C" w:rsidP="006873CF">
                  <w:pPr>
                    <w:pStyle w:val="aff8"/>
                    <w:snapToGrid w:val="0"/>
                    <w:spacing w:before="0" w:after="0" w:line="240" w:lineRule="auto"/>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67.2</w:t>
                  </w:r>
                </w:p>
              </w:tc>
              <w:tc>
                <w:tcPr>
                  <w:tcW w:w="775" w:type="pct"/>
                  <w:vAlign w:val="center"/>
                </w:tcPr>
                <w:p w:rsidR="009B4A09" w:rsidRPr="005F1737" w:rsidRDefault="009C512C" w:rsidP="006873CF">
                  <w:pPr>
                    <w:pStyle w:val="aff8"/>
                    <w:snapToGrid w:val="0"/>
                    <w:spacing w:before="0" w:after="0" w:line="240" w:lineRule="auto"/>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26</w:t>
                  </w:r>
                </w:p>
              </w:tc>
              <w:tc>
                <w:tcPr>
                  <w:tcW w:w="739" w:type="pct"/>
                  <w:vAlign w:val="center"/>
                </w:tcPr>
                <w:p w:rsidR="009B4A09" w:rsidRPr="005F1737" w:rsidRDefault="009C512C" w:rsidP="006873CF">
                  <w:pPr>
                    <w:pStyle w:val="aff8"/>
                    <w:snapToGrid w:val="0"/>
                    <w:spacing w:before="0" w:after="0" w:line="240" w:lineRule="auto"/>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9</w:t>
                  </w:r>
                </w:p>
              </w:tc>
            </w:tr>
          </w:tbl>
          <w:p w:rsidR="00454653" w:rsidRPr="005F1737" w:rsidRDefault="00454653" w:rsidP="005D2578">
            <w:pPr>
              <w:spacing w:beforeLines="50"/>
              <w:jc w:val="center"/>
              <w:rPr>
                <w:rFonts w:cs="宋体"/>
                <w:b/>
                <w:bCs/>
                <w:sz w:val="24"/>
                <w:szCs w:val="24"/>
              </w:rPr>
            </w:pPr>
            <w:r w:rsidRPr="005F1737">
              <w:rPr>
                <w:rFonts w:cs="宋体" w:hint="eastAsia"/>
                <w:b/>
                <w:bCs/>
                <w:sz w:val="24"/>
                <w:szCs w:val="24"/>
              </w:rPr>
              <w:t>表</w:t>
            </w:r>
            <w:r w:rsidRPr="005F1737">
              <w:rPr>
                <w:b/>
                <w:bCs/>
                <w:sz w:val="24"/>
                <w:szCs w:val="24"/>
              </w:rPr>
              <w:t>7-</w:t>
            </w:r>
            <w:r w:rsidR="009C512C">
              <w:rPr>
                <w:rFonts w:hint="eastAsia"/>
                <w:b/>
                <w:bCs/>
                <w:sz w:val="24"/>
                <w:szCs w:val="24"/>
              </w:rPr>
              <w:t>4</w:t>
            </w:r>
            <w:r w:rsidRPr="005F1737">
              <w:rPr>
                <w:rFonts w:hint="eastAsia"/>
                <w:b/>
                <w:bCs/>
                <w:sz w:val="24"/>
                <w:szCs w:val="24"/>
              </w:rPr>
              <w:t xml:space="preserve">  </w:t>
            </w:r>
            <w:r w:rsidR="006D5437" w:rsidRPr="005F1737">
              <w:rPr>
                <w:rFonts w:hint="eastAsia"/>
                <w:b/>
                <w:bCs/>
                <w:sz w:val="24"/>
                <w:szCs w:val="24"/>
              </w:rPr>
              <w:t>废气污染物无组织排放预测</w:t>
            </w:r>
            <w:r w:rsidR="00B753CF" w:rsidRPr="005F1737">
              <w:rPr>
                <w:rFonts w:hint="eastAsia"/>
                <w:b/>
                <w:bCs/>
                <w:sz w:val="24"/>
                <w:szCs w:val="24"/>
              </w:rPr>
              <w:t>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3710"/>
              <w:gridCol w:w="2804"/>
              <w:gridCol w:w="2526"/>
            </w:tblGrid>
            <w:tr w:rsidR="009C512C" w:rsidRPr="005F1737" w:rsidTr="009C512C">
              <w:trPr>
                <w:trHeight w:val="340"/>
                <w:jc w:val="center"/>
              </w:trPr>
              <w:tc>
                <w:tcPr>
                  <w:tcW w:w="2052" w:type="pct"/>
                  <w:vMerge w:val="restart"/>
                  <w:vAlign w:val="center"/>
                </w:tcPr>
                <w:p w:rsidR="009C512C" w:rsidRPr="005F1737" w:rsidRDefault="009C512C" w:rsidP="00586F1B">
                  <w:pPr>
                    <w:jc w:val="center"/>
                    <w:rPr>
                      <w:b/>
                      <w:szCs w:val="21"/>
                    </w:rPr>
                  </w:pPr>
                  <w:r w:rsidRPr="005F1737">
                    <w:rPr>
                      <w:b/>
                      <w:szCs w:val="21"/>
                    </w:rPr>
                    <w:t>距源中心下风向距离</w:t>
                  </w:r>
                </w:p>
                <w:p w:rsidR="009C512C" w:rsidRPr="005F1737" w:rsidRDefault="009C512C" w:rsidP="00586F1B">
                  <w:pPr>
                    <w:jc w:val="center"/>
                    <w:rPr>
                      <w:b/>
                      <w:szCs w:val="21"/>
                    </w:rPr>
                  </w:pPr>
                  <w:r w:rsidRPr="005F1737">
                    <w:rPr>
                      <w:b/>
                      <w:bCs/>
                      <w:snapToGrid w:val="0"/>
                      <w:szCs w:val="21"/>
                    </w:rPr>
                    <w:t>D(m)</w:t>
                  </w:r>
                </w:p>
              </w:tc>
              <w:tc>
                <w:tcPr>
                  <w:tcW w:w="2948" w:type="pct"/>
                  <w:gridSpan w:val="2"/>
                  <w:vAlign w:val="center"/>
                </w:tcPr>
                <w:p w:rsidR="009C512C" w:rsidRPr="005F1737" w:rsidRDefault="009C512C" w:rsidP="00586F1B">
                  <w:pPr>
                    <w:jc w:val="center"/>
                    <w:rPr>
                      <w:b/>
                      <w:szCs w:val="21"/>
                    </w:rPr>
                  </w:pPr>
                  <w:r w:rsidRPr="005F1737">
                    <w:rPr>
                      <w:rFonts w:hint="eastAsia"/>
                      <w:b/>
                      <w:szCs w:val="21"/>
                    </w:rPr>
                    <w:t>颗粒物（</w:t>
                  </w:r>
                  <w:r w:rsidRPr="005F1737">
                    <w:rPr>
                      <w:rFonts w:hint="eastAsia"/>
                      <w:b/>
                      <w:szCs w:val="21"/>
                    </w:rPr>
                    <w:t>1#</w:t>
                  </w:r>
                  <w:r w:rsidRPr="005F1737">
                    <w:rPr>
                      <w:rFonts w:hint="eastAsia"/>
                      <w:b/>
                      <w:szCs w:val="21"/>
                    </w:rPr>
                    <w:t>厂房）</w:t>
                  </w:r>
                </w:p>
              </w:tc>
            </w:tr>
            <w:tr w:rsidR="009C512C" w:rsidRPr="005F1737" w:rsidTr="009C512C">
              <w:trPr>
                <w:trHeight w:val="340"/>
                <w:jc w:val="center"/>
              </w:trPr>
              <w:tc>
                <w:tcPr>
                  <w:tcW w:w="2052" w:type="pct"/>
                  <w:vMerge/>
                  <w:vAlign w:val="center"/>
                </w:tcPr>
                <w:p w:rsidR="009C512C" w:rsidRPr="005F1737" w:rsidRDefault="009C512C" w:rsidP="00586F1B">
                  <w:pPr>
                    <w:jc w:val="center"/>
                    <w:rPr>
                      <w:b/>
                      <w:szCs w:val="21"/>
                    </w:rPr>
                  </w:pPr>
                </w:p>
              </w:tc>
              <w:tc>
                <w:tcPr>
                  <w:tcW w:w="1551" w:type="pct"/>
                  <w:vAlign w:val="center"/>
                </w:tcPr>
                <w:p w:rsidR="009C512C" w:rsidRPr="005F1737" w:rsidRDefault="009C512C" w:rsidP="00586F1B">
                  <w:pPr>
                    <w:jc w:val="center"/>
                    <w:rPr>
                      <w:b/>
                      <w:szCs w:val="21"/>
                    </w:rPr>
                  </w:pPr>
                  <w:r w:rsidRPr="005F1737">
                    <w:rPr>
                      <w:b/>
                      <w:szCs w:val="21"/>
                    </w:rPr>
                    <w:t>下风向浓度</w:t>
                  </w:r>
                  <w:r w:rsidRPr="005F1737">
                    <w:rPr>
                      <w:b/>
                      <w:szCs w:val="21"/>
                    </w:rPr>
                    <w:t>mg/m</w:t>
                  </w:r>
                  <w:r w:rsidRPr="005F1737">
                    <w:rPr>
                      <w:b/>
                      <w:szCs w:val="21"/>
                      <w:vertAlign w:val="superscript"/>
                    </w:rPr>
                    <w:t>3</w:t>
                  </w:r>
                </w:p>
              </w:tc>
              <w:tc>
                <w:tcPr>
                  <w:tcW w:w="1397" w:type="pct"/>
                  <w:vAlign w:val="center"/>
                </w:tcPr>
                <w:p w:rsidR="009C512C" w:rsidRPr="005F1737" w:rsidRDefault="009C512C" w:rsidP="00586F1B">
                  <w:pPr>
                    <w:jc w:val="center"/>
                    <w:rPr>
                      <w:b/>
                      <w:szCs w:val="21"/>
                    </w:rPr>
                  </w:pPr>
                  <w:r w:rsidRPr="005F1737">
                    <w:rPr>
                      <w:b/>
                      <w:szCs w:val="21"/>
                    </w:rPr>
                    <w:t>占标率（</w:t>
                  </w:r>
                  <w:r w:rsidRPr="005F1737">
                    <w:rPr>
                      <w:b/>
                      <w:szCs w:val="21"/>
                    </w:rPr>
                    <w:t>%</w:t>
                  </w:r>
                  <w:r w:rsidRPr="005F1737">
                    <w:rPr>
                      <w:b/>
                      <w:szCs w:val="21"/>
                    </w:rPr>
                    <w:t>）</w:t>
                  </w:r>
                </w:p>
              </w:tc>
            </w:tr>
            <w:tr w:rsidR="009C512C" w:rsidRPr="005F1737" w:rsidTr="009C512C">
              <w:trPr>
                <w:trHeight w:val="340"/>
                <w:jc w:val="center"/>
              </w:trPr>
              <w:tc>
                <w:tcPr>
                  <w:tcW w:w="2052" w:type="pct"/>
                  <w:vAlign w:val="center"/>
                </w:tcPr>
                <w:p w:rsidR="009C512C" w:rsidRPr="005F1737" w:rsidRDefault="009C512C" w:rsidP="00586F1B">
                  <w:pPr>
                    <w:adjustRightInd w:val="0"/>
                    <w:snapToGrid w:val="0"/>
                    <w:jc w:val="center"/>
                    <w:rPr>
                      <w:szCs w:val="21"/>
                    </w:rPr>
                  </w:pPr>
                  <w:r w:rsidRPr="005F1737">
                    <w:rPr>
                      <w:rFonts w:hint="eastAsia"/>
                      <w:szCs w:val="21"/>
                    </w:rPr>
                    <w:t>10</w:t>
                  </w:r>
                </w:p>
              </w:tc>
              <w:tc>
                <w:tcPr>
                  <w:tcW w:w="1551" w:type="pct"/>
                  <w:vAlign w:val="center"/>
                </w:tcPr>
                <w:p w:rsidR="009C512C" w:rsidRPr="005F1737" w:rsidRDefault="009C512C" w:rsidP="00586F1B">
                  <w:pPr>
                    <w:jc w:val="center"/>
                  </w:pPr>
                  <w:r w:rsidRPr="005F1737">
                    <w:t>6.77E</w:t>
                  </w:r>
                  <w:r w:rsidRPr="005F1737">
                    <w:rPr>
                      <w:rFonts w:hint="eastAsia"/>
                    </w:rPr>
                    <w:t>-03</w:t>
                  </w:r>
                </w:p>
              </w:tc>
              <w:tc>
                <w:tcPr>
                  <w:tcW w:w="1397" w:type="pct"/>
                  <w:vAlign w:val="center"/>
                </w:tcPr>
                <w:p w:rsidR="009C512C" w:rsidRPr="005F1737" w:rsidRDefault="009C512C" w:rsidP="00586F1B">
                  <w:pPr>
                    <w:jc w:val="center"/>
                  </w:pPr>
                  <w:r w:rsidRPr="005F1737">
                    <w:t>1.51</w:t>
                  </w:r>
                </w:p>
              </w:tc>
            </w:tr>
            <w:tr w:rsidR="009C512C" w:rsidRPr="005F1737" w:rsidTr="009C512C">
              <w:trPr>
                <w:trHeight w:val="340"/>
                <w:jc w:val="center"/>
              </w:trPr>
              <w:tc>
                <w:tcPr>
                  <w:tcW w:w="2052" w:type="pct"/>
                  <w:vAlign w:val="center"/>
                </w:tcPr>
                <w:p w:rsidR="009C512C" w:rsidRPr="005F1737" w:rsidRDefault="009C512C" w:rsidP="00586F1B">
                  <w:pPr>
                    <w:adjustRightInd w:val="0"/>
                    <w:snapToGrid w:val="0"/>
                    <w:jc w:val="center"/>
                    <w:rPr>
                      <w:szCs w:val="21"/>
                    </w:rPr>
                  </w:pPr>
                  <w:r w:rsidRPr="005F1737">
                    <w:rPr>
                      <w:rFonts w:hint="eastAsia"/>
                      <w:szCs w:val="21"/>
                    </w:rPr>
                    <w:t>25</w:t>
                  </w:r>
                </w:p>
              </w:tc>
              <w:tc>
                <w:tcPr>
                  <w:tcW w:w="1551" w:type="pct"/>
                  <w:vAlign w:val="center"/>
                </w:tcPr>
                <w:p w:rsidR="009C512C" w:rsidRPr="005F1737" w:rsidRDefault="009C512C" w:rsidP="00586F1B">
                  <w:pPr>
                    <w:jc w:val="center"/>
                  </w:pPr>
                  <w:r w:rsidRPr="005F1737">
                    <w:t>8.45E</w:t>
                  </w:r>
                  <w:r w:rsidRPr="005F1737">
                    <w:rPr>
                      <w:rFonts w:hint="eastAsia"/>
                    </w:rPr>
                    <w:t>-03</w:t>
                  </w:r>
                </w:p>
              </w:tc>
              <w:tc>
                <w:tcPr>
                  <w:tcW w:w="1397" w:type="pct"/>
                  <w:vAlign w:val="center"/>
                </w:tcPr>
                <w:p w:rsidR="009C512C" w:rsidRPr="005F1737" w:rsidRDefault="009C512C" w:rsidP="00586F1B">
                  <w:pPr>
                    <w:jc w:val="center"/>
                  </w:pPr>
                  <w:r w:rsidRPr="005F1737">
                    <w:t>1.88</w:t>
                  </w:r>
                </w:p>
              </w:tc>
            </w:tr>
            <w:tr w:rsidR="009C512C" w:rsidRPr="005F1737" w:rsidTr="009C512C">
              <w:trPr>
                <w:trHeight w:val="340"/>
                <w:jc w:val="center"/>
              </w:trPr>
              <w:tc>
                <w:tcPr>
                  <w:tcW w:w="2052" w:type="pct"/>
                  <w:vAlign w:val="center"/>
                </w:tcPr>
                <w:p w:rsidR="009C512C" w:rsidRPr="005F1737" w:rsidRDefault="009C512C" w:rsidP="00586F1B">
                  <w:pPr>
                    <w:adjustRightInd w:val="0"/>
                    <w:snapToGrid w:val="0"/>
                    <w:jc w:val="center"/>
                    <w:rPr>
                      <w:szCs w:val="21"/>
                    </w:rPr>
                  </w:pPr>
                  <w:r w:rsidRPr="005F1737">
                    <w:rPr>
                      <w:rFonts w:hint="eastAsia"/>
                      <w:szCs w:val="21"/>
                    </w:rPr>
                    <w:t>50</w:t>
                  </w:r>
                </w:p>
              </w:tc>
              <w:tc>
                <w:tcPr>
                  <w:tcW w:w="1551" w:type="pct"/>
                  <w:vAlign w:val="center"/>
                </w:tcPr>
                <w:p w:rsidR="009C512C" w:rsidRPr="005F1737" w:rsidRDefault="009C512C" w:rsidP="00586F1B">
                  <w:pPr>
                    <w:jc w:val="center"/>
                  </w:pPr>
                  <w:r w:rsidRPr="005F1737">
                    <w:t>1.09E</w:t>
                  </w:r>
                  <w:r w:rsidRPr="005F1737">
                    <w:rPr>
                      <w:rFonts w:hint="eastAsia"/>
                    </w:rPr>
                    <w:t>-02</w:t>
                  </w:r>
                </w:p>
              </w:tc>
              <w:tc>
                <w:tcPr>
                  <w:tcW w:w="1397" w:type="pct"/>
                  <w:vAlign w:val="center"/>
                </w:tcPr>
                <w:p w:rsidR="009C512C" w:rsidRPr="005F1737" w:rsidRDefault="009C512C" w:rsidP="00586F1B">
                  <w:pPr>
                    <w:jc w:val="center"/>
                  </w:pPr>
                  <w:r w:rsidRPr="005F1737">
                    <w:t>2.43</w:t>
                  </w:r>
                </w:p>
              </w:tc>
            </w:tr>
            <w:tr w:rsidR="009C512C" w:rsidRPr="005F1737" w:rsidTr="009C512C">
              <w:trPr>
                <w:trHeight w:val="340"/>
                <w:jc w:val="center"/>
              </w:trPr>
              <w:tc>
                <w:tcPr>
                  <w:tcW w:w="2052" w:type="pct"/>
                  <w:vAlign w:val="center"/>
                </w:tcPr>
                <w:p w:rsidR="009C512C" w:rsidRPr="005F1737" w:rsidRDefault="009C512C" w:rsidP="00586F1B">
                  <w:pPr>
                    <w:adjustRightInd w:val="0"/>
                    <w:snapToGrid w:val="0"/>
                    <w:jc w:val="center"/>
                    <w:rPr>
                      <w:szCs w:val="21"/>
                    </w:rPr>
                  </w:pPr>
                  <w:r w:rsidRPr="005F1737">
                    <w:rPr>
                      <w:rFonts w:hint="eastAsia"/>
                      <w:szCs w:val="21"/>
                    </w:rPr>
                    <w:t>75</w:t>
                  </w:r>
                </w:p>
              </w:tc>
              <w:tc>
                <w:tcPr>
                  <w:tcW w:w="1551" w:type="pct"/>
                  <w:vAlign w:val="center"/>
                </w:tcPr>
                <w:p w:rsidR="009C512C" w:rsidRPr="005F1737" w:rsidRDefault="009C512C" w:rsidP="00586F1B">
                  <w:pPr>
                    <w:jc w:val="center"/>
                  </w:pPr>
                  <w:r w:rsidRPr="005F1737">
                    <w:t>1.31E</w:t>
                  </w:r>
                  <w:r w:rsidRPr="005F1737">
                    <w:rPr>
                      <w:rFonts w:hint="eastAsia"/>
                    </w:rPr>
                    <w:t>-02</w:t>
                  </w:r>
                </w:p>
              </w:tc>
              <w:tc>
                <w:tcPr>
                  <w:tcW w:w="1397" w:type="pct"/>
                  <w:vAlign w:val="center"/>
                </w:tcPr>
                <w:p w:rsidR="009C512C" w:rsidRPr="005F1737" w:rsidRDefault="009C512C" w:rsidP="00586F1B">
                  <w:pPr>
                    <w:jc w:val="center"/>
                  </w:pPr>
                  <w:r w:rsidRPr="005F1737">
                    <w:t>2.92</w:t>
                  </w:r>
                </w:p>
              </w:tc>
            </w:tr>
            <w:tr w:rsidR="009C512C" w:rsidRPr="005F1737" w:rsidTr="009C512C">
              <w:trPr>
                <w:trHeight w:val="340"/>
                <w:jc w:val="center"/>
              </w:trPr>
              <w:tc>
                <w:tcPr>
                  <w:tcW w:w="2052" w:type="pct"/>
                  <w:vAlign w:val="center"/>
                </w:tcPr>
                <w:p w:rsidR="009C512C" w:rsidRPr="005F1737" w:rsidRDefault="009C512C" w:rsidP="00586F1B">
                  <w:pPr>
                    <w:adjustRightInd w:val="0"/>
                    <w:snapToGrid w:val="0"/>
                    <w:jc w:val="center"/>
                    <w:rPr>
                      <w:szCs w:val="21"/>
                    </w:rPr>
                  </w:pPr>
                  <w:r w:rsidRPr="005F1737">
                    <w:rPr>
                      <w:rFonts w:hint="eastAsia"/>
                      <w:szCs w:val="21"/>
                    </w:rPr>
                    <w:t>100</w:t>
                  </w:r>
                </w:p>
              </w:tc>
              <w:tc>
                <w:tcPr>
                  <w:tcW w:w="1551" w:type="pct"/>
                  <w:vAlign w:val="center"/>
                </w:tcPr>
                <w:p w:rsidR="009C512C" w:rsidRPr="005F1737" w:rsidRDefault="009C512C" w:rsidP="00586F1B">
                  <w:pPr>
                    <w:jc w:val="center"/>
                    <w:rPr>
                      <w:b/>
                    </w:rPr>
                  </w:pPr>
                  <w:r w:rsidRPr="005F1737">
                    <w:t>1.40E</w:t>
                  </w:r>
                  <w:r w:rsidRPr="005F1737">
                    <w:rPr>
                      <w:rFonts w:hint="eastAsia"/>
                    </w:rPr>
                    <w:t>-02</w:t>
                  </w:r>
                </w:p>
              </w:tc>
              <w:tc>
                <w:tcPr>
                  <w:tcW w:w="1397" w:type="pct"/>
                  <w:vAlign w:val="center"/>
                </w:tcPr>
                <w:p w:rsidR="009C512C" w:rsidRPr="005F1737" w:rsidRDefault="009C512C" w:rsidP="00586F1B">
                  <w:pPr>
                    <w:jc w:val="center"/>
                  </w:pPr>
                  <w:r w:rsidRPr="005F1737">
                    <w:t>3.11</w:t>
                  </w:r>
                </w:p>
              </w:tc>
            </w:tr>
            <w:tr w:rsidR="009C512C" w:rsidRPr="005F1737" w:rsidTr="009C512C">
              <w:trPr>
                <w:trHeight w:val="340"/>
                <w:jc w:val="center"/>
              </w:trPr>
              <w:tc>
                <w:tcPr>
                  <w:tcW w:w="2052" w:type="pct"/>
                  <w:vAlign w:val="center"/>
                </w:tcPr>
                <w:p w:rsidR="009C512C" w:rsidRPr="005F1737" w:rsidRDefault="009C512C" w:rsidP="00586F1B">
                  <w:pPr>
                    <w:adjustRightInd w:val="0"/>
                    <w:snapToGrid w:val="0"/>
                    <w:jc w:val="center"/>
                    <w:rPr>
                      <w:szCs w:val="21"/>
                    </w:rPr>
                  </w:pPr>
                  <w:r w:rsidRPr="005F1737">
                    <w:rPr>
                      <w:rFonts w:hint="eastAsia"/>
                      <w:szCs w:val="21"/>
                    </w:rPr>
                    <w:t>125</w:t>
                  </w:r>
                </w:p>
              </w:tc>
              <w:tc>
                <w:tcPr>
                  <w:tcW w:w="1551" w:type="pct"/>
                  <w:vAlign w:val="center"/>
                </w:tcPr>
                <w:p w:rsidR="009C512C" w:rsidRPr="005F1737" w:rsidRDefault="009C512C" w:rsidP="00586F1B">
                  <w:pPr>
                    <w:jc w:val="center"/>
                    <w:rPr>
                      <w:szCs w:val="21"/>
                    </w:rPr>
                  </w:pPr>
                  <w:r w:rsidRPr="005F1737">
                    <w:rPr>
                      <w:szCs w:val="21"/>
                    </w:rPr>
                    <w:t>1.41E-02</w:t>
                  </w:r>
                </w:p>
              </w:tc>
              <w:tc>
                <w:tcPr>
                  <w:tcW w:w="1397" w:type="pct"/>
                  <w:vAlign w:val="center"/>
                </w:tcPr>
                <w:p w:rsidR="009C512C" w:rsidRPr="005F1737" w:rsidRDefault="009C512C" w:rsidP="00586F1B">
                  <w:pPr>
                    <w:jc w:val="center"/>
                    <w:rPr>
                      <w:szCs w:val="21"/>
                    </w:rPr>
                  </w:pPr>
                  <w:r w:rsidRPr="005F1737">
                    <w:rPr>
                      <w:rFonts w:hint="eastAsia"/>
                      <w:szCs w:val="21"/>
                    </w:rPr>
                    <w:t>3.14</w:t>
                  </w:r>
                </w:p>
              </w:tc>
            </w:tr>
            <w:tr w:rsidR="009C512C" w:rsidRPr="005F1737" w:rsidTr="009C512C">
              <w:trPr>
                <w:trHeight w:val="340"/>
                <w:jc w:val="center"/>
              </w:trPr>
              <w:tc>
                <w:tcPr>
                  <w:tcW w:w="2052" w:type="pct"/>
                  <w:vAlign w:val="center"/>
                </w:tcPr>
                <w:p w:rsidR="009C512C" w:rsidRPr="005F1737" w:rsidRDefault="009C512C" w:rsidP="00586F1B">
                  <w:pPr>
                    <w:adjustRightInd w:val="0"/>
                    <w:snapToGrid w:val="0"/>
                    <w:jc w:val="center"/>
                    <w:rPr>
                      <w:szCs w:val="21"/>
                    </w:rPr>
                  </w:pPr>
                  <w:r w:rsidRPr="005F1737">
                    <w:rPr>
                      <w:rFonts w:hint="eastAsia"/>
                      <w:szCs w:val="21"/>
                    </w:rPr>
                    <w:t>150</w:t>
                  </w:r>
                </w:p>
              </w:tc>
              <w:tc>
                <w:tcPr>
                  <w:tcW w:w="1551" w:type="pct"/>
                  <w:vAlign w:val="center"/>
                </w:tcPr>
                <w:p w:rsidR="009C512C" w:rsidRPr="005F1737" w:rsidRDefault="009C512C" w:rsidP="00586F1B">
                  <w:pPr>
                    <w:jc w:val="center"/>
                    <w:rPr>
                      <w:szCs w:val="21"/>
                    </w:rPr>
                  </w:pPr>
                  <w:r w:rsidRPr="005F1737">
                    <w:rPr>
                      <w:szCs w:val="21"/>
                    </w:rPr>
                    <w:t>1.29E-02</w:t>
                  </w:r>
                </w:p>
              </w:tc>
              <w:tc>
                <w:tcPr>
                  <w:tcW w:w="1397" w:type="pct"/>
                  <w:vAlign w:val="center"/>
                </w:tcPr>
                <w:p w:rsidR="009C512C" w:rsidRPr="005F1737" w:rsidRDefault="009C512C" w:rsidP="00586F1B">
                  <w:pPr>
                    <w:jc w:val="center"/>
                    <w:rPr>
                      <w:szCs w:val="21"/>
                    </w:rPr>
                  </w:pPr>
                  <w:r w:rsidRPr="005F1737">
                    <w:rPr>
                      <w:rFonts w:hint="eastAsia"/>
                      <w:szCs w:val="21"/>
                    </w:rPr>
                    <w:t>2.87</w:t>
                  </w:r>
                </w:p>
              </w:tc>
            </w:tr>
            <w:tr w:rsidR="009C512C" w:rsidRPr="005F1737" w:rsidTr="009C512C">
              <w:trPr>
                <w:trHeight w:val="340"/>
                <w:jc w:val="center"/>
              </w:trPr>
              <w:tc>
                <w:tcPr>
                  <w:tcW w:w="2052" w:type="pct"/>
                  <w:vAlign w:val="center"/>
                </w:tcPr>
                <w:p w:rsidR="009C512C" w:rsidRPr="005F1737" w:rsidRDefault="009C512C" w:rsidP="00586F1B">
                  <w:pPr>
                    <w:adjustRightInd w:val="0"/>
                    <w:snapToGrid w:val="0"/>
                    <w:jc w:val="center"/>
                    <w:rPr>
                      <w:szCs w:val="21"/>
                    </w:rPr>
                  </w:pPr>
                  <w:r w:rsidRPr="005F1737">
                    <w:rPr>
                      <w:rFonts w:hint="eastAsia"/>
                      <w:szCs w:val="21"/>
                    </w:rPr>
                    <w:t>200</w:t>
                  </w:r>
                </w:p>
              </w:tc>
              <w:tc>
                <w:tcPr>
                  <w:tcW w:w="1551" w:type="pct"/>
                  <w:vAlign w:val="center"/>
                </w:tcPr>
                <w:p w:rsidR="009C512C" w:rsidRPr="005F1737" w:rsidRDefault="009C512C" w:rsidP="00586F1B">
                  <w:pPr>
                    <w:jc w:val="center"/>
                    <w:rPr>
                      <w:szCs w:val="21"/>
                    </w:rPr>
                  </w:pPr>
                  <w:r w:rsidRPr="005F1737">
                    <w:rPr>
                      <w:szCs w:val="21"/>
                    </w:rPr>
                    <w:t>1.06E-02</w:t>
                  </w:r>
                </w:p>
              </w:tc>
              <w:tc>
                <w:tcPr>
                  <w:tcW w:w="1397" w:type="pct"/>
                  <w:vAlign w:val="center"/>
                </w:tcPr>
                <w:p w:rsidR="009C512C" w:rsidRPr="005F1737" w:rsidRDefault="009C512C" w:rsidP="00586F1B">
                  <w:pPr>
                    <w:jc w:val="center"/>
                    <w:rPr>
                      <w:szCs w:val="21"/>
                    </w:rPr>
                  </w:pPr>
                  <w:r w:rsidRPr="005F1737">
                    <w:rPr>
                      <w:rFonts w:hint="eastAsia"/>
                      <w:szCs w:val="21"/>
                    </w:rPr>
                    <w:t>2.35</w:t>
                  </w:r>
                </w:p>
              </w:tc>
            </w:tr>
            <w:tr w:rsidR="009C512C" w:rsidRPr="005F1737" w:rsidTr="009C512C">
              <w:trPr>
                <w:trHeight w:val="340"/>
                <w:jc w:val="center"/>
              </w:trPr>
              <w:tc>
                <w:tcPr>
                  <w:tcW w:w="2052" w:type="pct"/>
                  <w:vAlign w:val="center"/>
                </w:tcPr>
                <w:p w:rsidR="009C512C" w:rsidRPr="005F1737" w:rsidRDefault="009C512C" w:rsidP="00586F1B">
                  <w:pPr>
                    <w:adjustRightInd w:val="0"/>
                    <w:snapToGrid w:val="0"/>
                    <w:jc w:val="center"/>
                    <w:rPr>
                      <w:szCs w:val="21"/>
                    </w:rPr>
                  </w:pPr>
                  <w:r w:rsidRPr="005F1737">
                    <w:rPr>
                      <w:rFonts w:hint="eastAsia"/>
                      <w:szCs w:val="21"/>
                    </w:rPr>
                    <w:t>400</w:t>
                  </w:r>
                </w:p>
              </w:tc>
              <w:tc>
                <w:tcPr>
                  <w:tcW w:w="1551" w:type="pct"/>
                  <w:vAlign w:val="center"/>
                </w:tcPr>
                <w:p w:rsidR="009C512C" w:rsidRPr="005F1737" w:rsidRDefault="009C512C" w:rsidP="00586F1B">
                  <w:pPr>
                    <w:jc w:val="center"/>
                    <w:rPr>
                      <w:szCs w:val="21"/>
                    </w:rPr>
                  </w:pPr>
                  <w:r w:rsidRPr="005F1737">
                    <w:rPr>
                      <w:szCs w:val="21"/>
                    </w:rPr>
                    <w:t>6.52E-03</w:t>
                  </w:r>
                </w:p>
              </w:tc>
              <w:tc>
                <w:tcPr>
                  <w:tcW w:w="1397" w:type="pct"/>
                  <w:vAlign w:val="center"/>
                </w:tcPr>
                <w:p w:rsidR="009C512C" w:rsidRPr="005F1737" w:rsidRDefault="009C512C" w:rsidP="00586F1B">
                  <w:pPr>
                    <w:jc w:val="center"/>
                    <w:rPr>
                      <w:szCs w:val="21"/>
                    </w:rPr>
                  </w:pPr>
                  <w:r w:rsidRPr="005F1737">
                    <w:rPr>
                      <w:rFonts w:hint="eastAsia"/>
                      <w:szCs w:val="21"/>
                    </w:rPr>
                    <w:t>1.45</w:t>
                  </w:r>
                </w:p>
              </w:tc>
            </w:tr>
            <w:tr w:rsidR="009C512C" w:rsidRPr="005F1737" w:rsidTr="009C512C">
              <w:trPr>
                <w:trHeight w:val="340"/>
                <w:jc w:val="center"/>
              </w:trPr>
              <w:tc>
                <w:tcPr>
                  <w:tcW w:w="2052" w:type="pct"/>
                  <w:vAlign w:val="center"/>
                </w:tcPr>
                <w:p w:rsidR="009C512C" w:rsidRPr="005F1737" w:rsidRDefault="009C512C" w:rsidP="00586F1B">
                  <w:pPr>
                    <w:adjustRightInd w:val="0"/>
                    <w:snapToGrid w:val="0"/>
                    <w:jc w:val="center"/>
                    <w:rPr>
                      <w:szCs w:val="21"/>
                    </w:rPr>
                  </w:pPr>
                  <w:r w:rsidRPr="005F1737">
                    <w:rPr>
                      <w:rFonts w:hint="eastAsia"/>
                      <w:szCs w:val="21"/>
                    </w:rPr>
                    <w:t>600</w:t>
                  </w:r>
                </w:p>
              </w:tc>
              <w:tc>
                <w:tcPr>
                  <w:tcW w:w="1551" w:type="pct"/>
                  <w:vAlign w:val="center"/>
                </w:tcPr>
                <w:p w:rsidR="009C512C" w:rsidRPr="005F1737" w:rsidRDefault="009C512C" w:rsidP="00586F1B">
                  <w:pPr>
                    <w:jc w:val="center"/>
                    <w:rPr>
                      <w:szCs w:val="21"/>
                    </w:rPr>
                  </w:pPr>
                  <w:r w:rsidRPr="005F1737">
                    <w:rPr>
                      <w:szCs w:val="21"/>
                    </w:rPr>
                    <w:t>4.89E-03</w:t>
                  </w:r>
                </w:p>
              </w:tc>
              <w:tc>
                <w:tcPr>
                  <w:tcW w:w="1397" w:type="pct"/>
                  <w:vAlign w:val="center"/>
                </w:tcPr>
                <w:p w:rsidR="009C512C" w:rsidRPr="005F1737" w:rsidRDefault="009C512C" w:rsidP="00586F1B">
                  <w:pPr>
                    <w:jc w:val="center"/>
                    <w:rPr>
                      <w:szCs w:val="21"/>
                    </w:rPr>
                  </w:pPr>
                  <w:r w:rsidRPr="005F1737">
                    <w:rPr>
                      <w:rFonts w:hint="eastAsia"/>
                      <w:szCs w:val="21"/>
                    </w:rPr>
                    <w:t>1.09</w:t>
                  </w:r>
                </w:p>
              </w:tc>
            </w:tr>
            <w:tr w:rsidR="009C512C" w:rsidRPr="005F1737" w:rsidTr="009C512C">
              <w:trPr>
                <w:trHeight w:val="340"/>
                <w:jc w:val="center"/>
              </w:trPr>
              <w:tc>
                <w:tcPr>
                  <w:tcW w:w="2052" w:type="pct"/>
                  <w:vAlign w:val="center"/>
                </w:tcPr>
                <w:p w:rsidR="009C512C" w:rsidRPr="005F1737" w:rsidRDefault="009C512C" w:rsidP="00586F1B">
                  <w:pPr>
                    <w:adjustRightInd w:val="0"/>
                    <w:snapToGrid w:val="0"/>
                    <w:jc w:val="center"/>
                    <w:rPr>
                      <w:szCs w:val="21"/>
                    </w:rPr>
                  </w:pPr>
                  <w:r w:rsidRPr="005F1737">
                    <w:rPr>
                      <w:rFonts w:hint="eastAsia"/>
                      <w:szCs w:val="21"/>
                    </w:rPr>
                    <w:t>800</w:t>
                  </w:r>
                </w:p>
              </w:tc>
              <w:tc>
                <w:tcPr>
                  <w:tcW w:w="1551" w:type="pct"/>
                  <w:vAlign w:val="center"/>
                </w:tcPr>
                <w:p w:rsidR="009C512C" w:rsidRPr="005F1737" w:rsidRDefault="009C512C" w:rsidP="00586F1B">
                  <w:pPr>
                    <w:jc w:val="center"/>
                    <w:rPr>
                      <w:szCs w:val="21"/>
                    </w:rPr>
                  </w:pPr>
                  <w:r w:rsidRPr="005F1737">
                    <w:rPr>
                      <w:szCs w:val="21"/>
                    </w:rPr>
                    <w:t>3.99E-03</w:t>
                  </w:r>
                </w:p>
              </w:tc>
              <w:tc>
                <w:tcPr>
                  <w:tcW w:w="1397" w:type="pct"/>
                  <w:vAlign w:val="center"/>
                </w:tcPr>
                <w:p w:rsidR="009C512C" w:rsidRPr="005F1737" w:rsidRDefault="009C512C" w:rsidP="00586F1B">
                  <w:pPr>
                    <w:jc w:val="center"/>
                    <w:rPr>
                      <w:szCs w:val="21"/>
                    </w:rPr>
                  </w:pPr>
                  <w:r w:rsidRPr="005F1737">
                    <w:rPr>
                      <w:rFonts w:hint="eastAsia"/>
                      <w:szCs w:val="21"/>
                    </w:rPr>
                    <w:t>0.89</w:t>
                  </w:r>
                </w:p>
              </w:tc>
            </w:tr>
            <w:tr w:rsidR="009C512C" w:rsidRPr="005F1737" w:rsidTr="009C512C">
              <w:trPr>
                <w:trHeight w:val="340"/>
                <w:jc w:val="center"/>
              </w:trPr>
              <w:tc>
                <w:tcPr>
                  <w:tcW w:w="2052" w:type="pct"/>
                  <w:vAlign w:val="center"/>
                </w:tcPr>
                <w:p w:rsidR="009C512C" w:rsidRPr="005F1737" w:rsidRDefault="009C512C" w:rsidP="00586F1B">
                  <w:pPr>
                    <w:adjustRightInd w:val="0"/>
                    <w:snapToGrid w:val="0"/>
                    <w:jc w:val="center"/>
                    <w:rPr>
                      <w:szCs w:val="21"/>
                    </w:rPr>
                  </w:pPr>
                  <w:r w:rsidRPr="005F1737">
                    <w:rPr>
                      <w:rFonts w:hint="eastAsia"/>
                      <w:szCs w:val="21"/>
                    </w:rPr>
                    <w:t>900</w:t>
                  </w:r>
                </w:p>
              </w:tc>
              <w:tc>
                <w:tcPr>
                  <w:tcW w:w="1551" w:type="pct"/>
                  <w:vAlign w:val="center"/>
                </w:tcPr>
                <w:p w:rsidR="009C512C" w:rsidRPr="005F1737" w:rsidRDefault="009C512C" w:rsidP="00586F1B">
                  <w:pPr>
                    <w:jc w:val="center"/>
                    <w:rPr>
                      <w:szCs w:val="21"/>
                    </w:rPr>
                  </w:pPr>
                  <w:r w:rsidRPr="005F1737">
                    <w:rPr>
                      <w:szCs w:val="21"/>
                    </w:rPr>
                    <w:t>3.67E-03</w:t>
                  </w:r>
                </w:p>
              </w:tc>
              <w:tc>
                <w:tcPr>
                  <w:tcW w:w="1397" w:type="pct"/>
                  <w:vAlign w:val="center"/>
                </w:tcPr>
                <w:p w:rsidR="009C512C" w:rsidRPr="005F1737" w:rsidRDefault="009C512C" w:rsidP="00586F1B">
                  <w:pPr>
                    <w:jc w:val="center"/>
                    <w:rPr>
                      <w:szCs w:val="21"/>
                    </w:rPr>
                  </w:pPr>
                  <w:r w:rsidRPr="005F1737">
                    <w:rPr>
                      <w:rFonts w:hint="eastAsia"/>
                      <w:szCs w:val="21"/>
                    </w:rPr>
                    <w:t>0.82</w:t>
                  </w:r>
                </w:p>
              </w:tc>
            </w:tr>
            <w:tr w:rsidR="009C512C" w:rsidRPr="005F1737" w:rsidTr="009C512C">
              <w:trPr>
                <w:trHeight w:val="340"/>
                <w:jc w:val="center"/>
              </w:trPr>
              <w:tc>
                <w:tcPr>
                  <w:tcW w:w="2052" w:type="pct"/>
                  <w:vAlign w:val="center"/>
                </w:tcPr>
                <w:p w:rsidR="009C512C" w:rsidRPr="005F1737" w:rsidRDefault="009C512C" w:rsidP="00586F1B">
                  <w:pPr>
                    <w:adjustRightInd w:val="0"/>
                    <w:snapToGrid w:val="0"/>
                    <w:jc w:val="center"/>
                    <w:rPr>
                      <w:szCs w:val="21"/>
                    </w:rPr>
                  </w:pPr>
                  <w:r w:rsidRPr="005F1737">
                    <w:rPr>
                      <w:rFonts w:hint="eastAsia"/>
                      <w:szCs w:val="21"/>
                    </w:rPr>
                    <w:t>1000</w:t>
                  </w:r>
                </w:p>
              </w:tc>
              <w:tc>
                <w:tcPr>
                  <w:tcW w:w="1551" w:type="pct"/>
                  <w:vAlign w:val="center"/>
                </w:tcPr>
                <w:p w:rsidR="009C512C" w:rsidRPr="005F1737" w:rsidRDefault="009C512C" w:rsidP="00586F1B">
                  <w:pPr>
                    <w:jc w:val="center"/>
                    <w:rPr>
                      <w:szCs w:val="21"/>
                    </w:rPr>
                  </w:pPr>
                  <w:r w:rsidRPr="005F1737">
                    <w:rPr>
                      <w:szCs w:val="21"/>
                    </w:rPr>
                    <w:t>3.41E-03</w:t>
                  </w:r>
                </w:p>
              </w:tc>
              <w:tc>
                <w:tcPr>
                  <w:tcW w:w="1397" w:type="pct"/>
                  <w:vAlign w:val="center"/>
                </w:tcPr>
                <w:p w:rsidR="009C512C" w:rsidRPr="005F1737" w:rsidRDefault="009C512C" w:rsidP="00586F1B">
                  <w:pPr>
                    <w:jc w:val="center"/>
                    <w:rPr>
                      <w:szCs w:val="21"/>
                    </w:rPr>
                  </w:pPr>
                  <w:r w:rsidRPr="005F1737">
                    <w:rPr>
                      <w:rFonts w:hint="eastAsia"/>
                      <w:szCs w:val="21"/>
                    </w:rPr>
                    <w:t>0.76</w:t>
                  </w:r>
                </w:p>
              </w:tc>
            </w:tr>
            <w:tr w:rsidR="009C512C" w:rsidRPr="005F1737" w:rsidTr="009C512C">
              <w:trPr>
                <w:trHeight w:val="340"/>
                <w:jc w:val="center"/>
              </w:trPr>
              <w:tc>
                <w:tcPr>
                  <w:tcW w:w="2052" w:type="pct"/>
                  <w:vAlign w:val="center"/>
                </w:tcPr>
                <w:p w:rsidR="009C512C" w:rsidRPr="005F1737" w:rsidRDefault="009C512C" w:rsidP="00586F1B">
                  <w:pPr>
                    <w:adjustRightInd w:val="0"/>
                    <w:snapToGrid w:val="0"/>
                    <w:jc w:val="center"/>
                    <w:rPr>
                      <w:szCs w:val="21"/>
                    </w:rPr>
                  </w:pPr>
                  <w:r w:rsidRPr="005F1737">
                    <w:rPr>
                      <w:rFonts w:hint="eastAsia"/>
                      <w:szCs w:val="21"/>
                    </w:rPr>
                    <w:t>1300</w:t>
                  </w:r>
                </w:p>
              </w:tc>
              <w:tc>
                <w:tcPr>
                  <w:tcW w:w="1551" w:type="pct"/>
                  <w:vAlign w:val="center"/>
                </w:tcPr>
                <w:p w:rsidR="009C512C" w:rsidRPr="005F1737" w:rsidRDefault="009C512C" w:rsidP="00586F1B">
                  <w:pPr>
                    <w:jc w:val="center"/>
                    <w:rPr>
                      <w:szCs w:val="21"/>
                    </w:rPr>
                  </w:pPr>
                  <w:r w:rsidRPr="005F1737">
                    <w:rPr>
                      <w:szCs w:val="21"/>
                    </w:rPr>
                    <w:t>2.83E-03</w:t>
                  </w:r>
                </w:p>
              </w:tc>
              <w:tc>
                <w:tcPr>
                  <w:tcW w:w="1397" w:type="pct"/>
                  <w:vAlign w:val="center"/>
                </w:tcPr>
                <w:p w:rsidR="009C512C" w:rsidRPr="005F1737" w:rsidRDefault="009C512C" w:rsidP="00586F1B">
                  <w:pPr>
                    <w:jc w:val="center"/>
                    <w:rPr>
                      <w:szCs w:val="21"/>
                    </w:rPr>
                  </w:pPr>
                  <w:r w:rsidRPr="005F1737">
                    <w:rPr>
                      <w:rFonts w:hint="eastAsia"/>
                      <w:szCs w:val="21"/>
                    </w:rPr>
                    <w:t>0.63</w:t>
                  </w:r>
                </w:p>
              </w:tc>
            </w:tr>
            <w:tr w:rsidR="009C512C" w:rsidRPr="005F1737" w:rsidTr="009C512C">
              <w:trPr>
                <w:trHeight w:val="340"/>
                <w:jc w:val="center"/>
              </w:trPr>
              <w:tc>
                <w:tcPr>
                  <w:tcW w:w="2052" w:type="pct"/>
                  <w:vAlign w:val="center"/>
                </w:tcPr>
                <w:p w:rsidR="009C512C" w:rsidRPr="005F1737" w:rsidRDefault="009C512C" w:rsidP="00586F1B">
                  <w:pPr>
                    <w:adjustRightInd w:val="0"/>
                    <w:snapToGrid w:val="0"/>
                    <w:jc w:val="center"/>
                    <w:rPr>
                      <w:szCs w:val="21"/>
                    </w:rPr>
                  </w:pPr>
                  <w:r w:rsidRPr="005F1737">
                    <w:rPr>
                      <w:rFonts w:hint="eastAsia"/>
                      <w:szCs w:val="21"/>
                    </w:rPr>
                    <w:t>最大值</w:t>
                  </w:r>
                </w:p>
              </w:tc>
              <w:tc>
                <w:tcPr>
                  <w:tcW w:w="1551" w:type="pct"/>
                  <w:vAlign w:val="center"/>
                </w:tcPr>
                <w:p w:rsidR="009C512C" w:rsidRPr="005F1737" w:rsidRDefault="009C512C" w:rsidP="00586F1B">
                  <w:pPr>
                    <w:jc w:val="center"/>
                    <w:rPr>
                      <w:szCs w:val="21"/>
                    </w:rPr>
                  </w:pPr>
                  <w:r w:rsidRPr="005F1737">
                    <w:rPr>
                      <w:szCs w:val="21"/>
                    </w:rPr>
                    <w:t>1.44E-02</w:t>
                  </w:r>
                </w:p>
              </w:tc>
              <w:tc>
                <w:tcPr>
                  <w:tcW w:w="1397" w:type="pct"/>
                  <w:vAlign w:val="center"/>
                </w:tcPr>
                <w:p w:rsidR="009C512C" w:rsidRPr="005F1737" w:rsidRDefault="009C512C" w:rsidP="00586F1B">
                  <w:pPr>
                    <w:jc w:val="center"/>
                    <w:rPr>
                      <w:szCs w:val="21"/>
                    </w:rPr>
                  </w:pPr>
                  <w:r w:rsidRPr="005F1737">
                    <w:rPr>
                      <w:rFonts w:hint="eastAsia"/>
                      <w:szCs w:val="21"/>
                    </w:rPr>
                    <w:t>3.20</w:t>
                  </w:r>
                </w:p>
              </w:tc>
            </w:tr>
            <w:tr w:rsidR="009C512C" w:rsidRPr="005F1737" w:rsidTr="009C512C">
              <w:trPr>
                <w:trHeight w:val="340"/>
                <w:jc w:val="center"/>
              </w:trPr>
              <w:tc>
                <w:tcPr>
                  <w:tcW w:w="2052" w:type="pct"/>
                  <w:vAlign w:val="center"/>
                </w:tcPr>
                <w:p w:rsidR="009C512C" w:rsidRPr="005F1737" w:rsidRDefault="009C512C" w:rsidP="00586F1B">
                  <w:pPr>
                    <w:jc w:val="center"/>
                    <w:rPr>
                      <w:szCs w:val="21"/>
                    </w:rPr>
                  </w:pPr>
                  <w:r w:rsidRPr="005F1737">
                    <w:rPr>
                      <w:szCs w:val="21"/>
                    </w:rPr>
                    <w:t>最大</w:t>
                  </w:r>
                  <w:r w:rsidRPr="005F1737">
                    <w:rPr>
                      <w:rFonts w:hint="eastAsia"/>
                      <w:szCs w:val="21"/>
                    </w:rPr>
                    <w:t>值</w:t>
                  </w:r>
                  <w:r w:rsidRPr="005F1737">
                    <w:rPr>
                      <w:szCs w:val="21"/>
                    </w:rPr>
                    <w:t>出现距离</w:t>
                  </w:r>
                </w:p>
              </w:tc>
              <w:tc>
                <w:tcPr>
                  <w:tcW w:w="2948" w:type="pct"/>
                  <w:gridSpan w:val="2"/>
                  <w:vAlign w:val="center"/>
                </w:tcPr>
                <w:p w:rsidR="009C512C" w:rsidRPr="005F1737" w:rsidRDefault="009C512C" w:rsidP="00586F1B">
                  <w:pPr>
                    <w:jc w:val="center"/>
                    <w:textAlignment w:val="center"/>
                    <w:rPr>
                      <w:szCs w:val="21"/>
                    </w:rPr>
                  </w:pPr>
                  <w:r w:rsidRPr="005F1737">
                    <w:rPr>
                      <w:rFonts w:hint="eastAsia"/>
                      <w:szCs w:val="21"/>
                    </w:rPr>
                    <w:t>111m</w:t>
                  </w:r>
                </w:p>
              </w:tc>
            </w:tr>
          </w:tbl>
          <w:p w:rsidR="009C512C" w:rsidRPr="00564A08" w:rsidRDefault="009C512C" w:rsidP="009C512C">
            <w:pPr>
              <w:spacing w:line="460" w:lineRule="exact"/>
              <w:ind w:rightChars="50" w:right="105" w:firstLineChars="200" w:firstLine="480"/>
              <w:rPr>
                <w:color w:val="000000"/>
                <w:sz w:val="24"/>
                <w:szCs w:val="24"/>
              </w:rPr>
            </w:pPr>
            <w:r w:rsidRPr="00564A08">
              <w:rPr>
                <w:rFonts w:cs="宋体" w:hint="eastAsia"/>
                <w:color w:val="000000"/>
                <w:sz w:val="24"/>
                <w:szCs w:val="24"/>
              </w:rPr>
              <w:t>本项目无组织废气经预测后以其最大落地浓度作为无组织周界外浓度最高监控点，分析其无组织废气达标情况见表</w:t>
            </w:r>
            <w:r w:rsidRPr="00564A08">
              <w:rPr>
                <w:color w:val="000000"/>
                <w:sz w:val="24"/>
                <w:szCs w:val="24"/>
              </w:rPr>
              <w:t>7-</w:t>
            </w:r>
            <w:r>
              <w:rPr>
                <w:rFonts w:hint="eastAsia"/>
                <w:color w:val="000000"/>
                <w:sz w:val="24"/>
                <w:szCs w:val="24"/>
              </w:rPr>
              <w:t>5</w:t>
            </w:r>
            <w:r w:rsidRPr="00564A08">
              <w:rPr>
                <w:rFonts w:cs="宋体" w:hint="eastAsia"/>
                <w:color w:val="000000"/>
                <w:sz w:val="24"/>
                <w:szCs w:val="24"/>
              </w:rPr>
              <w:t>所示。</w:t>
            </w:r>
          </w:p>
          <w:p w:rsidR="009C512C" w:rsidRPr="00564A08" w:rsidRDefault="009C512C" w:rsidP="005D2578">
            <w:pPr>
              <w:spacing w:beforeLines="50"/>
              <w:jc w:val="center"/>
              <w:rPr>
                <w:rFonts w:cs="宋体"/>
                <w:b/>
                <w:bCs/>
                <w:color w:val="000000"/>
                <w:sz w:val="24"/>
                <w:szCs w:val="24"/>
              </w:rPr>
            </w:pPr>
            <w:r w:rsidRPr="00564A08">
              <w:rPr>
                <w:rFonts w:cs="宋体" w:hint="eastAsia"/>
                <w:b/>
                <w:bCs/>
                <w:color w:val="000000"/>
                <w:sz w:val="24"/>
                <w:szCs w:val="24"/>
              </w:rPr>
              <w:lastRenderedPageBreak/>
              <w:t>表</w:t>
            </w:r>
            <w:r w:rsidRPr="00564A08">
              <w:rPr>
                <w:rFonts w:cs="宋体" w:hint="eastAsia"/>
                <w:b/>
                <w:bCs/>
                <w:color w:val="000000"/>
                <w:sz w:val="24"/>
                <w:szCs w:val="24"/>
              </w:rPr>
              <w:t>7-</w:t>
            </w:r>
            <w:r>
              <w:rPr>
                <w:rFonts w:cs="宋体" w:hint="eastAsia"/>
                <w:b/>
                <w:bCs/>
                <w:color w:val="000000"/>
                <w:sz w:val="24"/>
                <w:szCs w:val="24"/>
              </w:rPr>
              <w:t>5</w:t>
            </w:r>
            <w:r w:rsidRPr="00564A08">
              <w:rPr>
                <w:rFonts w:cs="宋体" w:hint="eastAsia"/>
                <w:b/>
                <w:bCs/>
                <w:color w:val="000000"/>
                <w:sz w:val="24"/>
                <w:szCs w:val="24"/>
              </w:rPr>
              <w:t xml:space="preserve">  </w:t>
            </w:r>
            <w:r w:rsidRPr="00564A08">
              <w:rPr>
                <w:rFonts w:cs="宋体" w:hint="eastAsia"/>
                <w:b/>
                <w:bCs/>
                <w:color w:val="000000"/>
                <w:sz w:val="24"/>
                <w:szCs w:val="24"/>
              </w:rPr>
              <w:t>无组织排放厂界浓度预测结果表</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468"/>
              <w:gridCol w:w="2507"/>
              <w:gridCol w:w="3554"/>
              <w:gridCol w:w="1260"/>
            </w:tblGrid>
            <w:tr w:rsidR="009C512C" w:rsidRPr="00564A08" w:rsidTr="0099023E">
              <w:trPr>
                <w:trHeight w:val="340"/>
                <w:jc w:val="center"/>
              </w:trPr>
              <w:tc>
                <w:tcPr>
                  <w:tcW w:w="835" w:type="pct"/>
                  <w:vAlign w:val="center"/>
                </w:tcPr>
                <w:p w:rsidR="009C512C" w:rsidRPr="00564A08" w:rsidRDefault="009C512C" w:rsidP="0099023E">
                  <w:pPr>
                    <w:adjustRightInd w:val="0"/>
                    <w:snapToGrid w:val="0"/>
                    <w:ind w:rightChars="50" w:right="105"/>
                    <w:jc w:val="center"/>
                    <w:rPr>
                      <w:color w:val="000000"/>
                      <w:szCs w:val="21"/>
                    </w:rPr>
                  </w:pPr>
                  <w:r w:rsidRPr="00564A08">
                    <w:rPr>
                      <w:color w:val="000000"/>
                      <w:szCs w:val="21"/>
                    </w:rPr>
                    <w:t>污染物名称</w:t>
                  </w:r>
                </w:p>
              </w:tc>
              <w:tc>
                <w:tcPr>
                  <w:tcW w:w="1426" w:type="pct"/>
                  <w:vAlign w:val="center"/>
                </w:tcPr>
                <w:p w:rsidR="009C512C" w:rsidRPr="00564A08" w:rsidRDefault="009C512C" w:rsidP="0099023E">
                  <w:pPr>
                    <w:adjustRightInd w:val="0"/>
                    <w:snapToGrid w:val="0"/>
                    <w:ind w:rightChars="50" w:right="105"/>
                    <w:jc w:val="center"/>
                    <w:rPr>
                      <w:color w:val="000000"/>
                      <w:szCs w:val="21"/>
                    </w:rPr>
                  </w:pPr>
                  <w:r w:rsidRPr="00564A08">
                    <w:rPr>
                      <w:color w:val="000000"/>
                      <w:szCs w:val="21"/>
                    </w:rPr>
                    <w:t>最大落地浓度（</w:t>
                  </w:r>
                  <w:r w:rsidRPr="00564A08">
                    <w:rPr>
                      <w:color w:val="000000"/>
                      <w:szCs w:val="21"/>
                    </w:rPr>
                    <w:t>mg/m</w:t>
                  </w:r>
                  <w:r w:rsidRPr="00564A08">
                    <w:rPr>
                      <w:color w:val="000000"/>
                      <w:szCs w:val="21"/>
                      <w:vertAlign w:val="superscript"/>
                    </w:rPr>
                    <w:t>3</w:t>
                  </w:r>
                  <w:r w:rsidRPr="00564A08">
                    <w:rPr>
                      <w:color w:val="000000"/>
                      <w:szCs w:val="21"/>
                    </w:rPr>
                    <w:t>）</w:t>
                  </w:r>
                </w:p>
              </w:tc>
              <w:tc>
                <w:tcPr>
                  <w:tcW w:w="2022" w:type="pct"/>
                  <w:vAlign w:val="center"/>
                </w:tcPr>
                <w:p w:rsidR="009C512C" w:rsidRPr="00564A08" w:rsidRDefault="009C512C" w:rsidP="0099023E">
                  <w:pPr>
                    <w:adjustRightInd w:val="0"/>
                    <w:snapToGrid w:val="0"/>
                    <w:ind w:rightChars="50" w:right="105"/>
                    <w:jc w:val="center"/>
                    <w:rPr>
                      <w:color w:val="000000"/>
                      <w:szCs w:val="21"/>
                    </w:rPr>
                  </w:pPr>
                  <w:r w:rsidRPr="00564A08">
                    <w:rPr>
                      <w:color w:val="000000"/>
                      <w:szCs w:val="21"/>
                    </w:rPr>
                    <w:t>无组织排放监控浓度限值（</w:t>
                  </w:r>
                  <w:r w:rsidRPr="00564A08">
                    <w:rPr>
                      <w:color w:val="000000"/>
                      <w:szCs w:val="21"/>
                    </w:rPr>
                    <w:t>mg/m</w:t>
                  </w:r>
                  <w:r w:rsidRPr="00564A08">
                    <w:rPr>
                      <w:color w:val="000000"/>
                      <w:szCs w:val="21"/>
                      <w:vertAlign w:val="superscript"/>
                    </w:rPr>
                    <w:t>3</w:t>
                  </w:r>
                  <w:r w:rsidRPr="00564A08">
                    <w:rPr>
                      <w:color w:val="000000"/>
                      <w:szCs w:val="21"/>
                    </w:rPr>
                    <w:t>）</w:t>
                  </w:r>
                </w:p>
              </w:tc>
              <w:tc>
                <w:tcPr>
                  <w:tcW w:w="717" w:type="pct"/>
                  <w:vAlign w:val="center"/>
                </w:tcPr>
                <w:p w:rsidR="009C512C" w:rsidRPr="00564A08" w:rsidRDefault="009C512C" w:rsidP="0099023E">
                  <w:pPr>
                    <w:adjustRightInd w:val="0"/>
                    <w:snapToGrid w:val="0"/>
                    <w:ind w:rightChars="50" w:right="105"/>
                    <w:jc w:val="center"/>
                    <w:rPr>
                      <w:color w:val="000000"/>
                      <w:szCs w:val="21"/>
                    </w:rPr>
                  </w:pPr>
                  <w:r w:rsidRPr="00564A08">
                    <w:rPr>
                      <w:color w:val="000000"/>
                      <w:szCs w:val="21"/>
                    </w:rPr>
                    <w:t>是否达标</w:t>
                  </w:r>
                </w:p>
              </w:tc>
            </w:tr>
            <w:tr w:rsidR="009C512C" w:rsidRPr="00564A08" w:rsidTr="0099023E">
              <w:trPr>
                <w:trHeight w:val="340"/>
                <w:jc w:val="center"/>
              </w:trPr>
              <w:tc>
                <w:tcPr>
                  <w:tcW w:w="835" w:type="pct"/>
                  <w:vAlign w:val="center"/>
                </w:tcPr>
                <w:p w:rsidR="009C512C" w:rsidRPr="00564A08" w:rsidRDefault="009C512C" w:rsidP="0099023E">
                  <w:pPr>
                    <w:adjustRightInd w:val="0"/>
                    <w:snapToGrid w:val="0"/>
                    <w:jc w:val="center"/>
                    <w:rPr>
                      <w:color w:val="000000"/>
                      <w:szCs w:val="21"/>
                    </w:rPr>
                  </w:pPr>
                  <w:r w:rsidRPr="00564A08">
                    <w:rPr>
                      <w:rFonts w:hint="eastAsia"/>
                      <w:color w:val="000000"/>
                      <w:szCs w:val="21"/>
                    </w:rPr>
                    <w:t>颗粒物</w:t>
                  </w:r>
                </w:p>
              </w:tc>
              <w:tc>
                <w:tcPr>
                  <w:tcW w:w="1426" w:type="pct"/>
                  <w:vAlign w:val="center"/>
                </w:tcPr>
                <w:p w:rsidR="009C512C" w:rsidRPr="00564A08" w:rsidRDefault="009C512C" w:rsidP="009C512C">
                  <w:pPr>
                    <w:adjustRightInd w:val="0"/>
                    <w:snapToGrid w:val="0"/>
                    <w:ind w:rightChars="50" w:right="105"/>
                    <w:jc w:val="center"/>
                    <w:rPr>
                      <w:color w:val="000000"/>
                      <w:szCs w:val="21"/>
                    </w:rPr>
                  </w:pPr>
                  <w:r w:rsidRPr="00564A08">
                    <w:rPr>
                      <w:rFonts w:hint="eastAsia"/>
                      <w:color w:val="000000"/>
                      <w:szCs w:val="21"/>
                    </w:rPr>
                    <w:t>0.0</w:t>
                  </w:r>
                  <w:r>
                    <w:rPr>
                      <w:rFonts w:hint="eastAsia"/>
                      <w:color w:val="000000"/>
                      <w:szCs w:val="21"/>
                    </w:rPr>
                    <w:t>144</w:t>
                  </w:r>
                </w:p>
              </w:tc>
              <w:tc>
                <w:tcPr>
                  <w:tcW w:w="2022" w:type="pct"/>
                  <w:vAlign w:val="center"/>
                </w:tcPr>
                <w:p w:rsidR="009C512C" w:rsidRPr="00564A08" w:rsidRDefault="009C512C" w:rsidP="0099023E">
                  <w:pPr>
                    <w:adjustRightInd w:val="0"/>
                    <w:snapToGrid w:val="0"/>
                    <w:jc w:val="center"/>
                    <w:rPr>
                      <w:color w:val="000000"/>
                      <w:szCs w:val="21"/>
                    </w:rPr>
                  </w:pPr>
                  <w:r w:rsidRPr="00564A08">
                    <w:rPr>
                      <w:rFonts w:hint="eastAsia"/>
                      <w:color w:val="000000"/>
                      <w:szCs w:val="21"/>
                    </w:rPr>
                    <w:t>1.0</w:t>
                  </w:r>
                </w:p>
              </w:tc>
              <w:tc>
                <w:tcPr>
                  <w:tcW w:w="717" w:type="pct"/>
                  <w:vAlign w:val="center"/>
                </w:tcPr>
                <w:p w:rsidR="009C512C" w:rsidRPr="00564A08" w:rsidRDefault="009C512C" w:rsidP="0099023E">
                  <w:pPr>
                    <w:adjustRightInd w:val="0"/>
                    <w:snapToGrid w:val="0"/>
                    <w:ind w:rightChars="50" w:right="105"/>
                    <w:jc w:val="center"/>
                    <w:rPr>
                      <w:color w:val="000000"/>
                      <w:szCs w:val="21"/>
                    </w:rPr>
                  </w:pPr>
                  <w:r w:rsidRPr="00564A08">
                    <w:rPr>
                      <w:rFonts w:hint="eastAsia"/>
                      <w:color w:val="000000"/>
                      <w:szCs w:val="21"/>
                    </w:rPr>
                    <w:t>达标</w:t>
                  </w:r>
                </w:p>
              </w:tc>
            </w:tr>
          </w:tbl>
          <w:p w:rsidR="009C512C" w:rsidRPr="00564A08" w:rsidRDefault="009C512C" w:rsidP="009C512C">
            <w:pPr>
              <w:spacing w:line="460" w:lineRule="exact"/>
              <w:ind w:leftChars="50" w:left="105" w:rightChars="50" w:right="105" w:firstLineChars="200" w:firstLine="480"/>
              <w:rPr>
                <w:rFonts w:cs="宋体"/>
                <w:color w:val="000000"/>
                <w:sz w:val="24"/>
                <w:szCs w:val="24"/>
              </w:rPr>
            </w:pPr>
            <w:r w:rsidRPr="00564A08">
              <w:rPr>
                <w:rFonts w:cs="宋体" w:hint="eastAsia"/>
                <w:color w:val="000000"/>
                <w:sz w:val="24"/>
                <w:szCs w:val="24"/>
              </w:rPr>
              <w:t>根据上表分析本项目颗粒物排放经预测最大落地浓度能满足《大气污染物综合排放标准》（</w:t>
            </w:r>
            <w:r w:rsidRPr="00564A08">
              <w:rPr>
                <w:color w:val="000000"/>
                <w:sz w:val="24"/>
                <w:szCs w:val="24"/>
              </w:rPr>
              <w:t>GB16297-1996</w:t>
            </w:r>
            <w:r w:rsidRPr="00564A08">
              <w:rPr>
                <w:rFonts w:cs="宋体" w:hint="eastAsia"/>
                <w:color w:val="000000"/>
                <w:sz w:val="24"/>
                <w:szCs w:val="24"/>
              </w:rPr>
              <w:t>）表中新污染源大气污染物无组织排放浓度限值的要求，则无组织污染物排放达标。污染物浓度贡献较小，占标率小于</w:t>
            </w:r>
            <w:r w:rsidRPr="00564A08">
              <w:rPr>
                <w:rFonts w:cs="宋体" w:hint="eastAsia"/>
                <w:color w:val="000000"/>
                <w:sz w:val="24"/>
                <w:szCs w:val="24"/>
              </w:rPr>
              <w:t>10%</w:t>
            </w:r>
            <w:r w:rsidRPr="00564A08">
              <w:rPr>
                <w:rFonts w:cs="宋体" w:hint="eastAsia"/>
                <w:color w:val="000000"/>
                <w:sz w:val="24"/>
                <w:szCs w:val="24"/>
              </w:rPr>
              <w:t>，预计对周边环境影响不大。</w:t>
            </w:r>
          </w:p>
          <w:p w:rsidR="00E73537" w:rsidRPr="005F1737" w:rsidRDefault="009C512C" w:rsidP="005D2578">
            <w:pPr>
              <w:adjustRightInd w:val="0"/>
              <w:snapToGrid w:val="0"/>
              <w:spacing w:beforeLines="50" w:line="360" w:lineRule="auto"/>
              <w:ind w:firstLineChars="200" w:firstLine="480"/>
              <w:rPr>
                <w:color w:val="000000" w:themeColor="text1"/>
                <w:sz w:val="24"/>
              </w:rPr>
            </w:pPr>
            <w:r>
              <w:rPr>
                <w:rFonts w:ascii="宋体" w:hAnsi="宋体" w:hint="eastAsia"/>
                <w:color w:val="000000" w:themeColor="text1"/>
                <w:sz w:val="24"/>
              </w:rPr>
              <w:t>④</w:t>
            </w:r>
            <w:r w:rsidR="00E73537" w:rsidRPr="005F1737">
              <w:rPr>
                <w:rFonts w:hint="eastAsia"/>
                <w:color w:val="000000" w:themeColor="text1"/>
                <w:sz w:val="24"/>
              </w:rPr>
              <w:t>评价等级判定</w:t>
            </w:r>
          </w:p>
          <w:p w:rsidR="00E73537" w:rsidRPr="005F1737" w:rsidRDefault="00E73537" w:rsidP="00E73537">
            <w:pPr>
              <w:pStyle w:val="5"/>
              <w:adjustRightInd w:val="0"/>
              <w:snapToGrid w:val="0"/>
              <w:ind w:firstLineChars="200" w:firstLine="480"/>
              <w:rPr>
                <w:rFonts w:ascii="Times New Roman" w:hAnsi="Times New Roman"/>
                <w:color w:val="000000" w:themeColor="text1"/>
              </w:rPr>
            </w:pPr>
            <w:r w:rsidRPr="005F1737">
              <w:rPr>
                <w:rFonts w:ascii="Times New Roman" w:hAnsi="Times New Roman"/>
                <w:color w:val="000000" w:themeColor="text1"/>
              </w:rPr>
              <w:t>根据《环境影响评价技术导则大气环境》（</w:t>
            </w:r>
            <w:r w:rsidRPr="005F1737">
              <w:rPr>
                <w:rFonts w:ascii="Times New Roman" w:hAnsi="Times New Roman"/>
                <w:color w:val="000000" w:themeColor="text1"/>
              </w:rPr>
              <w:t>HJ2.2-20</w:t>
            </w:r>
            <w:r w:rsidRPr="005F1737">
              <w:rPr>
                <w:rFonts w:ascii="Times New Roman" w:hAnsi="Times New Roman" w:hint="eastAsia"/>
                <w:color w:val="000000" w:themeColor="text1"/>
              </w:rPr>
              <w:t>1</w:t>
            </w:r>
            <w:r w:rsidRPr="005F1737">
              <w:rPr>
                <w:rFonts w:ascii="Times New Roman" w:hAnsi="Times New Roman"/>
                <w:color w:val="000000" w:themeColor="text1"/>
              </w:rPr>
              <w:t>8</w:t>
            </w:r>
            <w:r w:rsidRPr="005F1737">
              <w:rPr>
                <w:rFonts w:ascii="Times New Roman" w:hAnsi="Times New Roman"/>
                <w:color w:val="000000" w:themeColor="text1"/>
              </w:rPr>
              <w:t>），采用推荐模式中的估算模</w:t>
            </w:r>
            <w:r w:rsidRPr="005F1737">
              <w:rPr>
                <w:rFonts w:ascii="Times New Roman" w:hAnsi="Times New Roman" w:hint="eastAsia"/>
                <w:color w:val="000000" w:themeColor="text1"/>
              </w:rPr>
              <w:t>型</w:t>
            </w:r>
            <w:r w:rsidRPr="005F1737">
              <w:rPr>
                <w:rFonts w:ascii="Times New Roman" w:hAnsi="Times New Roman" w:hint="eastAsia"/>
                <w:color w:val="000000" w:themeColor="text1"/>
              </w:rPr>
              <w:t>AERSCREEN</w:t>
            </w:r>
            <w:r w:rsidRPr="005F1737">
              <w:rPr>
                <w:rFonts w:ascii="Times New Roman" w:hAnsi="Times New Roman" w:hint="eastAsia"/>
                <w:color w:val="000000" w:themeColor="text1"/>
              </w:rPr>
              <w:t>对</w:t>
            </w:r>
            <w:r w:rsidRPr="005F1737">
              <w:rPr>
                <w:rFonts w:ascii="Times New Roman" w:hAnsi="Times New Roman"/>
                <w:color w:val="000000" w:themeColor="text1"/>
              </w:rPr>
              <w:t>污染物的最大地面占标率</w:t>
            </w:r>
            <w:r w:rsidRPr="005F1737">
              <w:rPr>
                <w:rFonts w:ascii="Times New Roman" w:hAnsi="Times New Roman"/>
                <w:color w:val="000000" w:themeColor="text1"/>
              </w:rPr>
              <w:t>Pi</w:t>
            </w:r>
            <w:r w:rsidRPr="005F1737">
              <w:rPr>
                <w:rFonts w:ascii="Times New Roman" w:hAnsi="Times New Roman"/>
                <w:color w:val="000000" w:themeColor="text1"/>
              </w:rPr>
              <w:t>（第</w:t>
            </w:r>
            <w:r w:rsidRPr="005F1737">
              <w:rPr>
                <w:rFonts w:ascii="Times New Roman" w:hAnsi="Times New Roman"/>
                <w:color w:val="000000" w:themeColor="text1"/>
              </w:rPr>
              <w:t>i</w:t>
            </w:r>
            <w:r w:rsidRPr="005F1737">
              <w:rPr>
                <w:rFonts w:ascii="Times New Roman" w:hAnsi="Times New Roman"/>
                <w:color w:val="000000" w:themeColor="text1"/>
              </w:rPr>
              <w:t>个污染物）及第</w:t>
            </w:r>
            <w:r w:rsidRPr="005F1737">
              <w:rPr>
                <w:rFonts w:ascii="Times New Roman" w:hAnsi="Times New Roman"/>
                <w:color w:val="000000" w:themeColor="text1"/>
              </w:rPr>
              <w:t>i</w:t>
            </w:r>
            <w:r w:rsidRPr="005F1737">
              <w:rPr>
                <w:rFonts w:ascii="Times New Roman" w:hAnsi="Times New Roman"/>
                <w:color w:val="000000" w:themeColor="text1"/>
              </w:rPr>
              <w:t>个污染物的地面浓度达标准限值</w:t>
            </w:r>
            <w:r w:rsidRPr="005F1737">
              <w:rPr>
                <w:rFonts w:ascii="Times New Roman" w:hAnsi="Times New Roman"/>
                <w:color w:val="000000" w:themeColor="text1"/>
              </w:rPr>
              <w:t>10%</w:t>
            </w:r>
            <w:r w:rsidRPr="005F1737">
              <w:rPr>
                <w:rFonts w:ascii="Times New Roman" w:hAnsi="Times New Roman"/>
                <w:color w:val="000000" w:themeColor="text1"/>
              </w:rPr>
              <w:t>时所对应的最远距离</w:t>
            </w:r>
            <w:r w:rsidRPr="005F1737">
              <w:rPr>
                <w:rFonts w:ascii="Times New Roman" w:hAnsi="Times New Roman"/>
                <w:color w:val="000000" w:themeColor="text1"/>
              </w:rPr>
              <w:t>D</w:t>
            </w:r>
            <w:r w:rsidRPr="005F1737">
              <w:rPr>
                <w:rFonts w:ascii="Times New Roman" w:hAnsi="Times New Roman"/>
                <w:color w:val="000000" w:themeColor="text1"/>
                <w:sz w:val="15"/>
                <w:szCs w:val="15"/>
              </w:rPr>
              <w:t>10%</w:t>
            </w:r>
            <w:r w:rsidRPr="005F1737">
              <w:rPr>
                <w:rFonts w:ascii="Times New Roman" w:hAnsi="Times New Roman"/>
                <w:color w:val="000000" w:themeColor="text1"/>
                <w:szCs w:val="24"/>
              </w:rPr>
              <w:t>进行计算。其中</w:t>
            </w:r>
            <w:r w:rsidRPr="005F1737">
              <w:rPr>
                <w:rFonts w:ascii="Times New Roman" w:hAnsi="Times New Roman"/>
                <w:color w:val="000000" w:themeColor="text1"/>
              </w:rPr>
              <w:t>Pi</w:t>
            </w:r>
            <w:r w:rsidRPr="005F1737">
              <w:rPr>
                <w:rFonts w:ascii="Times New Roman" w:hAnsi="Times New Roman"/>
                <w:color w:val="000000" w:themeColor="text1"/>
              </w:rPr>
              <w:t>定义如下：</w:t>
            </w:r>
          </w:p>
          <w:p w:rsidR="00E73537" w:rsidRPr="005F1737" w:rsidRDefault="00E73537" w:rsidP="00E73537">
            <w:pPr>
              <w:pStyle w:val="5"/>
              <w:adjustRightInd w:val="0"/>
              <w:snapToGrid w:val="0"/>
              <w:ind w:firstLine="480"/>
              <w:jc w:val="center"/>
              <w:rPr>
                <w:rFonts w:ascii="Times New Roman" w:hAnsi="Times New Roman"/>
                <w:color w:val="000000" w:themeColor="text1"/>
              </w:rPr>
            </w:pPr>
            <w:r w:rsidRPr="005F1737">
              <w:rPr>
                <w:rFonts w:ascii="Times New Roman" w:hAnsi="Times New Roman"/>
                <w:i/>
                <w:iCs/>
                <w:color w:val="000000" w:themeColor="text1"/>
                <w:kern w:val="0"/>
                <w:position w:val="-24"/>
              </w:rPr>
              <w:object w:dxaOrig="800" w:dyaOrig="619">
                <v:shape id="对象 16" o:spid="_x0000_i1026" type="#_x0000_t75" style="width:40.5pt;height:31.5pt;mso-wrap-style:square;mso-position-horizontal-relative:page;mso-position-vertical-relative:page" o:ole="">
                  <v:imagedata r:id="rId15" o:title=""/>
                </v:shape>
                <o:OLEObject Type="Embed" ProgID="Equation.DSMT4" ShapeID="对象 16" DrawAspect="Content" ObjectID="_1621335355" r:id="rId16"/>
              </w:object>
            </w:r>
            <w:r w:rsidRPr="005F1737">
              <w:rPr>
                <w:rFonts w:ascii="Times New Roman" w:hAnsi="Times New Roman"/>
                <w:iCs/>
                <w:color w:val="000000" w:themeColor="text1"/>
                <w:kern w:val="0"/>
              </w:rPr>
              <w:t>×100%</w:t>
            </w:r>
          </w:p>
          <w:p w:rsidR="00E73537" w:rsidRPr="005F1737" w:rsidRDefault="00E73537" w:rsidP="00E73537">
            <w:pPr>
              <w:pStyle w:val="5"/>
              <w:adjustRightInd w:val="0"/>
              <w:snapToGrid w:val="0"/>
              <w:ind w:firstLineChars="200" w:firstLine="480"/>
              <w:rPr>
                <w:rFonts w:ascii="Times New Roman" w:hAnsi="Times New Roman"/>
                <w:color w:val="000000" w:themeColor="text1"/>
              </w:rPr>
            </w:pPr>
            <w:r w:rsidRPr="005F1737">
              <w:rPr>
                <w:rFonts w:ascii="Times New Roman" w:hAnsi="Times New Roman"/>
                <w:color w:val="000000" w:themeColor="text1"/>
              </w:rPr>
              <w:t>Pi—</w:t>
            </w:r>
            <w:r w:rsidRPr="005F1737">
              <w:rPr>
                <w:rFonts w:ascii="Times New Roman" w:hAnsi="Times New Roman"/>
                <w:color w:val="000000" w:themeColor="text1"/>
              </w:rPr>
              <w:t>第</w:t>
            </w:r>
            <w:r w:rsidRPr="005F1737">
              <w:rPr>
                <w:rFonts w:ascii="Times New Roman" w:hAnsi="Times New Roman"/>
                <w:color w:val="000000" w:themeColor="text1"/>
              </w:rPr>
              <w:t>i</w:t>
            </w:r>
            <w:r w:rsidRPr="005F1737">
              <w:rPr>
                <w:rFonts w:ascii="Times New Roman" w:hAnsi="Times New Roman"/>
                <w:color w:val="000000" w:themeColor="text1"/>
              </w:rPr>
              <w:t>个污染物的最大地面浓度占标率，</w:t>
            </w:r>
            <w:r w:rsidRPr="005F1737">
              <w:rPr>
                <w:rFonts w:ascii="Times New Roman" w:hAnsi="Times New Roman"/>
                <w:color w:val="000000" w:themeColor="text1"/>
              </w:rPr>
              <w:t>%</w:t>
            </w:r>
            <w:r w:rsidRPr="005F1737">
              <w:rPr>
                <w:rFonts w:ascii="Times New Roman" w:hAnsi="Times New Roman"/>
                <w:color w:val="000000" w:themeColor="text1"/>
              </w:rPr>
              <w:t>；</w:t>
            </w:r>
          </w:p>
          <w:p w:rsidR="00E73537" w:rsidRPr="005F1737" w:rsidRDefault="00E73537" w:rsidP="00E73537">
            <w:pPr>
              <w:pStyle w:val="5"/>
              <w:adjustRightInd w:val="0"/>
              <w:snapToGrid w:val="0"/>
              <w:ind w:firstLineChars="200" w:firstLine="480"/>
              <w:rPr>
                <w:rFonts w:ascii="Times New Roman" w:hAnsi="Times New Roman"/>
                <w:color w:val="000000" w:themeColor="text1"/>
              </w:rPr>
            </w:pPr>
            <w:r w:rsidRPr="005F1737">
              <w:rPr>
                <w:rFonts w:ascii="Times New Roman" w:hAnsi="Times New Roman"/>
                <w:color w:val="000000" w:themeColor="text1"/>
              </w:rPr>
              <w:t>Ci—</w:t>
            </w:r>
            <w:r w:rsidRPr="005F1737">
              <w:rPr>
                <w:rFonts w:ascii="Times New Roman" w:hAnsi="Times New Roman"/>
                <w:color w:val="000000" w:themeColor="text1"/>
              </w:rPr>
              <w:t>采用估算模式计算出的第</w:t>
            </w:r>
            <w:r w:rsidRPr="005F1737">
              <w:rPr>
                <w:rFonts w:ascii="Times New Roman" w:hAnsi="Times New Roman"/>
                <w:color w:val="000000" w:themeColor="text1"/>
              </w:rPr>
              <w:t>i</w:t>
            </w:r>
            <w:r w:rsidRPr="005F1737">
              <w:rPr>
                <w:rFonts w:ascii="Times New Roman" w:hAnsi="Times New Roman"/>
                <w:color w:val="000000" w:themeColor="text1"/>
              </w:rPr>
              <w:t>个污染物的最大地面浓度，</w:t>
            </w:r>
            <w:r w:rsidRPr="005F1737">
              <w:rPr>
                <w:rFonts w:ascii="Times New Roman" w:hAnsi="Times New Roman"/>
                <w:color w:val="000000" w:themeColor="text1"/>
              </w:rPr>
              <w:t>mg/m</w:t>
            </w:r>
            <w:r w:rsidRPr="005F1737">
              <w:rPr>
                <w:rFonts w:ascii="Times New Roman" w:hAnsi="Times New Roman"/>
                <w:color w:val="000000" w:themeColor="text1"/>
                <w:vertAlign w:val="superscript"/>
              </w:rPr>
              <w:t>3</w:t>
            </w:r>
            <w:r w:rsidRPr="005F1737">
              <w:rPr>
                <w:rFonts w:ascii="Times New Roman" w:hAnsi="Times New Roman"/>
                <w:color w:val="000000" w:themeColor="text1"/>
              </w:rPr>
              <w:t>；</w:t>
            </w:r>
          </w:p>
          <w:p w:rsidR="00E73537" w:rsidRPr="005F1737" w:rsidRDefault="00E73537" w:rsidP="00E73537">
            <w:pPr>
              <w:pStyle w:val="5"/>
              <w:adjustRightInd w:val="0"/>
              <w:snapToGrid w:val="0"/>
              <w:ind w:firstLineChars="200" w:firstLine="480"/>
              <w:rPr>
                <w:rFonts w:ascii="Times New Roman" w:hAnsi="Times New Roman"/>
                <w:color w:val="000000" w:themeColor="text1"/>
              </w:rPr>
            </w:pPr>
            <w:r w:rsidRPr="005F1737">
              <w:rPr>
                <w:rFonts w:ascii="Times New Roman" w:hAnsi="Times New Roman"/>
                <w:color w:val="000000" w:themeColor="text1"/>
              </w:rPr>
              <w:t>C0i—</w:t>
            </w:r>
            <w:r w:rsidRPr="005F1737">
              <w:rPr>
                <w:rFonts w:ascii="Times New Roman" w:hAnsi="Times New Roman"/>
                <w:color w:val="000000" w:themeColor="text1"/>
              </w:rPr>
              <w:t>第</w:t>
            </w:r>
            <w:r w:rsidRPr="005F1737">
              <w:rPr>
                <w:rFonts w:ascii="Times New Roman" w:hAnsi="Times New Roman"/>
                <w:color w:val="000000" w:themeColor="text1"/>
              </w:rPr>
              <w:t xml:space="preserve">i </w:t>
            </w:r>
            <w:r w:rsidRPr="005F1737">
              <w:rPr>
                <w:rFonts w:ascii="Times New Roman" w:hAnsi="Times New Roman"/>
                <w:color w:val="000000" w:themeColor="text1"/>
              </w:rPr>
              <w:t>个污染物的环境空气质量标准，</w:t>
            </w:r>
            <w:r w:rsidRPr="005F1737">
              <w:rPr>
                <w:rFonts w:ascii="Times New Roman" w:hAnsi="Times New Roman"/>
                <w:color w:val="000000" w:themeColor="text1"/>
              </w:rPr>
              <w:t>mg/m</w:t>
            </w:r>
            <w:r w:rsidRPr="005F1737">
              <w:rPr>
                <w:rFonts w:ascii="Times New Roman" w:hAnsi="Times New Roman"/>
                <w:color w:val="000000" w:themeColor="text1"/>
                <w:vertAlign w:val="superscript"/>
              </w:rPr>
              <w:t>3</w:t>
            </w:r>
            <w:r w:rsidRPr="005F1737">
              <w:rPr>
                <w:rFonts w:ascii="Times New Roman" w:hAnsi="Times New Roman"/>
                <w:color w:val="000000" w:themeColor="text1"/>
              </w:rPr>
              <w:t>。</w:t>
            </w:r>
          </w:p>
          <w:p w:rsidR="00E73537" w:rsidRPr="005F1737" w:rsidRDefault="00E73537" w:rsidP="00E73537">
            <w:pPr>
              <w:autoSpaceDE w:val="0"/>
              <w:autoSpaceDN w:val="0"/>
              <w:adjustRightInd w:val="0"/>
              <w:snapToGrid w:val="0"/>
              <w:ind w:firstLine="422"/>
              <w:jc w:val="center"/>
              <w:rPr>
                <w:color w:val="000000" w:themeColor="text1"/>
                <w:kern w:val="0"/>
                <w:sz w:val="24"/>
                <w:szCs w:val="24"/>
              </w:rPr>
            </w:pPr>
            <w:r w:rsidRPr="005F1737">
              <w:rPr>
                <w:b/>
                <w:color w:val="000000" w:themeColor="text1"/>
                <w:kern w:val="0"/>
                <w:sz w:val="24"/>
                <w:szCs w:val="24"/>
              </w:rPr>
              <w:t>表</w:t>
            </w:r>
            <w:r w:rsidRPr="005F1737">
              <w:rPr>
                <w:rFonts w:hint="eastAsia"/>
                <w:b/>
                <w:color w:val="000000" w:themeColor="text1"/>
                <w:kern w:val="0"/>
                <w:sz w:val="24"/>
                <w:szCs w:val="24"/>
              </w:rPr>
              <w:t>7-</w:t>
            </w:r>
            <w:r w:rsidR="004A271D">
              <w:rPr>
                <w:rFonts w:hint="eastAsia"/>
                <w:b/>
                <w:color w:val="000000" w:themeColor="text1"/>
                <w:kern w:val="0"/>
                <w:sz w:val="24"/>
                <w:szCs w:val="24"/>
              </w:rPr>
              <w:t>6</w:t>
            </w:r>
            <w:r w:rsidRPr="005F1737">
              <w:rPr>
                <w:rFonts w:hint="eastAsia"/>
                <w:b/>
                <w:color w:val="000000" w:themeColor="text1"/>
                <w:kern w:val="0"/>
                <w:sz w:val="24"/>
                <w:szCs w:val="24"/>
              </w:rPr>
              <w:t xml:space="preserve"> </w:t>
            </w:r>
            <w:r w:rsidRPr="005F1737">
              <w:rPr>
                <w:b/>
                <w:color w:val="000000" w:themeColor="text1"/>
                <w:kern w:val="0"/>
                <w:sz w:val="24"/>
                <w:szCs w:val="24"/>
              </w:rPr>
              <w:t xml:space="preserve">  </w:t>
            </w:r>
            <w:r w:rsidRPr="005F1737">
              <w:rPr>
                <w:b/>
                <w:color w:val="000000" w:themeColor="text1"/>
                <w:kern w:val="0"/>
                <w:sz w:val="24"/>
                <w:szCs w:val="24"/>
              </w:rPr>
              <w:t>大气环境评价工作等级分级判据</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218"/>
              <w:gridCol w:w="6571"/>
            </w:tblGrid>
            <w:tr w:rsidR="00E73537" w:rsidRPr="005F1737" w:rsidTr="00F5664A">
              <w:trPr>
                <w:trHeight w:val="340"/>
                <w:jc w:val="center"/>
              </w:trPr>
              <w:tc>
                <w:tcPr>
                  <w:tcW w:w="2212" w:type="dxa"/>
                  <w:vAlign w:val="center"/>
                </w:tcPr>
                <w:p w:rsidR="00E73537" w:rsidRPr="005F1737" w:rsidRDefault="00E73537" w:rsidP="00F5664A">
                  <w:pPr>
                    <w:pStyle w:val="af3"/>
                    <w:adjustRightInd w:val="0"/>
                    <w:snapToGrid w:val="0"/>
                    <w:jc w:val="center"/>
                    <w:rPr>
                      <w:rFonts w:ascii="Times New Roman" w:eastAsia="宋体" w:hAnsi="Times New Roman"/>
                      <w:b/>
                      <w:color w:val="000000" w:themeColor="text1"/>
                      <w:sz w:val="21"/>
                      <w:szCs w:val="21"/>
                    </w:rPr>
                  </w:pPr>
                  <w:r w:rsidRPr="005F1737">
                    <w:rPr>
                      <w:rFonts w:ascii="Times New Roman" w:eastAsia="宋体" w:hAnsi="Times New Roman" w:cs="宋体" w:hint="eastAsia"/>
                      <w:b/>
                      <w:color w:val="000000" w:themeColor="text1"/>
                      <w:sz w:val="21"/>
                      <w:szCs w:val="21"/>
                    </w:rPr>
                    <w:t>评</w:t>
                  </w:r>
                  <w:r w:rsidRPr="005F1737">
                    <w:rPr>
                      <w:rFonts w:ascii="Times New Roman" w:eastAsia="宋体" w:hAnsi="Times New Roman" w:cs="MS Gothic" w:hint="eastAsia"/>
                      <w:b/>
                      <w:color w:val="000000" w:themeColor="text1"/>
                      <w:sz w:val="21"/>
                      <w:szCs w:val="21"/>
                    </w:rPr>
                    <w:t>价工作等</w:t>
                  </w:r>
                  <w:r w:rsidRPr="005F1737">
                    <w:rPr>
                      <w:rFonts w:ascii="Times New Roman" w:eastAsia="宋体" w:hAnsi="Times New Roman" w:cs="宋体" w:hint="eastAsia"/>
                      <w:b/>
                      <w:color w:val="000000" w:themeColor="text1"/>
                      <w:sz w:val="21"/>
                      <w:szCs w:val="21"/>
                    </w:rPr>
                    <w:t>级</w:t>
                  </w:r>
                </w:p>
              </w:tc>
              <w:tc>
                <w:tcPr>
                  <w:tcW w:w="6552" w:type="dxa"/>
                  <w:vAlign w:val="center"/>
                </w:tcPr>
                <w:p w:rsidR="00E73537" w:rsidRPr="005F1737" w:rsidRDefault="00E73537" w:rsidP="00F5664A">
                  <w:pPr>
                    <w:pStyle w:val="af3"/>
                    <w:adjustRightInd w:val="0"/>
                    <w:snapToGrid w:val="0"/>
                    <w:jc w:val="center"/>
                    <w:rPr>
                      <w:rFonts w:ascii="Times New Roman" w:eastAsia="宋体" w:hAnsi="Times New Roman"/>
                      <w:b/>
                      <w:color w:val="000000" w:themeColor="text1"/>
                      <w:sz w:val="21"/>
                      <w:szCs w:val="21"/>
                    </w:rPr>
                  </w:pPr>
                  <w:r w:rsidRPr="005F1737">
                    <w:rPr>
                      <w:rFonts w:ascii="Times New Roman" w:eastAsia="宋体" w:hAnsi="Times New Roman" w:cs="宋体" w:hint="eastAsia"/>
                      <w:b/>
                      <w:color w:val="000000" w:themeColor="text1"/>
                      <w:sz w:val="21"/>
                      <w:szCs w:val="21"/>
                    </w:rPr>
                    <w:t>评</w:t>
                  </w:r>
                  <w:r w:rsidRPr="005F1737">
                    <w:rPr>
                      <w:rFonts w:ascii="Times New Roman" w:eastAsia="宋体" w:hAnsi="Times New Roman" w:cs="MS Gothic" w:hint="eastAsia"/>
                      <w:b/>
                      <w:color w:val="000000" w:themeColor="text1"/>
                      <w:sz w:val="21"/>
                      <w:szCs w:val="21"/>
                    </w:rPr>
                    <w:t>价工作分</w:t>
                  </w:r>
                  <w:r w:rsidRPr="005F1737">
                    <w:rPr>
                      <w:rFonts w:ascii="Times New Roman" w:eastAsia="宋体" w:hAnsi="Times New Roman" w:cs="宋体" w:hint="eastAsia"/>
                      <w:b/>
                      <w:color w:val="000000" w:themeColor="text1"/>
                      <w:sz w:val="21"/>
                      <w:szCs w:val="21"/>
                    </w:rPr>
                    <w:t>级</w:t>
                  </w:r>
                  <w:r w:rsidRPr="005F1737">
                    <w:rPr>
                      <w:rFonts w:ascii="Times New Roman" w:eastAsia="宋体" w:hAnsi="Times New Roman" w:cs="MS Gothic" w:hint="eastAsia"/>
                      <w:b/>
                      <w:color w:val="000000" w:themeColor="text1"/>
                      <w:sz w:val="21"/>
                      <w:szCs w:val="21"/>
                    </w:rPr>
                    <w:t>判据</w:t>
                  </w:r>
                </w:p>
              </w:tc>
            </w:tr>
            <w:tr w:rsidR="00E73537" w:rsidRPr="005F1737" w:rsidTr="00F5664A">
              <w:trPr>
                <w:trHeight w:val="340"/>
                <w:jc w:val="center"/>
              </w:trPr>
              <w:tc>
                <w:tcPr>
                  <w:tcW w:w="2212" w:type="dxa"/>
                  <w:vAlign w:val="center"/>
                </w:tcPr>
                <w:p w:rsidR="00E73537" w:rsidRPr="005F1737" w:rsidRDefault="00E73537" w:rsidP="00F5664A">
                  <w:pPr>
                    <w:pStyle w:val="af3"/>
                    <w:adjustRightInd w:val="0"/>
                    <w:snapToGrid w:val="0"/>
                    <w:jc w:val="center"/>
                    <w:rPr>
                      <w:rFonts w:ascii="Times New Roman" w:eastAsia="宋体" w:hAnsi="Times New Roman"/>
                      <w:color w:val="000000" w:themeColor="text1"/>
                      <w:sz w:val="21"/>
                      <w:szCs w:val="21"/>
                    </w:rPr>
                  </w:pPr>
                  <w:r w:rsidRPr="005F1737">
                    <w:rPr>
                      <w:rFonts w:ascii="Times New Roman" w:eastAsia="宋体" w:hAnsi="Times New Roman"/>
                      <w:color w:val="000000" w:themeColor="text1"/>
                      <w:sz w:val="21"/>
                      <w:szCs w:val="21"/>
                    </w:rPr>
                    <w:t>一</w:t>
                  </w:r>
                  <w:r w:rsidRPr="005F1737">
                    <w:rPr>
                      <w:rFonts w:ascii="Times New Roman" w:eastAsia="宋体" w:hAnsi="Times New Roman" w:cs="宋体" w:hint="eastAsia"/>
                      <w:color w:val="000000" w:themeColor="text1"/>
                      <w:sz w:val="21"/>
                      <w:szCs w:val="21"/>
                    </w:rPr>
                    <w:t>级</w:t>
                  </w:r>
                </w:p>
              </w:tc>
              <w:tc>
                <w:tcPr>
                  <w:tcW w:w="6552" w:type="dxa"/>
                  <w:vAlign w:val="center"/>
                </w:tcPr>
                <w:p w:rsidR="00E73537" w:rsidRPr="005F1737" w:rsidRDefault="00E73537" w:rsidP="00F5664A">
                  <w:pPr>
                    <w:pStyle w:val="af3"/>
                    <w:adjustRightInd w:val="0"/>
                    <w:snapToGrid w:val="0"/>
                    <w:jc w:val="center"/>
                    <w:rPr>
                      <w:rFonts w:ascii="Times New Roman" w:eastAsia="宋体" w:hAnsi="Times New Roman"/>
                      <w:color w:val="000000" w:themeColor="text1"/>
                      <w:sz w:val="21"/>
                      <w:szCs w:val="21"/>
                    </w:rPr>
                  </w:pPr>
                  <w:r w:rsidRPr="005F1737">
                    <w:rPr>
                      <w:rFonts w:ascii="Times New Roman" w:eastAsia="宋体" w:hAnsi="Times New Roman"/>
                      <w:color w:val="000000" w:themeColor="text1"/>
                      <w:sz w:val="21"/>
                      <w:szCs w:val="21"/>
                    </w:rPr>
                    <w:t>P</w:t>
                  </w:r>
                  <w:r w:rsidRPr="005F1737">
                    <w:rPr>
                      <w:rFonts w:ascii="Times New Roman" w:eastAsia="宋体" w:hAnsi="Times New Roman"/>
                      <w:color w:val="000000" w:themeColor="text1"/>
                      <w:sz w:val="21"/>
                      <w:szCs w:val="21"/>
                      <w:vertAlign w:val="subscript"/>
                    </w:rPr>
                    <w:t>max</w:t>
                  </w:r>
                  <w:r w:rsidRPr="005F1737">
                    <w:rPr>
                      <w:rFonts w:ascii="Times New Roman" w:eastAsia="宋体" w:hAnsi="Times New Roman"/>
                      <w:color w:val="000000" w:themeColor="text1"/>
                      <w:sz w:val="21"/>
                      <w:szCs w:val="21"/>
                    </w:rPr>
                    <w:t>≥</w:t>
                  </w:r>
                  <w:r w:rsidRPr="005F1737">
                    <w:rPr>
                      <w:rFonts w:ascii="Times New Roman" w:eastAsia="宋体" w:hAnsi="Times New Roman" w:hint="eastAsia"/>
                      <w:color w:val="000000" w:themeColor="text1"/>
                      <w:sz w:val="21"/>
                      <w:szCs w:val="21"/>
                    </w:rPr>
                    <w:t>10</w:t>
                  </w:r>
                  <w:r w:rsidRPr="005F1737">
                    <w:rPr>
                      <w:rFonts w:ascii="Times New Roman" w:eastAsia="宋体" w:hAnsi="Times New Roman"/>
                      <w:color w:val="000000" w:themeColor="text1"/>
                      <w:sz w:val="21"/>
                      <w:szCs w:val="21"/>
                    </w:rPr>
                    <w:t>%</w:t>
                  </w:r>
                </w:p>
              </w:tc>
            </w:tr>
            <w:tr w:rsidR="00E73537" w:rsidRPr="005F1737" w:rsidTr="00F5664A">
              <w:trPr>
                <w:trHeight w:val="340"/>
                <w:jc w:val="center"/>
              </w:trPr>
              <w:tc>
                <w:tcPr>
                  <w:tcW w:w="2212" w:type="dxa"/>
                  <w:vAlign w:val="center"/>
                </w:tcPr>
                <w:p w:rsidR="00E73537" w:rsidRPr="005F1737" w:rsidRDefault="00E73537" w:rsidP="00F5664A">
                  <w:pPr>
                    <w:pStyle w:val="af3"/>
                    <w:adjustRightInd w:val="0"/>
                    <w:snapToGrid w:val="0"/>
                    <w:jc w:val="center"/>
                    <w:rPr>
                      <w:rFonts w:ascii="Times New Roman" w:eastAsia="宋体" w:hAnsi="Times New Roman"/>
                      <w:color w:val="000000" w:themeColor="text1"/>
                      <w:sz w:val="21"/>
                      <w:szCs w:val="21"/>
                    </w:rPr>
                  </w:pPr>
                  <w:r w:rsidRPr="005F1737">
                    <w:rPr>
                      <w:rFonts w:ascii="Times New Roman" w:eastAsia="宋体" w:hAnsi="Times New Roman"/>
                      <w:color w:val="000000" w:themeColor="text1"/>
                      <w:sz w:val="21"/>
                      <w:szCs w:val="21"/>
                    </w:rPr>
                    <w:t>二</w:t>
                  </w:r>
                  <w:r w:rsidRPr="005F1737">
                    <w:rPr>
                      <w:rFonts w:ascii="Times New Roman" w:eastAsia="宋体" w:hAnsi="Times New Roman" w:cs="宋体" w:hint="eastAsia"/>
                      <w:color w:val="000000" w:themeColor="text1"/>
                      <w:sz w:val="21"/>
                      <w:szCs w:val="21"/>
                    </w:rPr>
                    <w:t>级</w:t>
                  </w:r>
                </w:p>
              </w:tc>
              <w:tc>
                <w:tcPr>
                  <w:tcW w:w="6552" w:type="dxa"/>
                  <w:vAlign w:val="center"/>
                </w:tcPr>
                <w:p w:rsidR="00E73537" w:rsidRPr="005F1737" w:rsidRDefault="00E73537" w:rsidP="00F5664A">
                  <w:pPr>
                    <w:pStyle w:val="af3"/>
                    <w:adjustRightInd w:val="0"/>
                    <w:snapToGrid w:val="0"/>
                    <w:jc w:val="center"/>
                    <w:rPr>
                      <w:rFonts w:ascii="Times New Roman" w:eastAsia="宋体" w:hAnsi="Times New Roman"/>
                      <w:color w:val="000000" w:themeColor="text1"/>
                      <w:sz w:val="21"/>
                      <w:szCs w:val="21"/>
                    </w:rPr>
                  </w:pPr>
                  <w:r w:rsidRPr="005F1737">
                    <w:rPr>
                      <w:rFonts w:ascii="Times New Roman" w:eastAsia="宋体" w:hAnsi="Times New Roman" w:hint="eastAsia"/>
                      <w:color w:val="000000" w:themeColor="text1"/>
                      <w:sz w:val="21"/>
                      <w:szCs w:val="21"/>
                    </w:rPr>
                    <w:t>1</w:t>
                  </w:r>
                  <w:r w:rsidRPr="005F1737">
                    <w:rPr>
                      <w:rFonts w:ascii="Times New Roman" w:eastAsia="宋体" w:hAnsi="Times New Roman"/>
                      <w:color w:val="000000" w:themeColor="text1"/>
                      <w:sz w:val="21"/>
                      <w:szCs w:val="21"/>
                    </w:rPr>
                    <w:t>%</w:t>
                  </w:r>
                  <w:r w:rsidRPr="005F1737">
                    <w:rPr>
                      <w:rFonts w:ascii="Times New Roman" w:eastAsia="宋体" w:hAnsi="Times New Roman" w:hint="eastAsia"/>
                      <w:color w:val="000000" w:themeColor="text1"/>
                      <w:sz w:val="21"/>
                      <w:szCs w:val="21"/>
                    </w:rPr>
                    <w:t>≤</w:t>
                  </w:r>
                  <w:r w:rsidRPr="005F1737">
                    <w:rPr>
                      <w:rFonts w:ascii="Times New Roman" w:eastAsia="宋体" w:hAnsi="Times New Roman"/>
                      <w:color w:val="000000" w:themeColor="text1"/>
                      <w:sz w:val="21"/>
                      <w:szCs w:val="21"/>
                    </w:rPr>
                    <w:t>P</w:t>
                  </w:r>
                  <w:r w:rsidRPr="005F1737">
                    <w:rPr>
                      <w:rFonts w:ascii="Times New Roman" w:eastAsia="宋体" w:hAnsi="Times New Roman"/>
                      <w:color w:val="000000" w:themeColor="text1"/>
                      <w:sz w:val="21"/>
                      <w:szCs w:val="21"/>
                      <w:vertAlign w:val="subscript"/>
                    </w:rPr>
                    <w:t>max</w:t>
                  </w:r>
                  <w:r w:rsidRPr="005F1737">
                    <w:rPr>
                      <w:rFonts w:ascii="Times New Roman" w:eastAsia="宋体" w:hAnsi="Times New Roman" w:hint="eastAsia"/>
                      <w:color w:val="000000" w:themeColor="text1"/>
                      <w:sz w:val="21"/>
                      <w:szCs w:val="21"/>
                    </w:rPr>
                    <w:t>＜</w:t>
                  </w:r>
                  <w:r w:rsidRPr="005F1737">
                    <w:rPr>
                      <w:rFonts w:ascii="Times New Roman" w:eastAsia="宋体" w:hAnsi="Times New Roman" w:hint="eastAsia"/>
                      <w:color w:val="000000" w:themeColor="text1"/>
                      <w:sz w:val="21"/>
                      <w:szCs w:val="21"/>
                    </w:rPr>
                    <w:t>10</w:t>
                  </w:r>
                  <w:r w:rsidRPr="005F1737">
                    <w:rPr>
                      <w:rFonts w:ascii="Times New Roman" w:eastAsia="宋体" w:hAnsi="Times New Roman"/>
                      <w:color w:val="000000" w:themeColor="text1"/>
                      <w:sz w:val="21"/>
                      <w:szCs w:val="21"/>
                    </w:rPr>
                    <w:t>%</w:t>
                  </w:r>
                </w:p>
              </w:tc>
            </w:tr>
            <w:tr w:rsidR="00E73537" w:rsidRPr="005F1737" w:rsidTr="00F5664A">
              <w:trPr>
                <w:trHeight w:val="340"/>
                <w:jc w:val="center"/>
              </w:trPr>
              <w:tc>
                <w:tcPr>
                  <w:tcW w:w="2212" w:type="dxa"/>
                  <w:vAlign w:val="center"/>
                </w:tcPr>
                <w:p w:rsidR="00E73537" w:rsidRPr="005F1737" w:rsidRDefault="00E73537" w:rsidP="00F5664A">
                  <w:pPr>
                    <w:pStyle w:val="af3"/>
                    <w:adjustRightInd w:val="0"/>
                    <w:snapToGrid w:val="0"/>
                    <w:jc w:val="center"/>
                    <w:rPr>
                      <w:rFonts w:ascii="Times New Roman" w:eastAsia="宋体" w:hAnsi="Times New Roman"/>
                      <w:color w:val="000000" w:themeColor="text1"/>
                      <w:sz w:val="21"/>
                      <w:szCs w:val="21"/>
                    </w:rPr>
                  </w:pPr>
                  <w:r w:rsidRPr="005F1737">
                    <w:rPr>
                      <w:rFonts w:ascii="Times New Roman" w:eastAsia="宋体" w:hAnsi="Times New Roman"/>
                      <w:color w:val="000000" w:themeColor="text1"/>
                      <w:sz w:val="21"/>
                      <w:szCs w:val="21"/>
                    </w:rPr>
                    <w:t>三</w:t>
                  </w:r>
                  <w:r w:rsidRPr="005F1737">
                    <w:rPr>
                      <w:rFonts w:ascii="Times New Roman" w:eastAsia="宋体" w:hAnsi="Times New Roman" w:cs="宋体" w:hint="eastAsia"/>
                      <w:color w:val="000000" w:themeColor="text1"/>
                      <w:sz w:val="21"/>
                      <w:szCs w:val="21"/>
                    </w:rPr>
                    <w:t>级</w:t>
                  </w:r>
                </w:p>
              </w:tc>
              <w:tc>
                <w:tcPr>
                  <w:tcW w:w="6552" w:type="dxa"/>
                  <w:vAlign w:val="center"/>
                </w:tcPr>
                <w:p w:rsidR="00E73537" w:rsidRPr="005F1737" w:rsidRDefault="00E73537" w:rsidP="00F5664A">
                  <w:pPr>
                    <w:pStyle w:val="af3"/>
                    <w:adjustRightInd w:val="0"/>
                    <w:snapToGrid w:val="0"/>
                    <w:jc w:val="center"/>
                    <w:rPr>
                      <w:rFonts w:ascii="Times New Roman" w:eastAsia="宋体" w:hAnsi="Times New Roman"/>
                      <w:color w:val="000000" w:themeColor="text1"/>
                      <w:sz w:val="21"/>
                      <w:szCs w:val="21"/>
                    </w:rPr>
                  </w:pPr>
                  <w:r w:rsidRPr="005F1737">
                    <w:rPr>
                      <w:rFonts w:ascii="Times New Roman" w:eastAsia="宋体" w:hAnsi="Times New Roman"/>
                      <w:color w:val="000000" w:themeColor="text1"/>
                      <w:sz w:val="21"/>
                      <w:szCs w:val="21"/>
                    </w:rPr>
                    <w:t>P</w:t>
                  </w:r>
                  <w:r w:rsidRPr="005F1737">
                    <w:rPr>
                      <w:rFonts w:ascii="Times New Roman" w:eastAsia="宋体" w:hAnsi="Times New Roman"/>
                      <w:color w:val="000000" w:themeColor="text1"/>
                      <w:sz w:val="21"/>
                      <w:szCs w:val="21"/>
                      <w:vertAlign w:val="subscript"/>
                    </w:rPr>
                    <w:t>max</w:t>
                  </w:r>
                  <w:r w:rsidRPr="005F1737">
                    <w:rPr>
                      <w:rFonts w:ascii="Times New Roman" w:eastAsia="宋体" w:hAnsi="Times New Roman"/>
                      <w:color w:val="000000" w:themeColor="text1"/>
                      <w:sz w:val="21"/>
                      <w:szCs w:val="21"/>
                    </w:rPr>
                    <w:t>＜</w:t>
                  </w:r>
                  <w:r w:rsidRPr="005F1737">
                    <w:rPr>
                      <w:rFonts w:ascii="Times New Roman" w:eastAsia="宋体" w:hAnsi="Times New Roman"/>
                      <w:color w:val="000000" w:themeColor="text1"/>
                      <w:sz w:val="21"/>
                      <w:szCs w:val="21"/>
                    </w:rPr>
                    <w:t>1%</w:t>
                  </w:r>
                </w:p>
              </w:tc>
            </w:tr>
          </w:tbl>
          <w:p w:rsidR="00E73537" w:rsidRPr="005F1737" w:rsidRDefault="00E73537" w:rsidP="005D2578">
            <w:pPr>
              <w:adjustRightInd w:val="0"/>
              <w:snapToGrid w:val="0"/>
              <w:spacing w:beforeLines="50" w:line="360" w:lineRule="auto"/>
              <w:ind w:firstLineChars="200" w:firstLine="480"/>
              <w:rPr>
                <w:sz w:val="24"/>
              </w:rPr>
            </w:pPr>
            <w:r w:rsidRPr="005F1737">
              <w:rPr>
                <w:color w:val="000000" w:themeColor="text1"/>
                <w:sz w:val="24"/>
              </w:rPr>
              <w:t>正常工况下，</w:t>
            </w:r>
            <w:r w:rsidRPr="005F1737">
              <w:rPr>
                <w:sz w:val="24"/>
              </w:rPr>
              <w:t>排放的大气污染物贡献值较小，最大占标率为</w:t>
            </w:r>
            <w:r w:rsidR="009C512C">
              <w:rPr>
                <w:rFonts w:hint="eastAsia"/>
                <w:sz w:val="24"/>
              </w:rPr>
              <w:t>3.20</w:t>
            </w:r>
            <w:r w:rsidRPr="005F1737">
              <w:rPr>
                <w:sz w:val="24"/>
              </w:rPr>
              <w:t>&lt;10%</w:t>
            </w:r>
            <w:r w:rsidRPr="005F1737">
              <w:rPr>
                <w:sz w:val="24"/>
              </w:rPr>
              <w:t>，</w:t>
            </w:r>
            <w:r w:rsidRPr="005F1737">
              <w:rPr>
                <w:rFonts w:hint="eastAsia"/>
                <w:sz w:val="24"/>
              </w:rPr>
              <w:t>评价等级为二级，不需要进一步预测</w:t>
            </w:r>
            <w:r w:rsidRPr="005F1737">
              <w:rPr>
                <w:sz w:val="24"/>
              </w:rPr>
              <w:t>。</w:t>
            </w:r>
          </w:p>
          <w:p w:rsidR="00467A94" w:rsidRPr="005F1737" w:rsidRDefault="00E73537" w:rsidP="005D2578">
            <w:pPr>
              <w:spacing w:beforeLines="50" w:line="360" w:lineRule="auto"/>
              <w:ind w:firstLine="482"/>
              <w:rPr>
                <w:color w:val="000000" w:themeColor="text1"/>
                <w:sz w:val="24"/>
                <w:szCs w:val="24"/>
              </w:rPr>
            </w:pPr>
            <w:r w:rsidRPr="005F1737">
              <w:rPr>
                <w:rFonts w:hint="eastAsia"/>
                <w:color w:val="000000" w:themeColor="text1"/>
                <w:sz w:val="24"/>
              </w:rPr>
              <w:t>本</w:t>
            </w:r>
            <w:r w:rsidRPr="005F1737">
              <w:rPr>
                <w:color w:val="000000" w:themeColor="text1"/>
                <w:sz w:val="24"/>
              </w:rPr>
              <w:t>项目正常情况排放的大气污染物对大气环境影响</w:t>
            </w:r>
            <w:r w:rsidRPr="005F1737">
              <w:rPr>
                <w:rFonts w:hint="eastAsia"/>
                <w:color w:val="000000" w:themeColor="text1"/>
                <w:sz w:val="24"/>
              </w:rPr>
              <w:t>可接受，项目大气污染物排放方案可行。</w:t>
            </w:r>
          </w:p>
          <w:p w:rsidR="008F4718" w:rsidRPr="005F1737" w:rsidRDefault="008F4718" w:rsidP="008F4718">
            <w:pPr>
              <w:adjustRightInd w:val="0"/>
              <w:snapToGrid w:val="0"/>
              <w:spacing w:line="360" w:lineRule="auto"/>
              <w:ind w:firstLineChars="200" w:firstLine="480"/>
              <w:rPr>
                <w:bCs/>
                <w:color w:val="000000" w:themeColor="text1"/>
                <w:sz w:val="24"/>
                <w:szCs w:val="24"/>
              </w:rPr>
            </w:pPr>
            <w:r w:rsidRPr="005F1737">
              <w:rPr>
                <w:rFonts w:hint="eastAsia"/>
                <w:bCs/>
                <w:color w:val="000000" w:themeColor="text1"/>
                <w:sz w:val="24"/>
                <w:szCs w:val="24"/>
              </w:rPr>
              <w:t>（</w:t>
            </w:r>
            <w:r w:rsidRPr="005F1737">
              <w:rPr>
                <w:rFonts w:hint="eastAsia"/>
                <w:bCs/>
                <w:color w:val="000000" w:themeColor="text1"/>
                <w:sz w:val="24"/>
                <w:szCs w:val="24"/>
              </w:rPr>
              <w:t>3</w:t>
            </w:r>
            <w:r w:rsidRPr="005F1737">
              <w:rPr>
                <w:rFonts w:hint="eastAsia"/>
                <w:bCs/>
                <w:color w:val="000000" w:themeColor="text1"/>
                <w:sz w:val="24"/>
                <w:szCs w:val="24"/>
              </w:rPr>
              <w:t>）大气环境防护距离</w:t>
            </w:r>
          </w:p>
          <w:p w:rsidR="008F4718" w:rsidRPr="005F1737" w:rsidRDefault="008F4718" w:rsidP="008F4718">
            <w:pPr>
              <w:adjustRightInd w:val="0"/>
              <w:snapToGrid w:val="0"/>
              <w:spacing w:line="360" w:lineRule="auto"/>
              <w:ind w:firstLineChars="200" w:firstLine="480"/>
              <w:rPr>
                <w:color w:val="000000" w:themeColor="text1"/>
                <w:sz w:val="24"/>
              </w:rPr>
            </w:pPr>
            <w:r w:rsidRPr="005F1737">
              <w:rPr>
                <w:rFonts w:cs="宋体" w:hint="eastAsia"/>
                <w:color w:val="000000" w:themeColor="text1"/>
                <w:kern w:val="0"/>
                <w:sz w:val="24"/>
                <w:szCs w:val="24"/>
              </w:rPr>
              <w:t>大气环境防护距离不再区分点源和面源，防护距离针对整个企业和项目，根据大气导则只有大气一级评价需要核算大气环境防护距离，大气二三评价不需要计算大气环境防护距离。</w:t>
            </w:r>
          </w:p>
          <w:p w:rsidR="00454653" w:rsidRPr="005F1737" w:rsidRDefault="00454653" w:rsidP="00B564C7">
            <w:pPr>
              <w:pStyle w:val="21"/>
              <w:adjustRightInd w:val="0"/>
              <w:snapToGrid w:val="0"/>
              <w:spacing w:after="0" w:line="360" w:lineRule="auto"/>
              <w:ind w:leftChars="250" w:left="525" w:rightChars="50" w:right="105"/>
              <w:jc w:val="both"/>
              <w:rPr>
                <w:rFonts w:eastAsia="宋体" w:cs="宋体"/>
                <w:color w:val="000000" w:themeColor="text1"/>
                <w:kern w:val="2"/>
                <w:szCs w:val="24"/>
              </w:rPr>
            </w:pPr>
            <w:r w:rsidRPr="005F1737">
              <w:rPr>
                <w:rFonts w:eastAsia="宋体" w:cs="宋体" w:hint="eastAsia"/>
                <w:color w:val="000000" w:themeColor="text1"/>
                <w:kern w:val="2"/>
                <w:szCs w:val="24"/>
              </w:rPr>
              <w:t>（</w:t>
            </w:r>
            <w:r w:rsidR="008F4718" w:rsidRPr="005F1737">
              <w:rPr>
                <w:rFonts w:eastAsia="宋体" w:cs="宋体" w:hint="eastAsia"/>
                <w:color w:val="000000" w:themeColor="text1"/>
                <w:kern w:val="2"/>
                <w:szCs w:val="24"/>
              </w:rPr>
              <w:t>4</w:t>
            </w:r>
            <w:r w:rsidRPr="005F1737">
              <w:rPr>
                <w:rFonts w:eastAsia="宋体" w:cs="宋体" w:hint="eastAsia"/>
                <w:color w:val="000000" w:themeColor="text1"/>
                <w:kern w:val="2"/>
                <w:szCs w:val="24"/>
              </w:rPr>
              <w:t>）</w:t>
            </w:r>
            <w:r w:rsidRPr="005F1737">
              <w:rPr>
                <w:rFonts w:eastAsia="宋体" w:cs="宋体"/>
                <w:color w:val="000000" w:themeColor="text1"/>
                <w:kern w:val="2"/>
                <w:szCs w:val="24"/>
              </w:rPr>
              <w:t>卫生防护距离</w:t>
            </w:r>
          </w:p>
          <w:p w:rsidR="00454653" w:rsidRPr="005F1737" w:rsidRDefault="00454653" w:rsidP="00B564C7">
            <w:pPr>
              <w:spacing w:line="360" w:lineRule="auto"/>
              <w:ind w:leftChars="50" w:left="105" w:rightChars="50" w:right="105" w:firstLineChars="200" w:firstLine="480"/>
              <w:rPr>
                <w:sz w:val="24"/>
                <w:szCs w:val="24"/>
              </w:rPr>
            </w:pPr>
            <w:r w:rsidRPr="005F1737">
              <w:rPr>
                <w:sz w:val="24"/>
                <w:szCs w:val="24"/>
              </w:rPr>
              <w:t>依据《制定地方大气污染物排放标准的技术方法》（</w:t>
            </w:r>
            <w:r w:rsidRPr="005F1737">
              <w:rPr>
                <w:sz w:val="24"/>
                <w:szCs w:val="24"/>
              </w:rPr>
              <w:t>GB960-91</w:t>
            </w:r>
            <w:r w:rsidRPr="005F1737">
              <w:rPr>
                <w:sz w:val="24"/>
                <w:szCs w:val="24"/>
              </w:rPr>
              <w:t>）对本项目大气污</w:t>
            </w:r>
            <w:r w:rsidRPr="005F1737">
              <w:rPr>
                <w:sz w:val="24"/>
                <w:szCs w:val="24"/>
              </w:rPr>
              <w:lastRenderedPageBreak/>
              <w:t>染物排放卫生防护距离进行了计算。计算公式如下：</w:t>
            </w:r>
          </w:p>
          <w:p w:rsidR="00454653" w:rsidRPr="005F1737" w:rsidRDefault="00454653" w:rsidP="004C5CE3">
            <w:pPr>
              <w:spacing w:line="360" w:lineRule="auto"/>
              <w:ind w:firstLineChars="1250" w:firstLine="2625"/>
              <w:rPr>
                <w:position w:val="-30"/>
                <w:szCs w:val="24"/>
              </w:rPr>
            </w:pPr>
            <w:r w:rsidRPr="005F1737">
              <w:rPr>
                <w:position w:val="-30"/>
                <w:szCs w:val="24"/>
              </w:rPr>
              <w:object w:dxaOrig="2760" w:dyaOrig="679">
                <v:shape id="对象 1" o:spid="_x0000_i1027" type="#_x0000_t75" style="width:177pt;height:34.5pt;mso-position-horizontal-relative:page;mso-position-vertical-relative:page" o:ole="">
                  <v:imagedata r:id="rId17" o:title="" embosscolor="white"/>
                </v:shape>
                <o:OLEObject Type="Embed" ProgID="Equation.3" ShapeID="对象 1" DrawAspect="Content" ObjectID="_1621335356" r:id="rId18"/>
              </w:object>
            </w:r>
          </w:p>
          <w:p w:rsidR="00454653" w:rsidRPr="005F1737" w:rsidRDefault="00454653" w:rsidP="00454653">
            <w:pPr>
              <w:adjustRightInd w:val="0"/>
              <w:snapToGrid w:val="0"/>
              <w:spacing w:line="440" w:lineRule="exact"/>
              <w:ind w:rightChars="50" w:right="105" w:firstLineChars="200" w:firstLine="480"/>
              <w:rPr>
                <w:sz w:val="24"/>
                <w:szCs w:val="24"/>
              </w:rPr>
            </w:pPr>
            <w:r w:rsidRPr="005F1737">
              <w:rPr>
                <w:sz w:val="24"/>
                <w:szCs w:val="24"/>
              </w:rPr>
              <w:t>式中：</w:t>
            </w:r>
            <w:r w:rsidRPr="005F1737">
              <w:rPr>
                <w:sz w:val="24"/>
                <w:szCs w:val="24"/>
              </w:rPr>
              <w:t>C</w:t>
            </w:r>
            <w:r w:rsidRPr="005F1737">
              <w:rPr>
                <w:sz w:val="24"/>
                <w:szCs w:val="24"/>
                <w:vertAlign w:val="subscript"/>
              </w:rPr>
              <w:t>m</w:t>
            </w:r>
            <w:r w:rsidRPr="005F1737">
              <w:rPr>
                <w:sz w:val="24"/>
                <w:szCs w:val="24"/>
              </w:rPr>
              <w:t>——</w:t>
            </w:r>
            <w:r w:rsidRPr="005F1737">
              <w:rPr>
                <w:sz w:val="24"/>
                <w:szCs w:val="24"/>
              </w:rPr>
              <w:t>标准浓度限值（</w:t>
            </w:r>
            <w:r w:rsidRPr="005F1737">
              <w:rPr>
                <w:sz w:val="24"/>
                <w:szCs w:val="24"/>
              </w:rPr>
              <w:t>mg/m</w:t>
            </w:r>
            <w:r w:rsidRPr="005F1737">
              <w:rPr>
                <w:sz w:val="24"/>
                <w:szCs w:val="24"/>
                <w:vertAlign w:val="superscript"/>
              </w:rPr>
              <w:t>3</w:t>
            </w:r>
            <w:r w:rsidRPr="005F1737">
              <w:rPr>
                <w:sz w:val="24"/>
                <w:szCs w:val="24"/>
              </w:rPr>
              <w:t>）；</w:t>
            </w:r>
            <w:r w:rsidRPr="005F1737">
              <w:rPr>
                <w:sz w:val="24"/>
                <w:szCs w:val="24"/>
              </w:rPr>
              <w:cr/>
              <w:t xml:space="preserve">          Q</w:t>
            </w:r>
            <w:r w:rsidRPr="005F1737">
              <w:rPr>
                <w:sz w:val="24"/>
                <w:szCs w:val="24"/>
                <w:vertAlign w:val="subscript"/>
              </w:rPr>
              <w:t>C</w:t>
            </w:r>
            <w:r w:rsidRPr="005F1737">
              <w:rPr>
                <w:sz w:val="24"/>
                <w:szCs w:val="24"/>
              </w:rPr>
              <w:t>——</w:t>
            </w:r>
            <w:r w:rsidRPr="005F1737">
              <w:rPr>
                <w:sz w:val="24"/>
                <w:szCs w:val="24"/>
              </w:rPr>
              <w:t>工业企业有害气体排放量可以达到的控制水平（</w:t>
            </w:r>
            <w:r w:rsidRPr="005F1737">
              <w:rPr>
                <w:sz w:val="24"/>
                <w:szCs w:val="24"/>
              </w:rPr>
              <w:t>kg/h</w:t>
            </w:r>
            <w:r w:rsidRPr="005F1737">
              <w:rPr>
                <w:sz w:val="24"/>
                <w:szCs w:val="24"/>
              </w:rPr>
              <w:t>）；</w:t>
            </w:r>
            <w:r w:rsidRPr="005F1737">
              <w:rPr>
                <w:sz w:val="24"/>
                <w:szCs w:val="24"/>
              </w:rPr>
              <w:cr/>
              <w:t xml:space="preserve">          L——</w:t>
            </w:r>
            <w:r w:rsidRPr="005F1737">
              <w:rPr>
                <w:sz w:val="24"/>
                <w:szCs w:val="24"/>
              </w:rPr>
              <w:t>工业企业所需卫生防护距离，指无组织排放源所在的生产单元</w:t>
            </w:r>
            <w:r w:rsidRPr="005F1737">
              <w:rPr>
                <w:sz w:val="24"/>
                <w:szCs w:val="24"/>
              </w:rPr>
              <w:t>(</w:t>
            </w:r>
            <w:r w:rsidRPr="005F1737">
              <w:rPr>
                <w:sz w:val="24"/>
                <w:szCs w:val="24"/>
              </w:rPr>
              <w:t>生产区、车间或工段</w:t>
            </w:r>
            <w:r w:rsidRPr="005F1737">
              <w:rPr>
                <w:sz w:val="24"/>
                <w:szCs w:val="24"/>
              </w:rPr>
              <w:t>)</w:t>
            </w:r>
            <w:r w:rsidRPr="005F1737">
              <w:rPr>
                <w:sz w:val="24"/>
                <w:szCs w:val="24"/>
              </w:rPr>
              <w:t>与居住区之间的距离（</w:t>
            </w:r>
            <w:r w:rsidRPr="005F1737">
              <w:rPr>
                <w:sz w:val="24"/>
                <w:szCs w:val="24"/>
              </w:rPr>
              <w:t>m</w:t>
            </w:r>
            <w:r w:rsidRPr="005F1737">
              <w:rPr>
                <w:sz w:val="24"/>
                <w:szCs w:val="24"/>
              </w:rPr>
              <w:t>）；</w:t>
            </w:r>
            <w:r w:rsidRPr="005F1737">
              <w:rPr>
                <w:sz w:val="24"/>
                <w:szCs w:val="24"/>
              </w:rPr>
              <w:cr/>
              <w:t xml:space="preserve">          γ——</w:t>
            </w:r>
            <w:r w:rsidRPr="005F1737">
              <w:rPr>
                <w:sz w:val="24"/>
                <w:szCs w:val="24"/>
              </w:rPr>
              <w:t>有害气体排放源所在生产单元的等效半径（</w:t>
            </w:r>
            <w:r w:rsidRPr="005F1737">
              <w:rPr>
                <w:sz w:val="24"/>
                <w:szCs w:val="24"/>
              </w:rPr>
              <w:t>m</w:t>
            </w:r>
            <w:r w:rsidRPr="005F1737">
              <w:rPr>
                <w:sz w:val="24"/>
                <w:szCs w:val="24"/>
              </w:rPr>
              <w:t>），可按生产单元占地面积</w:t>
            </w:r>
            <w:r w:rsidRPr="005F1737">
              <w:rPr>
                <w:sz w:val="24"/>
                <w:szCs w:val="24"/>
              </w:rPr>
              <w:t>S</w:t>
            </w:r>
            <w:r w:rsidRPr="005F1737">
              <w:rPr>
                <w:sz w:val="24"/>
                <w:szCs w:val="24"/>
              </w:rPr>
              <w:t>换算：</w:t>
            </w:r>
            <w:r w:rsidRPr="005F1737">
              <w:rPr>
                <w:sz w:val="24"/>
                <w:szCs w:val="24"/>
              </w:rPr>
              <w:t>r=(S/π)</w:t>
            </w:r>
            <w:r w:rsidRPr="005F1737">
              <w:rPr>
                <w:rFonts w:hint="eastAsia"/>
                <w:sz w:val="24"/>
                <w:szCs w:val="24"/>
                <w:vertAlign w:val="superscript"/>
              </w:rPr>
              <w:t>0.5</w:t>
            </w:r>
            <w:r w:rsidRPr="005F1737">
              <w:rPr>
                <w:sz w:val="24"/>
                <w:szCs w:val="24"/>
              </w:rPr>
              <w:t>；</w:t>
            </w:r>
            <w:r w:rsidRPr="005F1737">
              <w:rPr>
                <w:sz w:val="24"/>
                <w:szCs w:val="24"/>
              </w:rPr>
              <w:cr/>
              <w:t xml:space="preserve">    </w:t>
            </w:r>
            <w:r w:rsidRPr="005F1737">
              <w:rPr>
                <w:rFonts w:hint="eastAsia"/>
                <w:sz w:val="24"/>
                <w:szCs w:val="24"/>
              </w:rPr>
              <w:t>项目所在地长期平均风速</w:t>
            </w:r>
            <w:r w:rsidRPr="005F1737">
              <w:rPr>
                <w:rFonts w:hint="eastAsia"/>
                <w:color w:val="000000" w:themeColor="text1"/>
                <w:sz w:val="24"/>
                <w:szCs w:val="24"/>
              </w:rPr>
              <w:t>为</w:t>
            </w:r>
            <w:r w:rsidRPr="005F1737">
              <w:rPr>
                <w:rFonts w:hint="eastAsia"/>
                <w:color w:val="000000" w:themeColor="text1"/>
                <w:sz w:val="24"/>
                <w:szCs w:val="24"/>
              </w:rPr>
              <w:t>3.1</w:t>
            </w:r>
            <w:r w:rsidRPr="005F1737">
              <w:rPr>
                <w:rFonts w:hint="eastAsia"/>
                <w:color w:val="000000" w:themeColor="text1"/>
                <w:sz w:val="24"/>
                <w:szCs w:val="24"/>
              </w:rPr>
              <w:t>米</w:t>
            </w:r>
            <w:r w:rsidRPr="005F1737">
              <w:rPr>
                <w:rFonts w:hint="eastAsia"/>
                <w:color w:val="000000" w:themeColor="text1"/>
                <w:sz w:val="24"/>
                <w:szCs w:val="24"/>
              </w:rPr>
              <w:t>/</w:t>
            </w:r>
            <w:r w:rsidRPr="005F1737">
              <w:rPr>
                <w:rFonts w:hint="eastAsia"/>
                <w:sz w:val="24"/>
                <w:szCs w:val="24"/>
              </w:rPr>
              <w:t>秒，</w:t>
            </w:r>
            <w:r w:rsidRPr="005F1737">
              <w:rPr>
                <w:sz w:val="24"/>
                <w:szCs w:val="24"/>
              </w:rPr>
              <w:t xml:space="preserve"> A</w:t>
            </w:r>
            <w:r w:rsidRPr="005F1737">
              <w:rPr>
                <w:sz w:val="24"/>
                <w:szCs w:val="24"/>
              </w:rPr>
              <w:t>、</w:t>
            </w:r>
            <w:r w:rsidRPr="005F1737">
              <w:rPr>
                <w:sz w:val="24"/>
                <w:szCs w:val="24"/>
              </w:rPr>
              <w:t>B</w:t>
            </w:r>
            <w:r w:rsidRPr="005F1737">
              <w:rPr>
                <w:sz w:val="24"/>
                <w:szCs w:val="24"/>
              </w:rPr>
              <w:t>、</w:t>
            </w:r>
            <w:r w:rsidRPr="005F1737">
              <w:rPr>
                <w:sz w:val="24"/>
                <w:szCs w:val="24"/>
              </w:rPr>
              <w:t>C</w:t>
            </w:r>
            <w:r w:rsidRPr="005F1737">
              <w:rPr>
                <w:sz w:val="24"/>
                <w:szCs w:val="24"/>
              </w:rPr>
              <w:t>、</w:t>
            </w:r>
            <w:r w:rsidRPr="005F1737">
              <w:rPr>
                <w:sz w:val="24"/>
                <w:szCs w:val="24"/>
              </w:rPr>
              <w:t>D</w:t>
            </w:r>
            <w:r w:rsidRPr="005F1737">
              <w:rPr>
                <w:rFonts w:hint="eastAsia"/>
                <w:sz w:val="24"/>
                <w:szCs w:val="24"/>
              </w:rPr>
              <w:t>值的选取见表</w:t>
            </w:r>
            <w:r w:rsidRPr="005F1737">
              <w:rPr>
                <w:rFonts w:hint="eastAsia"/>
                <w:sz w:val="24"/>
                <w:szCs w:val="24"/>
              </w:rPr>
              <w:t>7-</w:t>
            </w:r>
            <w:r w:rsidR="004A271D">
              <w:rPr>
                <w:rFonts w:hint="eastAsia"/>
                <w:sz w:val="24"/>
                <w:szCs w:val="24"/>
              </w:rPr>
              <w:t>7</w:t>
            </w:r>
            <w:r w:rsidRPr="005F1737">
              <w:rPr>
                <w:sz w:val="24"/>
                <w:szCs w:val="24"/>
              </w:rPr>
              <w:t>。</w:t>
            </w:r>
          </w:p>
          <w:p w:rsidR="00454653" w:rsidRPr="005F1737" w:rsidRDefault="00454653" w:rsidP="005D2578">
            <w:pPr>
              <w:adjustRightInd w:val="0"/>
              <w:snapToGrid w:val="0"/>
              <w:spacing w:beforeLines="50"/>
              <w:jc w:val="center"/>
              <w:rPr>
                <w:b/>
                <w:sz w:val="24"/>
                <w:szCs w:val="24"/>
              </w:rPr>
            </w:pPr>
            <w:r w:rsidRPr="005F1737">
              <w:rPr>
                <w:b/>
                <w:sz w:val="24"/>
                <w:szCs w:val="24"/>
              </w:rPr>
              <w:t>表</w:t>
            </w:r>
            <w:r w:rsidRPr="005F1737">
              <w:rPr>
                <w:b/>
                <w:sz w:val="24"/>
                <w:szCs w:val="24"/>
              </w:rPr>
              <w:t>7-</w:t>
            </w:r>
            <w:r w:rsidR="004A271D">
              <w:rPr>
                <w:rFonts w:hint="eastAsia"/>
                <w:b/>
                <w:sz w:val="24"/>
                <w:szCs w:val="24"/>
              </w:rPr>
              <w:t>7</w:t>
            </w:r>
            <w:r w:rsidRPr="005F1737">
              <w:rPr>
                <w:rFonts w:hint="eastAsia"/>
                <w:b/>
                <w:sz w:val="24"/>
                <w:szCs w:val="24"/>
              </w:rPr>
              <w:t xml:space="preserve"> </w:t>
            </w:r>
            <w:r w:rsidRPr="005F1737">
              <w:rPr>
                <w:b/>
                <w:sz w:val="24"/>
                <w:szCs w:val="24"/>
              </w:rPr>
              <w:t xml:space="preserve"> </w:t>
            </w:r>
            <w:r w:rsidRPr="005F1737">
              <w:rPr>
                <w:b/>
                <w:sz w:val="24"/>
                <w:szCs w:val="24"/>
              </w:rPr>
              <w:t>卫生防护距离计算系数表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818"/>
              <w:gridCol w:w="971"/>
              <w:gridCol w:w="817"/>
              <w:gridCol w:w="830"/>
              <w:gridCol w:w="793"/>
              <w:gridCol w:w="23"/>
              <w:gridCol w:w="654"/>
              <w:gridCol w:w="816"/>
              <w:gridCol w:w="750"/>
              <w:gridCol w:w="751"/>
              <w:gridCol w:w="751"/>
              <w:gridCol w:w="882"/>
            </w:tblGrid>
            <w:tr w:rsidR="00454653" w:rsidRPr="005F1737" w:rsidTr="00B45774">
              <w:trPr>
                <w:cantSplit/>
                <w:trHeight w:val="340"/>
                <w:jc w:val="center"/>
              </w:trPr>
              <w:tc>
                <w:tcPr>
                  <w:tcW w:w="818" w:type="dxa"/>
                  <w:vMerge w:val="restart"/>
                  <w:vAlign w:val="center"/>
                </w:tcPr>
                <w:p w:rsidR="00454653" w:rsidRPr="005F1737" w:rsidRDefault="00454653" w:rsidP="00710E02">
                  <w:pPr>
                    <w:adjustRightInd w:val="0"/>
                    <w:snapToGrid w:val="0"/>
                    <w:jc w:val="center"/>
                    <w:rPr>
                      <w:b/>
                      <w:szCs w:val="21"/>
                    </w:rPr>
                  </w:pPr>
                  <w:r w:rsidRPr="005F1737">
                    <w:rPr>
                      <w:b/>
                      <w:szCs w:val="21"/>
                    </w:rPr>
                    <w:t>计算系数</w:t>
                  </w:r>
                </w:p>
              </w:tc>
              <w:tc>
                <w:tcPr>
                  <w:tcW w:w="971" w:type="dxa"/>
                  <w:vMerge w:val="restart"/>
                  <w:vAlign w:val="center"/>
                </w:tcPr>
                <w:p w:rsidR="00454653" w:rsidRPr="005F1737" w:rsidRDefault="00454653" w:rsidP="00710E02">
                  <w:pPr>
                    <w:adjustRightInd w:val="0"/>
                    <w:snapToGrid w:val="0"/>
                    <w:jc w:val="center"/>
                    <w:rPr>
                      <w:b/>
                      <w:szCs w:val="21"/>
                    </w:rPr>
                  </w:pPr>
                  <w:r w:rsidRPr="005F1737">
                    <w:rPr>
                      <w:b/>
                      <w:szCs w:val="21"/>
                    </w:rPr>
                    <w:t>5</w:t>
                  </w:r>
                  <w:r w:rsidRPr="005F1737">
                    <w:rPr>
                      <w:b/>
                      <w:szCs w:val="21"/>
                    </w:rPr>
                    <w:t>年平均风速</w:t>
                  </w:r>
                  <w:r w:rsidRPr="005F1737">
                    <w:rPr>
                      <w:b/>
                      <w:szCs w:val="21"/>
                    </w:rPr>
                    <w:t>(m/s)</w:t>
                  </w:r>
                </w:p>
              </w:tc>
              <w:tc>
                <w:tcPr>
                  <w:tcW w:w="7067" w:type="dxa"/>
                  <w:gridSpan w:val="10"/>
                  <w:vAlign w:val="center"/>
                </w:tcPr>
                <w:p w:rsidR="00454653" w:rsidRPr="005F1737" w:rsidRDefault="00454653" w:rsidP="00710E02">
                  <w:pPr>
                    <w:adjustRightInd w:val="0"/>
                    <w:snapToGrid w:val="0"/>
                    <w:jc w:val="center"/>
                    <w:rPr>
                      <w:b/>
                      <w:szCs w:val="21"/>
                    </w:rPr>
                  </w:pPr>
                  <w:r w:rsidRPr="005F1737">
                    <w:rPr>
                      <w:b/>
                      <w:szCs w:val="21"/>
                    </w:rPr>
                    <w:t>卫生防护距离</w:t>
                  </w:r>
                  <w:r w:rsidRPr="005F1737">
                    <w:rPr>
                      <w:b/>
                      <w:szCs w:val="21"/>
                    </w:rPr>
                    <w:t>L(m)</w:t>
                  </w:r>
                </w:p>
              </w:tc>
            </w:tr>
            <w:tr w:rsidR="00454653" w:rsidRPr="005F1737" w:rsidTr="00B45774">
              <w:trPr>
                <w:cantSplit/>
                <w:trHeight w:val="340"/>
                <w:jc w:val="center"/>
              </w:trPr>
              <w:tc>
                <w:tcPr>
                  <w:tcW w:w="818" w:type="dxa"/>
                  <w:vMerge/>
                  <w:vAlign w:val="center"/>
                </w:tcPr>
                <w:p w:rsidR="00454653" w:rsidRPr="005F1737" w:rsidRDefault="00454653" w:rsidP="00710E02">
                  <w:pPr>
                    <w:adjustRightInd w:val="0"/>
                    <w:snapToGrid w:val="0"/>
                    <w:jc w:val="center"/>
                    <w:rPr>
                      <w:b/>
                      <w:szCs w:val="21"/>
                    </w:rPr>
                  </w:pPr>
                </w:p>
              </w:tc>
              <w:tc>
                <w:tcPr>
                  <w:tcW w:w="971" w:type="dxa"/>
                  <w:vMerge/>
                  <w:vAlign w:val="center"/>
                </w:tcPr>
                <w:p w:rsidR="00454653" w:rsidRPr="005F1737" w:rsidRDefault="00454653" w:rsidP="00710E02">
                  <w:pPr>
                    <w:adjustRightInd w:val="0"/>
                    <w:snapToGrid w:val="0"/>
                    <w:jc w:val="center"/>
                    <w:rPr>
                      <w:b/>
                      <w:szCs w:val="21"/>
                    </w:rPr>
                  </w:pPr>
                </w:p>
              </w:tc>
              <w:tc>
                <w:tcPr>
                  <w:tcW w:w="2440" w:type="dxa"/>
                  <w:gridSpan w:val="3"/>
                  <w:vAlign w:val="center"/>
                </w:tcPr>
                <w:p w:rsidR="00454653" w:rsidRPr="005F1737" w:rsidRDefault="00454653" w:rsidP="00710E02">
                  <w:pPr>
                    <w:adjustRightInd w:val="0"/>
                    <w:snapToGrid w:val="0"/>
                    <w:jc w:val="center"/>
                    <w:rPr>
                      <w:b/>
                      <w:szCs w:val="21"/>
                    </w:rPr>
                  </w:pPr>
                  <w:r w:rsidRPr="005F1737">
                    <w:rPr>
                      <w:b/>
                      <w:szCs w:val="21"/>
                    </w:rPr>
                    <w:t>L≤1000</w:t>
                  </w:r>
                </w:p>
              </w:tc>
              <w:tc>
                <w:tcPr>
                  <w:tcW w:w="2243" w:type="dxa"/>
                  <w:gridSpan w:val="4"/>
                  <w:vAlign w:val="center"/>
                </w:tcPr>
                <w:p w:rsidR="00454653" w:rsidRPr="005F1737" w:rsidRDefault="00454653" w:rsidP="00710E02">
                  <w:pPr>
                    <w:adjustRightInd w:val="0"/>
                    <w:snapToGrid w:val="0"/>
                    <w:jc w:val="center"/>
                    <w:rPr>
                      <w:b/>
                      <w:szCs w:val="21"/>
                    </w:rPr>
                  </w:pPr>
                  <w:r w:rsidRPr="005F1737">
                    <w:rPr>
                      <w:b/>
                      <w:szCs w:val="21"/>
                    </w:rPr>
                    <w:t>1000</w:t>
                  </w:r>
                  <w:r w:rsidRPr="005F1737">
                    <w:rPr>
                      <w:b/>
                      <w:szCs w:val="21"/>
                      <w:lang w:val="en-GB"/>
                    </w:rPr>
                    <w:t>＜</w:t>
                  </w:r>
                  <w:r w:rsidRPr="005F1737">
                    <w:rPr>
                      <w:b/>
                      <w:szCs w:val="21"/>
                    </w:rPr>
                    <w:t>L≤2000</w:t>
                  </w:r>
                </w:p>
              </w:tc>
              <w:tc>
                <w:tcPr>
                  <w:tcW w:w="2384" w:type="dxa"/>
                  <w:gridSpan w:val="3"/>
                  <w:vAlign w:val="center"/>
                </w:tcPr>
                <w:p w:rsidR="00454653" w:rsidRPr="005F1737" w:rsidRDefault="00454653" w:rsidP="00710E02">
                  <w:pPr>
                    <w:adjustRightInd w:val="0"/>
                    <w:snapToGrid w:val="0"/>
                    <w:jc w:val="center"/>
                    <w:rPr>
                      <w:b/>
                      <w:szCs w:val="21"/>
                    </w:rPr>
                  </w:pPr>
                  <w:r w:rsidRPr="005F1737">
                    <w:rPr>
                      <w:b/>
                      <w:szCs w:val="21"/>
                    </w:rPr>
                    <w:t>L</w:t>
                  </w:r>
                  <w:r w:rsidRPr="005F1737">
                    <w:rPr>
                      <w:b/>
                      <w:szCs w:val="21"/>
                    </w:rPr>
                    <w:t>＞</w:t>
                  </w:r>
                  <w:r w:rsidRPr="005F1737">
                    <w:rPr>
                      <w:b/>
                      <w:szCs w:val="21"/>
                    </w:rPr>
                    <w:t>2000</w:t>
                  </w:r>
                </w:p>
              </w:tc>
            </w:tr>
            <w:tr w:rsidR="00454653" w:rsidRPr="005F1737" w:rsidTr="00B45774">
              <w:trPr>
                <w:cantSplit/>
                <w:trHeight w:val="340"/>
                <w:jc w:val="center"/>
              </w:trPr>
              <w:tc>
                <w:tcPr>
                  <w:tcW w:w="818" w:type="dxa"/>
                  <w:vMerge/>
                  <w:vAlign w:val="center"/>
                </w:tcPr>
                <w:p w:rsidR="00454653" w:rsidRPr="005F1737" w:rsidRDefault="00454653" w:rsidP="00710E02">
                  <w:pPr>
                    <w:adjustRightInd w:val="0"/>
                    <w:snapToGrid w:val="0"/>
                    <w:jc w:val="center"/>
                    <w:rPr>
                      <w:b/>
                      <w:szCs w:val="21"/>
                    </w:rPr>
                  </w:pPr>
                </w:p>
              </w:tc>
              <w:tc>
                <w:tcPr>
                  <w:tcW w:w="971" w:type="dxa"/>
                  <w:vMerge/>
                  <w:vAlign w:val="center"/>
                </w:tcPr>
                <w:p w:rsidR="00454653" w:rsidRPr="005F1737" w:rsidRDefault="00454653" w:rsidP="00710E02">
                  <w:pPr>
                    <w:adjustRightInd w:val="0"/>
                    <w:snapToGrid w:val="0"/>
                    <w:jc w:val="center"/>
                    <w:rPr>
                      <w:b/>
                      <w:szCs w:val="21"/>
                    </w:rPr>
                  </w:pPr>
                </w:p>
              </w:tc>
              <w:tc>
                <w:tcPr>
                  <w:tcW w:w="7067" w:type="dxa"/>
                  <w:gridSpan w:val="10"/>
                  <w:vAlign w:val="center"/>
                </w:tcPr>
                <w:p w:rsidR="00454653" w:rsidRPr="005F1737" w:rsidRDefault="00454653" w:rsidP="00710E02">
                  <w:pPr>
                    <w:adjustRightInd w:val="0"/>
                    <w:snapToGrid w:val="0"/>
                    <w:jc w:val="center"/>
                    <w:rPr>
                      <w:b/>
                      <w:szCs w:val="21"/>
                    </w:rPr>
                  </w:pPr>
                  <w:r w:rsidRPr="005F1737">
                    <w:rPr>
                      <w:b/>
                      <w:szCs w:val="21"/>
                    </w:rPr>
                    <w:t>工业大气污染源构成类别</w:t>
                  </w:r>
                </w:p>
              </w:tc>
            </w:tr>
            <w:tr w:rsidR="00454653" w:rsidRPr="005F1737" w:rsidTr="00B45774">
              <w:trPr>
                <w:cantSplit/>
                <w:trHeight w:val="340"/>
                <w:jc w:val="center"/>
              </w:trPr>
              <w:tc>
                <w:tcPr>
                  <w:tcW w:w="818" w:type="dxa"/>
                  <w:vMerge/>
                  <w:vAlign w:val="center"/>
                </w:tcPr>
                <w:p w:rsidR="00454653" w:rsidRPr="005F1737" w:rsidRDefault="00454653" w:rsidP="00710E02">
                  <w:pPr>
                    <w:adjustRightInd w:val="0"/>
                    <w:snapToGrid w:val="0"/>
                    <w:jc w:val="center"/>
                    <w:rPr>
                      <w:b/>
                      <w:szCs w:val="21"/>
                    </w:rPr>
                  </w:pPr>
                </w:p>
              </w:tc>
              <w:tc>
                <w:tcPr>
                  <w:tcW w:w="971" w:type="dxa"/>
                  <w:vMerge/>
                  <w:vAlign w:val="center"/>
                </w:tcPr>
                <w:p w:rsidR="00454653" w:rsidRPr="005F1737" w:rsidRDefault="00454653" w:rsidP="00710E02">
                  <w:pPr>
                    <w:adjustRightInd w:val="0"/>
                    <w:snapToGrid w:val="0"/>
                    <w:jc w:val="center"/>
                    <w:rPr>
                      <w:b/>
                      <w:szCs w:val="21"/>
                    </w:rPr>
                  </w:pPr>
                </w:p>
              </w:tc>
              <w:tc>
                <w:tcPr>
                  <w:tcW w:w="817" w:type="dxa"/>
                  <w:vAlign w:val="center"/>
                </w:tcPr>
                <w:p w:rsidR="00454653" w:rsidRPr="005F1737" w:rsidRDefault="00454653" w:rsidP="00710E02">
                  <w:pPr>
                    <w:adjustRightInd w:val="0"/>
                    <w:snapToGrid w:val="0"/>
                    <w:jc w:val="center"/>
                    <w:rPr>
                      <w:b/>
                      <w:szCs w:val="21"/>
                    </w:rPr>
                  </w:pPr>
                  <w:r w:rsidRPr="005F1737">
                    <w:rPr>
                      <w:rFonts w:cs="宋体" w:hint="eastAsia"/>
                      <w:b/>
                      <w:szCs w:val="21"/>
                    </w:rPr>
                    <w:t>Ⅰ</w:t>
                  </w:r>
                </w:p>
              </w:tc>
              <w:tc>
                <w:tcPr>
                  <w:tcW w:w="830" w:type="dxa"/>
                  <w:vAlign w:val="center"/>
                </w:tcPr>
                <w:p w:rsidR="00454653" w:rsidRPr="005F1737" w:rsidRDefault="00454653" w:rsidP="00710E02">
                  <w:pPr>
                    <w:adjustRightInd w:val="0"/>
                    <w:snapToGrid w:val="0"/>
                    <w:jc w:val="center"/>
                    <w:rPr>
                      <w:b/>
                      <w:szCs w:val="21"/>
                    </w:rPr>
                  </w:pPr>
                  <w:r w:rsidRPr="005F1737">
                    <w:rPr>
                      <w:rFonts w:cs="宋体" w:hint="eastAsia"/>
                      <w:b/>
                      <w:szCs w:val="21"/>
                    </w:rPr>
                    <w:t>Ⅱ</w:t>
                  </w:r>
                </w:p>
              </w:tc>
              <w:tc>
                <w:tcPr>
                  <w:tcW w:w="816" w:type="dxa"/>
                  <w:gridSpan w:val="2"/>
                  <w:vAlign w:val="center"/>
                </w:tcPr>
                <w:p w:rsidR="00454653" w:rsidRPr="005F1737" w:rsidRDefault="00454653" w:rsidP="00710E02">
                  <w:pPr>
                    <w:adjustRightInd w:val="0"/>
                    <w:snapToGrid w:val="0"/>
                    <w:jc w:val="center"/>
                    <w:rPr>
                      <w:b/>
                      <w:szCs w:val="21"/>
                    </w:rPr>
                  </w:pPr>
                  <w:r w:rsidRPr="005F1737">
                    <w:rPr>
                      <w:rFonts w:cs="宋体" w:hint="eastAsia"/>
                      <w:b/>
                      <w:szCs w:val="21"/>
                    </w:rPr>
                    <w:t>Ⅲ</w:t>
                  </w:r>
                </w:p>
              </w:tc>
              <w:tc>
                <w:tcPr>
                  <w:tcW w:w="654" w:type="dxa"/>
                  <w:vAlign w:val="center"/>
                </w:tcPr>
                <w:p w:rsidR="00454653" w:rsidRPr="005F1737" w:rsidRDefault="00454653" w:rsidP="00710E02">
                  <w:pPr>
                    <w:adjustRightInd w:val="0"/>
                    <w:snapToGrid w:val="0"/>
                    <w:jc w:val="center"/>
                    <w:rPr>
                      <w:b/>
                      <w:szCs w:val="21"/>
                    </w:rPr>
                  </w:pPr>
                  <w:r w:rsidRPr="005F1737">
                    <w:rPr>
                      <w:rFonts w:cs="宋体" w:hint="eastAsia"/>
                      <w:b/>
                      <w:szCs w:val="21"/>
                    </w:rPr>
                    <w:t>Ⅰ</w:t>
                  </w:r>
                </w:p>
              </w:tc>
              <w:tc>
                <w:tcPr>
                  <w:tcW w:w="816" w:type="dxa"/>
                  <w:vAlign w:val="center"/>
                </w:tcPr>
                <w:p w:rsidR="00454653" w:rsidRPr="005F1737" w:rsidRDefault="00454653" w:rsidP="00710E02">
                  <w:pPr>
                    <w:adjustRightInd w:val="0"/>
                    <w:snapToGrid w:val="0"/>
                    <w:jc w:val="center"/>
                    <w:rPr>
                      <w:b/>
                      <w:szCs w:val="21"/>
                    </w:rPr>
                  </w:pPr>
                  <w:r w:rsidRPr="005F1737">
                    <w:rPr>
                      <w:rFonts w:cs="宋体" w:hint="eastAsia"/>
                      <w:b/>
                      <w:szCs w:val="21"/>
                    </w:rPr>
                    <w:t>Ⅱ</w:t>
                  </w:r>
                </w:p>
              </w:tc>
              <w:tc>
                <w:tcPr>
                  <w:tcW w:w="750" w:type="dxa"/>
                  <w:vAlign w:val="center"/>
                </w:tcPr>
                <w:p w:rsidR="00454653" w:rsidRPr="005F1737" w:rsidRDefault="00454653" w:rsidP="00710E02">
                  <w:pPr>
                    <w:adjustRightInd w:val="0"/>
                    <w:snapToGrid w:val="0"/>
                    <w:jc w:val="center"/>
                    <w:rPr>
                      <w:b/>
                      <w:szCs w:val="21"/>
                    </w:rPr>
                  </w:pPr>
                  <w:r w:rsidRPr="005F1737">
                    <w:rPr>
                      <w:rFonts w:cs="宋体" w:hint="eastAsia"/>
                      <w:b/>
                      <w:szCs w:val="21"/>
                    </w:rPr>
                    <w:t>Ⅲ</w:t>
                  </w:r>
                </w:p>
              </w:tc>
              <w:tc>
                <w:tcPr>
                  <w:tcW w:w="751" w:type="dxa"/>
                  <w:vAlign w:val="center"/>
                </w:tcPr>
                <w:p w:rsidR="00454653" w:rsidRPr="005F1737" w:rsidRDefault="00454653" w:rsidP="00710E02">
                  <w:pPr>
                    <w:adjustRightInd w:val="0"/>
                    <w:snapToGrid w:val="0"/>
                    <w:jc w:val="center"/>
                    <w:rPr>
                      <w:b/>
                      <w:szCs w:val="21"/>
                    </w:rPr>
                  </w:pPr>
                  <w:r w:rsidRPr="005F1737">
                    <w:rPr>
                      <w:rFonts w:cs="宋体" w:hint="eastAsia"/>
                      <w:b/>
                      <w:szCs w:val="21"/>
                    </w:rPr>
                    <w:t>Ⅰ</w:t>
                  </w:r>
                </w:p>
              </w:tc>
              <w:tc>
                <w:tcPr>
                  <w:tcW w:w="751" w:type="dxa"/>
                  <w:vAlign w:val="center"/>
                </w:tcPr>
                <w:p w:rsidR="00454653" w:rsidRPr="005F1737" w:rsidRDefault="00454653" w:rsidP="00710E02">
                  <w:pPr>
                    <w:adjustRightInd w:val="0"/>
                    <w:snapToGrid w:val="0"/>
                    <w:jc w:val="center"/>
                    <w:rPr>
                      <w:b/>
                      <w:szCs w:val="21"/>
                    </w:rPr>
                  </w:pPr>
                  <w:r w:rsidRPr="005F1737">
                    <w:rPr>
                      <w:rFonts w:cs="宋体" w:hint="eastAsia"/>
                      <w:b/>
                      <w:szCs w:val="21"/>
                    </w:rPr>
                    <w:t>Ⅱ</w:t>
                  </w:r>
                </w:p>
              </w:tc>
              <w:tc>
                <w:tcPr>
                  <w:tcW w:w="882" w:type="dxa"/>
                  <w:vAlign w:val="center"/>
                </w:tcPr>
                <w:p w:rsidR="00454653" w:rsidRPr="005F1737" w:rsidRDefault="00454653" w:rsidP="00710E02">
                  <w:pPr>
                    <w:adjustRightInd w:val="0"/>
                    <w:snapToGrid w:val="0"/>
                    <w:jc w:val="center"/>
                    <w:rPr>
                      <w:b/>
                      <w:szCs w:val="21"/>
                    </w:rPr>
                  </w:pPr>
                  <w:r w:rsidRPr="005F1737">
                    <w:rPr>
                      <w:rFonts w:cs="宋体" w:hint="eastAsia"/>
                      <w:b/>
                      <w:szCs w:val="21"/>
                    </w:rPr>
                    <w:t>Ⅲ</w:t>
                  </w:r>
                </w:p>
              </w:tc>
            </w:tr>
            <w:tr w:rsidR="00454653" w:rsidRPr="005F1737" w:rsidTr="00B45774">
              <w:trPr>
                <w:cantSplit/>
                <w:trHeight w:val="340"/>
                <w:jc w:val="center"/>
              </w:trPr>
              <w:tc>
                <w:tcPr>
                  <w:tcW w:w="818" w:type="dxa"/>
                  <w:vMerge w:val="restart"/>
                  <w:vAlign w:val="center"/>
                </w:tcPr>
                <w:p w:rsidR="00454653" w:rsidRPr="005F1737" w:rsidRDefault="00454653" w:rsidP="00322935">
                  <w:pPr>
                    <w:adjustRightInd w:val="0"/>
                    <w:snapToGrid w:val="0"/>
                    <w:jc w:val="center"/>
                    <w:rPr>
                      <w:szCs w:val="21"/>
                    </w:rPr>
                  </w:pPr>
                  <w:r w:rsidRPr="005F1737">
                    <w:rPr>
                      <w:szCs w:val="21"/>
                    </w:rPr>
                    <w:t>A</w:t>
                  </w:r>
                </w:p>
              </w:tc>
              <w:tc>
                <w:tcPr>
                  <w:tcW w:w="971" w:type="dxa"/>
                  <w:vAlign w:val="center"/>
                </w:tcPr>
                <w:p w:rsidR="00454653" w:rsidRPr="005F1737" w:rsidRDefault="00454653" w:rsidP="00710E02">
                  <w:pPr>
                    <w:adjustRightInd w:val="0"/>
                    <w:snapToGrid w:val="0"/>
                    <w:jc w:val="center"/>
                    <w:rPr>
                      <w:szCs w:val="21"/>
                    </w:rPr>
                  </w:pPr>
                  <w:r w:rsidRPr="005F1737">
                    <w:rPr>
                      <w:szCs w:val="21"/>
                      <w:lang w:val="en-GB"/>
                    </w:rPr>
                    <w:t>＜</w:t>
                  </w:r>
                  <w:r w:rsidRPr="005F1737">
                    <w:rPr>
                      <w:szCs w:val="21"/>
                    </w:rPr>
                    <w:t>2</w:t>
                  </w:r>
                </w:p>
              </w:tc>
              <w:tc>
                <w:tcPr>
                  <w:tcW w:w="817" w:type="dxa"/>
                  <w:vAlign w:val="center"/>
                </w:tcPr>
                <w:p w:rsidR="00454653" w:rsidRPr="005F1737" w:rsidRDefault="00454653" w:rsidP="00710E02">
                  <w:pPr>
                    <w:adjustRightInd w:val="0"/>
                    <w:snapToGrid w:val="0"/>
                    <w:jc w:val="center"/>
                    <w:rPr>
                      <w:szCs w:val="21"/>
                    </w:rPr>
                  </w:pPr>
                  <w:r w:rsidRPr="005F1737">
                    <w:rPr>
                      <w:szCs w:val="21"/>
                    </w:rPr>
                    <w:t>400</w:t>
                  </w:r>
                </w:p>
              </w:tc>
              <w:tc>
                <w:tcPr>
                  <w:tcW w:w="830" w:type="dxa"/>
                  <w:vAlign w:val="center"/>
                </w:tcPr>
                <w:p w:rsidR="00454653" w:rsidRPr="005F1737" w:rsidRDefault="00454653" w:rsidP="00710E02">
                  <w:pPr>
                    <w:adjustRightInd w:val="0"/>
                    <w:snapToGrid w:val="0"/>
                    <w:jc w:val="center"/>
                    <w:rPr>
                      <w:szCs w:val="21"/>
                    </w:rPr>
                  </w:pPr>
                  <w:r w:rsidRPr="005F1737">
                    <w:rPr>
                      <w:szCs w:val="21"/>
                    </w:rPr>
                    <w:t>400</w:t>
                  </w:r>
                </w:p>
              </w:tc>
              <w:tc>
                <w:tcPr>
                  <w:tcW w:w="816" w:type="dxa"/>
                  <w:gridSpan w:val="2"/>
                  <w:vAlign w:val="center"/>
                </w:tcPr>
                <w:p w:rsidR="00454653" w:rsidRPr="005F1737" w:rsidRDefault="00454653" w:rsidP="00710E02">
                  <w:pPr>
                    <w:adjustRightInd w:val="0"/>
                    <w:snapToGrid w:val="0"/>
                    <w:jc w:val="center"/>
                    <w:rPr>
                      <w:szCs w:val="21"/>
                    </w:rPr>
                  </w:pPr>
                  <w:r w:rsidRPr="005F1737">
                    <w:rPr>
                      <w:szCs w:val="21"/>
                    </w:rPr>
                    <w:t>400</w:t>
                  </w:r>
                </w:p>
              </w:tc>
              <w:tc>
                <w:tcPr>
                  <w:tcW w:w="654" w:type="dxa"/>
                  <w:vAlign w:val="center"/>
                </w:tcPr>
                <w:p w:rsidR="00454653" w:rsidRPr="005F1737" w:rsidRDefault="00454653" w:rsidP="00710E02">
                  <w:pPr>
                    <w:adjustRightInd w:val="0"/>
                    <w:snapToGrid w:val="0"/>
                    <w:jc w:val="center"/>
                    <w:rPr>
                      <w:szCs w:val="21"/>
                    </w:rPr>
                  </w:pPr>
                  <w:r w:rsidRPr="005F1737">
                    <w:rPr>
                      <w:szCs w:val="21"/>
                    </w:rPr>
                    <w:t>400</w:t>
                  </w:r>
                </w:p>
              </w:tc>
              <w:tc>
                <w:tcPr>
                  <w:tcW w:w="816" w:type="dxa"/>
                  <w:vAlign w:val="center"/>
                </w:tcPr>
                <w:p w:rsidR="00454653" w:rsidRPr="005F1737" w:rsidRDefault="00454653" w:rsidP="00710E02">
                  <w:pPr>
                    <w:adjustRightInd w:val="0"/>
                    <w:snapToGrid w:val="0"/>
                    <w:jc w:val="center"/>
                    <w:rPr>
                      <w:szCs w:val="21"/>
                    </w:rPr>
                  </w:pPr>
                  <w:r w:rsidRPr="005F1737">
                    <w:rPr>
                      <w:szCs w:val="21"/>
                    </w:rPr>
                    <w:t>400</w:t>
                  </w:r>
                </w:p>
              </w:tc>
              <w:tc>
                <w:tcPr>
                  <w:tcW w:w="750" w:type="dxa"/>
                  <w:vAlign w:val="center"/>
                </w:tcPr>
                <w:p w:rsidR="00454653" w:rsidRPr="005F1737" w:rsidRDefault="00454653" w:rsidP="00710E02">
                  <w:pPr>
                    <w:adjustRightInd w:val="0"/>
                    <w:snapToGrid w:val="0"/>
                    <w:jc w:val="center"/>
                    <w:rPr>
                      <w:szCs w:val="21"/>
                    </w:rPr>
                  </w:pPr>
                  <w:r w:rsidRPr="005F1737">
                    <w:rPr>
                      <w:szCs w:val="21"/>
                    </w:rPr>
                    <w:t>400</w:t>
                  </w:r>
                </w:p>
              </w:tc>
              <w:tc>
                <w:tcPr>
                  <w:tcW w:w="751" w:type="dxa"/>
                  <w:vAlign w:val="center"/>
                </w:tcPr>
                <w:p w:rsidR="00454653" w:rsidRPr="005F1737" w:rsidRDefault="00454653" w:rsidP="00710E02">
                  <w:pPr>
                    <w:adjustRightInd w:val="0"/>
                    <w:snapToGrid w:val="0"/>
                    <w:jc w:val="center"/>
                    <w:rPr>
                      <w:szCs w:val="21"/>
                    </w:rPr>
                  </w:pPr>
                  <w:r w:rsidRPr="005F1737">
                    <w:rPr>
                      <w:szCs w:val="21"/>
                    </w:rPr>
                    <w:t>80</w:t>
                  </w:r>
                </w:p>
              </w:tc>
              <w:tc>
                <w:tcPr>
                  <w:tcW w:w="751" w:type="dxa"/>
                  <w:vAlign w:val="center"/>
                </w:tcPr>
                <w:p w:rsidR="00454653" w:rsidRPr="005F1737" w:rsidRDefault="00454653" w:rsidP="00710E02">
                  <w:pPr>
                    <w:adjustRightInd w:val="0"/>
                    <w:snapToGrid w:val="0"/>
                    <w:jc w:val="center"/>
                    <w:rPr>
                      <w:szCs w:val="21"/>
                    </w:rPr>
                  </w:pPr>
                  <w:r w:rsidRPr="005F1737">
                    <w:rPr>
                      <w:szCs w:val="21"/>
                    </w:rPr>
                    <w:t>80</w:t>
                  </w:r>
                </w:p>
              </w:tc>
              <w:tc>
                <w:tcPr>
                  <w:tcW w:w="882" w:type="dxa"/>
                  <w:vAlign w:val="center"/>
                </w:tcPr>
                <w:p w:rsidR="00454653" w:rsidRPr="005F1737" w:rsidRDefault="00454653" w:rsidP="00710E02">
                  <w:pPr>
                    <w:adjustRightInd w:val="0"/>
                    <w:snapToGrid w:val="0"/>
                    <w:jc w:val="center"/>
                    <w:rPr>
                      <w:szCs w:val="21"/>
                    </w:rPr>
                  </w:pPr>
                  <w:r w:rsidRPr="005F1737">
                    <w:rPr>
                      <w:szCs w:val="21"/>
                    </w:rPr>
                    <w:t>80</w:t>
                  </w:r>
                </w:p>
              </w:tc>
            </w:tr>
            <w:tr w:rsidR="00454653" w:rsidRPr="005F1737" w:rsidTr="00B45774">
              <w:trPr>
                <w:cantSplit/>
                <w:trHeight w:val="340"/>
                <w:jc w:val="center"/>
              </w:trPr>
              <w:tc>
                <w:tcPr>
                  <w:tcW w:w="818" w:type="dxa"/>
                  <w:vMerge/>
                  <w:shd w:val="clear" w:color="auto" w:fill="auto"/>
                  <w:vAlign w:val="center"/>
                </w:tcPr>
                <w:p w:rsidR="00454653" w:rsidRPr="005F1737" w:rsidRDefault="00454653" w:rsidP="00710E02">
                  <w:pPr>
                    <w:adjustRightInd w:val="0"/>
                    <w:snapToGrid w:val="0"/>
                    <w:jc w:val="center"/>
                    <w:rPr>
                      <w:szCs w:val="21"/>
                    </w:rPr>
                  </w:pPr>
                </w:p>
              </w:tc>
              <w:tc>
                <w:tcPr>
                  <w:tcW w:w="971" w:type="dxa"/>
                  <w:shd w:val="clear" w:color="auto" w:fill="auto"/>
                  <w:vAlign w:val="center"/>
                </w:tcPr>
                <w:p w:rsidR="00454653" w:rsidRPr="005F1737" w:rsidRDefault="00454653" w:rsidP="00710E02">
                  <w:pPr>
                    <w:adjustRightInd w:val="0"/>
                    <w:snapToGrid w:val="0"/>
                    <w:jc w:val="center"/>
                    <w:rPr>
                      <w:szCs w:val="21"/>
                    </w:rPr>
                  </w:pPr>
                  <w:r w:rsidRPr="005F1737">
                    <w:rPr>
                      <w:szCs w:val="21"/>
                    </w:rPr>
                    <w:t>2</w:t>
                  </w:r>
                  <w:r w:rsidRPr="005F1737">
                    <w:rPr>
                      <w:szCs w:val="21"/>
                    </w:rPr>
                    <w:t>～</w:t>
                  </w:r>
                  <w:r w:rsidRPr="005F1737">
                    <w:rPr>
                      <w:szCs w:val="21"/>
                    </w:rPr>
                    <w:t>4</w:t>
                  </w:r>
                </w:p>
              </w:tc>
              <w:tc>
                <w:tcPr>
                  <w:tcW w:w="817" w:type="dxa"/>
                  <w:shd w:val="clear" w:color="auto" w:fill="auto"/>
                  <w:vAlign w:val="center"/>
                </w:tcPr>
                <w:p w:rsidR="00454653" w:rsidRPr="005F1737" w:rsidRDefault="00454653" w:rsidP="00710E02">
                  <w:pPr>
                    <w:adjustRightInd w:val="0"/>
                    <w:snapToGrid w:val="0"/>
                    <w:jc w:val="center"/>
                    <w:rPr>
                      <w:szCs w:val="21"/>
                    </w:rPr>
                  </w:pPr>
                  <w:r w:rsidRPr="005F1737">
                    <w:rPr>
                      <w:szCs w:val="21"/>
                    </w:rPr>
                    <w:t>700</w:t>
                  </w:r>
                </w:p>
              </w:tc>
              <w:tc>
                <w:tcPr>
                  <w:tcW w:w="830" w:type="dxa"/>
                  <w:shd w:val="clear" w:color="auto" w:fill="BEBEBE"/>
                  <w:vAlign w:val="center"/>
                </w:tcPr>
                <w:p w:rsidR="00454653" w:rsidRPr="005F1737" w:rsidRDefault="00454653" w:rsidP="00710E02">
                  <w:pPr>
                    <w:adjustRightInd w:val="0"/>
                    <w:snapToGrid w:val="0"/>
                    <w:jc w:val="center"/>
                    <w:rPr>
                      <w:szCs w:val="21"/>
                    </w:rPr>
                  </w:pPr>
                  <w:r w:rsidRPr="005F1737">
                    <w:rPr>
                      <w:szCs w:val="21"/>
                    </w:rPr>
                    <w:t>470</w:t>
                  </w:r>
                </w:p>
              </w:tc>
              <w:tc>
                <w:tcPr>
                  <w:tcW w:w="816" w:type="dxa"/>
                  <w:gridSpan w:val="2"/>
                  <w:shd w:val="clear" w:color="auto" w:fill="FFFFFF"/>
                  <w:vAlign w:val="center"/>
                </w:tcPr>
                <w:p w:rsidR="00454653" w:rsidRPr="005F1737" w:rsidRDefault="00454653" w:rsidP="00710E02">
                  <w:pPr>
                    <w:adjustRightInd w:val="0"/>
                    <w:snapToGrid w:val="0"/>
                    <w:jc w:val="center"/>
                    <w:rPr>
                      <w:szCs w:val="21"/>
                    </w:rPr>
                  </w:pPr>
                  <w:r w:rsidRPr="005F1737">
                    <w:rPr>
                      <w:szCs w:val="21"/>
                    </w:rPr>
                    <w:t>350</w:t>
                  </w:r>
                </w:p>
              </w:tc>
              <w:tc>
                <w:tcPr>
                  <w:tcW w:w="654" w:type="dxa"/>
                  <w:vAlign w:val="center"/>
                </w:tcPr>
                <w:p w:rsidR="00454653" w:rsidRPr="005F1737" w:rsidRDefault="00454653" w:rsidP="00710E02">
                  <w:pPr>
                    <w:adjustRightInd w:val="0"/>
                    <w:snapToGrid w:val="0"/>
                    <w:jc w:val="center"/>
                    <w:rPr>
                      <w:szCs w:val="21"/>
                    </w:rPr>
                  </w:pPr>
                  <w:r w:rsidRPr="005F1737">
                    <w:rPr>
                      <w:szCs w:val="21"/>
                    </w:rPr>
                    <w:t>700</w:t>
                  </w:r>
                </w:p>
              </w:tc>
              <w:tc>
                <w:tcPr>
                  <w:tcW w:w="816" w:type="dxa"/>
                  <w:vAlign w:val="center"/>
                </w:tcPr>
                <w:p w:rsidR="00454653" w:rsidRPr="005F1737" w:rsidRDefault="00454653" w:rsidP="00710E02">
                  <w:pPr>
                    <w:adjustRightInd w:val="0"/>
                    <w:snapToGrid w:val="0"/>
                    <w:jc w:val="center"/>
                    <w:rPr>
                      <w:szCs w:val="21"/>
                    </w:rPr>
                  </w:pPr>
                  <w:r w:rsidRPr="005F1737">
                    <w:rPr>
                      <w:szCs w:val="21"/>
                    </w:rPr>
                    <w:t>470</w:t>
                  </w:r>
                </w:p>
              </w:tc>
              <w:tc>
                <w:tcPr>
                  <w:tcW w:w="750" w:type="dxa"/>
                  <w:vAlign w:val="center"/>
                </w:tcPr>
                <w:p w:rsidR="00454653" w:rsidRPr="005F1737" w:rsidRDefault="00454653" w:rsidP="00710E02">
                  <w:pPr>
                    <w:adjustRightInd w:val="0"/>
                    <w:snapToGrid w:val="0"/>
                    <w:jc w:val="center"/>
                    <w:rPr>
                      <w:szCs w:val="21"/>
                    </w:rPr>
                  </w:pPr>
                  <w:r w:rsidRPr="005F1737">
                    <w:rPr>
                      <w:szCs w:val="21"/>
                    </w:rPr>
                    <w:t>350</w:t>
                  </w:r>
                </w:p>
              </w:tc>
              <w:tc>
                <w:tcPr>
                  <w:tcW w:w="751" w:type="dxa"/>
                  <w:vAlign w:val="center"/>
                </w:tcPr>
                <w:p w:rsidR="00454653" w:rsidRPr="005F1737" w:rsidRDefault="00454653" w:rsidP="00710E02">
                  <w:pPr>
                    <w:adjustRightInd w:val="0"/>
                    <w:snapToGrid w:val="0"/>
                    <w:jc w:val="center"/>
                    <w:rPr>
                      <w:szCs w:val="21"/>
                    </w:rPr>
                  </w:pPr>
                  <w:r w:rsidRPr="005F1737">
                    <w:rPr>
                      <w:szCs w:val="21"/>
                    </w:rPr>
                    <w:t>380</w:t>
                  </w:r>
                </w:p>
              </w:tc>
              <w:tc>
                <w:tcPr>
                  <w:tcW w:w="751" w:type="dxa"/>
                  <w:vAlign w:val="center"/>
                </w:tcPr>
                <w:p w:rsidR="00454653" w:rsidRPr="005F1737" w:rsidRDefault="00454653" w:rsidP="00710E02">
                  <w:pPr>
                    <w:adjustRightInd w:val="0"/>
                    <w:snapToGrid w:val="0"/>
                    <w:jc w:val="center"/>
                    <w:rPr>
                      <w:szCs w:val="21"/>
                    </w:rPr>
                  </w:pPr>
                  <w:r w:rsidRPr="005F1737">
                    <w:rPr>
                      <w:szCs w:val="21"/>
                    </w:rPr>
                    <w:t>250</w:t>
                  </w:r>
                </w:p>
              </w:tc>
              <w:tc>
                <w:tcPr>
                  <w:tcW w:w="882" w:type="dxa"/>
                  <w:vAlign w:val="center"/>
                </w:tcPr>
                <w:p w:rsidR="00454653" w:rsidRPr="005F1737" w:rsidRDefault="00454653" w:rsidP="00710E02">
                  <w:pPr>
                    <w:adjustRightInd w:val="0"/>
                    <w:snapToGrid w:val="0"/>
                    <w:jc w:val="center"/>
                    <w:rPr>
                      <w:szCs w:val="21"/>
                    </w:rPr>
                  </w:pPr>
                  <w:r w:rsidRPr="005F1737">
                    <w:rPr>
                      <w:szCs w:val="21"/>
                    </w:rPr>
                    <w:t>190</w:t>
                  </w:r>
                </w:p>
              </w:tc>
            </w:tr>
            <w:tr w:rsidR="00454653" w:rsidRPr="005F1737" w:rsidTr="00B45774">
              <w:trPr>
                <w:cantSplit/>
                <w:trHeight w:val="340"/>
                <w:jc w:val="center"/>
              </w:trPr>
              <w:tc>
                <w:tcPr>
                  <w:tcW w:w="818" w:type="dxa"/>
                  <w:vMerge/>
                  <w:vAlign w:val="center"/>
                </w:tcPr>
                <w:p w:rsidR="00454653" w:rsidRPr="005F1737" w:rsidRDefault="00454653" w:rsidP="00710E02">
                  <w:pPr>
                    <w:adjustRightInd w:val="0"/>
                    <w:snapToGrid w:val="0"/>
                    <w:jc w:val="center"/>
                    <w:rPr>
                      <w:szCs w:val="21"/>
                    </w:rPr>
                  </w:pPr>
                </w:p>
              </w:tc>
              <w:tc>
                <w:tcPr>
                  <w:tcW w:w="971" w:type="dxa"/>
                  <w:vAlign w:val="center"/>
                </w:tcPr>
                <w:p w:rsidR="00454653" w:rsidRPr="005F1737" w:rsidRDefault="00454653" w:rsidP="00710E02">
                  <w:pPr>
                    <w:adjustRightInd w:val="0"/>
                    <w:snapToGrid w:val="0"/>
                    <w:jc w:val="center"/>
                    <w:rPr>
                      <w:szCs w:val="21"/>
                    </w:rPr>
                  </w:pPr>
                  <w:r w:rsidRPr="005F1737">
                    <w:rPr>
                      <w:szCs w:val="21"/>
                      <w:lang w:val="en-GB"/>
                    </w:rPr>
                    <w:t>＞</w:t>
                  </w:r>
                  <w:r w:rsidRPr="005F1737">
                    <w:rPr>
                      <w:szCs w:val="21"/>
                    </w:rPr>
                    <w:t>4</w:t>
                  </w:r>
                </w:p>
              </w:tc>
              <w:tc>
                <w:tcPr>
                  <w:tcW w:w="817" w:type="dxa"/>
                  <w:vAlign w:val="center"/>
                </w:tcPr>
                <w:p w:rsidR="00454653" w:rsidRPr="005F1737" w:rsidRDefault="00454653" w:rsidP="00710E02">
                  <w:pPr>
                    <w:adjustRightInd w:val="0"/>
                    <w:snapToGrid w:val="0"/>
                    <w:jc w:val="center"/>
                    <w:rPr>
                      <w:szCs w:val="21"/>
                    </w:rPr>
                  </w:pPr>
                  <w:r w:rsidRPr="005F1737">
                    <w:rPr>
                      <w:szCs w:val="21"/>
                    </w:rPr>
                    <w:t>530</w:t>
                  </w:r>
                </w:p>
              </w:tc>
              <w:tc>
                <w:tcPr>
                  <w:tcW w:w="830" w:type="dxa"/>
                  <w:vAlign w:val="center"/>
                </w:tcPr>
                <w:p w:rsidR="00454653" w:rsidRPr="005F1737" w:rsidRDefault="00454653" w:rsidP="00710E02">
                  <w:pPr>
                    <w:adjustRightInd w:val="0"/>
                    <w:snapToGrid w:val="0"/>
                    <w:jc w:val="center"/>
                    <w:rPr>
                      <w:szCs w:val="21"/>
                    </w:rPr>
                  </w:pPr>
                  <w:r w:rsidRPr="005F1737">
                    <w:rPr>
                      <w:szCs w:val="21"/>
                    </w:rPr>
                    <w:t>350</w:t>
                  </w:r>
                </w:p>
              </w:tc>
              <w:tc>
                <w:tcPr>
                  <w:tcW w:w="816" w:type="dxa"/>
                  <w:gridSpan w:val="2"/>
                  <w:vAlign w:val="center"/>
                </w:tcPr>
                <w:p w:rsidR="00454653" w:rsidRPr="005F1737" w:rsidRDefault="00454653" w:rsidP="00710E02">
                  <w:pPr>
                    <w:adjustRightInd w:val="0"/>
                    <w:snapToGrid w:val="0"/>
                    <w:jc w:val="center"/>
                    <w:rPr>
                      <w:szCs w:val="21"/>
                    </w:rPr>
                  </w:pPr>
                  <w:r w:rsidRPr="005F1737">
                    <w:rPr>
                      <w:szCs w:val="21"/>
                    </w:rPr>
                    <w:t>260</w:t>
                  </w:r>
                </w:p>
              </w:tc>
              <w:tc>
                <w:tcPr>
                  <w:tcW w:w="654" w:type="dxa"/>
                  <w:vAlign w:val="center"/>
                </w:tcPr>
                <w:p w:rsidR="00454653" w:rsidRPr="005F1737" w:rsidRDefault="00454653" w:rsidP="00710E02">
                  <w:pPr>
                    <w:adjustRightInd w:val="0"/>
                    <w:snapToGrid w:val="0"/>
                    <w:jc w:val="center"/>
                    <w:rPr>
                      <w:szCs w:val="21"/>
                    </w:rPr>
                  </w:pPr>
                  <w:r w:rsidRPr="005F1737">
                    <w:rPr>
                      <w:szCs w:val="21"/>
                    </w:rPr>
                    <w:t>530</w:t>
                  </w:r>
                </w:p>
              </w:tc>
              <w:tc>
                <w:tcPr>
                  <w:tcW w:w="816" w:type="dxa"/>
                  <w:vAlign w:val="center"/>
                </w:tcPr>
                <w:p w:rsidR="00454653" w:rsidRPr="005F1737" w:rsidRDefault="00454653" w:rsidP="00710E02">
                  <w:pPr>
                    <w:adjustRightInd w:val="0"/>
                    <w:snapToGrid w:val="0"/>
                    <w:jc w:val="center"/>
                    <w:rPr>
                      <w:szCs w:val="21"/>
                    </w:rPr>
                  </w:pPr>
                  <w:r w:rsidRPr="005F1737">
                    <w:rPr>
                      <w:szCs w:val="21"/>
                    </w:rPr>
                    <w:t>350</w:t>
                  </w:r>
                </w:p>
              </w:tc>
              <w:tc>
                <w:tcPr>
                  <w:tcW w:w="750" w:type="dxa"/>
                  <w:vAlign w:val="center"/>
                </w:tcPr>
                <w:p w:rsidR="00454653" w:rsidRPr="005F1737" w:rsidRDefault="00454653" w:rsidP="00710E02">
                  <w:pPr>
                    <w:adjustRightInd w:val="0"/>
                    <w:snapToGrid w:val="0"/>
                    <w:jc w:val="center"/>
                    <w:rPr>
                      <w:szCs w:val="21"/>
                    </w:rPr>
                  </w:pPr>
                  <w:r w:rsidRPr="005F1737">
                    <w:rPr>
                      <w:szCs w:val="21"/>
                    </w:rPr>
                    <w:t>260</w:t>
                  </w:r>
                </w:p>
              </w:tc>
              <w:tc>
                <w:tcPr>
                  <w:tcW w:w="751" w:type="dxa"/>
                  <w:vAlign w:val="center"/>
                </w:tcPr>
                <w:p w:rsidR="00454653" w:rsidRPr="005F1737" w:rsidRDefault="00454653" w:rsidP="00710E02">
                  <w:pPr>
                    <w:adjustRightInd w:val="0"/>
                    <w:snapToGrid w:val="0"/>
                    <w:jc w:val="center"/>
                    <w:rPr>
                      <w:szCs w:val="21"/>
                    </w:rPr>
                  </w:pPr>
                  <w:r w:rsidRPr="005F1737">
                    <w:rPr>
                      <w:szCs w:val="21"/>
                    </w:rPr>
                    <w:t>290</w:t>
                  </w:r>
                </w:p>
              </w:tc>
              <w:tc>
                <w:tcPr>
                  <w:tcW w:w="751" w:type="dxa"/>
                  <w:vAlign w:val="center"/>
                </w:tcPr>
                <w:p w:rsidR="00454653" w:rsidRPr="005F1737" w:rsidRDefault="00454653" w:rsidP="00710E02">
                  <w:pPr>
                    <w:adjustRightInd w:val="0"/>
                    <w:snapToGrid w:val="0"/>
                    <w:jc w:val="center"/>
                    <w:rPr>
                      <w:szCs w:val="21"/>
                    </w:rPr>
                  </w:pPr>
                  <w:r w:rsidRPr="005F1737">
                    <w:rPr>
                      <w:szCs w:val="21"/>
                    </w:rPr>
                    <w:t>190</w:t>
                  </w:r>
                </w:p>
              </w:tc>
              <w:tc>
                <w:tcPr>
                  <w:tcW w:w="882" w:type="dxa"/>
                  <w:vAlign w:val="center"/>
                </w:tcPr>
                <w:p w:rsidR="00454653" w:rsidRPr="005F1737" w:rsidRDefault="00454653" w:rsidP="00710E02">
                  <w:pPr>
                    <w:adjustRightInd w:val="0"/>
                    <w:snapToGrid w:val="0"/>
                    <w:jc w:val="center"/>
                    <w:rPr>
                      <w:szCs w:val="21"/>
                    </w:rPr>
                  </w:pPr>
                  <w:r w:rsidRPr="005F1737">
                    <w:rPr>
                      <w:szCs w:val="21"/>
                    </w:rPr>
                    <w:t>140</w:t>
                  </w:r>
                </w:p>
              </w:tc>
            </w:tr>
            <w:tr w:rsidR="00454653" w:rsidRPr="005F1737" w:rsidTr="00B45774">
              <w:trPr>
                <w:cantSplit/>
                <w:trHeight w:val="340"/>
                <w:jc w:val="center"/>
              </w:trPr>
              <w:tc>
                <w:tcPr>
                  <w:tcW w:w="818" w:type="dxa"/>
                  <w:vMerge w:val="restart"/>
                  <w:vAlign w:val="center"/>
                </w:tcPr>
                <w:p w:rsidR="00454653" w:rsidRPr="005F1737" w:rsidRDefault="00454653" w:rsidP="00710E02">
                  <w:pPr>
                    <w:adjustRightInd w:val="0"/>
                    <w:snapToGrid w:val="0"/>
                    <w:jc w:val="center"/>
                    <w:rPr>
                      <w:szCs w:val="21"/>
                    </w:rPr>
                  </w:pPr>
                  <w:r w:rsidRPr="005F1737">
                    <w:rPr>
                      <w:szCs w:val="21"/>
                    </w:rPr>
                    <w:t>B</w:t>
                  </w:r>
                </w:p>
              </w:tc>
              <w:tc>
                <w:tcPr>
                  <w:tcW w:w="971" w:type="dxa"/>
                  <w:vAlign w:val="center"/>
                </w:tcPr>
                <w:p w:rsidR="00454653" w:rsidRPr="005F1737" w:rsidRDefault="00454653" w:rsidP="00710E02">
                  <w:pPr>
                    <w:adjustRightInd w:val="0"/>
                    <w:snapToGrid w:val="0"/>
                    <w:jc w:val="center"/>
                    <w:rPr>
                      <w:szCs w:val="21"/>
                    </w:rPr>
                  </w:pPr>
                  <w:r w:rsidRPr="005F1737">
                    <w:rPr>
                      <w:szCs w:val="21"/>
                      <w:lang w:val="en-GB"/>
                    </w:rPr>
                    <w:t>＜</w:t>
                  </w:r>
                  <w:r w:rsidRPr="005F1737">
                    <w:rPr>
                      <w:szCs w:val="21"/>
                    </w:rPr>
                    <w:t>2</w:t>
                  </w:r>
                </w:p>
              </w:tc>
              <w:tc>
                <w:tcPr>
                  <w:tcW w:w="2463" w:type="dxa"/>
                  <w:gridSpan w:val="4"/>
                  <w:vAlign w:val="center"/>
                </w:tcPr>
                <w:p w:rsidR="00454653" w:rsidRPr="005F1737" w:rsidRDefault="00454653" w:rsidP="00710E02">
                  <w:pPr>
                    <w:adjustRightInd w:val="0"/>
                    <w:snapToGrid w:val="0"/>
                    <w:jc w:val="center"/>
                    <w:rPr>
                      <w:szCs w:val="21"/>
                    </w:rPr>
                  </w:pPr>
                  <w:r w:rsidRPr="005F1737">
                    <w:rPr>
                      <w:szCs w:val="21"/>
                    </w:rPr>
                    <w:t>0.01</w:t>
                  </w:r>
                </w:p>
              </w:tc>
              <w:tc>
                <w:tcPr>
                  <w:tcW w:w="2220" w:type="dxa"/>
                  <w:gridSpan w:val="3"/>
                  <w:vAlign w:val="center"/>
                </w:tcPr>
                <w:p w:rsidR="00454653" w:rsidRPr="005F1737" w:rsidRDefault="00454653" w:rsidP="00710E02">
                  <w:pPr>
                    <w:adjustRightInd w:val="0"/>
                    <w:snapToGrid w:val="0"/>
                    <w:jc w:val="center"/>
                    <w:rPr>
                      <w:szCs w:val="21"/>
                    </w:rPr>
                  </w:pPr>
                  <w:r w:rsidRPr="005F1737">
                    <w:rPr>
                      <w:szCs w:val="21"/>
                    </w:rPr>
                    <w:t>0.015</w:t>
                  </w:r>
                </w:p>
              </w:tc>
              <w:tc>
                <w:tcPr>
                  <w:tcW w:w="2384" w:type="dxa"/>
                  <w:gridSpan w:val="3"/>
                  <w:vAlign w:val="center"/>
                </w:tcPr>
                <w:p w:rsidR="00454653" w:rsidRPr="005F1737" w:rsidRDefault="00454653" w:rsidP="00710E02">
                  <w:pPr>
                    <w:adjustRightInd w:val="0"/>
                    <w:snapToGrid w:val="0"/>
                    <w:jc w:val="center"/>
                    <w:rPr>
                      <w:szCs w:val="21"/>
                    </w:rPr>
                  </w:pPr>
                  <w:r w:rsidRPr="005F1737">
                    <w:rPr>
                      <w:szCs w:val="21"/>
                    </w:rPr>
                    <w:t>0.015</w:t>
                  </w:r>
                </w:p>
              </w:tc>
            </w:tr>
            <w:tr w:rsidR="00454653" w:rsidRPr="005F1737" w:rsidTr="00B45774">
              <w:trPr>
                <w:cantSplit/>
                <w:trHeight w:val="340"/>
                <w:jc w:val="center"/>
              </w:trPr>
              <w:tc>
                <w:tcPr>
                  <w:tcW w:w="818" w:type="dxa"/>
                  <w:vMerge/>
                  <w:shd w:val="clear" w:color="auto" w:fill="auto"/>
                  <w:vAlign w:val="center"/>
                </w:tcPr>
                <w:p w:rsidR="00454653" w:rsidRPr="005F1737" w:rsidRDefault="00454653" w:rsidP="00710E02">
                  <w:pPr>
                    <w:adjustRightInd w:val="0"/>
                    <w:snapToGrid w:val="0"/>
                    <w:jc w:val="center"/>
                    <w:rPr>
                      <w:szCs w:val="21"/>
                    </w:rPr>
                  </w:pPr>
                </w:p>
              </w:tc>
              <w:tc>
                <w:tcPr>
                  <w:tcW w:w="971" w:type="dxa"/>
                  <w:shd w:val="clear" w:color="auto" w:fill="auto"/>
                  <w:vAlign w:val="center"/>
                </w:tcPr>
                <w:p w:rsidR="00454653" w:rsidRPr="005F1737" w:rsidRDefault="00454653" w:rsidP="00710E02">
                  <w:pPr>
                    <w:adjustRightInd w:val="0"/>
                    <w:snapToGrid w:val="0"/>
                    <w:jc w:val="center"/>
                    <w:rPr>
                      <w:szCs w:val="21"/>
                    </w:rPr>
                  </w:pPr>
                  <w:r w:rsidRPr="005F1737">
                    <w:rPr>
                      <w:szCs w:val="21"/>
                    </w:rPr>
                    <w:t>＞</w:t>
                  </w:r>
                  <w:r w:rsidRPr="005F1737">
                    <w:rPr>
                      <w:szCs w:val="21"/>
                    </w:rPr>
                    <w:t>2</w:t>
                  </w:r>
                </w:p>
              </w:tc>
              <w:tc>
                <w:tcPr>
                  <w:tcW w:w="2463" w:type="dxa"/>
                  <w:gridSpan w:val="4"/>
                  <w:shd w:val="clear" w:color="auto" w:fill="C0C0C0"/>
                  <w:vAlign w:val="center"/>
                </w:tcPr>
                <w:p w:rsidR="00454653" w:rsidRPr="005F1737" w:rsidRDefault="00454653" w:rsidP="00710E02">
                  <w:pPr>
                    <w:adjustRightInd w:val="0"/>
                    <w:snapToGrid w:val="0"/>
                    <w:jc w:val="center"/>
                    <w:rPr>
                      <w:szCs w:val="21"/>
                    </w:rPr>
                  </w:pPr>
                  <w:r w:rsidRPr="005F1737">
                    <w:rPr>
                      <w:szCs w:val="21"/>
                    </w:rPr>
                    <w:t>0.021</w:t>
                  </w:r>
                </w:p>
              </w:tc>
              <w:tc>
                <w:tcPr>
                  <w:tcW w:w="2220" w:type="dxa"/>
                  <w:gridSpan w:val="3"/>
                  <w:vAlign w:val="center"/>
                </w:tcPr>
                <w:p w:rsidR="00454653" w:rsidRPr="005F1737" w:rsidRDefault="00454653" w:rsidP="00710E02">
                  <w:pPr>
                    <w:adjustRightInd w:val="0"/>
                    <w:snapToGrid w:val="0"/>
                    <w:jc w:val="center"/>
                    <w:rPr>
                      <w:szCs w:val="21"/>
                    </w:rPr>
                  </w:pPr>
                  <w:r w:rsidRPr="005F1737">
                    <w:rPr>
                      <w:szCs w:val="21"/>
                    </w:rPr>
                    <w:t>0.036</w:t>
                  </w:r>
                </w:p>
              </w:tc>
              <w:tc>
                <w:tcPr>
                  <w:tcW w:w="2384" w:type="dxa"/>
                  <w:gridSpan w:val="3"/>
                  <w:vAlign w:val="center"/>
                </w:tcPr>
                <w:p w:rsidR="00454653" w:rsidRPr="005F1737" w:rsidRDefault="00454653" w:rsidP="00710E02">
                  <w:pPr>
                    <w:adjustRightInd w:val="0"/>
                    <w:snapToGrid w:val="0"/>
                    <w:jc w:val="center"/>
                    <w:rPr>
                      <w:szCs w:val="21"/>
                    </w:rPr>
                  </w:pPr>
                  <w:r w:rsidRPr="005F1737">
                    <w:rPr>
                      <w:szCs w:val="21"/>
                    </w:rPr>
                    <w:t>0.036</w:t>
                  </w:r>
                </w:p>
              </w:tc>
            </w:tr>
            <w:tr w:rsidR="00454653" w:rsidRPr="005F1737" w:rsidTr="00B45774">
              <w:trPr>
                <w:cantSplit/>
                <w:trHeight w:val="340"/>
                <w:jc w:val="center"/>
              </w:trPr>
              <w:tc>
                <w:tcPr>
                  <w:tcW w:w="818" w:type="dxa"/>
                  <w:vMerge w:val="restart"/>
                  <w:vAlign w:val="center"/>
                </w:tcPr>
                <w:p w:rsidR="00454653" w:rsidRPr="005F1737" w:rsidRDefault="00454653" w:rsidP="00710E02">
                  <w:pPr>
                    <w:adjustRightInd w:val="0"/>
                    <w:snapToGrid w:val="0"/>
                    <w:jc w:val="center"/>
                    <w:rPr>
                      <w:szCs w:val="21"/>
                    </w:rPr>
                  </w:pPr>
                  <w:r w:rsidRPr="005F1737">
                    <w:rPr>
                      <w:szCs w:val="21"/>
                    </w:rPr>
                    <w:t>C</w:t>
                  </w:r>
                </w:p>
              </w:tc>
              <w:tc>
                <w:tcPr>
                  <w:tcW w:w="971" w:type="dxa"/>
                  <w:vAlign w:val="center"/>
                </w:tcPr>
                <w:p w:rsidR="00454653" w:rsidRPr="005F1737" w:rsidRDefault="00454653" w:rsidP="00710E02">
                  <w:pPr>
                    <w:adjustRightInd w:val="0"/>
                    <w:snapToGrid w:val="0"/>
                    <w:jc w:val="center"/>
                    <w:rPr>
                      <w:szCs w:val="21"/>
                    </w:rPr>
                  </w:pPr>
                  <w:r w:rsidRPr="005F1737">
                    <w:rPr>
                      <w:szCs w:val="21"/>
                    </w:rPr>
                    <w:t>＜</w:t>
                  </w:r>
                  <w:r w:rsidRPr="005F1737">
                    <w:rPr>
                      <w:szCs w:val="21"/>
                    </w:rPr>
                    <w:t>2</w:t>
                  </w:r>
                </w:p>
              </w:tc>
              <w:tc>
                <w:tcPr>
                  <w:tcW w:w="2463" w:type="dxa"/>
                  <w:gridSpan w:val="4"/>
                  <w:vAlign w:val="center"/>
                </w:tcPr>
                <w:p w:rsidR="00454653" w:rsidRPr="005F1737" w:rsidRDefault="00454653" w:rsidP="00710E02">
                  <w:pPr>
                    <w:adjustRightInd w:val="0"/>
                    <w:snapToGrid w:val="0"/>
                    <w:jc w:val="center"/>
                    <w:rPr>
                      <w:szCs w:val="21"/>
                    </w:rPr>
                  </w:pPr>
                  <w:r w:rsidRPr="005F1737">
                    <w:rPr>
                      <w:szCs w:val="21"/>
                    </w:rPr>
                    <w:t>1.85</w:t>
                  </w:r>
                </w:p>
              </w:tc>
              <w:tc>
                <w:tcPr>
                  <w:tcW w:w="2220" w:type="dxa"/>
                  <w:gridSpan w:val="3"/>
                  <w:vAlign w:val="center"/>
                </w:tcPr>
                <w:p w:rsidR="00454653" w:rsidRPr="005F1737" w:rsidRDefault="00454653" w:rsidP="00710E02">
                  <w:pPr>
                    <w:adjustRightInd w:val="0"/>
                    <w:snapToGrid w:val="0"/>
                    <w:jc w:val="center"/>
                    <w:rPr>
                      <w:szCs w:val="21"/>
                    </w:rPr>
                  </w:pPr>
                  <w:r w:rsidRPr="005F1737">
                    <w:rPr>
                      <w:szCs w:val="21"/>
                    </w:rPr>
                    <w:t>1.79</w:t>
                  </w:r>
                </w:p>
              </w:tc>
              <w:tc>
                <w:tcPr>
                  <w:tcW w:w="2384" w:type="dxa"/>
                  <w:gridSpan w:val="3"/>
                  <w:vAlign w:val="center"/>
                </w:tcPr>
                <w:p w:rsidR="00454653" w:rsidRPr="005F1737" w:rsidRDefault="00454653" w:rsidP="00710E02">
                  <w:pPr>
                    <w:adjustRightInd w:val="0"/>
                    <w:snapToGrid w:val="0"/>
                    <w:jc w:val="center"/>
                    <w:rPr>
                      <w:szCs w:val="21"/>
                    </w:rPr>
                  </w:pPr>
                  <w:r w:rsidRPr="005F1737">
                    <w:rPr>
                      <w:szCs w:val="21"/>
                    </w:rPr>
                    <w:t>1.79</w:t>
                  </w:r>
                </w:p>
              </w:tc>
            </w:tr>
            <w:tr w:rsidR="00454653" w:rsidRPr="005F1737" w:rsidTr="00B45774">
              <w:trPr>
                <w:cantSplit/>
                <w:trHeight w:val="340"/>
                <w:jc w:val="center"/>
              </w:trPr>
              <w:tc>
                <w:tcPr>
                  <w:tcW w:w="818" w:type="dxa"/>
                  <w:vMerge/>
                  <w:shd w:val="clear" w:color="auto" w:fill="auto"/>
                  <w:vAlign w:val="center"/>
                </w:tcPr>
                <w:p w:rsidR="00454653" w:rsidRPr="005F1737" w:rsidRDefault="00454653" w:rsidP="00710E02">
                  <w:pPr>
                    <w:adjustRightInd w:val="0"/>
                    <w:snapToGrid w:val="0"/>
                    <w:jc w:val="center"/>
                    <w:rPr>
                      <w:szCs w:val="21"/>
                    </w:rPr>
                  </w:pPr>
                </w:p>
              </w:tc>
              <w:tc>
                <w:tcPr>
                  <w:tcW w:w="971" w:type="dxa"/>
                  <w:shd w:val="clear" w:color="auto" w:fill="auto"/>
                  <w:vAlign w:val="center"/>
                </w:tcPr>
                <w:p w:rsidR="00454653" w:rsidRPr="005F1737" w:rsidRDefault="00454653" w:rsidP="00710E02">
                  <w:pPr>
                    <w:adjustRightInd w:val="0"/>
                    <w:snapToGrid w:val="0"/>
                    <w:jc w:val="center"/>
                    <w:rPr>
                      <w:szCs w:val="21"/>
                    </w:rPr>
                  </w:pPr>
                  <w:r w:rsidRPr="005F1737">
                    <w:rPr>
                      <w:szCs w:val="21"/>
                    </w:rPr>
                    <w:t>＞</w:t>
                  </w:r>
                  <w:r w:rsidRPr="005F1737">
                    <w:rPr>
                      <w:szCs w:val="21"/>
                    </w:rPr>
                    <w:t>2</w:t>
                  </w:r>
                </w:p>
              </w:tc>
              <w:tc>
                <w:tcPr>
                  <w:tcW w:w="2463" w:type="dxa"/>
                  <w:gridSpan w:val="4"/>
                  <w:shd w:val="clear" w:color="auto" w:fill="C0C0C0"/>
                  <w:vAlign w:val="center"/>
                </w:tcPr>
                <w:p w:rsidR="00454653" w:rsidRPr="005F1737" w:rsidRDefault="00454653" w:rsidP="00710E02">
                  <w:pPr>
                    <w:adjustRightInd w:val="0"/>
                    <w:snapToGrid w:val="0"/>
                    <w:jc w:val="center"/>
                    <w:rPr>
                      <w:szCs w:val="21"/>
                    </w:rPr>
                  </w:pPr>
                  <w:r w:rsidRPr="005F1737">
                    <w:rPr>
                      <w:szCs w:val="21"/>
                    </w:rPr>
                    <w:t>1.85</w:t>
                  </w:r>
                </w:p>
              </w:tc>
              <w:tc>
                <w:tcPr>
                  <w:tcW w:w="2220" w:type="dxa"/>
                  <w:gridSpan w:val="3"/>
                  <w:vAlign w:val="center"/>
                </w:tcPr>
                <w:p w:rsidR="00454653" w:rsidRPr="005F1737" w:rsidRDefault="00454653" w:rsidP="00710E02">
                  <w:pPr>
                    <w:adjustRightInd w:val="0"/>
                    <w:snapToGrid w:val="0"/>
                    <w:jc w:val="center"/>
                    <w:rPr>
                      <w:szCs w:val="21"/>
                    </w:rPr>
                  </w:pPr>
                  <w:r w:rsidRPr="005F1737">
                    <w:rPr>
                      <w:szCs w:val="21"/>
                    </w:rPr>
                    <w:t>1.77</w:t>
                  </w:r>
                </w:p>
              </w:tc>
              <w:tc>
                <w:tcPr>
                  <w:tcW w:w="2384" w:type="dxa"/>
                  <w:gridSpan w:val="3"/>
                  <w:vAlign w:val="center"/>
                </w:tcPr>
                <w:p w:rsidR="00454653" w:rsidRPr="005F1737" w:rsidRDefault="00454653" w:rsidP="00710E02">
                  <w:pPr>
                    <w:adjustRightInd w:val="0"/>
                    <w:snapToGrid w:val="0"/>
                    <w:jc w:val="center"/>
                    <w:rPr>
                      <w:szCs w:val="21"/>
                    </w:rPr>
                  </w:pPr>
                  <w:r w:rsidRPr="005F1737">
                    <w:rPr>
                      <w:szCs w:val="21"/>
                    </w:rPr>
                    <w:t>1.77</w:t>
                  </w:r>
                </w:p>
              </w:tc>
            </w:tr>
            <w:tr w:rsidR="00454653" w:rsidRPr="005F1737" w:rsidTr="00B45774">
              <w:trPr>
                <w:cantSplit/>
                <w:trHeight w:val="340"/>
                <w:jc w:val="center"/>
              </w:trPr>
              <w:tc>
                <w:tcPr>
                  <w:tcW w:w="818" w:type="dxa"/>
                  <w:vMerge w:val="restart"/>
                  <w:vAlign w:val="center"/>
                </w:tcPr>
                <w:p w:rsidR="00454653" w:rsidRPr="005F1737" w:rsidRDefault="00454653" w:rsidP="00710E02">
                  <w:pPr>
                    <w:adjustRightInd w:val="0"/>
                    <w:snapToGrid w:val="0"/>
                    <w:jc w:val="center"/>
                    <w:rPr>
                      <w:szCs w:val="21"/>
                    </w:rPr>
                  </w:pPr>
                  <w:r w:rsidRPr="005F1737">
                    <w:rPr>
                      <w:szCs w:val="21"/>
                    </w:rPr>
                    <w:t>D</w:t>
                  </w:r>
                </w:p>
              </w:tc>
              <w:tc>
                <w:tcPr>
                  <w:tcW w:w="971" w:type="dxa"/>
                  <w:vAlign w:val="center"/>
                </w:tcPr>
                <w:p w:rsidR="00454653" w:rsidRPr="005F1737" w:rsidRDefault="00454653" w:rsidP="00710E02">
                  <w:pPr>
                    <w:adjustRightInd w:val="0"/>
                    <w:snapToGrid w:val="0"/>
                    <w:jc w:val="center"/>
                    <w:rPr>
                      <w:szCs w:val="21"/>
                    </w:rPr>
                  </w:pPr>
                  <w:r w:rsidRPr="005F1737">
                    <w:rPr>
                      <w:szCs w:val="21"/>
                    </w:rPr>
                    <w:t>＜</w:t>
                  </w:r>
                  <w:r w:rsidRPr="005F1737">
                    <w:rPr>
                      <w:szCs w:val="21"/>
                    </w:rPr>
                    <w:t>2</w:t>
                  </w:r>
                </w:p>
              </w:tc>
              <w:tc>
                <w:tcPr>
                  <w:tcW w:w="2463" w:type="dxa"/>
                  <w:gridSpan w:val="4"/>
                  <w:vAlign w:val="center"/>
                </w:tcPr>
                <w:p w:rsidR="00454653" w:rsidRPr="005F1737" w:rsidRDefault="00454653" w:rsidP="00710E02">
                  <w:pPr>
                    <w:adjustRightInd w:val="0"/>
                    <w:snapToGrid w:val="0"/>
                    <w:jc w:val="center"/>
                    <w:rPr>
                      <w:szCs w:val="21"/>
                    </w:rPr>
                  </w:pPr>
                  <w:r w:rsidRPr="005F1737">
                    <w:rPr>
                      <w:szCs w:val="21"/>
                    </w:rPr>
                    <w:t>0.78</w:t>
                  </w:r>
                </w:p>
              </w:tc>
              <w:tc>
                <w:tcPr>
                  <w:tcW w:w="2220" w:type="dxa"/>
                  <w:gridSpan w:val="3"/>
                  <w:vAlign w:val="center"/>
                </w:tcPr>
                <w:p w:rsidR="00454653" w:rsidRPr="005F1737" w:rsidRDefault="00454653" w:rsidP="00710E02">
                  <w:pPr>
                    <w:adjustRightInd w:val="0"/>
                    <w:snapToGrid w:val="0"/>
                    <w:jc w:val="center"/>
                    <w:rPr>
                      <w:szCs w:val="21"/>
                    </w:rPr>
                  </w:pPr>
                  <w:r w:rsidRPr="005F1737">
                    <w:rPr>
                      <w:szCs w:val="21"/>
                    </w:rPr>
                    <w:t>0.78</w:t>
                  </w:r>
                </w:p>
              </w:tc>
              <w:tc>
                <w:tcPr>
                  <w:tcW w:w="2384" w:type="dxa"/>
                  <w:gridSpan w:val="3"/>
                  <w:vAlign w:val="center"/>
                </w:tcPr>
                <w:p w:rsidR="00454653" w:rsidRPr="005F1737" w:rsidRDefault="00454653" w:rsidP="00710E02">
                  <w:pPr>
                    <w:adjustRightInd w:val="0"/>
                    <w:snapToGrid w:val="0"/>
                    <w:jc w:val="center"/>
                    <w:rPr>
                      <w:szCs w:val="21"/>
                    </w:rPr>
                  </w:pPr>
                  <w:r w:rsidRPr="005F1737">
                    <w:rPr>
                      <w:szCs w:val="21"/>
                    </w:rPr>
                    <w:t>0.57</w:t>
                  </w:r>
                </w:p>
              </w:tc>
            </w:tr>
            <w:tr w:rsidR="00454653" w:rsidRPr="005F1737" w:rsidTr="00B45774">
              <w:trPr>
                <w:cantSplit/>
                <w:trHeight w:val="340"/>
                <w:jc w:val="center"/>
              </w:trPr>
              <w:tc>
                <w:tcPr>
                  <w:tcW w:w="818" w:type="dxa"/>
                  <w:vMerge/>
                  <w:shd w:val="clear" w:color="auto" w:fill="auto"/>
                  <w:vAlign w:val="center"/>
                </w:tcPr>
                <w:p w:rsidR="00454653" w:rsidRPr="005F1737" w:rsidRDefault="00454653" w:rsidP="00710E02">
                  <w:pPr>
                    <w:adjustRightInd w:val="0"/>
                    <w:snapToGrid w:val="0"/>
                    <w:jc w:val="center"/>
                    <w:rPr>
                      <w:szCs w:val="21"/>
                    </w:rPr>
                  </w:pPr>
                </w:p>
              </w:tc>
              <w:tc>
                <w:tcPr>
                  <w:tcW w:w="971" w:type="dxa"/>
                  <w:shd w:val="clear" w:color="auto" w:fill="auto"/>
                  <w:vAlign w:val="center"/>
                </w:tcPr>
                <w:p w:rsidR="00454653" w:rsidRPr="005F1737" w:rsidRDefault="00454653" w:rsidP="00710E02">
                  <w:pPr>
                    <w:adjustRightInd w:val="0"/>
                    <w:snapToGrid w:val="0"/>
                    <w:jc w:val="center"/>
                    <w:rPr>
                      <w:szCs w:val="21"/>
                    </w:rPr>
                  </w:pPr>
                  <w:r w:rsidRPr="005F1737">
                    <w:rPr>
                      <w:szCs w:val="21"/>
                    </w:rPr>
                    <w:t>＞</w:t>
                  </w:r>
                  <w:r w:rsidRPr="005F1737">
                    <w:rPr>
                      <w:szCs w:val="21"/>
                    </w:rPr>
                    <w:t>2</w:t>
                  </w:r>
                </w:p>
              </w:tc>
              <w:tc>
                <w:tcPr>
                  <w:tcW w:w="2463" w:type="dxa"/>
                  <w:gridSpan w:val="4"/>
                  <w:shd w:val="clear" w:color="auto" w:fill="C0C0C0"/>
                  <w:vAlign w:val="center"/>
                </w:tcPr>
                <w:p w:rsidR="00454653" w:rsidRPr="005F1737" w:rsidRDefault="00454653" w:rsidP="00710E02">
                  <w:pPr>
                    <w:adjustRightInd w:val="0"/>
                    <w:snapToGrid w:val="0"/>
                    <w:jc w:val="center"/>
                    <w:rPr>
                      <w:szCs w:val="21"/>
                    </w:rPr>
                  </w:pPr>
                  <w:r w:rsidRPr="005F1737">
                    <w:rPr>
                      <w:szCs w:val="21"/>
                    </w:rPr>
                    <w:t>0.84</w:t>
                  </w:r>
                </w:p>
              </w:tc>
              <w:tc>
                <w:tcPr>
                  <w:tcW w:w="2220" w:type="dxa"/>
                  <w:gridSpan w:val="3"/>
                  <w:vAlign w:val="center"/>
                </w:tcPr>
                <w:p w:rsidR="00454653" w:rsidRPr="005F1737" w:rsidRDefault="00454653" w:rsidP="00710E02">
                  <w:pPr>
                    <w:adjustRightInd w:val="0"/>
                    <w:snapToGrid w:val="0"/>
                    <w:jc w:val="center"/>
                    <w:rPr>
                      <w:szCs w:val="21"/>
                    </w:rPr>
                  </w:pPr>
                  <w:r w:rsidRPr="005F1737">
                    <w:rPr>
                      <w:szCs w:val="21"/>
                    </w:rPr>
                    <w:t>0.84</w:t>
                  </w:r>
                </w:p>
              </w:tc>
              <w:tc>
                <w:tcPr>
                  <w:tcW w:w="2384" w:type="dxa"/>
                  <w:gridSpan w:val="3"/>
                  <w:vAlign w:val="center"/>
                </w:tcPr>
                <w:p w:rsidR="00454653" w:rsidRPr="005F1737" w:rsidRDefault="00454653" w:rsidP="00710E02">
                  <w:pPr>
                    <w:adjustRightInd w:val="0"/>
                    <w:snapToGrid w:val="0"/>
                    <w:jc w:val="center"/>
                    <w:rPr>
                      <w:szCs w:val="21"/>
                    </w:rPr>
                  </w:pPr>
                  <w:r w:rsidRPr="005F1737">
                    <w:rPr>
                      <w:szCs w:val="21"/>
                    </w:rPr>
                    <w:t>0.76</w:t>
                  </w:r>
                </w:p>
              </w:tc>
            </w:tr>
          </w:tbl>
          <w:p w:rsidR="00454653" w:rsidRPr="005F1737" w:rsidRDefault="00454653" w:rsidP="00454653">
            <w:pPr>
              <w:spacing w:line="460" w:lineRule="exact"/>
              <w:ind w:rightChars="50" w:right="105"/>
              <w:rPr>
                <w:sz w:val="24"/>
                <w:szCs w:val="24"/>
              </w:rPr>
            </w:pPr>
            <w:r w:rsidRPr="005F1737">
              <w:rPr>
                <w:szCs w:val="24"/>
              </w:rPr>
              <w:t xml:space="preserve">    </w:t>
            </w:r>
            <w:r w:rsidRPr="005F1737">
              <w:rPr>
                <w:sz w:val="24"/>
                <w:szCs w:val="24"/>
              </w:rPr>
              <w:t>根据项目污染物排放情况，由公式计算确定本项目无组织排放污染物需要设置的卫生防护距离，计算结果见表</w:t>
            </w:r>
            <w:r w:rsidRPr="005F1737">
              <w:rPr>
                <w:sz w:val="24"/>
                <w:szCs w:val="24"/>
              </w:rPr>
              <w:t>7-</w:t>
            </w:r>
            <w:r w:rsidR="004A271D">
              <w:rPr>
                <w:rFonts w:hint="eastAsia"/>
                <w:sz w:val="24"/>
                <w:szCs w:val="24"/>
              </w:rPr>
              <w:t>8</w:t>
            </w:r>
            <w:r w:rsidRPr="005F1737">
              <w:rPr>
                <w:sz w:val="24"/>
                <w:szCs w:val="24"/>
              </w:rPr>
              <w:t>。</w:t>
            </w:r>
          </w:p>
          <w:p w:rsidR="00454653" w:rsidRPr="005F1737" w:rsidRDefault="00454653" w:rsidP="00454653">
            <w:pPr>
              <w:spacing w:line="460" w:lineRule="exact"/>
              <w:ind w:rightChars="50" w:right="105"/>
              <w:jc w:val="center"/>
              <w:rPr>
                <w:b/>
                <w:bCs/>
                <w:sz w:val="24"/>
                <w:szCs w:val="24"/>
              </w:rPr>
            </w:pPr>
            <w:r w:rsidRPr="005F1737">
              <w:rPr>
                <w:b/>
                <w:bCs/>
                <w:sz w:val="24"/>
                <w:szCs w:val="24"/>
              </w:rPr>
              <w:t>表</w:t>
            </w:r>
            <w:r w:rsidRPr="005F1737">
              <w:rPr>
                <w:b/>
                <w:bCs/>
                <w:sz w:val="24"/>
                <w:szCs w:val="24"/>
              </w:rPr>
              <w:t>7-</w:t>
            </w:r>
            <w:r w:rsidR="004A271D">
              <w:rPr>
                <w:rFonts w:hint="eastAsia"/>
                <w:b/>
                <w:bCs/>
                <w:sz w:val="24"/>
                <w:szCs w:val="24"/>
              </w:rPr>
              <w:t>8</w:t>
            </w:r>
            <w:r w:rsidRPr="005F1737">
              <w:rPr>
                <w:b/>
                <w:bCs/>
                <w:sz w:val="24"/>
                <w:szCs w:val="24"/>
              </w:rPr>
              <w:t xml:space="preserve">  </w:t>
            </w:r>
            <w:r w:rsidRPr="005F1737">
              <w:rPr>
                <w:b/>
                <w:bCs/>
                <w:sz w:val="24"/>
                <w:szCs w:val="24"/>
              </w:rPr>
              <w:t>卫生防护距离测算结果</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94"/>
              <w:gridCol w:w="1417"/>
              <w:gridCol w:w="1136"/>
              <w:gridCol w:w="960"/>
              <w:gridCol w:w="1025"/>
              <w:gridCol w:w="970"/>
              <w:gridCol w:w="1310"/>
              <w:gridCol w:w="977"/>
            </w:tblGrid>
            <w:tr w:rsidR="00454653" w:rsidRPr="005F1737" w:rsidTr="00B45774">
              <w:trPr>
                <w:trHeight w:val="680"/>
                <w:jc w:val="center"/>
              </w:trPr>
              <w:tc>
                <w:tcPr>
                  <w:tcW w:w="565" w:type="pct"/>
                  <w:vAlign w:val="center"/>
                </w:tcPr>
                <w:p w:rsidR="00454653" w:rsidRPr="005F1737" w:rsidRDefault="00454653" w:rsidP="00710E02">
                  <w:pPr>
                    <w:jc w:val="center"/>
                    <w:rPr>
                      <w:b/>
                      <w:szCs w:val="21"/>
                    </w:rPr>
                  </w:pPr>
                  <w:r w:rsidRPr="005F1737">
                    <w:rPr>
                      <w:b/>
                      <w:szCs w:val="21"/>
                    </w:rPr>
                    <w:t>污染源</w:t>
                  </w:r>
                </w:p>
                <w:p w:rsidR="00454653" w:rsidRPr="005F1737" w:rsidRDefault="00454653" w:rsidP="00710E02">
                  <w:pPr>
                    <w:jc w:val="center"/>
                    <w:rPr>
                      <w:b/>
                      <w:szCs w:val="21"/>
                    </w:rPr>
                  </w:pPr>
                  <w:r w:rsidRPr="005F1737">
                    <w:rPr>
                      <w:b/>
                      <w:szCs w:val="21"/>
                    </w:rPr>
                    <w:t>位置</w:t>
                  </w:r>
                </w:p>
              </w:tc>
              <w:tc>
                <w:tcPr>
                  <w:tcW w:w="806" w:type="pct"/>
                  <w:vAlign w:val="center"/>
                </w:tcPr>
                <w:p w:rsidR="00454653" w:rsidRPr="005F1737" w:rsidRDefault="00454653" w:rsidP="00710E02">
                  <w:pPr>
                    <w:jc w:val="center"/>
                    <w:rPr>
                      <w:b/>
                      <w:szCs w:val="21"/>
                    </w:rPr>
                  </w:pPr>
                  <w:r w:rsidRPr="005F1737">
                    <w:rPr>
                      <w:b/>
                      <w:szCs w:val="21"/>
                    </w:rPr>
                    <w:t>污染物</w:t>
                  </w:r>
                </w:p>
              </w:tc>
              <w:tc>
                <w:tcPr>
                  <w:tcW w:w="646" w:type="pct"/>
                  <w:vAlign w:val="center"/>
                </w:tcPr>
                <w:p w:rsidR="00454653" w:rsidRPr="005F1737" w:rsidRDefault="00454653" w:rsidP="00710E02">
                  <w:pPr>
                    <w:jc w:val="center"/>
                    <w:rPr>
                      <w:b/>
                      <w:szCs w:val="21"/>
                    </w:rPr>
                  </w:pPr>
                  <w:r w:rsidRPr="005F1737">
                    <w:rPr>
                      <w:b/>
                      <w:szCs w:val="21"/>
                    </w:rPr>
                    <w:t>排放速率</w:t>
                  </w:r>
                  <w:r w:rsidRPr="005F1737">
                    <w:rPr>
                      <w:b/>
                      <w:szCs w:val="21"/>
                    </w:rPr>
                    <w:t>Qc(kg/h)</w:t>
                  </w:r>
                </w:p>
              </w:tc>
              <w:tc>
                <w:tcPr>
                  <w:tcW w:w="546" w:type="pct"/>
                  <w:vAlign w:val="center"/>
                </w:tcPr>
                <w:p w:rsidR="00454653" w:rsidRPr="005F1737" w:rsidRDefault="00454653" w:rsidP="00710E02">
                  <w:pPr>
                    <w:jc w:val="center"/>
                    <w:rPr>
                      <w:b/>
                      <w:szCs w:val="21"/>
                    </w:rPr>
                  </w:pPr>
                  <w:r w:rsidRPr="005F1737">
                    <w:rPr>
                      <w:b/>
                      <w:szCs w:val="21"/>
                    </w:rPr>
                    <w:t>面源高度（</w:t>
                  </w:r>
                  <w:r w:rsidRPr="005F1737">
                    <w:rPr>
                      <w:b/>
                      <w:szCs w:val="21"/>
                    </w:rPr>
                    <w:t>m</w:t>
                  </w:r>
                  <w:r w:rsidRPr="005F1737">
                    <w:rPr>
                      <w:b/>
                      <w:szCs w:val="21"/>
                    </w:rPr>
                    <w:t>）</w:t>
                  </w:r>
                </w:p>
              </w:tc>
              <w:tc>
                <w:tcPr>
                  <w:tcW w:w="583" w:type="pct"/>
                  <w:vAlign w:val="center"/>
                </w:tcPr>
                <w:p w:rsidR="00454653" w:rsidRPr="005F1737" w:rsidRDefault="00454653" w:rsidP="00710E02">
                  <w:pPr>
                    <w:jc w:val="center"/>
                    <w:rPr>
                      <w:b/>
                      <w:szCs w:val="21"/>
                    </w:rPr>
                  </w:pPr>
                  <w:r w:rsidRPr="005F1737">
                    <w:rPr>
                      <w:b/>
                      <w:szCs w:val="21"/>
                    </w:rPr>
                    <w:t>排放源面积</w:t>
                  </w:r>
                  <w:r w:rsidRPr="005F1737">
                    <w:rPr>
                      <w:b/>
                      <w:szCs w:val="21"/>
                    </w:rPr>
                    <w:t>(</w:t>
                  </w:r>
                  <w:r w:rsidRPr="005F1737">
                    <w:rPr>
                      <w:rFonts w:hint="eastAsia"/>
                      <w:b/>
                      <w:szCs w:val="21"/>
                    </w:rPr>
                    <w:t>m</w:t>
                  </w:r>
                  <w:r w:rsidRPr="005F1737">
                    <w:rPr>
                      <w:rFonts w:hint="eastAsia"/>
                      <w:b/>
                      <w:szCs w:val="21"/>
                      <w:vertAlign w:val="superscript"/>
                    </w:rPr>
                    <w:t>2</w:t>
                  </w:r>
                  <w:r w:rsidRPr="005F1737">
                    <w:rPr>
                      <w:b/>
                      <w:szCs w:val="21"/>
                    </w:rPr>
                    <w:t>)</w:t>
                  </w:r>
                </w:p>
              </w:tc>
              <w:tc>
                <w:tcPr>
                  <w:tcW w:w="552" w:type="pct"/>
                  <w:vAlign w:val="center"/>
                </w:tcPr>
                <w:p w:rsidR="00454653" w:rsidRPr="005F1737" w:rsidRDefault="00454653" w:rsidP="00710E02">
                  <w:pPr>
                    <w:jc w:val="center"/>
                    <w:rPr>
                      <w:b/>
                      <w:szCs w:val="21"/>
                    </w:rPr>
                  </w:pPr>
                  <w:r w:rsidRPr="005F1737">
                    <w:rPr>
                      <w:b/>
                      <w:szCs w:val="21"/>
                    </w:rPr>
                    <w:t>Cm</w:t>
                  </w:r>
                </w:p>
                <w:p w:rsidR="00454653" w:rsidRPr="005F1737" w:rsidRDefault="00454653" w:rsidP="00710E02">
                  <w:pPr>
                    <w:jc w:val="center"/>
                    <w:rPr>
                      <w:b/>
                      <w:szCs w:val="21"/>
                    </w:rPr>
                  </w:pPr>
                  <w:r w:rsidRPr="005F1737">
                    <w:rPr>
                      <w:b/>
                      <w:szCs w:val="21"/>
                    </w:rPr>
                    <w:t>(mg/m</w:t>
                  </w:r>
                  <w:r w:rsidRPr="005F1737">
                    <w:rPr>
                      <w:b/>
                      <w:szCs w:val="21"/>
                      <w:vertAlign w:val="superscript"/>
                    </w:rPr>
                    <w:t>3</w:t>
                  </w:r>
                  <w:r w:rsidRPr="005F1737">
                    <w:rPr>
                      <w:b/>
                      <w:szCs w:val="21"/>
                    </w:rPr>
                    <w:t>)</w:t>
                  </w:r>
                </w:p>
              </w:tc>
              <w:tc>
                <w:tcPr>
                  <w:tcW w:w="745" w:type="pct"/>
                  <w:vAlign w:val="center"/>
                </w:tcPr>
                <w:p w:rsidR="00454653" w:rsidRPr="005F1737" w:rsidRDefault="00454653" w:rsidP="00710E02">
                  <w:pPr>
                    <w:jc w:val="center"/>
                    <w:rPr>
                      <w:b/>
                      <w:szCs w:val="21"/>
                    </w:rPr>
                  </w:pPr>
                  <w:r w:rsidRPr="005F1737">
                    <w:rPr>
                      <w:b/>
                      <w:szCs w:val="21"/>
                    </w:rPr>
                    <w:t>卫生防护计算距离</w:t>
                  </w:r>
                  <w:r w:rsidRPr="005F1737">
                    <w:rPr>
                      <w:b/>
                      <w:szCs w:val="21"/>
                    </w:rPr>
                    <w:t>L(m)</w:t>
                  </w:r>
                </w:p>
              </w:tc>
              <w:tc>
                <w:tcPr>
                  <w:tcW w:w="556" w:type="pct"/>
                  <w:vAlign w:val="center"/>
                </w:tcPr>
                <w:p w:rsidR="00454653" w:rsidRPr="005F1737" w:rsidRDefault="00454653" w:rsidP="00710E02">
                  <w:pPr>
                    <w:jc w:val="center"/>
                    <w:rPr>
                      <w:b/>
                      <w:szCs w:val="21"/>
                    </w:rPr>
                  </w:pPr>
                  <w:r w:rsidRPr="005F1737">
                    <w:rPr>
                      <w:b/>
                      <w:szCs w:val="21"/>
                    </w:rPr>
                    <w:t>提级后距离</w:t>
                  </w:r>
                  <w:r w:rsidRPr="005F1737">
                    <w:rPr>
                      <w:b/>
                      <w:szCs w:val="21"/>
                    </w:rPr>
                    <w:t>(m)</w:t>
                  </w:r>
                </w:p>
              </w:tc>
            </w:tr>
            <w:tr w:rsidR="007553A4" w:rsidRPr="005F1737" w:rsidTr="001A2317">
              <w:trPr>
                <w:trHeight w:val="340"/>
                <w:jc w:val="center"/>
              </w:trPr>
              <w:tc>
                <w:tcPr>
                  <w:tcW w:w="565" w:type="pct"/>
                  <w:vAlign w:val="center"/>
                </w:tcPr>
                <w:p w:rsidR="007553A4" w:rsidRPr="005F1737" w:rsidRDefault="007553A4" w:rsidP="00710E02">
                  <w:pPr>
                    <w:pStyle w:val="aff8"/>
                    <w:snapToGrid w:val="0"/>
                    <w:spacing w:before="0" w:after="0" w:line="240" w:lineRule="atLeast"/>
                    <w:jc w:val="center"/>
                    <w:rPr>
                      <w:rFonts w:ascii="Times New Roman" w:eastAsia="宋体" w:hAnsi="Times New Roman"/>
                      <w:sz w:val="21"/>
                      <w:szCs w:val="21"/>
                    </w:rPr>
                  </w:pPr>
                  <w:r w:rsidRPr="005F1737">
                    <w:rPr>
                      <w:rFonts w:ascii="Times New Roman" w:eastAsia="宋体" w:hAnsi="Times New Roman" w:hint="eastAsia"/>
                      <w:sz w:val="21"/>
                      <w:szCs w:val="21"/>
                    </w:rPr>
                    <w:t>1#</w:t>
                  </w:r>
                  <w:r w:rsidRPr="005F1737">
                    <w:rPr>
                      <w:rFonts w:ascii="Times New Roman" w:eastAsia="宋体" w:hAnsi="Times New Roman" w:hint="eastAsia"/>
                      <w:sz w:val="21"/>
                      <w:szCs w:val="21"/>
                    </w:rPr>
                    <w:t>厂房</w:t>
                  </w:r>
                </w:p>
              </w:tc>
              <w:tc>
                <w:tcPr>
                  <w:tcW w:w="806" w:type="pct"/>
                  <w:vAlign w:val="center"/>
                </w:tcPr>
                <w:p w:rsidR="007553A4" w:rsidRPr="005F1737" w:rsidRDefault="007553A4" w:rsidP="00826460">
                  <w:pPr>
                    <w:pStyle w:val="aff8"/>
                    <w:snapToGrid w:val="0"/>
                    <w:spacing w:before="0" w:after="0" w:line="240" w:lineRule="auto"/>
                    <w:jc w:val="center"/>
                    <w:rPr>
                      <w:rFonts w:ascii="Times New Roman" w:eastAsia="宋体" w:hAnsi="Times New Roman"/>
                      <w:color w:val="000000"/>
                      <w:sz w:val="21"/>
                      <w:szCs w:val="21"/>
                    </w:rPr>
                  </w:pPr>
                  <w:r w:rsidRPr="005F1737">
                    <w:rPr>
                      <w:rFonts w:ascii="Times New Roman" w:eastAsia="宋体" w:hAnsi="Times New Roman" w:hint="eastAsia"/>
                      <w:color w:val="000000"/>
                      <w:sz w:val="21"/>
                      <w:szCs w:val="21"/>
                    </w:rPr>
                    <w:t>颗粒物</w:t>
                  </w:r>
                </w:p>
              </w:tc>
              <w:tc>
                <w:tcPr>
                  <w:tcW w:w="646" w:type="pct"/>
                  <w:vAlign w:val="center"/>
                </w:tcPr>
                <w:p w:rsidR="007553A4" w:rsidRPr="005F1737" w:rsidRDefault="00AC4364" w:rsidP="009C512C">
                  <w:pPr>
                    <w:adjustRightInd w:val="0"/>
                    <w:snapToGrid w:val="0"/>
                    <w:jc w:val="center"/>
                    <w:rPr>
                      <w:color w:val="000000"/>
                      <w:szCs w:val="21"/>
                    </w:rPr>
                  </w:pPr>
                  <w:r>
                    <w:rPr>
                      <w:rFonts w:hint="eastAsia"/>
                      <w:color w:val="000000"/>
                      <w:szCs w:val="21"/>
                    </w:rPr>
                    <w:t>0.0049</w:t>
                  </w:r>
                </w:p>
              </w:tc>
              <w:tc>
                <w:tcPr>
                  <w:tcW w:w="546" w:type="pct"/>
                  <w:vAlign w:val="center"/>
                </w:tcPr>
                <w:p w:rsidR="007553A4" w:rsidRPr="005F1737" w:rsidRDefault="009C512C" w:rsidP="001A2317">
                  <w:pPr>
                    <w:jc w:val="center"/>
                    <w:rPr>
                      <w:szCs w:val="21"/>
                    </w:rPr>
                  </w:pPr>
                  <w:r>
                    <w:rPr>
                      <w:rFonts w:hint="eastAsia"/>
                      <w:szCs w:val="21"/>
                    </w:rPr>
                    <w:t>9</w:t>
                  </w:r>
                </w:p>
              </w:tc>
              <w:tc>
                <w:tcPr>
                  <w:tcW w:w="583" w:type="pct"/>
                  <w:vAlign w:val="center"/>
                </w:tcPr>
                <w:p w:rsidR="007553A4" w:rsidRPr="005F1737" w:rsidRDefault="009C512C" w:rsidP="001A2317">
                  <w:pPr>
                    <w:jc w:val="center"/>
                    <w:rPr>
                      <w:szCs w:val="21"/>
                    </w:rPr>
                  </w:pPr>
                  <w:r>
                    <w:rPr>
                      <w:rFonts w:hint="eastAsia"/>
                      <w:szCs w:val="21"/>
                    </w:rPr>
                    <w:t>1747.2</w:t>
                  </w:r>
                </w:p>
              </w:tc>
              <w:tc>
                <w:tcPr>
                  <w:tcW w:w="552" w:type="pct"/>
                  <w:vAlign w:val="center"/>
                </w:tcPr>
                <w:p w:rsidR="007553A4" w:rsidRPr="005F1737" w:rsidRDefault="007553A4" w:rsidP="001A2317">
                  <w:pPr>
                    <w:jc w:val="center"/>
                    <w:rPr>
                      <w:szCs w:val="21"/>
                    </w:rPr>
                  </w:pPr>
                  <w:r w:rsidRPr="005F1737">
                    <w:rPr>
                      <w:rFonts w:hint="eastAsia"/>
                      <w:szCs w:val="21"/>
                    </w:rPr>
                    <w:t>0.45</w:t>
                  </w:r>
                </w:p>
              </w:tc>
              <w:tc>
                <w:tcPr>
                  <w:tcW w:w="745" w:type="pct"/>
                  <w:vAlign w:val="center"/>
                </w:tcPr>
                <w:p w:rsidR="007553A4" w:rsidRPr="005F1737" w:rsidRDefault="00B40AF2" w:rsidP="001A2317">
                  <w:pPr>
                    <w:jc w:val="center"/>
                    <w:rPr>
                      <w:szCs w:val="21"/>
                    </w:rPr>
                  </w:pPr>
                  <w:r w:rsidRPr="005F1737">
                    <w:rPr>
                      <w:rFonts w:hint="eastAsia"/>
                      <w:szCs w:val="21"/>
                    </w:rPr>
                    <w:t>1.8</w:t>
                  </w:r>
                </w:p>
              </w:tc>
              <w:tc>
                <w:tcPr>
                  <w:tcW w:w="556" w:type="pct"/>
                  <w:vAlign w:val="center"/>
                </w:tcPr>
                <w:p w:rsidR="007553A4" w:rsidRPr="005F1737" w:rsidRDefault="007553A4" w:rsidP="001A2317">
                  <w:pPr>
                    <w:jc w:val="center"/>
                    <w:rPr>
                      <w:szCs w:val="21"/>
                    </w:rPr>
                  </w:pPr>
                  <w:r w:rsidRPr="005F1737">
                    <w:rPr>
                      <w:rFonts w:hint="eastAsia"/>
                      <w:szCs w:val="21"/>
                    </w:rPr>
                    <w:t>50</w:t>
                  </w:r>
                </w:p>
              </w:tc>
            </w:tr>
          </w:tbl>
          <w:p w:rsidR="008A6656" w:rsidRPr="005F1737" w:rsidRDefault="00546C1B" w:rsidP="00106BD9">
            <w:pPr>
              <w:adjustRightInd w:val="0"/>
              <w:snapToGrid w:val="0"/>
              <w:spacing w:line="360" w:lineRule="auto"/>
              <w:ind w:firstLineChars="200" w:firstLine="480"/>
              <w:rPr>
                <w:bCs/>
                <w:color w:val="000000" w:themeColor="text1"/>
                <w:sz w:val="24"/>
                <w:szCs w:val="24"/>
              </w:rPr>
            </w:pPr>
            <w:r w:rsidRPr="005F1737">
              <w:rPr>
                <w:rFonts w:hint="eastAsia"/>
                <w:sz w:val="24"/>
              </w:rPr>
              <w:t xml:space="preserve"> </w:t>
            </w:r>
            <w:r w:rsidR="00454653" w:rsidRPr="005F1737">
              <w:rPr>
                <w:sz w:val="24"/>
              </w:rPr>
              <w:t>根据上表，厂界外设置防护距离如下：按照《制定地方大气污染物排放标准的技术方法》</w:t>
            </w:r>
            <w:r w:rsidR="00454653" w:rsidRPr="005F1737">
              <w:rPr>
                <w:bCs/>
                <w:color w:val="000000" w:themeColor="text1"/>
                <w:sz w:val="24"/>
                <w:szCs w:val="24"/>
              </w:rPr>
              <w:t>（</w:t>
            </w:r>
            <w:r w:rsidR="00196C2C" w:rsidRPr="005F1737">
              <w:rPr>
                <w:bCs/>
                <w:color w:val="000000" w:themeColor="text1"/>
                <w:sz w:val="24"/>
                <w:szCs w:val="24"/>
              </w:rPr>
              <w:t>GB/T13201</w:t>
            </w:r>
            <w:r w:rsidR="00196C2C" w:rsidRPr="005F1737">
              <w:rPr>
                <w:rFonts w:hint="eastAsia"/>
                <w:bCs/>
                <w:color w:val="000000" w:themeColor="text1"/>
                <w:sz w:val="24"/>
                <w:szCs w:val="24"/>
              </w:rPr>
              <w:t>-</w:t>
            </w:r>
            <w:r w:rsidR="00454653" w:rsidRPr="005F1737">
              <w:rPr>
                <w:bCs/>
                <w:color w:val="000000" w:themeColor="text1"/>
                <w:sz w:val="24"/>
                <w:szCs w:val="24"/>
              </w:rPr>
              <w:t>91</w:t>
            </w:r>
            <w:r w:rsidR="00454653" w:rsidRPr="005F1737">
              <w:rPr>
                <w:bCs/>
                <w:color w:val="000000" w:themeColor="text1"/>
                <w:sz w:val="24"/>
                <w:szCs w:val="24"/>
              </w:rPr>
              <w:t>）</w:t>
            </w:r>
            <w:r w:rsidR="00454653" w:rsidRPr="005F1737">
              <w:rPr>
                <w:bCs/>
                <w:color w:val="000000" w:themeColor="text1"/>
                <w:sz w:val="24"/>
                <w:szCs w:val="24"/>
              </w:rPr>
              <w:t>7.5</w:t>
            </w:r>
            <w:r w:rsidR="00454653" w:rsidRPr="005F1737">
              <w:rPr>
                <w:bCs/>
                <w:color w:val="000000" w:themeColor="text1"/>
                <w:sz w:val="24"/>
                <w:szCs w:val="24"/>
              </w:rPr>
              <w:t>规定，</w:t>
            </w:r>
            <w:r w:rsidR="00EC2ED6" w:rsidRPr="005F1737">
              <w:rPr>
                <w:rFonts w:hint="eastAsia"/>
                <w:bCs/>
                <w:color w:val="000000" w:themeColor="text1"/>
                <w:sz w:val="24"/>
                <w:szCs w:val="24"/>
              </w:rPr>
              <w:t>“</w:t>
            </w:r>
            <w:r w:rsidR="00454653" w:rsidRPr="005F1737">
              <w:rPr>
                <w:bCs/>
                <w:color w:val="000000" w:themeColor="text1"/>
                <w:sz w:val="24"/>
                <w:szCs w:val="24"/>
              </w:rPr>
              <w:t>无组织排放多种有害气体的工业企业，按</w:t>
            </w:r>
            <w:r w:rsidR="00454653" w:rsidRPr="005F1737">
              <w:rPr>
                <w:bCs/>
                <w:color w:val="000000" w:themeColor="text1"/>
                <w:sz w:val="24"/>
                <w:szCs w:val="24"/>
              </w:rPr>
              <w:t>Qc/Cm</w:t>
            </w:r>
            <w:r w:rsidR="00454653" w:rsidRPr="005F1737">
              <w:rPr>
                <w:bCs/>
                <w:color w:val="000000" w:themeColor="text1"/>
                <w:sz w:val="24"/>
                <w:szCs w:val="24"/>
              </w:rPr>
              <w:t>的最大值计算其所需卫生防护距离</w:t>
            </w:r>
            <w:r w:rsidR="00454653" w:rsidRPr="005F1737">
              <w:rPr>
                <w:rFonts w:hint="eastAsia"/>
                <w:bCs/>
                <w:color w:val="000000" w:themeColor="text1"/>
                <w:sz w:val="24"/>
                <w:szCs w:val="24"/>
              </w:rPr>
              <w:t>”</w:t>
            </w:r>
            <w:r w:rsidR="00454653" w:rsidRPr="005F1737">
              <w:rPr>
                <w:bCs/>
                <w:color w:val="000000" w:themeColor="text1"/>
                <w:sz w:val="24"/>
                <w:szCs w:val="24"/>
              </w:rPr>
              <w:t>，产生有害气体无组织排放单元的防护距离小于</w:t>
            </w:r>
            <w:r w:rsidR="00454653" w:rsidRPr="005F1737">
              <w:rPr>
                <w:bCs/>
                <w:color w:val="000000" w:themeColor="text1"/>
                <w:sz w:val="24"/>
                <w:szCs w:val="24"/>
              </w:rPr>
              <w:t>100m</w:t>
            </w:r>
            <w:r w:rsidR="00454653" w:rsidRPr="005F1737">
              <w:rPr>
                <w:bCs/>
                <w:color w:val="000000" w:themeColor="text1"/>
                <w:sz w:val="24"/>
                <w:szCs w:val="24"/>
              </w:rPr>
              <w:t>时，其级差为</w:t>
            </w:r>
            <w:r w:rsidR="00454653" w:rsidRPr="005F1737">
              <w:rPr>
                <w:bCs/>
                <w:color w:val="000000" w:themeColor="text1"/>
                <w:sz w:val="24"/>
                <w:szCs w:val="24"/>
              </w:rPr>
              <w:t>50m</w:t>
            </w:r>
            <w:r w:rsidR="00454653" w:rsidRPr="005F1737">
              <w:rPr>
                <w:bCs/>
                <w:color w:val="000000" w:themeColor="text1"/>
                <w:sz w:val="24"/>
                <w:szCs w:val="24"/>
              </w:rPr>
              <w:t>。根据上表的计算结果，以及卫生防护距离的确定原则</w:t>
            </w:r>
            <w:r w:rsidR="00454653" w:rsidRPr="005F1737">
              <w:rPr>
                <w:bCs/>
                <w:sz w:val="24"/>
                <w:szCs w:val="24"/>
              </w:rPr>
              <w:t>，</w:t>
            </w:r>
            <w:r w:rsidR="004F4D92" w:rsidRPr="005F1737">
              <w:rPr>
                <w:bCs/>
                <w:sz w:val="24"/>
                <w:szCs w:val="24"/>
              </w:rPr>
              <w:t>最终</w:t>
            </w:r>
            <w:r w:rsidR="004F4D92" w:rsidRPr="005F1737">
              <w:rPr>
                <w:bCs/>
                <w:sz w:val="24"/>
                <w:szCs w:val="24"/>
              </w:rPr>
              <w:lastRenderedPageBreak/>
              <w:t>确定本项</w:t>
            </w:r>
            <w:r w:rsidR="004F4D92" w:rsidRPr="005F1737">
              <w:rPr>
                <w:rFonts w:hint="eastAsia"/>
                <w:bCs/>
                <w:sz w:val="24"/>
                <w:szCs w:val="24"/>
              </w:rPr>
              <w:t>目</w:t>
            </w:r>
            <w:r w:rsidR="004F4D92" w:rsidRPr="005F1737">
              <w:rPr>
                <w:rFonts w:hint="eastAsia"/>
                <w:bCs/>
                <w:sz w:val="24"/>
                <w:szCs w:val="24"/>
              </w:rPr>
              <w:t>1#</w:t>
            </w:r>
            <w:r w:rsidR="004F4D92" w:rsidRPr="005F1737">
              <w:rPr>
                <w:bCs/>
                <w:sz w:val="24"/>
                <w:szCs w:val="24"/>
              </w:rPr>
              <w:t>厂房边界外分别设置</w:t>
            </w:r>
            <w:r w:rsidR="004F4D92" w:rsidRPr="005F1737">
              <w:rPr>
                <w:rFonts w:hint="eastAsia"/>
                <w:bCs/>
                <w:sz w:val="24"/>
                <w:szCs w:val="24"/>
              </w:rPr>
              <w:t>50m</w:t>
            </w:r>
            <w:r w:rsidR="004F4D92" w:rsidRPr="005F1737">
              <w:rPr>
                <w:bCs/>
                <w:sz w:val="24"/>
                <w:szCs w:val="24"/>
              </w:rPr>
              <w:t>的卫生防护距离</w:t>
            </w:r>
            <w:r w:rsidR="004F4D92" w:rsidRPr="005F1737">
              <w:rPr>
                <w:bCs/>
                <w:color w:val="000000" w:themeColor="text1"/>
                <w:sz w:val="24"/>
                <w:szCs w:val="24"/>
              </w:rPr>
              <w:t>，</w:t>
            </w:r>
            <w:r w:rsidR="00454653" w:rsidRPr="005F1737">
              <w:rPr>
                <w:sz w:val="24"/>
              </w:rPr>
              <w:t>该卫生防护距离内无居民、学校、医院等敏感目标。因此，</w:t>
            </w:r>
            <w:r w:rsidR="00454653" w:rsidRPr="005F1737">
              <w:rPr>
                <w:rFonts w:hint="eastAsia"/>
                <w:sz w:val="24"/>
              </w:rPr>
              <w:t>拟建</w:t>
            </w:r>
            <w:r w:rsidR="00454653" w:rsidRPr="005F1737">
              <w:rPr>
                <w:sz w:val="24"/>
              </w:rPr>
              <w:t>项目无组织排放废气对周围的大气环境影响较小。</w:t>
            </w:r>
            <w:r w:rsidR="00454653" w:rsidRPr="005F1737">
              <w:rPr>
                <w:rFonts w:hint="eastAsia"/>
                <w:sz w:val="24"/>
              </w:rPr>
              <w:t>卫生防护距离包络线见附图</w:t>
            </w:r>
            <w:r w:rsidR="00454653" w:rsidRPr="005F1737">
              <w:rPr>
                <w:rFonts w:hint="eastAsia"/>
                <w:sz w:val="24"/>
              </w:rPr>
              <w:t>2</w:t>
            </w:r>
            <w:r w:rsidR="00454653" w:rsidRPr="005F1737">
              <w:rPr>
                <w:rFonts w:hint="eastAsia"/>
                <w:sz w:val="24"/>
              </w:rPr>
              <w:t>。</w:t>
            </w:r>
          </w:p>
          <w:p w:rsidR="008523B5" w:rsidRPr="005F1737" w:rsidRDefault="008523B5" w:rsidP="008523B5">
            <w:pPr>
              <w:adjustRightInd w:val="0"/>
              <w:snapToGrid w:val="0"/>
              <w:spacing w:line="360" w:lineRule="auto"/>
              <w:ind w:firstLineChars="200" w:firstLine="480"/>
              <w:rPr>
                <w:color w:val="000000" w:themeColor="text1"/>
                <w:sz w:val="24"/>
              </w:rPr>
            </w:pPr>
            <w:r w:rsidRPr="005F1737">
              <w:rPr>
                <w:rFonts w:hint="eastAsia"/>
                <w:color w:val="000000" w:themeColor="text1"/>
                <w:sz w:val="24"/>
              </w:rPr>
              <w:t>（</w:t>
            </w:r>
            <w:r w:rsidR="008F4718" w:rsidRPr="005F1737">
              <w:rPr>
                <w:rFonts w:hint="eastAsia"/>
                <w:color w:val="000000" w:themeColor="text1"/>
                <w:sz w:val="24"/>
              </w:rPr>
              <w:t>5</w:t>
            </w:r>
            <w:r w:rsidRPr="005F1737">
              <w:rPr>
                <w:rFonts w:hint="eastAsia"/>
                <w:color w:val="000000" w:themeColor="text1"/>
                <w:sz w:val="24"/>
              </w:rPr>
              <w:t>）大气影响评价自查</w:t>
            </w:r>
          </w:p>
          <w:p w:rsidR="008523B5" w:rsidRPr="005F1737" w:rsidRDefault="008523B5" w:rsidP="008523B5">
            <w:pPr>
              <w:jc w:val="center"/>
              <w:rPr>
                <w:b/>
                <w:color w:val="000000" w:themeColor="text1"/>
                <w:sz w:val="24"/>
                <w:szCs w:val="24"/>
              </w:rPr>
            </w:pPr>
            <w:r w:rsidRPr="005F1737">
              <w:rPr>
                <w:rFonts w:hint="eastAsia"/>
                <w:b/>
                <w:color w:val="000000" w:themeColor="text1"/>
                <w:sz w:val="24"/>
                <w:szCs w:val="24"/>
              </w:rPr>
              <w:t>表</w:t>
            </w:r>
            <w:r w:rsidR="004E715F" w:rsidRPr="005F1737">
              <w:rPr>
                <w:rFonts w:hint="eastAsia"/>
                <w:b/>
                <w:color w:val="000000" w:themeColor="text1"/>
                <w:sz w:val="24"/>
                <w:szCs w:val="24"/>
              </w:rPr>
              <w:t>7-</w:t>
            </w:r>
            <w:r w:rsidR="004A271D">
              <w:rPr>
                <w:rFonts w:hint="eastAsia"/>
                <w:b/>
                <w:color w:val="000000" w:themeColor="text1"/>
                <w:sz w:val="24"/>
                <w:szCs w:val="24"/>
              </w:rPr>
              <w:t>9</w:t>
            </w:r>
            <w:r w:rsidRPr="005F1737">
              <w:rPr>
                <w:rFonts w:hint="eastAsia"/>
                <w:b/>
                <w:color w:val="000000" w:themeColor="text1"/>
                <w:sz w:val="24"/>
                <w:szCs w:val="24"/>
              </w:rPr>
              <w:t xml:space="preserve"> </w:t>
            </w:r>
            <w:r w:rsidRPr="005F1737">
              <w:rPr>
                <w:rFonts w:hint="eastAsia"/>
                <w:b/>
                <w:color w:val="000000" w:themeColor="text1"/>
                <w:sz w:val="24"/>
                <w:szCs w:val="24"/>
              </w:rPr>
              <w:t>建设项目大气环境影响评价自查表</w:t>
            </w:r>
          </w:p>
          <w:tbl>
            <w:tblPr>
              <w:tblW w:w="890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778"/>
              <w:gridCol w:w="1294"/>
              <w:gridCol w:w="997"/>
              <w:gridCol w:w="167"/>
              <w:gridCol w:w="570"/>
              <w:gridCol w:w="219"/>
              <w:gridCol w:w="152"/>
              <w:gridCol w:w="266"/>
              <w:gridCol w:w="206"/>
              <w:gridCol w:w="467"/>
              <w:gridCol w:w="633"/>
              <w:gridCol w:w="359"/>
              <w:gridCol w:w="254"/>
              <w:gridCol w:w="372"/>
              <w:gridCol w:w="192"/>
              <w:gridCol w:w="443"/>
              <w:gridCol w:w="237"/>
              <w:gridCol w:w="540"/>
              <w:gridCol w:w="756"/>
            </w:tblGrid>
            <w:tr w:rsidR="008523B5" w:rsidRPr="005F1737" w:rsidTr="009F1105">
              <w:trPr>
                <w:jc w:val="center"/>
              </w:trPr>
              <w:tc>
                <w:tcPr>
                  <w:tcW w:w="2414" w:type="dxa"/>
                  <w:gridSpan w:val="2"/>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工作内容</w:t>
                  </w:r>
                </w:p>
              </w:tc>
              <w:tc>
                <w:tcPr>
                  <w:tcW w:w="6331" w:type="dxa"/>
                  <w:gridSpan w:val="17"/>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自查项目</w:t>
                  </w:r>
                </w:p>
              </w:tc>
            </w:tr>
            <w:tr w:rsidR="008523B5" w:rsidRPr="005F1737" w:rsidTr="009F1105">
              <w:trPr>
                <w:jc w:val="center"/>
              </w:trPr>
              <w:tc>
                <w:tcPr>
                  <w:tcW w:w="906" w:type="dxa"/>
                  <w:vMerge w:val="restart"/>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评价等级与范围</w:t>
                  </w: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评价等级</w:t>
                  </w:r>
                </w:p>
              </w:tc>
              <w:tc>
                <w:tcPr>
                  <w:tcW w:w="2279" w:type="dxa"/>
                  <w:gridSpan w:val="7"/>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一级□</w:t>
                  </w:r>
                </w:p>
              </w:tc>
              <w:tc>
                <w:tcPr>
                  <w:tcW w:w="2517" w:type="dxa"/>
                  <w:gridSpan w:val="8"/>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二级</w:t>
                  </w:r>
                  <w:r w:rsidRPr="005F1737">
                    <w:rPr>
                      <w:rFonts w:hint="eastAsia"/>
                      <w:color w:val="000000" w:themeColor="text1"/>
                      <w:sz w:val="18"/>
                      <w:szCs w:val="18"/>
                    </w:rPr>
                    <w:sym w:font="Wingdings 2" w:char="0052"/>
                  </w:r>
                </w:p>
              </w:tc>
              <w:tc>
                <w:tcPr>
                  <w:tcW w:w="1535" w:type="dxa"/>
                  <w:gridSpan w:val="2"/>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三级</w:t>
                  </w:r>
                  <w:r w:rsidRPr="005F1737">
                    <w:rPr>
                      <w:rFonts w:hint="eastAsia"/>
                      <w:color w:val="000000" w:themeColor="text1"/>
                      <w:sz w:val="18"/>
                      <w:szCs w:val="18"/>
                    </w:rPr>
                    <w:sym w:font="Wingdings 2" w:char="00A3"/>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评价范围</w:t>
                  </w:r>
                </w:p>
              </w:tc>
              <w:tc>
                <w:tcPr>
                  <w:tcW w:w="2279" w:type="dxa"/>
                  <w:gridSpan w:val="7"/>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边长</w:t>
                  </w:r>
                  <w:r w:rsidRPr="005F1737">
                    <w:rPr>
                      <w:color w:val="000000" w:themeColor="text1"/>
                      <w:sz w:val="18"/>
                      <w:szCs w:val="18"/>
                    </w:rPr>
                    <w:t>=50km</w:t>
                  </w:r>
                  <w:r w:rsidRPr="005F1737">
                    <w:rPr>
                      <w:rFonts w:hint="eastAsia"/>
                      <w:color w:val="000000" w:themeColor="text1"/>
                      <w:sz w:val="18"/>
                      <w:szCs w:val="18"/>
                    </w:rPr>
                    <w:t>□</w:t>
                  </w:r>
                </w:p>
              </w:tc>
              <w:tc>
                <w:tcPr>
                  <w:tcW w:w="2517" w:type="dxa"/>
                  <w:gridSpan w:val="8"/>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边长</w:t>
                  </w:r>
                  <w:r w:rsidRPr="005F1737">
                    <w:rPr>
                      <w:color w:val="000000" w:themeColor="text1"/>
                      <w:sz w:val="18"/>
                      <w:szCs w:val="18"/>
                    </w:rPr>
                    <w:t>=5</w:t>
                  </w:r>
                  <w:r w:rsidRPr="005F1737">
                    <w:rPr>
                      <w:rFonts w:cs="微软雅黑"/>
                      <w:color w:val="000000" w:themeColor="text1"/>
                      <w:kern w:val="0"/>
                      <w:sz w:val="24"/>
                      <w:szCs w:val="24"/>
                      <w:lang w:val="zh-CN"/>
                    </w:rPr>
                    <w:t>~</w:t>
                  </w:r>
                  <w:r w:rsidRPr="005F1737">
                    <w:rPr>
                      <w:color w:val="000000" w:themeColor="text1"/>
                      <w:sz w:val="18"/>
                      <w:szCs w:val="18"/>
                    </w:rPr>
                    <w:t>50km</w:t>
                  </w:r>
                  <w:r w:rsidRPr="005F1737">
                    <w:rPr>
                      <w:rFonts w:hint="eastAsia"/>
                      <w:color w:val="000000" w:themeColor="text1"/>
                      <w:sz w:val="18"/>
                      <w:szCs w:val="18"/>
                    </w:rPr>
                    <w:sym w:font="Wingdings 2" w:char="0052"/>
                  </w:r>
                </w:p>
              </w:tc>
              <w:tc>
                <w:tcPr>
                  <w:tcW w:w="1535" w:type="dxa"/>
                  <w:gridSpan w:val="2"/>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边长</w:t>
                  </w:r>
                  <w:r w:rsidRPr="005F1737">
                    <w:rPr>
                      <w:color w:val="000000" w:themeColor="text1"/>
                      <w:sz w:val="18"/>
                      <w:szCs w:val="18"/>
                    </w:rPr>
                    <w:t>=5km</w:t>
                  </w:r>
                  <w:r w:rsidRPr="005F1737">
                    <w:rPr>
                      <w:rFonts w:hint="eastAsia"/>
                      <w:color w:val="000000" w:themeColor="text1"/>
                      <w:sz w:val="18"/>
                      <w:szCs w:val="18"/>
                    </w:rPr>
                    <w:t>□</w:t>
                  </w:r>
                </w:p>
              </w:tc>
            </w:tr>
            <w:tr w:rsidR="008523B5" w:rsidRPr="005F1737" w:rsidTr="009F1105">
              <w:trPr>
                <w:jc w:val="center"/>
              </w:trPr>
              <w:tc>
                <w:tcPr>
                  <w:tcW w:w="906" w:type="dxa"/>
                  <w:vMerge w:val="restart"/>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评价因子</w:t>
                  </w: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color w:val="000000" w:themeColor="text1"/>
                      <w:sz w:val="18"/>
                      <w:szCs w:val="18"/>
                    </w:rPr>
                    <w:t>SO</w:t>
                  </w:r>
                  <w:r w:rsidRPr="005F1737">
                    <w:rPr>
                      <w:color w:val="000000" w:themeColor="text1"/>
                      <w:sz w:val="18"/>
                      <w:szCs w:val="18"/>
                      <w:vertAlign w:val="subscript"/>
                    </w:rPr>
                    <w:t>2</w:t>
                  </w:r>
                  <w:r w:rsidRPr="005F1737">
                    <w:rPr>
                      <w:color w:val="000000" w:themeColor="text1"/>
                      <w:sz w:val="18"/>
                      <w:szCs w:val="18"/>
                    </w:rPr>
                    <w:t>+NOx</w:t>
                  </w:r>
                  <w:r w:rsidRPr="005F1737">
                    <w:rPr>
                      <w:rFonts w:hint="eastAsia"/>
                      <w:color w:val="000000" w:themeColor="text1"/>
                      <w:sz w:val="18"/>
                      <w:szCs w:val="18"/>
                    </w:rPr>
                    <w:t>排放量</w:t>
                  </w:r>
                </w:p>
              </w:tc>
              <w:tc>
                <w:tcPr>
                  <w:tcW w:w="1670" w:type="dxa"/>
                  <w:gridSpan w:val="4"/>
                  <w:vAlign w:val="center"/>
                </w:tcPr>
                <w:p w:rsidR="008523B5" w:rsidRPr="005F1737" w:rsidRDefault="008523B5" w:rsidP="00F935EB">
                  <w:pPr>
                    <w:adjustRightInd w:val="0"/>
                    <w:snapToGrid w:val="0"/>
                    <w:ind w:firstLine="360"/>
                    <w:rPr>
                      <w:color w:val="000000" w:themeColor="text1"/>
                      <w:sz w:val="18"/>
                      <w:szCs w:val="18"/>
                    </w:rPr>
                  </w:pPr>
                  <w:r w:rsidRPr="005F1737">
                    <w:rPr>
                      <w:rFonts w:hint="eastAsia"/>
                      <w:color w:val="000000" w:themeColor="text1"/>
                      <w:sz w:val="18"/>
                      <w:szCs w:val="18"/>
                    </w:rPr>
                    <w:t>≥</w:t>
                  </w:r>
                  <w:r w:rsidRPr="005F1737">
                    <w:rPr>
                      <w:color w:val="000000" w:themeColor="text1"/>
                      <w:sz w:val="18"/>
                      <w:szCs w:val="18"/>
                    </w:rPr>
                    <w:t>2000t/a</w:t>
                  </w:r>
                  <w:r w:rsidRPr="005F1737">
                    <w:rPr>
                      <w:rFonts w:hint="eastAsia"/>
                      <w:color w:val="000000" w:themeColor="text1"/>
                      <w:sz w:val="18"/>
                      <w:szCs w:val="18"/>
                    </w:rPr>
                    <w:t>□</w:t>
                  </w:r>
                </w:p>
              </w:tc>
              <w:tc>
                <w:tcPr>
                  <w:tcW w:w="1783" w:type="dxa"/>
                  <w:gridSpan w:val="6"/>
                  <w:vAlign w:val="center"/>
                </w:tcPr>
                <w:p w:rsidR="008523B5" w:rsidRPr="005F1737" w:rsidRDefault="008523B5" w:rsidP="00F935EB">
                  <w:pPr>
                    <w:adjustRightInd w:val="0"/>
                    <w:snapToGrid w:val="0"/>
                    <w:ind w:firstLine="360"/>
                    <w:rPr>
                      <w:color w:val="000000" w:themeColor="text1"/>
                      <w:sz w:val="18"/>
                      <w:szCs w:val="18"/>
                    </w:rPr>
                  </w:pPr>
                  <w:r w:rsidRPr="005F1737">
                    <w:rPr>
                      <w:color w:val="000000" w:themeColor="text1"/>
                      <w:sz w:val="18"/>
                      <w:szCs w:val="18"/>
                    </w:rPr>
                    <w:t>500</w:t>
                  </w:r>
                  <w:r w:rsidRPr="005F1737">
                    <w:rPr>
                      <w:rFonts w:cs="微软雅黑"/>
                      <w:color w:val="000000" w:themeColor="text1"/>
                      <w:kern w:val="0"/>
                      <w:sz w:val="24"/>
                      <w:szCs w:val="24"/>
                      <w:lang w:val="zh-CN"/>
                    </w:rPr>
                    <w:t>~</w:t>
                  </w:r>
                  <w:r w:rsidRPr="005F1737">
                    <w:rPr>
                      <w:color w:val="000000" w:themeColor="text1"/>
                      <w:sz w:val="18"/>
                      <w:szCs w:val="18"/>
                    </w:rPr>
                    <w:t>2000t/a</w:t>
                  </w:r>
                  <w:r w:rsidRPr="005F1737">
                    <w:rPr>
                      <w:rFonts w:hint="eastAsia"/>
                      <w:color w:val="000000" w:themeColor="text1"/>
                      <w:sz w:val="18"/>
                      <w:szCs w:val="18"/>
                    </w:rPr>
                    <w:t>□</w:t>
                  </w:r>
                </w:p>
              </w:tc>
              <w:tc>
                <w:tcPr>
                  <w:tcW w:w="2878" w:type="dxa"/>
                  <w:gridSpan w:val="7"/>
                  <w:vAlign w:val="center"/>
                </w:tcPr>
                <w:p w:rsidR="008523B5" w:rsidRPr="005F1737" w:rsidRDefault="008523B5" w:rsidP="00F935EB">
                  <w:pPr>
                    <w:adjustRightInd w:val="0"/>
                    <w:snapToGrid w:val="0"/>
                    <w:ind w:firstLine="360"/>
                    <w:rPr>
                      <w:color w:val="000000" w:themeColor="text1"/>
                      <w:sz w:val="18"/>
                      <w:szCs w:val="18"/>
                    </w:rPr>
                  </w:pPr>
                  <w:r w:rsidRPr="005F1737">
                    <w:rPr>
                      <w:color w:val="000000" w:themeColor="text1"/>
                      <w:sz w:val="18"/>
                      <w:szCs w:val="18"/>
                    </w:rPr>
                    <w:t>&lt;500t/a</w:t>
                  </w:r>
                  <w:r w:rsidR="00DF7610" w:rsidRPr="005F1737">
                    <w:rPr>
                      <w:rFonts w:hint="eastAsia"/>
                      <w:color w:val="000000" w:themeColor="text1"/>
                      <w:sz w:val="18"/>
                      <w:szCs w:val="18"/>
                    </w:rPr>
                    <w:sym w:font="Wingdings 2" w:char="0052"/>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1508" w:type="dxa"/>
                  <w:vMerge w:val="restart"/>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评价因子</w:t>
                  </w:r>
                </w:p>
              </w:tc>
              <w:tc>
                <w:tcPr>
                  <w:tcW w:w="3453" w:type="dxa"/>
                  <w:gridSpan w:val="10"/>
                  <w:vAlign w:val="center"/>
                </w:tcPr>
                <w:p w:rsidR="008523B5" w:rsidRPr="005F1737" w:rsidRDefault="008523B5" w:rsidP="00F61F09">
                  <w:pPr>
                    <w:adjustRightInd w:val="0"/>
                    <w:snapToGrid w:val="0"/>
                    <w:rPr>
                      <w:color w:val="000000" w:themeColor="text1"/>
                      <w:sz w:val="18"/>
                      <w:szCs w:val="18"/>
                    </w:rPr>
                  </w:pPr>
                  <w:r w:rsidRPr="005F1737">
                    <w:rPr>
                      <w:rFonts w:hint="eastAsia"/>
                      <w:color w:val="000000" w:themeColor="text1"/>
                      <w:sz w:val="18"/>
                      <w:szCs w:val="18"/>
                    </w:rPr>
                    <w:t>基本污染物（</w:t>
                  </w:r>
                  <w:r w:rsidRPr="005F1737">
                    <w:rPr>
                      <w:color w:val="000000" w:themeColor="text1"/>
                      <w:sz w:val="18"/>
                      <w:szCs w:val="18"/>
                    </w:rPr>
                    <w:t>PM</w:t>
                  </w:r>
                  <w:r w:rsidRPr="005F1737">
                    <w:rPr>
                      <w:color w:val="000000" w:themeColor="text1"/>
                      <w:sz w:val="18"/>
                      <w:szCs w:val="18"/>
                      <w:vertAlign w:val="subscript"/>
                    </w:rPr>
                    <w:t>10</w:t>
                  </w:r>
                  <w:r w:rsidRPr="005F1737">
                    <w:rPr>
                      <w:rFonts w:hint="eastAsia"/>
                      <w:color w:val="000000" w:themeColor="text1"/>
                      <w:sz w:val="18"/>
                      <w:szCs w:val="18"/>
                    </w:rPr>
                    <w:t>）</w:t>
                  </w:r>
                </w:p>
              </w:tc>
              <w:tc>
                <w:tcPr>
                  <w:tcW w:w="2878" w:type="dxa"/>
                  <w:gridSpan w:val="7"/>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包括二次</w:t>
                  </w:r>
                  <w:r w:rsidRPr="005F1737">
                    <w:rPr>
                      <w:color w:val="000000" w:themeColor="text1"/>
                      <w:sz w:val="18"/>
                      <w:szCs w:val="18"/>
                    </w:rPr>
                    <w:t>PM2.5</w:t>
                  </w:r>
                  <w:r w:rsidRPr="005F1737">
                    <w:rPr>
                      <w:rFonts w:hint="eastAsia"/>
                      <w:color w:val="000000" w:themeColor="text1"/>
                      <w:sz w:val="18"/>
                      <w:szCs w:val="18"/>
                    </w:rPr>
                    <w:t>□</w:t>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1508"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3453" w:type="dxa"/>
                  <w:gridSpan w:val="10"/>
                  <w:vAlign w:val="center"/>
                </w:tcPr>
                <w:p w:rsidR="008523B5" w:rsidRPr="005F1737" w:rsidRDefault="008523B5" w:rsidP="004C5CE3">
                  <w:pPr>
                    <w:adjustRightInd w:val="0"/>
                    <w:snapToGrid w:val="0"/>
                    <w:rPr>
                      <w:color w:val="000000" w:themeColor="text1"/>
                      <w:sz w:val="18"/>
                      <w:szCs w:val="18"/>
                    </w:rPr>
                  </w:pPr>
                  <w:r w:rsidRPr="005F1737">
                    <w:rPr>
                      <w:rFonts w:hint="eastAsia"/>
                      <w:color w:val="000000" w:themeColor="text1"/>
                      <w:sz w:val="18"/>
                      <w:szCs w:val="18"/>
                    </w:rPr>
                    <w:t>其他污染物（</w:t>
                  </w:r>
                  <w:r w:rsidR="004C5CE3" w:rsidRPr="005F1737">
                    <w:rPr>
                      <w:rFonts w:hint="eastAsia"/>
                      <w:color w:val="000000" w:themeColor="text1"/>
                      <w:sz w:val="18"/>
                      <w:szCs w:val="18"/>
                    </w:rPr>
                    <w:t>无</w:t>
                  </w:r>
                  <w:r w:rsidRPr="005F1737">
                    <w:rPr>
                      <w:rFonts w:hint="eastAsia"/>
                      <w:color w:val="000000" w:themeColor="text1"/>
                      <w:sz w:val="18"/>
                      <w:szCs w:val="18"/>
                    </w:rPr>
                    <w:t>）</w:t>
                  </w:r>
                </w:p>
              </w:tc>
              <w:tc>
                <w:tcPr>
                  <w:tcW w:w="2878" w:type="dxa"/>
                  <w:gridSpan w:val="7"/>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不包括二次</w:t>
                  </w:r>
                  <w:r w:rsidRPr="005F1737">
                    <w:rPr>
                      <w:color w:val="000000" w:themeColor="text1"/>
                      <w:sz w:val="18"/>
                      <w:szCs w:val="18"/>
                    </w:rPr>
                    <w:t>PM2.5</w:t>
                  </w:r>
                  <w:r w:rsidR="00106BD9" w:rsidRPr="005F1737">
                    <w:rPr>
                      <w:rFonts w:hint="eastAsia"/>
                      <w:color w:val="000000" w:themeColor="text1"/>
                      <w:sz w:val="18"/>
                      <w:szCs w:val="18"/>
                    </w:rPr>
                    <w:t>□</w:t>
                  </w:r>
                </w:p>
              </w:tc>
            </w:tr>
            <w:tr w:rsidR="008523B5" w:rsidRPr="005F1737" w:rsidTr="009F1105">
              <w:trPr>
                <w:jc w:val="center"/>
              </w:trPr>
              <w:tc>
                <w:tcPr>
                  <w:tcW w:w="906"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评价标准</w:t>
                  </w: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评价标准</w:t>
                  </w:r>
                </w:p>
              </w:tc>
              <w:tc>
                <w:tcPr>
                  <w:tcW w:w="1670" w:type="dxa"/>
                  <w:gridSpan w:val="4"/>
                  <w:vAlign w:val="center"/>
                </w:tcPr>
                <w:p w:rsidR="008523B5" w:rsidRPr="005F1737" w:rsidRDefault="008523B5" w:rsidP="00F935EB">
                  <w:pPr>
                    <w:adjustRightInd w:val="0"/>
                    <w:snapToGrid w:val="0"/>
                    <w:ind w:firstLine="360"/>
                    <w:rPr>
                      <w:color w:val="000000" w:themeColor="text1"/>
                      <w:sz w:val="18"/>
                      <w:szCs w:val="18"/>
                    </w:rPr>
                  </w:pPr>
                  <w:r w:rsidRPr="005F1737">
                    <w:rPr>
                      <w:rFonts w:hint="eastAsia"/>
                      <w:color w:val="000000" w:themeColor="text1"/>
                      <w:sz w:val="18"/>
                      <w:szCs w:val="18"/>
                    </w:rPr>
                    <w:t>国家标准</w:t>
                  </w:r>
                  <w:r w:rsidR="00DF7610" w:rsidRPr="005F1737">
                    <w:rPr>
                      <w:rFonts w:hint="eastAsia"/>
                      <w:color w:val="000000" w:themeColor="text1"/>
                      <w:sz w:val="18"/>
                      <w:szCs w:val="18"/>
                    </w:rPr>
                    <w:sym w:font="Wingdings 2" w:char="0052"/>
                  </w:r>
                </w:p>
              </w:tc>
              <w:tc>
                <w:tcPr>
                  <w:tcW w:w="1783" w:type="dxa"/>
                  <w:gridSpan w:val="6"/>
                  <w:vAlign w:val="center"/>
                </w:tcPr>
                <w:p w:rsidR="008523B5" w:rsidRPr="005F1737" w:rsidRDefault="008523B5" w:rsidP="00F935EB">
                  <w:pPr>
                    <w:adjustRightInd w:val="0"/>
                    <w:snapToGrid w:val="0"/>
                    <w:ind w:firstLine="360"/>
                    <w:rPr>
                      <w:color w:val="000000" w:themeColor="text1"/>
                      <w:sz w:val="18"/>
                      <w:szCs w:val="18"/>
                    </w:rPr>
                  </w:pPr>
                  <w:r w:rsidRPr="005F1737">
                    <w:rPr>
                      <w:rFonts w:hint="eastAsia"/>
                      <w:color w:val="000000" w:themeColor="text1"/>
                      <w:sz w:val="18"/>
                      <w:szCs w:val="18"/>
                    </w:rPr>
                    <w:t>地方标准□</w:t>
                  </w:r>
                </w:p>
              </w:tc>
              <w:tc>
                <w:tcPr>
                  <w:tcW w:w="1343" w:type="dxa"/>
                  <w:gridSpan w:val="5"/>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附录</w:t>
                  </w:r>
                  <w:r w:rsidRPr="005F1737">
                    <w:rPr>
                      <w:color w:val="000000" w:themeColor="text1"/>
                      <w:sz w:val="18"/>
                      <w:szCs w:val="18"/>
                    </w:rPr>
                    <w:t>D</w:t>
                  </w:r>
                  <w:r w:rsidRPr="005F1737">
                    <w:rPr>
                      <w:rFonts w:hint="eastAsia"/>
                      <w:color w:val="000000" w:themeColor="text1"/>
                      <w:sz w:val="18"/>
                      <w:szCs w:val="18"/>
                    </w:rPr>
                    <w:t>□</w:t>
                  </w:r>
                </w:p>
              </w:tc>
              <w:tc>
                <w:tcPr>
                  <w:tcW w:w="1535" w:type="dxa"/>
                  <w:gridSpan w:val="2"/>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其他标准□</w:t>
                  </w:r>
                </w:p>
              </w:tc>
            </w:tr>
            <w:tr w:rsidR="008523B5" w:rsidRPr="005F1737" w:rsidTr="009F1105">
              <w:trPr>
                <w:jc w:val="center"/>
              </w:trPr>
              <w:tc>
                <w:tcPr>
                  <w:tcW w:w="906" w:type="dxa"/>
                  <w:vMerge w:val="restart"/>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现状评价</w:t>
                  </w: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评价功能区</w:t>
                  </w:r>
                </w:p>
              </w:tc>
              <w:tc>
                <w:tcPr>
                  <w:tcW w:w="2279" w:type="dxa"/>
                  <w:gridSpan w:val="7"/>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一类区□</w:t>
                  </w:r>
                </w:p>
              </w:tc>
              <w:tc>
                <w:tcPr>
                  <w:tcW w:w="1859" w:type="dxa"/>
                  <w:gridSpan w:val="6"/>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二类区</w:t>
                  </w:r>
                  <w:r w:rsidR="00DF7610" w:rsidRPr="005F1737">
                    <w:rPr>
                      <w:rFonts w:hint="eastAsia"/>
                      <w:color w:val="000000" w:themeColor="text1"/>
                      <w:sz w:val="18"/>
                      <w:szCs w:val="18"/>
                    </w:rPr>
                    <w:sym w:font="Wingdings 2" w:char="0052"/>
                  </w:r>
                </w:p>
              </w:tc>
              <w:tc>
                <w:tcPr>
                  <w:tcW w:w="2193" w:type="dxa"/>
                  <w:gridSpan w:val="4"/>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一类区和二类区□</w:t>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评价基准年</w:t>
                  </w:r>
                </w:p>
              </w:tc>
              <w:tc>
                <w:tcPr>
                  <w:tcW w:w="6331" w:type="dxa"/>
                  <w:gridSpan w:val="17"/>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w:t>
                  </w:r>
                  <w:r w:rsidRPr="005F1737">
                    <w:rPr>
                      <w:color w:val="000000" w:themeColor="text1"/>
                      <w:sz w:val="18"/>
                      <w:szCs w:val="18"/>
                    </w:rPr>
                    <w:t>201</w:t>
                  </w:r>
                  <w:r w:rsidR="004C5CE3" w:rsidRPr="005F1737">
                    <w:rPr>
                      <w:rFonts w:hint="eastAsia"/>
                      <w:color w:val="000000" w:themeColor="text1"/>
                      <w:sz w:val="18"/>
                      <w:szCs w:val="18"/>
                    </w:rPr>
                    <w:t>7</w:t>
                  </w:r>
                  <w:r w:rsidRPr="005F1737">
                    <w:rPr>
                      <w:rFonts w:hint="eastAsia"/>
                      <w:color w:val="000000" w:themeColor="text1"/>
                      <w:sz w:val="18"/>
                      <w:szCs w:val="18"/>
                    </w:rPr>
                    <w:t>）年</w:t>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环境空气质量现状调查数据来源</w:t>
                  </w:r>
                </w:p>
              </w:tc>
              <w:tc>
                <w:tcPr>
                  <w:tcW w:w="1809" w:type="dxa"/>
                  <w:gridSpan w:val="5"/>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长期例行监测数据</w:t>
                  </w:r>
                </w:p>
              </w:tc>
              <w:tc>
                <w:tcPr>
                  <w:tcW w:w="2192" w:type="dxa"/>
                  <w:gridSpan w:val="7"/>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主管部门发布的数据</w:t>
                  </w:r>
                  <w:r w:rsidR="00DF7610" w:rsidRPr="005F1737">
                    <w:rPr>
                      <w:rFonts w:hint="eastAsia"/>
                      <w:color w:val="000000" w:themeColor="text1"/>
                      <w:sz w:val="18"/>
                      <w:szCs w:val="18"/>
                    </w:rPr>
                    <w:sym w:font="Wingdings 2" w:char="0052"/>
                  </w:r>
                </w:p>
              </w:tc>
              <w:tc>
                <w:tcPr>
                  <w:tcW w:w="2330" w:type="dxa"/>
                  <w:gridSpan w:val="5"/>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现状补充检测</w:t>
                  </w:r>
                  <w:r w:rsidRPr="005F1737">
                    <w:rPr>
                      <w:rFonts w:hint="eastAsia"/>
                      <w:color w:val="000000" w:themeColor="text1"/>
                      <w:sz w:val="18"/>
                      <w:szCs w:val="18"/>
                    </w:rPr>
                    <w:sym w:font="Wingdings 2" w:char="00A3"/>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现状评价</w:t>
                  </w:r>
                </w:p>
              </w:tc>
              <w:tc>
                <w:tcPr>
                  <w:tcW w:w="3141" w:type="dxa"/>
                  <w:gridSpan w:val="9"/>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达标区□</w:t>
                  </w:r>
                </w:p>
              </w:tc>
              <w:tc>
                <w:tcPr>
                  <w:tcW w:w="3190" w:type="dxa"/>
                  <w:gridSpan w:val="8"/>
                  <w:vAlign w:val="center"/>
                </w:tcPr>
                <w:p w:rsidR="008523B5" w:rsidRPr="00106BD9" w:rsidRDefault="008523B5" w:rsidP="00F935EB">
                  <w:pPr>
                    <w:adjustRightInd w:val="0"/>
                    <w:snapToGrid w:val="0"/>
                    <w:jc w:val="center"/>
                    <w:rPr>
                      <w:color w:val="000000" w:themeColor="text1"/>
                      <w:sz w:val="18"/>
                      <w:szCs w:val="18"/>
                    </w:rPr>
                  </w:pPr>
                  <w:r w:rsidRPr="00106BD9">
                    <w:rPr>
                      <w:rFonts w:hint="eastAsia"/>
                      <w:color w:val="000000" w:themeColor="text1"/>
                      <w:sz w:val="18"/>
                      <w:szCs w:val="18"/>
                    </w:rPr>
                    <w:t>不达标区</w:t>
                  </w:r>
                  <w:r w:rsidR="00DF7610" w:rsidRPr="00106BD9">
                    <w:rPr>
                      <w:rFonts w:hint="eastAsia"/>
                      <w:color w:val="000000" w:themeColor="text1"/>
                      <w:sz w:val="18"/>
                      <w:szCs w:val="18"/>
                    </w:rPr>
                    <w:sym w:font="Wingdings 2" w:char="0052"/>
                  </w:r>
                </w:p>
              </w:tc>
            </w:tr>
            <w:tr w:rsidR="008523B5" w:rsidRPr="005F1737" w:rsidTr="009F1105">
              <w:trPr>
                <w:jc w:val="center"/>
              </w:trPr>
              <w:tc>
                <w:tcPr>
                  <w:tcW w:w="906"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污染源调查</w:t>
                  </w: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调查内容</w:t>
                  </w:r>
                </w:p>
              </w:tc>
              <w:tc>
                <w:tcPr>
                  <w:tcW w:w="1809" w:type="dxa"/>
                  <w:gridSpan w:val="5"/>
                  <w:vAlign w:val="center"/>
                </w:tcPr>
                <w:p w:rsidR="008523B5" w:rsidRPr="005F1737" w:rsidRDefault="008523B5" w:rsidP="00F935EB">
                  <w:pPr>
                    <w:adjustRightInd w:val="0"/>
                    <w:snapToGrid w:val="0"/>
                    <w:jc w:val="right"/>
                    <w:rPr>
                      <w:color w:val="000000" w:themeColor="text1"/>
                      <w:sz w:val="18"/>
                      <w:szCs w:val="18"/>
                    </w:rPr>
                  </w:pPr>
                  <w:r w:rsidRPr="005F1737">
                    <w:rPr>
                      <w:rFonts w:hint="eastAsia"/>
                      <w:color w:val="000000" w:themeColor="text1"/>
                      <w:sz w:val="18"/>
                      <w:szCs w:val="18"/>
                    </w:rPr>
                    <w:t>本项目正常排放源</w:t>
                  </w:r>
                  <w:r w:rsidRPr="005F1737">
                    <w:rPr>
                      <w:rFonts w:hint="eastAsia"/>
                      <w:color w:val="000000" w:themeColor="text1"/>
                      <w:sz w:val="18"/>
                      <w:szCs w:val="18"/>
                    </w:rPr>
                    <w:sym w:font="Wingdings 2" w:char="0052"/>
                  </w:r>
                </w:p>
                <w:p w:rsidR="008523B5" w:rsidRPr="005F1737" w:rsidRDefault="008523B5" w:rsidP="00F935EB">
                  <w:pPr>
                    <w:adjustRightInd w:val="0"/>
                    <w:snapToGrid w:val="0"/>
                    <w:jc w:val="right"/>
                    <w:rPr>
                      <w:color w:val="000000" w:themeColor="text1"/>
                      <w:sz w:val="18"/>
                      <w:szCs w:val="18"/>
                    </w:rPr>
                  </w:pPr>
                  <w:r w:rsidRPr="005F1737">
                    <w:rPr>
                      <w:rFonts w:hint="eastAsia"/>
                      <w:color w:val="000000" w:themeColor="text1"/>
                      <w:sz w:val="18"/>
                      <w:szCs w:val="18"/>
                    </w:rPr>
                    <w:t>本项目非正常排放源</w:t>
                  </w:r>
                  <w:r w:rsidRPr="005F1737">
                    <w:rPr>
                      <w:rFonts w:hint="eastAsia"/>
                      <w:color w:val="000000" w:themeColor="text1"/>
                      <w:sz w:val="18"/>
                      <w:szCs w:val="18"/>
                    </w:rPr>
                    <w:sym w:font="Wingdings 2" w:char="00A3"/>
                  </w:r>
                </w:p>
                <w:p w:rsidR="008523B5" w:rsidRPr="005F1737" w:rsidRDefault="008523B5" w:rsidP="00F935EB">
                  <w:pPr>
                    <w:adjustRightInd w:val="0"/>
                    <w:snapToGrid w:val="0"/>
                    <w:jc w:val="right"/>
                    <w:rPr>
                      <w:color w:val="000000" w:themeColor="text1"/>
                      <w:sz w:val="18"/>
                      <w:szCs w:val="18"/>
                    </w:rPr>
                  </w:pPr>
                  <w:r w:rsidRPr="005F1737">
                    <w:rPr>
                      <w:rFonts w:hint="eastAsia"/>
                      <w:color w:val="000000" w:themeColor="text1"/>
                      <w:sz w:val="18"/>
                      <w:szCs w:val="18"/>
                    </w:rPr>
                    <w:t>现有污染源□</w:t>
                  </w:r>
                </w:p>
              </w:tc>
              <w:tc>
                <w:tcPr>
                  <w:tcW w:w="1644" w:type="dxa"/>
                  <w:gridSpan w:val="5"/>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拟替代的污染源□</w:t>
                  </w:r>
                </w:p>
              </w:tc>
              <w:tc>
                <w:tcPr>
                  <w:tcW w:w="1343" w:type="dxa"/>
                  <w:gridSpan w:val="5"/>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其他在建、拟建项目污染源□</w:t>
                  </w:r>
                </w:p>
              </w:tc>
              <w:tc>
                <w:tcPr>
                  <w:tcW w:w="1535" w:type="dxa"/>
                  <w:gridSpan w:val="2"/>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区域污染源□</w:t>
                  </w:r>
                </w:p>
              </w:tc>
            </w:tr>
            <w:tr w:rsidR="008523B5" w:rsidRPr="005F1737" w:rsidTr="009F1105">
              <w:trPr>
                <w:jc w:val="center"/>
              </w:trPr>
              <w:tc>
                <w:tcPr>
                  <w:tcW w:w="906" w:type="dxa"/>
                  <w:vMerge w:val="restart"/>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大气环境影响预测与评价</w:t>
                  </w:r>
                </w:p>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（不适用）</w:t>
                  </w: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预测模型</w:t>
                  </w:r>
                </w:p>
              </w:tc>
              <w:tc>
                <w:tcPr>
                  <w:tcW w:w="822" w:type="dxa"/>
                  <w:vAlign w:val="center"/>
                </w:tcPr>
                <w:p w:rsidR="008523B5" w:rsidRPr="005F1737" w:rsidRDefault="008523B5" w:rsidP="00F935EB">
                  <w:pPr>
                    <w:adjustRightInd w:val="0"/>
                    <w:snapToGrid w:val="0"/>
                    <w:jc w:val="center"/>
                    <w:rPr>
                      <w:color w:val="000000" w:themeColor="text1"/>
                      <w:sz w:val="18"/>
                      <w:szCs w:val="18"/>
                    </w:rPr>
                  </w:pPr>
                  <w:r w:rsidRPr="005F1737">
                    <w:rPr>
                      <w:color w:val="000000" w:themeColor="text1"/>
                      <w:sz w:val="18"/>
                      <w:szCs w:val="18"/>
                    </w:rPr>
                    <w:t>AERMOD</w:t>
                  </w:r>
                </w:p>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w:t>
                  </w:r>
                </w:p>
              </w:tc>
              <w:tc>
                <w:tcPr>
                  <w:tcW w:w="605" w:type="dxa"/>
                  <w:gridSpan w:val="2"/>
                  <w:vAlign w:val="center"/>
                </w:tcPr>
                <w:p w:rsidR="008523B5" w:rsidRPr="005F1737" w:rsidRDefault="008523B5" w:rsidP="00F935EB">
                  <w:pPr>
                    <w:adjustRightInd w:val="0"/>
                    <w:snapToGrid w:val="0"/>
                    <w:jc w:val="center"/>
                    <w:rPr>
                      <w:color w:val="000000" w:themeColor="text1"/>
                      <w:sz w:val="18"/>
                      <w:szCs w:val="18"/>
                    </w:rPr>
                  </w:pPr>
                  <w:r w:rsidRPr="005F1737">
                    <w:rPr>
                      <w:color w:val="000000" w:themeColor="text1"/>
                      <w:sz w:val="18"/>
                      <w:szCs w:val="18"/>
                    </w:rPr>
                    <w:t>ADMS</w:t>
                  </w:r>
                </w:p>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sym w:font="Wingdings 2" w:char="00A3"/>
                  </w:r>
                </w:p>
              </w:tc>
              <w:tc>
                <w:tcPr>
                  <w:tcW w:w="1176" w:type="dxa"/>
                  <w:gridSpan w:val="5"/>
                  <w:vAlign w:val="center"/>
                </w:tcPr>
                <w:p w:rsidR="008523B5" w:rsidRPr="005F1737" w:rsidRDefault="008523B5" w:rsidP="00F935EB">
                  <w:pPr>
                    <w:adjustRightInd w:val="0"/>
                    <w:snapToGrid w:val="0"/>
                    <w:jc w:val="center"/>
                    <w:rPr>
                      <w:color w:val="000000" w:themeColor="text1"/>
                      <w:sz w:val="18"/>
                      <w:szCs w:val="18"/>
                    </w:rPr>
                  </w:pPr>
                  <w:r w:rsidRPr="005F1737">
                    <w:rPr>
                      <w:color w:val="000000" w:themeColor="text1"/>
                      <w:sz w:val="18"/>
                      <w:szCs w:val="18"/>
                    </w:rPr>
                    <w:t>AUSTAL2000</w:t>
                  </w:r>
                </w:p>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w:t>
                  </w:r>
                </w:p>
              </w:tc>
              <w:tc>
                <w:tcPr>
                  <w:tcW w:w="1096" w:type="dxa"/>
                  <w:gridSpan w:val="3"/>
                  <w:vAlign w:val="center"/>
                </w:tcPr>
                <w:p w:rsidR="008523B5" w:rsidRPr="005F1737" w:rsidRDefault="008523B5" w:rsidP="00F935EB">
                  <w:pPr>
                    <w:adjustRightInd w:val="0"/>
                    <w:snapToGrid w:val="0"/>
                    <w:jc w:val="center"/>
                    <w:rPr>
                      <w:color w:val="000000" w:themeColor="text1"/>
                      <w:sz w:val="18"/>
                      <w:szCs w:val="18"/>
                    </w:rPr>
                  </w:pPr>
                  <w:r w:rsidRPr="005F1737">
                    <w:rPr>
                      <w:color w:val="000000" w:themeColor="text1"/>
                      <w:sz w:val="18"/>
                      <w:szCs w:val="18"/>
                    </w:rPr>
                    <w:t>EDMS/AEDT</w:t>
                  </w:r>
                  <w:r w:rsidRPr="005F1737">
                    <w:rPr>
                      <w:rFonts w:hint="eastAsia"/>
                      <w:color w:val="000000" w:themeColor="text1"/>
                      <w:sz w:val="18"/>
                      <w:szCs w:val="18"/>
                    </w:rPr>
                    <w:t>□</w:t>
                  </w:r>
                </w:p>
              </w:tc>
              <w:tc>
                <w:tcPr>
                  <w:tcW w:w="822" w:type="dxa"/>
                  <w:gridSpan w:val="3"/>
                  <w:vAlign w:val="center"/>
                </w:tcPr>
                <w:p w:rsidR="008523B5" w:rsidRPr="005F1737" w:rsidRDefault="008523B5" w:rsidP="00F935EB">
                  <w:pPr>
                    <w:adjustRightInd w:val="0"/>
                    <w:snapToGrid w:val="0"/>
                    <w:jc w:val="center"/>
                    <w:rPr>
                      <w:color w:val="000000" w:themeColor="text1"/>
                      <w:sz w:val="18"/>
                      <w:szCs w:val="18"/>
                    </w:rPr>
                  </w:pPr>
                  <w:r w:rsidRPr="005F1737">
                    <w:rPr>
                      <w:color w:val="000000" w:themeColor="text1"/>
                      <w:sz w:val="18"/>
                      <w:szCs w:val="18"/>
                    </w:rPr>
                    <w:t>CALPUFF</w:t>
                  </w:r>
                  <w:r w:rsidRPr="005F1737">
                    <w:rPr>
                      <w:rFonts w:hint="eastAsia"/>
                      <w:color w:val="000000" w:themeColor="text1"/>
                      <w:sz w:val="18"/>
                      <w:szCs w:val="18"/>
                    </w:rPr>
                    <w:t>□</w:t>
                  </w:r>
                </w:p>
              </w:tc>
              <w:tc>
                <w:tcPr>
                  <w:tcW w:w="960" w:type="dxa"/>
                  <w:gridSpan w:val="2"/>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网格模型</w:t>
                  </w:r>
                </w:p>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w:t>
                  </w:r>
                </w:p>
              </w:tc>
              <w:tc>
                <w:tcPr>
                  <w:tcW w:w="850"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其他</w:t>
                  </w:r>
                </w:p>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sym w:font="Wingdings 2" w:char="00A3"/>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预测范围</w:t>
                  </w:r>
                </w:p>
              </w:tc>
              <w:tc>
                <w:tcPr>
                  <w:tcW w:w="2279" w:type="dxa"/>
                  <w:gridSpan w:val="7"/>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边长≥</w:t>
                  </w:r>
                  <w:r w:rsidRPr="005F1737">
                    <w:rPr>
                      <w:color w:val="000000" w:themeColor="text1"/>
                      <w:sz w:val="18"/>
                      <w:szCs w:val="18"/>
                    </w:rPr>
                    <w:t>50km</w:t>
                  </w:r>
                  <w:r w:rsidRPr="005F1737">
                    <w:rPr>
                      <w:rFonts w:hint="eastAsia"/>
                      <w:color w:val="000000" w:themeColor="text1"/>
                      <w:sz w:val="18"/>
                      <w:szCs w:val="18"/>
                    </w:rPr>
                    <w:t>□</w:t>
                  </w:r>
                </w:p>
              </w:tc>
              <w:tc>
                <w:tcPr>
                  <w:tcW w:w="2517" w:type="dxa"/>
                  <w:gridSpan w:val="8"/>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边长</w:t>
                  </w:r>
                  <w:r w:rsidRPr="005F1737">
                    <w:rPr>
                      <w:color w:val="000000" w:themeColor="text1"/>
                      <w:sz w:val="18"/>
                      <w:szCs w:val="18"/>
                    </w:rPr>
                    <w:t>5~50km</w:t>
                  </w:r>
                  <w:r w:rsidR="00FC14C3" w:rsidRPr="005F1737">
                    <w:rPr>
                      <w:rFonts w:hint="eastAsia"/>
                      <w:color w:val="000000" w:themeColor="text1"/>
                      <w:sz w:val="18"/>
                      <w:szCs w:val="18"/>
                    </w:rPr>
                    <w:t>□</w:t>
                  </w:r>
                </w:p>
              </w:tc>
              <w:tc>
                <w:tcPr>
                  <w:tcW w:w="1535" w:type="dxa"/>
                  <w:gridSpan w:val="2"/>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边长</w:t>
                  </w:r>
                  <w:r w:rsidRPr="005F1737">
                    <w:rPr>
                      <w:color w:val="000000" w:themeColor="text1"/>
                      <w:sz w:val="18"/>
                      <w:szCs w:val="18"/>
                    </w:rPr>
                    <w:t>=5km</w:t>
                  </w:r>
                  <w:r w:rsidRPr="005F1737">
                    <w:rPr>
                      <w:rFonts w:hint="eastAsia"/>
                      <w:color w:val="000000" w:themeColor="text1"/>
                      <w:sz w:val="18"/>
                      <w:szCs w:val="18"/>
                    </w:rPr>
                    <w:t>□</w:t>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1508" w:type="dxa"/>
                  <w:vMerge w:val="restart"/>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预测因子</w:t>
                  </w:r>
                </w:p>
              </w:tc>
              <w:tc>
                <w:tcPr>
                  <w:tcW w:w="3453" w:type="dxa"/>
                  <w:gridSpan w:val="10"/>
                  <w:vMerge w:val="restart"/>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预测因子（</w:t>
                  </w:r>
                  <w:r w:rsidRPr="005F1737">
                    <w:rPr>
                      <w:color w:val="000000" w:themeColor="text1"/>
                      <w:sz w:val="18"/>
                      <w:szCs w:val="18"/>
                    </w:rPr>
                    <w:t xml:space="preserve">  </w:t>
                  </w:r>
                  <w:r w:rsidRPr="005F1737">
                    <w:rPr>
                      <w:rFonts w:hint="eastAsia"/>
                      <w:color w:val="000000" w:themeColor="text1"/>
                      <w:sz w:val="18"/>
                      <w:szCs w:val="18"/>
                    </w:rPr>
                    <w:t>）</w:t>
                  </w:r>
                </w:p>
              </w:tc>
              <w:tc>
                <w:tcPr>
                  <w:tcW w:w="2878" w:type="dxa"/>
                  <w:gridSpan w:val="7"/>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包括二次</w:t>
                  </w:r>
                  <w:r w:rsidRPr="005F1737">
                    <w:rPr>
                      <w:color w:val="000000" w:themeColor="text1"/>
                      <w:sz w:val="18"/>
                      <w:szCs w:val="18"/>
                    </w:rPr>
                    <w:t>PM2.5</w:t>
                  </w:r>
                  <w:r w:rsidRPr="005F1737">
                    <w:rPr>
                      <w:rFonts w:hint="eastAsia"/>
                      <w:color w:val="000000" w:themeColor="text1"/>
                      <w:sz w:val="18"/>
                      <w:szCs w:val="18"/>
                    </w:rPr>
                    <w:t>□</w:t>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1508"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3453" w:type="dxa"/>
                  <w:gridSpan w:val="10"/>
                  <w:vMerge/>
                  <w:vAlign w:val="center"/>
                </w:tcPr>
                <w:p w:rsidR="008523B5" w:rsidRPr="005F1737" w:rsidRDefault="008523B5" w:rsidP="00F935EB">
                  <w:pPr>
                    <w:adjustRightInd w:val="0"/>
                    <w:snapToGrid w:val="0"/>
                    <w:ind w:firstLine="360"/>
                    <w:rPr>
                      <w:color w:val="000000" w:themeColor="text1"/>
                      <w:sz w:val="18"/>
                      <w:szCs w:val="18"/>
                    </w:rPr>
                  </w:pPr>
                </w:p>
              </w:tc>
              <w:tc>
                <w:tcPr>
                  <w:tcW w:w="2878" w:type="dxa"/>
                  <w:gridSpan w:val="7"/>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不包括二次</w:t>
                  </w:r>
                  <w:r w:rsidRPr="005F1737">
                    <w:rPr>
                      <w:color w:val="000000" w:themeColor="text1"/>
                      <w:sz w:val="18"/>
                      <w:szCs w:val="18"/>
                    </w:rPr>
                    <w:t>PM2.5</w:t>
                  </w:r>
                  <w:r w:rsidRPr="005F1737">
                    <w:rPr>
                      <w:rFonts w:hint="eastAsia"/>
                      <w:color w:val="000000" w:themeColor="text1"/>
                      <w:sz w:val="18"/>
                      <w:szCs w:val="18"/>
                    </w:rPr>
                    <w:t>□</w:t>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正常排放短期浓度贡献值</w:t>
                  </w:r>
                </w:p>
              </w:tc>
              <w:tc>
                <w:tcPr>
                  <w:tcW w:w="3453" w:type="dxa"/>
                  <w:gridSpan w:val="10"/>
                  <w:vAlign w:val="center"/>
                </w:tcPr>
                <w:p w:rsidR="008523B5" w:rsidRPr="005F1737" w:rsidRDefault="008523B5" w:rsidP="00F935EB">
                  <w:pPr>
                    <w:adjustRightInd w:val="0"/>
                    <w:snapToGrid w:val="0"/>
                    <w:rPr>
                      <w:color w:val="000000" w:themeColor="text1"/>
                      <w:sz w:val="18"/>
                      <w:szCs w:val="18"/>
                    </w:rPr>
                  </w:pPr>
                  <w:r w:rsidRPr="005F1737">
                    <w:rPr>
                      <w:color w:val="000000" w:themeColor="text1"/>
                      <w:sz w:val="18"/>
                      <w:szCs w:val="18"/>
                    </w:rPr>
                    <w:t>C</w:t>
                  </w:r>
                  <w:r w:rsidRPr="005F1737">
                    <w:rPr>
                      <w:rFonts w:hint="eastAsia"/>
                      <w:color w:val="000000" w:themeColor="text1"/>
                      <w:sz w:val="18"/>
                      <w:szCs w:val="18"/>
                    </w:rPr>
                    <w:t>本项目最大占标率≤</w:t>
                  </w:r>
                  <w:r w:rsidRPr="005F1737">
                    <w:rPr>
                      <w:color w:val="000000" w:themeColor="text1"/>
                      <w:sz w:val="18"/>
                      <w:szCs w:val="18"/>
                    </w:rPr>
                    <w:t>100%</w:t>
                  </w:r>
                  <w:r w:rsidRPr="005F1737">
                    <w:rPr>
                      <w:rFonts w:hint="eastAsia"/>
                      <w:color w:val="000000" w:themeColor="text1"/>
                      <w:sz w:val="18"/>
                      <w:szCs w:val="18"/>
                    </w:rPr>
                    <w:t>□</w:t>
                  </w:r>
                </w:p>
              </w:tc>
              <w:tc>
                <w:tcPr>
                  <w:tcW w:w="2878" w:type="dxa"/>
                  <w:gridSpan w:val="7"/>
                  <w:vAlign w:val="center"/>
                </w:tcPr>
                <w:p w:rsidR="008523B5" w:rsidRPr="005F1737" w:rsidRDefault="008523B5" w:rsidP="00F935EB">
                  <w:pPr>
                    <w:adjustRightInd w:val="0"/>
                    <w:snapToGrid w:val="0"/>
                    <w:rPr>
                      <w:color w:val="000000" w:themeColor="text1"/>
                      <w:sz w:val="18"/>
                      <w:szCs w:val="18"/>
                    </w:rPr>
                  </w:pPr>
                  <w:r w:rsidRPr="005F1737">
                    <w:rPr>
                      <w:color w:val="000000" w:themeColor="text1"/>
                      <w:sz w:val="18"/>
                      <w:szCs w:val="18"/>
                    </w:rPr>
                    <w:t>C</w:t>
                  </w:r>
                  <w:r w:rsidRPr="005F1737">
                    <w:rPr>
                      <w:rFonts w:hint="eastAsia"/>
                      <w:color w:val="000000" w:themeColor="text1"/>
                      <w:sz w:val="18"/>
                      <w:szCs w:val="18"/>
                    </w:rPr>
                    <w:t>本项目最大占标率</w:t>
                  </w:r>
                  <w:r w:rsidRPr="005F1737">
                    <w:rPr>
                      <w:color w:val="000000" w:themeColor="text1"/>
                      <w:sz w:val="18"/>
                      <w:szCs w:val="18"/>
                    </w:rPr>
                    <w:t>&gt;100%</w:t>
                  </w:r>
                  <w:r w:rsidRPr="005F1737">
                    <w:rPr>
                      <w:rFonts w:hint="eastAsia"/>
                      <w:color w:val="000000" w:themeColor="text1"/>
                      <w:sz w:val="18"/>
                      <w:szCs w:val="18"/>
                    </w:rPr>
                    <w:t>□</w:t>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1508" w:type="dxa"/>
                  <w:vMerge w:val="restart"/>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正常排放年均浓度贡献值</w:t>
                  </w:r>
                </w:p>
              </w:tc>
              <w:tc>
                <w:tcPr>
                  <w:tcW w:w="956" w:type="dxa"/>
                  <w:gridSpan w:val="2"/>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一类区</w:t>
                  </w:r>
                </w:p>
              </w:tc>
              <w:tc>
                <w:tcPr>
                  <w:tcW w:w="2497" w:type="dxa"/>
                  <w:gridSpan w:val="8"/>
                  <w:vAlign w:val="center"/>
                </w:tcPr>
                <w:p w:rsidR="008523B5" w:rsidRPr="005F1737" w:rsidRDefault="008523B5" w:rsidP="00F935EB">
                  <w:pPr>
                    <w:adjustRightInd w:val="0"/>
                    <w:snapToGrid w:val="0"/>
                    <w:rPr>
                      <w:color w:val="000000" w:themeColor="text1"/>
                      <w:sz w:val="18"/>
                      <w:szCs w:val="18"/>
                    </w:rPr>
                  </w:pPr>
                  <w:r w:rsidRPr="005F1737">
                    <w:rPr>
                      <w:color w:val="000000" w:themeColor="text1"/>
                      <w:sz w:val="18"/>
                      <w:szCs w:val="18"/>
                    </w:rPr>
                    <w:t>C</w:t>
                  </w:r>
                  <w:r w:rsidRPr="005F1737">
                    <w:rPr>
                      <w:rFonts w:hint="eastAsia"/>
                      <w:color w:val="000000" w:themeColor="text1"/>
                      <w:sz w:val="18"/>
                      <w:szCs w:val="18"/>
                    </w:rPr>
                    <w:t>本项目最大占标率≤</w:t>
                  </w:r>
                  <w:r w:rsidRPr="005F1737">
                    <w:rPr>
                      <w:color w:val="000000" w:themeColor="text1"/>
                      <w:sz w:val="18"/>
                      <w:szCs w:val="18"/>
                    </w:rPr>
                    <w:t>10%</w:t>
                  </w:r>
                  <w:r w:rsidRPr="005F1737">
                    <w:rPr>
                      <w:rFonts w:hint="eastAsia"/>
                      <w:color w:val="000000" w:themeColor="text1"/>
                      <w:sz w:val="18"/>
                      <w:szCs w:val="18"/>
                    </w:rPr>
                    <w:t>□</w:t>
                  </w:r>
                </w:p>
              </w:tc>
              <w:tc>
                <w:tcPr>
                  <w:tcW w:w="2878" w:type="dxa"/>
                  <w:gridSpan w:val="7"/>
                  <w:vAlign w:val="center"/>
                </w:tcPr>
                <w:p w:rsidR="008523B5" w:rsidRPr="005F1737" w:rsidRDefault="008523B5" w:rsidP="00F935EB">
                  <w:pPr>
                    <w:adjustRightInd w:val="0"/>
                    <w:snapToGrid w:val="0"/>
                    <w:rPr>
                      <w:color w:val="000000" w:themeColor="text1"/>
                      <w:sz w:val="18"/>
                      <w:szCs w:val="18"/>
                    </w:rPr>
                  </w:pPr>
                  <w:r w:rsidRPr="005F1737">
                    <w:rPr>
                      <w:color w:val="000000" w:themeColor="text1"/>
                      <w:sz w:val="18"/>
                      <w:szCs w:val="18"/>
                    </w:rPr>
                    <w:t>C</w:t>
                  </w:r>
                  <w:r w:rsidRPr="005F1737">
                    <w:rPr>
                      <w:rFonts w:hint="eastAsia"/>
                      <w:color w:val="000000" w:themeColor="text1"/>
                      <w:sz w:val="18"/>
                      <w:szCs w:val="18"/>
                    </w:rPr>
                    <w:t>本项目最大占标率</w:t>
                  </w:r>
                  <w:r w:rsidRPr="005F1737">
                    <w:rPr>
                      <w:color w:val="000000" w:themeColor="text1"/>
                      <w:sz w:val="18"/>
                      <w:szCs w:val="18"/>
                    </w:rPr>
                    <w:t>&gt;10%</w:t>
                  </w:r>
                  <w:r w:rsidRPr="005F1737">
                    <w:rPr>
                      <w:rFonts w:hint="eastAsia"/>
                      <w:color w:val="000000" w:themeColor="text1"/>
                      <w:sz w:val="18"/>
                      <w:szCs w:val="18"/>
                    </w:rPr>
                    <w:t>□</w:t>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1508"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956" w:type="dxa"/>
                  <w:gridSpan w:val="2"/>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二类区</w:t>
                  </w:r>
                </w:p>
              </w:tc>
              <w:tc>
                <w:tcPr>
                  <w:tcW w:w="2497" w:type="dxa"/>
                  <w:gridSpan w:val="8"/>
                  <w:vAlign w:val="center"/>
                </w:tcPr>
                <w:p w:rsidR="008523B5" w:rsidRPr="005F1737" w:rsidRDefault="008523B5" w:rsidP="00F935EB">
                  <w:pPr>
                    <w:adjustRightInd w:val="0"/>
                    <w:snapToGrid w:val="0"/>
                    <w:rPr>
                      <w:color w:val="000000" w:themeColor="text1"/>
                      <w:sz w:val="18"/>
                      <w:szCs w:val="18"/>
                    </w:rPr>
                  </w:pPr>
                  <w:r w:rsidRPr="005F1737">
                    <w:rPr>
                      <w:color w:val="000000" w:themeColor="text1"/>
                      <w:sz w:val="18"/>
                      <w:szCs w:val="18"/>
                    </w:rPr>
                    <w:t>C</w:t>
                  </w:r>
                  <w:r w:rsidRPr="005F1737">
                    <w:rPr>
                      <w:rFonts w:hint="eastAsia"/>
                      <w:color w:val="000000" w:themeColor="text1"/>
                      <w:sz w:val="18"/>
                      <w:szCs w:val="18"/>
                    </w:rPr>
                    <w:t>本项目最大占标率≤</w:t>
                  </w:r>
                  <w:r w:rsidRPr="005F1737">
                    <w:rPr>
                      <w:color w:val="000000" w:themeColor="text1"/>
                      <w:sz w:val="18"/>
                      <w:szCs w:val="18"/>
                    </w:rPr>
                    <w:t>30%</w:t>
                  </w:r>
                  <w:r w:rsidRPr="005F1737">
                    <w:rPr>
                      <w:rFonts w:hint="eastAsia"/>
                      <w:color w:val="000000" w:themeColor="text1"/>
                      <w:sz w:val="18"/>
                      <w:szCs w:val="18"/>
                    </w:rPr>
                    <w:t>□</w:t>
                  </w:r>
                </w:p>
              </w:tc>
              <w:tc>
                <w:tcPr>
                  <w:tcW w:w="2878" w:type="dxa"/>
                  <w:gridSpan w:val="7"/>
                  <w:vAlign w:val="center"/>
                </w:tcPr>
                <w:p w:rsidR="008523B5" w:rsidRPr="005F1737" w:rsidRDefault="008523B5" w:rsidP="00F935EB">
                  <w:pPr>
                    <w:adjustRightInd w:val="0"/>
                    <w:snapToGrid w:val="0"/>
                    <w:rPr>
                      <w:color w:val="000000" w:themeColor="text1"/>
                      <w:sz w:val="18"/>
                      <w:szCs w:val="18"/>
                    </w:rPr>
                  </w:pPr>
                  <w:r w:rsidRPr="005F1737">
                    <w:rPr>
                      <w:color w:val="000000" w:themeColor="text1"/>
                      <w:sz w:val="18"/>
                      <w:szCs w:val="18"/>
                    </w:rPr>
                    <w:t>C</w:t>
                  </w:r>
                  <w:r w:rsidRPr="005F1737">
                    <w:rPr>
                      <w:rFonts w:hint="eastAsia"/>
                      <w:color w:val="000000" w:themeColor="text1"/>
                      <w:sz w:val="18"/>
                      <w:szCs w:val="18"/>
                    </w:rPr>
                    <w:t>本项目最大占标率</w:t>
                  </w:r>
                  <w:r w:rsidRPr="005F1737">
                    <w:rPr>
                      <w:color w:val="000000" w:themeColor="text1"/>
                      <w:sz w:val="18"/>
                      <w:szCs w:val="18"/>
                    </w:rPr>
                    <w:t>&gt;30%</w:t>
                  </w:r>
                  <w:r w:rsidRPr="005F1737">
                    <w:rPr>
                      <w:rFonts w:hint="eastAsia"/>
                      <w:color w:val="000000" w:themeColor="text1"/>
                      <w:sz w:val="18"/>
                      <w:szCs w:val="18"/>
                    </w:rPr>
                    <w:t>□</w:t>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非正常</w:t>
                  </w:r>
                  <w:r w:rsidRPr="005F1737">
                    <w:rPr>
                      <w:color w:val="000000" w:themeColor="text1"/>
                      <w:sz w:val="18"/>
                      <w:szCs w:val="18"/>
                    </w:rPr>
                    <w:t>1h</w:t>
                  </w:r>
                  <w:r w:rsidRPr="005F1737">
                    <w:rPr>
                      <w:rFonts w:hint="eastAsia"/>
                      <w:color w:val="000000" w:themeColor="text1"/>
                      <w:sz w:val="18"/>
                      <w:szCs w:val="18"/>
                    </w:rPr>
                    <w:t>浓度贡献值</w:t>
                  </w:r>
                </w:p>
              </w:tc>
              <w:tc>
                <w:tcPr>
                  <w:tcW w:w="2075" w:type="dxa"/>
                  <w:gridSpan w:val="6"/>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非正常持续时长（</w:t>
                  </w:r>
                  <w:r w:rsidRPr="005F1737">
                    <w:rPr>
                      <w:color w:val="000000" w:themeColor="text1"/>
                      <w:sz w:val="18"/>
                      <w:szCs w:val="18"/>
                    </w:rPr>
                    <w:t xml:space="preserve">  </w:t>
                  </w:r>
                  <w:r w:rsidRPr="005F1737">
                    <w:rPr>
                      <w:rFonts w:hint="eastAsia"/>
                      <w:color w:val="000000" w:themeColor="text1"/>
                      <w:sz w:val="18"/>
                      <w:szCs w:val="18"/>
                    </w:rPr>
                    <w:t>）</w:t>
                  </w:r>
                  <w:r w:rsidRPr="005F1737">
                    <w:rPr>
                      <w:color w:val="000000" w:themeColor="text1"/>
                      <w:sz w:val="18"/>
                      <w:szCs w:val="18"/>
                    </w:rPr>
                    <w:t>h</w:t>
                  </w:r>
                </w:p>
              </w:tc>
              <w:tc>
                <w:tcPr>
                  <w:tcW w:w="2721" w:type="dxa"/>
                  <w:gridSpan w:val="9"/>
                  <w:vAlign w:val="center"/>
                </w:tcPr>
                <w:p w:rsidR="008523B5" w:rsidRPr="005F1737" w:rsidRDefault="008523B5" w:rsidP="00F935EB">
                  <w:pPr>
                    <w:adjustRightInd w:val="0"/>
                    <w:snapToGrid w:val="0"/>
                    <w:rPr>
                      <w:color w:val="000000" w:themeColor="text1"/>
                      <w:sz w:val="18"/>
                      <w:szCs w:val="18"/>
                    </w:rPr>
                  </w:pPr>
                  <w:r w:rsidRPr="005F1737">
                    <w:rPr>
                      <w:color w:val="000000" w:themeColor="text1"/>
                      <w:sz w:val="18"/>
                      <w:szCs w:val="18"/>
                    </w:rPr>
                    <w:t>C</w:t>
                  </w:r>
                  <w:r w:rsidRPr="005F1737">
                    <w:rPr>
                      <w:rFonts w:hint="eastAsia"/>
                      <w:color w:val="000000" w:themeColor="text1"/>
                      <w:sz w:val="18"/>
                      <w:szCs w:val="18"/>
                    </w:rPr>
                    <w:t>非正常占标率≤</w:t>
                  </w:r>
                  <w:r w:rsidRPr="005F1737">
                    <w:rPr>
                      <w:color w:val="000000" w:themeColor="text1"/>
                      <w:sz w:val="18"/>
                      <w:szCs w:val="18"/>
                    </w:rPr>
                    <w:t>100%</w:t>
                  </w:r>
                  <w:r w:rsidRPr="005F1737">
                    <w:rPr>
                      <w:rFonts w:hint="eastAsia"/>
                      <w:color w:val="000000" w:themeColor="text1"/>
                      <w:sz w:val="18"/>
                      <w:szCs w:val="18"/>
                    </w:rPr>
                    <w:t>□</w:t>
                  </w:r>
                </w:p>
              </w:tc>
              <w:tc>
                <w:tcPr>
                  <w:tcW w:w="1535" w:type="dxa"/>
                  <w:gridSpan w:val="2"/>
                  <w:vAlign w:val="center"/>
                </w:tcPr>
                <w:p w:rsidR="008523B5" w:rsidRPr="005F1737" w:rsidRDefault="008523B5" w:rsidP="00F935EB">
                  <w:pPr>
                    <w:adjustRightInd w:val="0"/>
                    <w:snapToGrid w:val="0"/>
                    <w:rPr>
                      <w:color w:val="000000" w:themeColor="text1"/>
                      <w:sz w:val="18"/>
                      <w:szCs w:val="18"/>
                    </w:rPr>
                  </w:pPr>
                  <w:r w:rsidRPr="005F1737">
                    <w:rPr>
                      <w:color w:val="000000" w:themeColor="text1"/>
                      <w:sz w:val="18"/>
                      <w:szCs w:val="18"/>
                    </w:rPr>
                    <w:t>C</w:t>
                  </w:r>
                  <w:r w:rsidRPr="005F1737">
                    <w:rPr>
                      <w:rFonts w:hint="eastAsia"/>
                      <w:color w:val="000000" w:themeColor="text1"/>
                      <w:sz w:val="18"/>
                      <w:szCs w:val="18"/>
                    </w:rPr>
                    <w:t>非正常占标率</w:t>
                  </w:r>
                  <w:r w:rsidRPr="005F1737">
                    <w:rPr>
                      <w:color w:val="000000" w:themeColor="text1"/>
                      <w:sz w:val="18"/>
                      <w:szCs w:val="18"/>
                    </w:rPr>
                    <w:t>&gt;100%</w:t>
                  </w:r>
                  <w:r w:rsidRPr="005F1737">
                    <w:rPr>
                      <w:rFonts w:hint="eastAsia"/>
                      <w:color w:val="000000" w:themeColor="text1"/>
                      <w:sz w:val="18"/>
                      <w:szCs w:val="18"/>
                    </w:rPr>
                    <w:t>□</w:t>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保证率日平均浓度和年平均浓度叠加值</w:t>
                  </w:r>
                </w:p>
              </w:tc>
              <w:tc>
                <w:tcPr>
                  <w:tcW w:w="3453" w:type="dxa"/>
                  <w:gridSpan w:val="10"/>
                  <w:vAlign w:val="center"/>
                </w:tcPr>
                <w:p w:rsidR="008523B5" w:rsidRPr="005F1737" w:rsidRDefault="008523B5" w:rsidP="00F935EB">
                  <w:pPr>
                    <w:adjustRightInd w:val="0"/>
                    <w:snapToGrid w:val="0"/>
                    <w:jc w:val="center"/>
                    <w:rPr>
                      <w:color w:val="000000" w:themeColor="text1"/>
                      <w:sz w:val="18"/>
                      <w:szCs w:val="18"/>
                    </w:rPr>
                  </w:pPr>
                  <w:r w:rsidRPr="005F1737">
                    <w:rPr>
                      <w:color w:val="000000" w:themeColor="text1"/>
                      <w:sz w:val="18"/>
                      <w:szCs w:val="18"/>
                    </w:rPr>
                    <w:t>C</w:t>
                  </w:r>
                  <w:r w:rsidRPr="005F1737">
                    <w:rPr>
                      <w:rFonts w:hint="eastAsia"/>
                      <w:color w:val="000000" w:themeColor="text1"/>
                      <w:sz w:val="18"/>
                      <w:szCs w:val="18"/>
                    </w:rPr>
                    <w:t>叠加达标□</w:t>
                  </w:r>
                </w:p>
              </w:tc>
              <w:tc>
                <w:tcPr>
                  <w:tcW w:w="2878" w:type="dxa"/>
                  <w:gridSpan w:val="7"/>
                  <w:vAlign w:val="center"/>
                </w:tcPr>
                <w:p w:rsidR="008523B5" w:rsidRPr="005F1737" w:rsidRDefault="008523B5" w:rsidP="00F935EB">
                  <w:pPr>
                    <w:adjustRightInd w:val="0"/>
                    <w:snapToGrid w:val="0"/>
                    <w:jc w:val="center"/>
                    <w:rPr>
                      <w:color w:val="000000" w:themeColor="text1"/>
                      <w:sz w:val="18"/>
                      <w:szCs w:val="18"/>
                    </w:rPr>
                  </w:pPr>
                  <w:r w:rsidRPr="005F1737">
                    <w:rPr>
                      <w:color w:val="000000" w:themeColor="text1"/>
                      <w:sz w:val="18"/>
                      <w:szCs w:val="18"/>
                    </w:rPr>
                    <w:t>C</w:t>
                  </w:r>
                  <w:r w:rsidRPr="005F1737">
                    <w:rPr>
                      <w:rFonts w:hint="eastAsia"/>
                      <w:color w:val="000000" w:themeColor="text1"/>
                      <w:sz w:val="18"/>
                      <w:szCs w:val="18"/>
                    </w:rPr>
                    <w:t>叠加不达标□</w:t>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区域环境质量的整体变化情况</w:t>
                  </w:r>
                </w:p>
              </w:tc>
              <w:tc>
                <w:tcPr>
                  <w:tcW w:w="3453" w:type="dxa"/>
                  <w:gridSpan w:val="10"/>
                  <w:vAlign w:val="center"/>
                </w:tcPr>
                <w:p w:rsidR="008523B5" w:rsidRPr="005F1737" w:rsidRDefault="008523B5" w:rsidP="00F935EB">
                  <w:pPr>
                    <w:adjustRightInd w:val="0"/>
                    <w:snapToGrid w:val="0"/>
                    <w:ind w:firstLine="360"/>
                    <w:rPr>
                      <w:color w:val="000000" w:themeColor="text1"/>
                      <w:sz w:val="18"/>
                      <w:szCs w:val="18"/>
                    </w:rPr>
                  </w:pPr>
                  <w:r w:rsidRPr="005F1737">
                    <w:rPr>
                      <w:color w:val="000000" w:themeColor="text1"/>
                      <w:sz w:val="18"/>
                      <w:szCs w:val="18"/>
                    </w:rPr>
                    <w:t>k</w:t>
                  </w:r>
                  <w:r w:rsidRPr="005F1737">
                    <w:rPr>
                      <w:rFonts w:hint="eastAsia"/>
                      <w:color w:val="000000" w:themeColor="text1"/>
                      <w:sz w:val="18"/>
                      <w:szCs w:val="18"/>
                    </w:rPr>
                    <w:t>≤</w:t>
                  </w:r>
                  <w:r w:rsidRPr="005F1737">
                    <w:rPr>
                      <w:color w:val="000000" w:themeColor="text1"/>
                      <w:sz w:val="18"/>
                      <w:szCs w:val="18"/>
                    </w:rPr>
                    <w:t>-20%</w:t>
                  </w:r>
                  <w:r w:rsidRPr="005F1737">
                    <w:rPr>
                      <w:rFonts w:hint="eastAsia"/>
                      <w:color w:val="000000" w:themeColor="text1"/>
                      <w:sz w:val="18"/>
                      <w:szCs w:val="18"/>
                    </w:rPr>
                    <w:t>□</w:t>
                  </w:r>
                </w:p>
              </w:tc>
              <w:tc>
                <w:tcPr>
                  <w:tcW w:w="2878" w:type="dxa"/>
                  <w:gridSpan w:val="7"/>
                  <w:vAlign w:val="center"/>
                </w:tcPr>
                <w:p w:rsidR="008523B5" w:rsidRPr="005F1737" w:rsidRDefault="008523B5" w:rsidP="00F935EB">
                  <w:pPr>
                    <w:adjustRightInd w:val="0"/>
                    <w:snapToGrid w:val="0"/>
                    <w:ind w:firstLine="360"/>
                    <w:rPr>
                      <w:color w:val="000000" w:themeColor="text1"/>
                      <w:sz w:val="18"/>
                      <w:szCs w:val="18"/>
                    </w:rPr>
                  </w:pPr>
                  <w:r w:rsidRPr="005F1737">
                    <w:rPr>
                      <w:color w:val="000000" w:themeColor="text1"/>
                      <w:sz w:val="18"/>
                      <w:szCs w:val="18"/>
                    </w:rPr>
                    <w:t>k&gt;-20%</w:t>
                  </w:r>
                  <w:r w:rsidRPr="005F1737">
                    <w:rPr>
                      <w:rFonts w:hint="eastAsia"/>
                      <w:color w:val="000000" w:themeColor="text1"/>
                      <w:sz w:val="18"/>
                      <w:szCs w:val="18"/>
                    </w:rPr>
                    <w:t>□</w:t>
                  </w:r>
                </w:p>
              </w:tc>
            </w:tr>
            <w:tr w:rsidR="008523B5" w:rsidRPr="005F1737" w:rsidTr="009F1105">
              <w:trPr>
                <w:jc w:val="center"/>
              </w:trPr>
              <w:tc>
                <w:tcPr>
                  <w:tcW w:w="906" w:type="dxa"/>
                  <w:vMerge w:val="restart"/>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环境监测计划</w:t>
                  </w:r>
                </w:p>
              </w:tc>
              <w:tc>
                <w:tcPr>
                  <w:tcW w:w="1508" w:type="dxa"/>
                  <w:vMerge w:val="restart"/>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污染源监测</w:t>
                  </w:r>
                </w:p>
              </w:tc>
              <w:tc>
                <w:tcPr>
                  <w:tcW w:w="2279" w:type="dxa"/>
                  <w:gridSpan w:val="7"/>
                  <w:vMerge w:val="restart"/>
                  <w:vAlign w:val="center"/>
                </w:tcPr>
                <w:p w:rsidR="008523B5" w:rsidRPr="005F1737" w:rsidRDefault="008523B5" w:rsidP="003F6843">
                  <w:pPr>
                    <w:adjustRightInd w:val="0"/>
                    <w:snapToGrid w:val="0"/>
                    <w:rPr>
                      <w:color w:val="000000" w:themeColor="text1"/>
                      <w:sz w:val="18"/>
                      <w:szCs w:val="18"/>
                    </w:rPr>
                  </w:pPr>
                  <w:r w:rsidRPr="005F1737">
                    <w:rPr>
                      <w:rFonts w:hint="eastAsia"/>
                      <w:color w:val="000000" w:themeColor="text1"/>
                      <w:sz w:val="18"/>
                      <w:szCs w:val="18"/>
                    </w:rPr>
                    <w:t>监测因子：（</w:t>
                  </w:r>
                  <w:r w:rsidR="007E1AFD" w:rsidRPr="005F1737">
                    <w:rPr>
                      <w:rFonts w:hint="eastAsia"/>
                      <w:color w:val="000000" w:themeColor="text1"/>
                      <w:sz w:val="18"/>
                      <w:szCs w:val="18"/>
                    </w:rPr>
                    <w:t>无</w:t>
                  </w:r>
                  <w:r w:rsidR="009F1105" w:rsidRPr="005F1737">
                    <w:rPr>
                      <w:rFonts w:hint="eastAsia"/>
                      <w:color w:val="000000" w:themeColor="text1"/>
                      <w:sz w:val="18"/>
                      <w:szCs w:val="18"/>
                    </w:rPr>
                    <w:t>组织：颗粒物</w:t>
                  </w:r>
                  <w:r w:rsidRPr="005F1737">
                    <w:rPr>
                      <w:rFonts w:hint="eastAsia"/>
                      <w:color w:val="000000" w:themeColor="text1"/>
                      <w:sz w:val="18"/>
                      <w:szCs w:val="18"/>
                    </w:rPr>
                    <w:t>）</w:t>
                  </w:r>
                </w:p>
              </w:tc>
              <w:tc>
                <w:tcPr>
                  <w:tcW w:w="2517" w:type="dxa"/>
                  <w:gridSpan w:val="8"/>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有组织废气监测</w:t>
                  </w:r>
                  <w:r w:rsidR="003F6843">
                    <w:rPr>
                      <w:rFonts w:hint="eastAsia"/>
                      <w:color w:val="000000" w:themeColor="text1"/>
                      <w:sz w:val="18"/>
                      <w:szCs w:val="18"/>
                    </w:rPr>
                    <w:t xml:space="preserve"> </w:t>
                  </w:r>
                  <w:r w:rsidR="003F6843" w:rsidRPr="005F1737">
                    <w:rPr>
                      <w:rFonts w:hint="eastAsia"/>
                      <w:color w:val="000000" w:themeColor="text1"/>
                      <w:sz w:val="18"/>
                      <w:szCs w:val="18"/>
                    </w:rPr>
                    <w:t>□</w:t>
                  </w:r>
                </w:p>
              </w:tc>
              <w:tc>
                <w:tcPr>
                  <w:tcW w:w="1535" w:type="dxa"/>
                  <w:gridSpan w:val="2"/>
                  <w:vMerge w:val="restart"/>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无监测□</w:t>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1508"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2279" w:type="dxa"/>
                  <w:gridSpan w:val="7"/>
                  <w:vMerge/>
                  <w:vAlign w:val="center"/>
                </w:tcPr>
                <w:p w:rsidR="008523B5" w:rsidRPr="005F1737" w:rsidRDefault="008523B5" w:rsidP="00F935EB">
                  <w:pPr>
                    <w:adjustRightInd w:val="0"/>
                    <w:snapToGrid w:val="0"/>
                    <w:ind w:firstLine="360"/>
                    <w:rPr>
                      <w:color w:val="000000" w:themeColor="text1"/>
                      <w:sz w:val="18"/>
                      <w:szCs w:val="18"/>
                    </w:rPr>
                  </w:pPr>
                </w:p>
              </w:tc>
              <w:tc>
                <w:tcPr>
                  <w:tcW w:w="2517" w:type="dxa"/>
                  <w:gridSpan w:val="8"/>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无组织废气监测</w:t>
                  </w:r>
                  <w:r w:rsidR="00DF7610" w:rsidRPr="005F1737">
                    <w:rPr>
                      <w:rFonts w:hint="eastAsia"/>
                      <w:color w:val="000000" w:themeColor="text1"/>
                      <w:sz w:val="18"/>
                      <w:szCs w:val="18"/>
                    </w:rPr>
                    <w:sym w:font="Wingdings 2" w:char="0052"/>
                  </w:r>
                </w:p>
              </w:tc>
              <w:tc>
                <w:tcPr>
                  <w:tcW w:w="1535" w:type="dxa"/>
                  <w:gridSpan w:val="2"/>
                  <w:vMerge/>
                  <w:vAlign w:val="center"/>
                </w:tcPr>
                <w:p w:rsidR="008523B5" w:rsidRPr="005F1737" w:rsidRDefault="008523B5" w:rsidP="00F935EB">
                  <w:pPr>
                    <w:adjustRightInd w:val="0"/>
                    <w:snapToGrid w:val="0"/>
                    <w:ind w:firstLine="360"/>
                    <w:rPr>
                      <w:color w:val="000000" w:themeColor="text1"/>
                      <w:sz w:val="18"/>
                      <w:szCs w:val="18"/>
                    </w:rPr>
                  </w:pP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jc w:val="center"/>
                    <w:rPr>
                      <w:color w:val="000000" w:themeColor="text1"/>
                      <w:sz w:val="18"/>
                      <w:szCs w:val="18"/>
                    </w:rPr>
                  </w:pP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环境质量监测</w:t>
                  </w:r>
                </w:p>
              </w:tc>
              <w:tc>
                <w:tcPr>
                  <w:tcW w:w="2279" w:type="dxa"/>
                  <w:gridSpan w:val="7"/>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监测因子：（</w:t>
                  </w:r>
                  <w:r w:rsidRPr="005F1737">
                    <w:rPr>
                      <w:rFonts w:hint="eastAsia"/>
                      <w:color w:val="000000" w:themeColor="text1"/>
                      <w:sz w:val="18"/>
                      <w:szCs w:val="18"/>
                    </w:rPr>
                    <w:t xml:space="preserve"> </w:t>
                  </w:r>
                  <w:r w:rsidR="00A56EB7" w:rsidRPr="005F1737">
                    <w:rPr>
                      <w:rFonts w:hint="eastAsia"/>
                      <w:color w:val="000000" w:themeColor="text1"/>
                      <w:sz w:val="18"/>
                      <w:szCs w:val="18"/>
                    </w:rPr>
                    <w:t>/</w:t>
                  </w:r>
                  <w:r w:rsidRPr="005F1737">
                    <w:rPr>
                      <w:rFonts w:hint="eastAsia"/>
                      <w:color w:val="000000" w:themeColor="text1"/>
                      <w:sz w:val="18"/>
                      <w:szCs w:val="18"/>
                    </w:rPr>
                    <w:t xml:space="preserve"> </w:t>
                  </w:r>
                  <w:r w:rsidRPr="005F1737">
                    <w:rPr>
                      <w:rFonts w:hint="eastAsia"/>
                      <w:color w:val="000000" w:themeColor="text1"/>
                      <w:sz w:val="18"/>
                      <w:szCs w:val="18"/>
                    </w:rPr>
                    <w:t>）</w:t>
                  </w:r>
                </w:p>
              </w:tc>
              <w:tc>
                <w:tcPr>
                  <w:tcW w:w="2517" w:type="dxa"/>
                  <w:gridSpan w:val="8"/>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监测点位数（</w:t>
                  </w:r>
                  <w:r w:rsidRPr="005F1737">
                    <w:rPr>
                      <w:color w:val="000000" w:themeColor="text1"/>
                      <w:sz w:val="18"/>
                      <w:szCs w:val="18"/>
                    </w:rPr>
                    <w:t xml:space="preserve"> </w:t>
                  </w:r>
                  <w:r w:rsidR="00A56EB7" w:rsidRPr="005F1737">
                    <w:rPr>
                      <w:rFonts w:hint="eastAsia"/>
                      <w:color w:val="000000" w:themeColor="text1"/>
                      <w:sz w:val="18"/>
                      <w:szCs w:val="18"/>
                    </w:rPr>
                    <w:t>/</w:t>
                  </w:r>
                  <w:r w:rsidRPr="005F1737">
                    <w:rPr>
                      <w:color w:val="000000" w:themeColor="text1"/>
                      <w:sz w:val="18"/>
                      <w:szCs w:val="18"/>
                    </w:rPr>
                    <w:t xml:space="preserve"> </w:t>
                  </w:r>
                  <w:r w:rsidRPr="005F1737">
                    <w:rPr>
                      <w:rFonts w:hint="eastAsia"/>
                      <w:color w:val="000000" w:themeColor="text1"/>
                      <w:sz w:val="18"/>
                      <w:szCs w:val="18"/>
                    </w:rPr>
                    <w:t>）</w:t>
                  </w:r>
                </w:p>
              </w:tc>
              <w:tc>
                <w:tcPr>
                  <w:tcW w:w="1535" w:type="dxa"/>
                  <w:gridSpan w:val="2"/>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t>无监测</w:t>
                  </w:r>
                  <w:r w:rsidRPr="005F1737">
                    <w:rPr>
                      <w:rFonts w:hint="eastAsia"/>
                      <w:color w:val="000000" w:themeColor="text1"/>
                      <w:sz w:val="18"/>
                      <w:szCs w:val="18"/>
                    </w:rPr>
                    <w:sym w:font="Wingdings 2" w:char="0052"/>
                  </w:r>
                </w:p>
              </w:tc>
            </w:tr>
            <w:tr w:rsidR="008523B5" w:rsidRPr="005F1737" w:rsidTr="009F1105">
              <w:trPr>
                <w:jc w:val="center"/>
              </w:trPr>
              <w:tc>
                <w:tcPr>
                  <w:tcW w:w="906" w:type="dxa"/>
                  <w:vMerge w:val="restart"/>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评价结论</w:t>
                  </w: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环境影响</w:t>
                  </w:r>
                </w:p>
              </w:tc>
              <w:tc>
                <w:tcPr>
                  <w:tcW w:w="6331" w:type="dxa"/>
                  <w:gridSpan w:val="17"/>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可以接受</w:t>
                  </w:r>
                  <w:r w:rsidRPr="005F1737">
                    <w:rPr>
                      <w:color w:val="000000" w:themeColor="text1"/>
                      <w:sz w:val="18"/>
                      <w:szCs w:val="18"/>
                    </w:rPr>
                    <w:t xml:space="preserve"> </w:t>
                  </w:r>
                  <w:r w:rsidR="00DF7610" w:rsidRPr="005F1737">
                    <w:rPr>
                      <w:rFonts w:hint="eastAsia"/>
                      <w:color w:val="000000" w:themeColor="text1"/>
                      <w:sz w:val="18"/>
                      <w:szCs w:val="18"/>
                    </w:rPr>
                    <w:sym w:font="Wingdings 2" w:char="0052"/>
                  </w:r>
                  <w:r w:rsidRPr="005F1737">
                    <w:rPr>
                      <w:color w:val="000000" w:themeColor="text1"/>
                      <w:sz w:val="18"/>
                      <w:szCs w:val="18"/>
                    </w:rPr>
                    <w:t xml:space="preserve">            </w:t>
                  </w:r>
                  <w:r w:rsidRPr="005F1737">
                    <w:rPr>
                      <w:rFonts w:hint="eastAsia"/>
                      <w:color w:val="000000" w:themeColor="text1"/>
                      <w:sz w:val="18"/>
                      <w:szCs w:val="18"/>
                    </w:rPr>
                    <w:t>不可以接受</w:t>
                  </w:r>
                  <w:r w:rsidRPr="005F1737">
                    <w:rPr>
                      <w:color w:val="000000" w:themeColor="text1"/>
                      <w:sz w:val="18"/>
                      <w:szCs w:val="18"/>
                    </w:rPr>
                    <w:t xml:space="preserve"> </w:t>
                  </w:r>
                  <w:r w:rsidRPr="005F1737">
                    <w:rPr>
                      <w:rFonts w:hint="eastAsia"/>
                      <w:color w:val="000000" w:themeColor="text1"/>
                      <w:sz w:val="18"/>
                      <w:szCs w:val="18"/>
                    </w:rPr>
                    <w:t>□</w:t>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rPr>
                      <w:color w:val="000000" w:themeColor="text1"/>
                      <w:sz w:val="18"/>
                      <w:szCs w:val="18"/>
                    </w:rPr>
                  </w:pP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大气环境防护距离</w:t>
                  </w:r>
                </w:p>
              </w:tc>
              <w:tc>
                <w:tcPr>
                  <w:tcW w:w="6331" w:type="dxa"/>
                  <w:gridSpan w:val="17"/>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距（</w:t>
                  </w:r>
                  <w:r w:rsidRPr="005F1737">
                    <w:rPr>
                      <w:color w:val="000000" w:themeColor="text1"/>
                      <w:sz w:val="18"/>
                      <w:szCs w:val="18"/>
                    </w:rPr>
                    <w:t xml:space="preserve">  /  )</w:t>
                  </w:r>
                  <w:r w:rsidRPr="005F1737">
                    <w:rPr>
                      <w:rFonts w:hint="eastAsia"/>
                      <w:color w:val="000000" w:themeColor="text1"/>
                      <w:sz w:val="18"/>
                      <w:szCs w:val="18"/>
                    </w:rPr>
                    <w:t>厂界最远（</w:t>
                  </w:r>
                  <w:r w:rsidRPr="005F1737">
                    <w:rPr>
                      <w:color w:val="000000" w:themeColor="text1"/>
                      <w:sz w:val="18"/>
                      <w:szCs w:val="18"/>
                    </w:rPr>
                    <w:t xml:space="preserve">  /  </w:t>
                  </w:r>
                  <w:r w:rsidRPr="005F1737">
                    <w:rPr>
                      <w:rFonts w:hint="eastAsia"/>
                      <w:color w:val="000000" w:themeColor="text1"/>
                      <w:sz w:val="18"/>
                      <w:szCs w:val="18"/>
                    </w:rPr>
                    <w:t>）</w:t>
                  </w:r>
                  <w:r w:rsidRPr="005F1737">
                    <w:rPr>
                      <w:color w:val="000000" w:themeColor="text1"/>
                      <w:sz w:val="18"/>
                      <w:szCs w:val="18"/>
                    </w:rPr>
                    <w:t>m</w:t>
                  </w:r>
                </w:p>
              </w:tc>
            </w:tr>
            <w:tr w:rsidR="008523B5" w:rsidRPr="005F1737" w:rsidTr="009F1105">
              <w:trPr>
                <w:jc w:val="center"/>
              </w:trPr>
              <w:tc>
                <w:tcPr>
                  <w:tcW w:w="906" w:type="dxa"/>
                  <w:vMerge/>
                  <w:vAlign w:val="center"/>
                </w:tcPr>
                <w:p w:rsidR="008523B5" w:rsidRPr="005F1737" w:rsidRDefault="008523B5" w:rsidP="00F935EB">
                  <w:pPr>
                    <w:adjustRightInd w:val="0"/>
                    <w:snapToGrid w:val="0"/>
                    <w:ind w:firstLine="360"/>
                    <w:rPr>
                      <w:color w:val="000000" w:themeColor="text1"/>
                      <w:sz w:val="18"/>
                      <w:szCs w:val="18"/>
                    </w:rPr>
                  </w:pPr>
                </w:p>
              </w:tc>
              <w:tc>
                <w:tcPr>
                  <w:tcW w:w="1508" w:type="dxa"/>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污染源年排</w:t>
                  </w:r>
                  <w:r w:rsidRPr="005F1737">
                    <w:rPr>
                      <w:rFonts w:hint="eastAsia"/>
                      <w:color w:val="000000" w:themeColor="text1"/>
                      <w:sz w:val="18"/>
                      <w:szCs w:val="18"/>
                    </w:rPr>
                    <w:lastRenderedPageBreak/>
                    <w:t>放量</w:t>
                  </w:r>
                </w:p>
              </w:tc>
              <w:tc>
                <w:tcPr>
                  <w:tcW w:w="1427" w:type="dxa"/>
                  <w:gridSpan w:val="3"/>
                  <w:vAlign w:val="center"/>
                </w:tcPr>
                <w:p w:rsidR="008523B5" w:rsidRPr="005F1737" w:rsidRDefault="008B4BAA" w:rsidP="003F6843">
                  <w:pPr>
                    <w:adjustRightInd w:val="0"/>
                    <w:snapToGrid w:val="0"/>
                    <w:jc w:val="center"/>
                    <w:rPr>
                      <w:color w:val="000000" w:themeColor="text1"/>
                      <w:sz w:val="18"/>
                      <w:szCs w:val="18"/>
                    </w:rPr>
                  </w:pPr>
                  <w:r w:rsidRPr="005F1737">
                    <w:rPr>
                      <w:rFonts w:hint="eastAsia"/>
                      <w:color w:val="000000" w:themeColor="text1"/>
                      <w:sz w:val="18"/>
                      <w:szCs w:val="18"/>
                    </w:rPr>
                    <w:lastRenderedPageBreak/>
                    <w:t>颗粒物</w:t>
                  </w:r>
                  <w:r w:rsidRPr="005F1737">
                    <w:rPr>
                      <w:color w:val="000000" w:themeColor="text1"/>
                      <w:sz w:val="18"/>
                      <w:szCs w:val="18"/>
                    </w:rPr>
                    <w:t>:</w:t>
                  </w:r>
                  <w:r w:rsidRPr="003634AE">
                    <w:rPr>
                      <w:color w:val="000000" w:themeColor="text1"/>
                      <w:sz w:val="18"/>
                      <w:szCs w:val="18"/>
                    </w:rPr>
                    <w:t xml:space="preserve">( </w:t>
                  </w:r>
                  <w:r w:rsidR="00AC4364">
                    <w:rPr>
                      <w:rFonts w:hint="eastAsia"/>
                      <w:color w:val="000000" w:themeColor="text1"/>
                      <w:sz w:val="18"/>
                      <w:szCs w:val="18"/>
                    </w:rPr>
                    <w:t>0.012</w:t>
                  </w:r>
                  <w:r w:rsidRPr="003634AE">
                    <w:rPr>
                      <w:color w:val="000000" w:themeColor="text1"/>
                      <w:sz w:val="18"/>
                      <w:szCs w:val="18"/>
                    </w:rPr>
                    <w:t>)t/</w:t>
                  </w:r>
                  <w:r w:rsidRPr="005F1737">
                    <w:rPr>
                      <w:color w:val="000000" w:themeColor="text1"/>
                      <w:sz w:val="18"/>
                      <w:szCs w:val="18"/>
                    </w:rPr>
                    <w:t>a</w:t>
                  </w:r>
                </w:p>
              </w:tc>
              <w:tc>
                <w:tcPr>
                  <w:tcW w:w="1714" w:type="dxa"/>
                  <w:gridSpan w:val="6"/>
                  <w:vAlign w:val="center"/>
                </w:tcPr>
                <w:p w:rsidR="008523B5" w:rsidRPr="005F1737" w:rsidRDefault="004C5CE3" w:rsidP="00F935EB">
                  <w:pPr>
                    <w:adjustRightInd w:val="0"/>
                    <w:snapToGrid w:val="0"/>
                    <w:jc w:val="center"/>
                    <w:rPr>
                      <w:color w:val="000000" w:themeColor="text1"/>
                      <w:sz w:val="18"/>
                      <w:szCs w:val="18"/>
                    </w:rPr>
                  </w:pPr>
                  <w:r w:rsidRPr="005F1737">
                    <w:rPr>
                      <w:rFonts w:hint="eastAsia"/>
                      <w:color w:val="000000" w:themeColor="text1"/>
                      <w:sz w:val="18"/>
                      <w:szCs w:val="18"/>
                    </w:rPr>
                    <w:t>-</w:t>
                  </w:r>
                </w:p>
              </w:tc>
              <w:tc>
                <w:tcPr>
                  <w:tcW w:w="1655" w:type="dxa"/>
                  <w:gridSpan w:val="6"/>
                  <w:vAlign w:val="center"/>
                </w:tcPr>
                <w:p w:rsidR="008523B5" w:rsidRPr="005F1737" w:rsidRDefault="004C5CE3" w:rsidP="00F935EB">
                  <w:pPr>
                    <w:adjustRightInd w:val="0"/>
                    <w:snapToGrid w:val="0"/>
                    <w:jc w:val="center"/>
                    <w:rPr>
                      <w:color w:val="000000" w:themeColor="text1"/>
                      <w:sz w:val="18"/>
                      <w:szCs w:val="18"/>
                    </w:rPr>
                  </w:pPr>
                  <w:r w:rsidRPr="005F1737">
                    <w:rPr>
                      <w:rFonts w:hint="eastAsia"/>
                      <w:color w:val="000000" w:themeColor="text1"/>
                      <w:sz w:val="18"/>
                      <w:szCs w:val="18"/>
                    </w:rPr>
                    <w:t>-</w:t>
                  </w:r>
                </w:p>
              </w:tc>
              <w:tc>
                <w:tcPr>
                  <w:tcW w:w="1535" w:type="dxa"/>
                  <w:gridSpan w:val="2"/>
                  <w:vAlign w:val="center"/>
                </w:tcPr>
                <w:p w:rsidR="008523B5" w:rsidRPr="005F1737" w:rsidRDefault="008523B5" w:rsidP="00F935EB">
                  <w:pPr>
                    <w:adjustRightInd w:val="0"/>
                    <w:snapToGrid w:val="0"/>
                    <w:jc w:val="center"/>
                    <w:rPr>
                      <w:color w:val="000000" w:themeColor="text1"/>
                      <w:sz w:val="18"/>
                      <w:szCs w:val="18"/>
                    </w:rPr>
                  </w:pPr>
                  <w:r w:rsidRPr="005F1737">
                    <w:rPr>
                      <w:rFonts w:hint="eastAsia"/>
                      <w:color w:val="000000" w:themeColor="text1"/>
                      <w:sz w:val="18"/>
                      <w:szCs w:val="18"/>
                    </w:rPr>
                    <w:t>-</w:t>
                  </w:r>
                </w:p>
              </w:tc>
            </w:tr>
            <w:tr w:rsidR="008523B5" w:rsidRPr="005F1737" w:rsidTr="009F1105">
              <w:trPr>
                <w:jc w:val="center"/>
              </w:trPr>
              <w:tc>
                <w:tcPr>
                  <w:tcW w:w="8745" w:type="dxa"/>
                  <w:gridSpan w:val="19"/>
                  <w:vAlign w:val="center"/>
                </w:tcPr>
                <w:p w:rsidR="008523B5" w:rsidRPr="005F1737" w:rsidRDefault="008523B5" w:rsidP="00F935EB">
                  <w:pPr>
                    <w:adjustRightInd w:val="0"/>
                    <w:snapToGrid w:val="0"/>
                    <w:rPr>
                      <w:color w:val="000000" w:themeColor="text1"/>
                      <w:sz w:val="18"/>
                      <w:szCs w:val="18"/>
                    </w:rPr>
                  </w:pPr>
                  <w:r w:rsidRPr="005F1737">
                    <w:rPr>
                      <w:rFonts w:hint="eastAsia"/>
                      <w:color w:val="000000" w:themeColor="text1"/>
                      <w:sz w:val="18"/>
                      <w:szCs w:val="18"/>
                    </w:rPr>
                    <w:lastRenderedPageBreak/>
                    <w:t>注：</w:t>
                  </w:r>
                  <w:r w:rsidRPr="005F1737">
                    <w:rPr>
                      <w:color w:val="000000" w:themeColor="text1"/>
                      <w:sz w:val="18"/>
                      <w:szCs w:val="18"/>
                    </w:rPr>
                    <w:t>“</w:t>
                  </w:r>
                  <w:r w:rsidRPr="005F1737">
                    <w:rPr>
                      <w:rFonts w:hint="eastAsia"/>
                      <w:color w:val="000000" w:themeColor="text1"/>
                      <w:sz w:val="18"/>
                      <w:szCs w:val="18"/>
                    </w:rPr>
                    <w:t>□</w:t>
                  </w:r>
                  <w:r w:rsidRPr="005F1737">
                    <w:rPr>
                      <w:color w:val="000000" w:themeColor="text1"/>
                      <w:sz w:val="18"/>
                      <w:szCs w:val="18"/>
                    </w:rPr>
                    <w:t>”</w:t>
                  </w:r>
                  <w:r w:rsidRPr="005F1737">
                    <w:rPr>
                      <w:rFonts w:hint="eastAsia"/>
                      <w:color w:val="000000" w:themeColor="text1"/>
                      <w:sz w:val="18"/>
                      <w:szCs w:val="18"/>
                    </w:rPr>
                    <w:t>，填</w:t>
                  </w:r>
                  <w:r w:rsidRPr="005F1737">
                    <w:rPr>
                      <w:color w:val="000000" w:themeColor="text1"/>
                      <w:sz w:val="18"/>
                      <w:szCs w:val="18"/>
                    </w:rPr>
                    <w:t>“</w:t>
                  </w:r>
                  <w:r w:rsidRPr="005F1737">
                    <w:rPr>
                      <w:rFonts w:hint="eastAsia"/>
                      <w:color w:val="000000" w:themeColor="text1"/>
                      <w:sz w:val="18"/>
                      <w:szCs w:val="18"/>
                    </w:rPr>
                    <w:t>√</w:t>
                  </w:r>
                  <w:r w:rsidRPr="005F1737">
                    <w:rPr>
                      <w:color w:val="000000" w:themeColor="text1"/>
                      <w:sz w:val="18"/>
                      <w:szCs w:val="18"/>
                    </w:rPr>
                    <w:t>”</w:t>
                  </w:r>
                  <w:r w:rsidRPr="005F1737">
                    <w:rPr>
                      <w:rFonts w:hint="eastAsia"/>
                      <w:color w:val="000000" w:themeColor="text1"/>
                      <w:sz w:val="18"/>
                      <w:szCs w:val="18"/>
                    </w:rPr>
                    <w:t>；</w:t>
                  </w:r>
                  <w:r w:rsidRPr="005F1737">
                    <w:rPr>
                      <w:color w:val="000000" w:themeColor="text1"/>
                      <w:sz w:val="18"/>
                      <w:szCs w:val="18"/>
                    </w:rPr>
                    <w:t>“</w:t>
                  </w:r>
                  <w:r w:rsidRPr="005F1737">
                    <w:rPr>
                      <w:rFonts w:hint="eastAsia"/>
                      <w:color w:val="000000" w:themeColor="text1"/>
                      <w:sz w:val="18"/>
                      <w:szCs w:val="18"/>
                    </w:rPr>
                    <w:t>（</w:t>
                  </w:r>
                  <w:r w:rsidRPr="005F1737">
                    <w:rPr>
                      <w:color w:val="000000" w:themeColor="text1"/>
                      <w:sz w:val="18"/>
                      <w:szCs w:val="18"/>
                    </w:rPr>
                    <w:t xml:space="preserve">  </w:t>
                  </w:r>
                  <w:r w:rsidRPr="005F1737">
                    <w:rPr>
                      <w:rFonts w:hint="eastAsia"/>
                      <w:color w:val="000000" w:themeColor="text1"/>
                      <w:sz w:val="18"/>
                      <w:szCs w:val="18"/>
                    </w:rPr>
                    <w:t>）</w:t>
                  </w:r>
                  <w:r w:rsidRPr="005F1737">
                    <w:rPr>
                      <w:color w:val="000000" w:themeColor="text1"/>
                      <w:sz w:val="18"/>
                      <w:szCs w:val="18"/>
                    </w:rPr>
                    <w:t>”</w:t>
                  </w:r>
                  <w:r w:rsidRPr="005F1737">
                    <w:rPr>
                      <w:rFonts w:hint="eastAsia"/>
                      <w:color w:val="000000" w:themeColor="text1"/>
                      <w:sz w:val="18"/>
                      <w:szCs w:val="18"/>
                    </w:rPr>
                    <w:t>为内容填写项</w:t>
                  </w:r>
                </w:p>
              </w:tc>
            </w:tr>
          </w:tbl>
          <w:p w:rsidR="002E7EFB" w:rsidRPr="005F1737" w:rsidRDefault="002E7EFB" w:rsidP="005D2578">
            <w:pPr>
              <w:pStyle w:val="ac"/>
              <w:spacing w:beforeLines="50" w:line="360" w:lineRule="auto"/>
              <w:ind w:firstLineChars="182" w:firstLine="439"/>
              <w:rPr>
                <w:rFonts w:ascii="Times New Roman" w:eastAsia="宋体"/>
                <w:b/>
                <w:color w:val="000000"/>
                <w:sz w:val="24"/>
              </w:rPr>
            </w:pPr>
            <w:r w:rsidRPr="005F1737">
              <w:rPr>
                <w:rFonts w:ascii="Times New Roman" w:eastAsia="宋体"/>
                <w:b/>
                <w:color w:val="000000"/>
                <w:sz w:val="24"/>
              </w:rPr>
              <w:t>二、水环境影响分析</w:t>
            </w:r>
          </w:p>
          <w:p w:rsidR="00F671D9" w:rsidRPr="005F1737" w:rsidRDefault="00F671D9" w:rsidP="002B192D">
            <w:pPr>
              <w:pStyle w:val="af3"/>
              <w:spacing w:line="360" w:lineRule="auto"/>
              <w:ind w:firstLineChars="200" w:firstLine="480"/>
              <w:rPr>
                <w:rFonts w:ascii="Times New Roman" w:eastAsia="宋体" w:hAnsi="Times New Roman"/>
                <w:sz w:val="24"/>
                <w:szCs w:val="24"/>
              </w:rPr>
            </w:pPr>
            <w:r w:rsidRPr="005F1737">
              <w:rPr>
                <w:rFonts w:ascii="Times New Roman" w:eastAsia="宋体" w:hAnsi="Times New Roman"/>
                <w:sz w:val="24"/>
                <w:szCs w:val="24"/>
              </w:rPr>
              <w:t>建设项目实行雨污分流、清污分流。雨水经雨水管网收集后就近排入水体；食堂废水</w:t>
            </w:r>
            <w:r w:rsidR="004C5CE3" w:rsidRPr="005F1737">
              <w:rPr>
                <w:rFonts w:ascii="Times New Roman" w:eastAsia="宋体" w:hAnsi="Times New Roman" w:hint="eastAsia"/>
                <w:sz w:val="24"/>
                <w:szCs w:val="24"/>
              </w:rPr>
              <w:t>960</w:t>
            </w:r>
            <w:r w:rsidRPr="005F1737">
              <w:rPr>
                <w:rFonts w:ascii="Times New Roman" w:eastAsia="宋体" w:hAnsi="Times New Roman"/>
                <w:sz w:val="24"/>
                <w:szCs w:val="24"/>
              </w:rPr>
              <w:t>t/a</w:t>
            </w:r>
            <w:r w:rsidR="008A6656" w:rsidRPr="005F1737">
              <w:rPr>
                <w:rFonts w:ascii="Times New Roman" w:eastAsia="宋体" w:hAnsi="Times New Roman"/>
                <w:sz w:val="24"/>
                <w:szCs w:val="24"/>
              </w:rPr>
              <w:t>经隔油池</w:t>
            </w:r>
            <w:r w:rsidR="008A6656" w:rsidRPr="005F1737">
              <w:rPr>
                <w:rFonts w:ascii="Times New Roman" w:eastAsia="宋体" w:hAnsi="Times New Roman" w:hint="eastAsia"/>
                <w:sz w:val="24"/>
                <w:szCs w:val="24"/>
              </w:rPr>
              <w:t>进行预</w:t>
            </w:r>
            <w:r w:rsidR="008A6656" w:rsidRPr="005F1737">
              <w:rPr>
                <w:rFonts w:ascii="Times New Roman" w:eastAsia="宋体" w:hAnsi="Times New Roman"/>
                <w:sz w:val="24"/>
                <w:szCs w:val="24"/>
              </w:rPr>
              <w:t>处理</w:t>
            </w:r>
            <w:r w:rsidR="008A6656" w:rsidRPr="005F1737">
              <w:rPr>
                <w:rFonts w:ascii="Times New Roman" w:eastAsia="宋体" w:hAnsi="Times New Roman" w:hint="eastAsia"/>
                <w:sz w:val="24"/>
                <w:szCs w:val="24"/>
              </w:rPr>
              <w:t>，</w:t>
            </w:r>
            <w:r w:rsidRPr="005F1737">
              <w:rPr>
                <w:rFonts w:ascii="Times New Roman" w:eastAsia="宋体" w:hAnsi="Times New Roman"/>
                <w:sz w:val="24"/>
                <w:szCs w:val="24"/>
              </w:rPr>
              <w:t>生活污水</w:t>
            </w:r>
            <w:r w:rsidR="004C5CE3" w:rsidRPr="005F1737">
              <w:rPr>
                <w:rFonts w:ascii="Times New Roman" w:eastAsia="宋体" w:hAnsi="Times New Roman" w:hint="eastAsia"/>
                <w:sz w:val="24"/>
                <w:szCs w:val="24"/>
              </w:rPr>
              <w:t>2400</w:t>
            </w:r>
            <w:r w:rsidRPr="005F1737">
              <w:rPr>
                <w:rFonts w:ascii="Times New Roman" w:eastAsia="宋体" w:hAnsi="Times New Roman"/>
                <w:sz w:val="24"/>
                <w:szCs w:val="24"/>
              </w:rPr>
              <w:t>t/a</w:t>
            </w:r>
            <w:r w:rsidR="008A6656" w:rsidRPr="005F1737">
              <w:rPr>
                <w:rFonts w:ascii="Times New Roman" w:eastAsia="宋体" w:hAnsi="Times New Roman"/>
                <w:sz w:val="24"/>
                <w:szCs w:val="24"/>
              </w:rPr>
              <w:t>经化粪池处理</w:t>
            </w:r>
            <w:r w:rsidR="008A6656" w:rsidRPr="005F1737">
              <w:rPr>
                <w:rFonts w:ascii="Times New Roman" w:eastAsia="宋体" w:hAnsi="Times New Roman" w:hint="eastAsia"/>
                <w:sz w:val="24"/>
                <w:szCs w:val="24"/>
              </w:rPr>
              <w:t>，分别</w:t>
            </w:r>
            <w:r w:rsidRPr="005F1737">
              <w:rPr>
                <w:rFonts w:ascii="Times New Roman" w:eastAsia="宋体" w:hAnsi="Times New Roman"/>
                <w:sz w:val="24"/>
                <w:szCs w:val="24"/>
              </w:rPr>
              <w:t>达标</w:t>
            </w:r>
            <w:r w:rsidR="008A6656" w:rsidRPr="005F1737">
              <w:rPr>
                <w:rFonts w:ascii="Times New Roman" w:eastAsia="宋体" w:hAnsi="Times New Roman" w:hint="eastAsia"/>
                <w:sz w:val="24"/>
                <w:szCs w:val="24"/>
              </w:rPr>
              <w:t>后</w:t>
            </w:r>
            <w:r w:rsidRPr="005F1737">
              <w:rPr>
                <w:rFonts w:ascii="Times New Roman" w:eastAsia="宋体" w:hAnsi="Times New Roman"/>
                <w:sz w:val="24"/>
                <w:szCs w:val="24"/>
              </w:rPr>
              <w:t>接管进</w:t>
            </w:r>
            <w:r w:rsidR="004C5CE3" w:rsidRPr="005F1737">
              <w:rPr>
                <w:rFonts w:ascii="Times New Roman" w:eastAsia="宋体" w:hAnsi="Times New Roman" w:hint="eastAsia"/>
                <w:sz w:val="24"/>
                <w:szCs w:val="24"/>
              </w:rPr>
              <w:t>南通开发区第二污水处理厂深度处理</w:t>
            </w:r>
            <w:r w:rsidRPr="005F1737">
              <w:rPr>
                <w:rFonts w:ascii="Times New Roman" w:eastAsia="宋体" w:hAnsi="Times New Roman"/>
                <w:sz w:val="24"/>
                <w:szCs w:val="24"/>
              </w:rPr>
              <w:t>。</w:t>
            </w:r>
          </w:p>
          <w:p w:rsidR="004C5CE3" w:rsidRPr="005F1737" w:rsidRDefault="004C5CE3" w:rsidP="002B192D">
            <w:pPr>
              <w:pStyle w:val="af3"/>
              <w:spacing w:line="360" w:lineRule="auto"/>
              <w:ind w:firstLineChars="200" w:firstLine="480"/>
              <w:rPr>
                <w:rFonts w:ascii="Times New Roman" w:eastAsia="宋体" w:hAnsi="Times New Roman"/>
                <w:sz w:val="24"/>
                <w:szCs w:val="24"/>
              </w:rPr>
            </w:pPr>
            <w:r w:rsidRPr="005F1737">
              <w:rPr>
                <w:rFonts w:ascii="Times New Roman" w:eastAsia="宋体" w:hAnsi="Times New Roman"/>
                <w:sz w:val="24"/>
                <w:szCs w:val="24"/>
              </w:rPr>
              <w:t>（</w:t>
            </w:r>
            <w:r w:rsidRPr="005F1737">
              <w:rPr>
                <w:rFonts w:ascii="Times New Roman" w:eastAsia="宋体" w:hAnsi="Times New Roman"/>
                <w:sz w:val="24"/>
                <w:szCs w:val="24"/>
              </w:rPr>
              <w:t>1</w:t>
            </w:r>
            <w:r w:rsidRPr="005F1737">
              <w:rPr>
                <w:rFonts w:ascii="Times New Roman" w:eastAsia="宋体" w:hAnsi="Times New Roman"/>
                <w:sz w:val="24"/>
                <w:szCs w:val="24"/>
              </w:rPr>
              <w:t>）污水处理厂概况</w:t>
            </w:r>
          </w:p>
          <w:p w:rsidR="004C5CE3" w:rsidRPr="005F1737" w:rsidRDefault="004C5CE3" w:rsidP="002B192D">
            <w:pPr>
              <w:pStyle w:val="af3"/>
              <w:spacing w:line="360" w:lineRule="auto"/>
              <w:ind w:firstLineChars="200" w:firstLine="480"/>
              <w:rPr>
                <w:rFonts w:ascii="Times New Roman" w:eastAsia="宋体" w:hAnsi="Times New Roman"/>
                <w:sz w:val="24"/>
                <w:szCs w:val="24"/>
              </w:rPr>
            </w:pPr>
            <w:r w:rsidRPr="005F1737">
              <w:rPr>
                <w:rFonts w:ascii="Times New Roman" w:eastAsia="宋体" w:hAnsi="Times New Roman"/>
                <w:sz w:val="24"/>
                <w:szCs w:val="24"/>
              </w:rPr>
              <w:t>南通经济技术开发区第二污水处理厂一期工程规模为</w:t>
            </w:r>
            <w:r w:rsidRPr="005F1737">
              <w:rPr>
                <w:rFonts w:ascii="Times New Roman" w:eastAsia="宋体" w:hAnsi="Times New Roman"/>
                <w:sz w:val="24"/>
                <w:szCs w:val="24"/>
              </w:rPr>
              <w:t>2.5</w:t>
            </w:r>
            <w:r w:rsidRPr="005F1737">
              <w:rPr>
                <w:rFonts w:ascii="Times New Roman" w:eastAsia="宋体" w:hAnsi="Times New Roman"/>
                <w:sz w:val="24"/>
                <w:szCs w:val="24"/>
              </w:rPr>
              <w:t>万吨</w:t>
            </w:r>
            <w:r w:rsidRPr="005F1737">
              <w:rPr>
                <w:rFonts w:ascii="Times New Roman" w:eastAsia="宋体" w:hAnsi="Times New Roman"/>
                <w:sz w:val="24"/>
                <w:szCs w:val="24"/>
              </w:rPr>
              <w:t>/</w:t>
            </w:r>
            <w:r w:rsidRPr="005F1737">
              <w:rPr>
                <w:rFonts w:ascii="Times New Roman" w:eastAsia="宋体" w:hAnsi="Times New Roman"/>
                <w:sz w:val="24"/>
                <w:szCs w:val="24"/>
              </w:rPr>
              <w:t>日，采用水解酸化池＋三槽式氧化沟＋混凝沉淀池处理工艺，已于</w:t>
            </w:r>
            <w:r w:rsidRPr="005F1737">
              <w:rPr>
                <w:rFonts w:ascii="Times New Roman" w:eastAsia="宋体" w:hAnsi="Times New Roman"/>
                <w:sz w:val="24"/>
                <w:szCs w:val="24"/>
              </w:rPr>
              <w:t>2001</w:t>
            </w:r>
            <w:r w:rsidRPr="005F1737">
              <w:rPr>
                <w:rFonts w:ascii="Times New Roman" w:eastAsia="宋体" w:hAnsi="Times New Roman"/>
                <w:sz w:val="24"/>
                <w:szCs w:val="24"/>
              </w:rPr>
              <w:t>年</w:t>
            </w:r>
            <w:r w:rsidRPr="005F1737">
              <w:rPr>
                <w:rFonts w:ascii="Times New Roman" w:eastAsia="宋体" w:hAnsi="Times New Roman"/>
                <w:sz w:val="24"/>
                <w:szCs w:val="24"/>
              </w:rPr>
              <w:t>5</w:t>
            </w:r>
            <w:r w:rsidRPr="005F1737">
              <w:rPr>
                <w:rFonts w:ascii="Times New Roman" w:eastAsia="宋体" w:hAnsi="Times New Roman"/>
                <w:sz w:val="24"/>
                <w:szCs w:val="24"/>
              </w:rPr>
              <w:t>月</w:t>
            </w:r>
            <w:r w:rsidRPr="005F1737">
              <w:rPr>
                <w:rFonts w:ascii="Times New Roman" w:eastAsia="宋体" w:hAnsi="Times New Roman"/>
                <w:sz w:val="24"/>
                <w:szCs w:val="24"/>
              </w:rPr>
              <w:t>7</w:t>
            </w:r>
            <w:r w:rsidRPr="005F1737">
              <w:rPr>
                <w:rFonts w:ascii="Times New Roman" w:eastAsia="宋体" w:hAnsi="Times New Roman"/>
                <w:sz w:val="24"/>
                <w:szCs w:val="24"/>
              </w:rPr>
              <w:t>日取得了环评批复（通政环</w:t>
            </w:r>
            <w:r w:rsidRPr="005F1737">
              <w:rPr>
                <w:rFonts w:ascii="Times New Roman" w:eastAsia="宋体" w:hAnsi="Times New Roman"/>
                <w:sz w:val="24"/>
                <w:szCs w:val="24"/>
              </w:rPr>
              <w:t>[2001]85</w:t>
            </w:r>
            <w:r w:rsidRPr="005F1737">
              <w:rPr>
                <w:rFonts w:ascii="Times New Roman" w:eastAsia="宋体" w:hAnsi="Times New Roman"/>
                <w:sz w:val="24"/>
                <w:szCs w:val="24"/>
              </w:rPr>
              <w:t>号），主体工程于</w:t>
            </w:r>
            <w:r w:rsidRPr="005F1737">
              <w:rPr>
                <w:rFonts w:ascii="Times New Roman" w:eastAsia="宋体" w:hAnsi="Times New Roman"/>
                <w:sz w:val="24"/>
                <w:szCs w:val="24"/>
              </w:rPr>
              <w:t xml:space="preserve">2006 </w:t>
            </w:r>
            <w:r w:rsidRPr="005F1737">
              <w:rPr>
                <w:rFonts w:ascii="Times New Roman" w:eastAsia="宋体" w:hAnsi="Times New Roman"/>
                <w:sz w:val="24"/>
                <w:szCs w:val="24"/>
              </w:rPr>
              <w:t>年底建成，并于</w:t>
            </w:r>
            <w:r w:rsidRPr="005F1737">
              <w:rPr>
                <w:rFonts w:ascii="Times New Roman" w:eastAsia="宋体" w:hAnsi="Times New Roman"/>
                <w:sz w:val="24"/>
                <w:szCs w:val="24"/>
              </w:rPr>
              <w:t>2008</w:t>
            </w:r>
            <w:r w:rsidRPr="005F1737">
              <w:rPr>
                <w:rFonts w:ascii="Times New Roman" w:eastAsia="宋体" w:hAnsi="Times New Roman"/>
                <w:sz w:val="24"/>
                <w:szCs w:val="24"/>
              </w:rPr>
              <w:t>年</w:t>
            </w:r>
            <w:r w:rsidRPr="005F1737">
              <w:rPr>
                <w:rFonts w:ascii="Times New Roman" w:eastAsia="宋体" w:hAnsi="Times New Roman"/>
                <w:sz w:val="24"/>
                <w:szCs w:val="24"/>
              </w:rPr>
              <w:t>12</w:t>
            </w:r>
            <w:r w:rsidRPr="005F1737">
              <w:rPr>
                <w:rFonts w:ascii="Times New Roman" w:eastAsia="宋体" w:hAnsi="Times New Roman"/>
                <w:sz w:val="24"/>
                <w:szCs w:val="24"/>
              </w:rPr>
              <w:t>月</w:t>
            </w:r>
            <w:r w:rsidRPr="005F1737">
              <w:rPr>
                <w:rFonts w:ascii="Times New Roman" w:eastAsia="宋体" w:hAnsi="Times New Roman"/>
                <w:sz w:val="24"/>
                <w:szCs w:val="24"/>
              </w:rPr>
              <w:t>2</w:t>
            </w:r>
            <w:r w:rsidRPr="005F1737">
              <w:rPr>
                <w:rFonts w:ascii="Times New Roman" w:eastAsia="宋体" w:hAnsi="Times New Roman"/>
                <w:sz w:val="24"/>
                <w:szCs w:val="24"/>
              </w:rPr>
              <w:t>日通过环保竣工验收；二期工程规模为</w:t>
            </w:r>
            <w:r w:rsidRPr="005F1737">
              <w:rPr>
                <w:rFonts w:ascii="Times New Roman" w:eastAsia="宋体" w:hAnsi="Times New Roman"/>
                <w:sz w:val="24"/>
                <w:szCs w:val="24"/>
              </w:rPr>
              <w:t>2.5</w:t>
            </w:r>
            <w:r w:rsidRPr="005F1737">
              <w:rPr>
                <w:rFonts w:ascii="Times New Roman" w:eastAsia="宋体" w:hAnsi="Times New Roman"/>
                <w:sz w:val="24"/>
                <w:szCs w:val="24"/>
              </w:rPr>
              <w:t>万吨</w:t>
            </w:r>
            <w:r w:rsidRPr="005F1737">
              <w:rPr>
                <w:rFonts w:ascii="Times New Roman" w:eastAsia="宋体" w:hAnsi="Times New Roman"/>
                <w:sz w:val="24"/>
                <w:szCs w:val="24"/>
              </w:rPr>
              <w:t>/</w:t>
            </w:r>
            <w:r w:rsidRPr="005F1737">
              <w:rPr>
                <w:rFonts w:ascii="Times New Roman" w:eastAsia="宋体" w:hAnsi="Times New Roman"/>
                <w:sz w:val="24"/>
                <w:szCs w:val="24"/>
              </w:rPr>
              <w:t>日，采用水解酸化池＋三槽式氧化沟＋混凝沉淀池处理工艺，已于</w:t>
            </w:r>
            <w:r w:rsidRPr="005F1737">
              <w:rPr>
                <w:rFonts w:ascii="Times New Roman" w:eastAsia="宋体" w:hAnsi="Times New Roman"/>
                <w:sz w:val="24"/>
                <w:szCs w:val="24"/>
              </w:rPr>
              <w:t>2009</w:t>
            </w:r>
            <w:r w:rsidRPr="005F1737">
              <w:rPr>
                <w:rFonts w:ascii="Times New Roman" w:eastAsia="宋体" w:hAnsi="Times New Roman"/>
                <w:sz w:val="24"/>
                <w:szCs w:val="24"/>
              </w:rPr>
              <w:t>年</w:t>
            </w:r>
            <w:r w:rsidRPr="005F1737">
              <w:rPr>
                <w:rFonts w:ascii="Times New Roman" w:eastAsia="宋体" w:hAnsi="Times New Roman"/>
                <w:sz w:val="24"/>
                <w:szCs w:val="24"/>
              </w:rPr>
              <w:t>9</w:t>
            </w:r>
            <w:r w:rsidRPr="005F1737">
              <w:rPr>
                <w:rFonts w:ascii="Times New Roman" w:eastAsia="宋体" w:hAnsi="Times New Roman"/>
                <w:sz w:val="24"/>
                <w:szCs w:val="24"/>
              </w:rPr>
              <w:t>月</w:t>
            </w:r>
            <w:r w:rsidRPr="005F1737">
              <w:rPr>
                <w:rFonts w:ascii="Times New Roman" w:eastAsia="宋体" w:hAnsi="Times New Roman"/>
                <w:sz w:val="24"/>
                <w:szCs w:val="24"/>
              </w:rPr>
              <w:t>28</w:t>
            </w:r>
            <w:r w:rsidRPr="005F1737">
              <w:rPr>
                <w:rFonts w:ascii="Times New Roman" w:eastAsia="宋体" w:hAnsi="Times New Roman"/>
                <w:sz w:val="24"/>
                <w:szCs w:val="24"/>
              </w:rPr>
              <w:t>日取得了环评批复（通环管</w:t>
            </w:r>
            <w:r w:rsidRPr="005F1737">
              <w:rPr>
                <w:rFonts w:ascii="Times New Roman" w:eastAsia="宋体" w:hAnsi="Times New Roman"/>
                <w:sz w:val="24"/>
                <w:szCs w:val="24"/>
              </w:rPr>
              <w:t>[2009]81</w:t>
            </w:r>
            <w:r w:rsidRPr="005F1737">
              <w:rPr>
                <w:rFonts w:ascii="Times New Roman" w:eastAsia="宋体" w:hAnsi="Times New Roman"/>
                <w:sz w:val="24"/>
                <w:szCs w:val="24"/>
              </w:rPr>
              <w:t>号），主体工程于</w:t>
            </w:r>
            <w:r w:rsidRPr="005F1737">
              <w:rPr>
                <w:rFonts w:ascii="Times New Roman" w:eastAsia="宋体" w:hAnsi="Times New Roman"/>
                <w:sz w:val="24"/>
                <w:szCs w:val="24"/>
              </w:rPr>
              <w:t>2010</w:t>
            </w:r>
            <w:r w:rsidRPr="005F1737">
              <w:rPr>
                <w:rFonts w:ascii="Times New Roman" w:eastAsia="宋体" w:hAnsi="Times New Roman"/>
                <w:sz w:val="24"/>
                <w:szCs w:val="24"/>
              </w:rPr>
              <w:t>年建成投产，《南通开发区第二污水处理厂一二期提标改造工程项目环境影响报告表》于</w:t>
            </w:r>
            <w:r w:rsidRPr="005F1737">
              <w:rPr>
                <w:rFonts w:ascii="Times New Roman" w:eastAsia="宋体" w:hAnsi="Times New Roman"/>
                <w:sz w:val="24"/>
                <w:szCs w:val="24"/>
              </w:rPr>
              <w:t>2014</w:t>
            </w:r>
            <w:r w:rsidRPr="005F1737">
              <w:rPr>
                <w:rFonts w:ascii="Times New Roman" w:eastAsia="宋体" w:hAnsi="Times New Roman"/>
                <w:sz w:val="24"/>
                <w:szCs w:val="24"/>
              </w:rPr>
              <w:t>年</w:t>
            </w:r>
            <w:r w:rsidRPr="005F1737">
              <w:rPr>
                <w:rFonts w:ascii="Times New Roman" w:eastAsia="宋体" w:hAnsi="Times New Roman"/>
                <w:sz w:val="24"/>
                <w:szCs w:val="24"/>
              </w:rPr>
              <w:t>12</w:t>
            </w:r>
            <w:r w:rsidRPr="005F1737">
              <w:rPr>
                <w:rFonts w:ascii="Times New Roman" w:eastAsia="宋体" w:hAnsi="Times New Roman"/>
                <w:sz w:val="24"/>
                <w:szCs w:val="24"/>
              </w:rPr>
              <w:t>月</w:t>
            </w:r>
            <w:r w:rsidRPr="005F1737">
              <w:rPr>
                <w:rFonts w:ascii="Times New Roman" w:eastAsia="宋体" w:hAnsi="Times New Roman"/>
                <w:sz w:val="24"/>
                <w:szCs w:val="24"/>
              </w:rPr>
              <w:t>12</w:t>
            </w:r>
            <w:r w:rsidRPr="005F1737">
              <w:rPr>
                <w:rFonts w:ascii="Times New Roman" w:eastAsia="宋体" w:hAnsi="Times New Roman"/>
                <w:sz w:val="24"/>
                <w:szCs w:val="24"/>
              </w:rPr>
              <w:t>日取得南通市环境保护局的批复（通开发环</w:t>
            </w:r>
            <w:r w:rsidRPr="005F1737">
              <w:rPr>
                <w:rFonts w:ascii="Times New Roman" w:eastAsia="宋体" w:hAnsi="Times New Roman"/>
                <w:sz w:val="24"/>
                <w:szCs w:val="24"/>
              </w:rPr>
              <w:t>(</w:t>
            </w:r>
            <w:r w:rsidRPr="005F1737">
              <w:rPr>
                <w:rFonts w:ascii="Times New Roman" w:eastAsia="宋体" w:hAnsi="Times New Roman"/>
                <w:sz w:val="24"/>
                <w:szCs w:val="24"/>
              </w:rPr>
              <w:t>表</w:t>
            </w:r>
            <w:r w:rsidRPr="005F1737">
              <w:rPr>
                <w:rFonts w:ascii="Times New Roman" w:eastAsia="宋体" w:hAnsi="Times New Roman"/>
                <w:sz w:val="24"/>
                <w:szCs w:val="24"/>
              </w:rPr>
              <w:t>)2014167</w:t>
            </w:r>
            <w:r w:rsidRPr="005F1737">
              <w:rPr>
                <w:rFonts w:ascii="Times New Roman" w:eastAsia="宋体" w:hAnsi="Times New Roman"/>
                <w:sz w:val="24"/>
                <w:szCs w:val="24"/>
              </w:rPr>
              <w:t>号），一、二期提标改造工程采用磁混凝高效沉淀</w:t>
            </w:r>
            <w:r w:rsidRPr="005F1737">
              <w:rPr>
                <w:rFonts w:ascii="Times New Roman" w:eastAsia="宋体" w:hAnsi="Times New Roman"/>
                <w:sz w:val="24"/>
                <w:szCs w:val="24"/>
              </w:rPr>
              <w:t>+</w:t>
            </w:r>
            <w:r w:rsidRPr="005F1737">
              <w:rPr>
                <w:rFonts w:ascii="Times New Roman" w:eastAsia="宋体" w:hAnsi="Times New Roman"/>
                <w:sz w:val="24"/>
                <w:szCs w:val="24"/>
              </w:rPr>
              <w:t>反硝化滤池</w:t>
            </w:r>
            <w:r w:rsidRPr="005F1737">
              <w:rPr>
                <w:rFonts w:ascii="Times New Roman" w:eastAsia="宋体" w:hAnsi="Times New Roman"/>
                <w:sz w:val="24"/>
                <w:szCs w:val="24"/>
              </w:rPr>
              <w:t>+</w:t>
            </w:r>
            <w:r w:rsidRPr="005F1737">
              <w:rPr>
                <w:rFonts w:ascii="Times New Roman" w:eastAsia="宋体" w:hAnsi="Times New Roman"/>
                <w:sz w:val="24"/>
                <w:szCs w:val="24"/>
              </w:rPr>
              <w:t>臭氧氧化消毒工艺，污泥采用重力浓缩池</w:t>
            </w:r>
            <w:r w:rsidRPr="005F1737">
              <w:rPr>
                <w:rFonts w:ascii="Times New Roman" w:eastAsia="宋体" w:hAnsi="Times New Roman"/>
                <w:sz w:val="24"/>
                <w:szCs w:val="24"/>
              </w:rPr>
              <w:t>+</w:t>
            </w:r>
            <w:r w:rsidRPr="005F1737">
              <w:rPr>
                <w:rFonts w:ascii="Times New Roman" w:eastAsia="宋体" w:hAnsi="Times New Roman"/>
                <w:sz w:val="24"/>
                <w:szCs w:val="24"/>
              </w:rPr>
              <w:t>污泥调理池</w:t>
            </w:r>
            <w:r w:rsidRPr="005F1737">
              <w:rPr>
                <w:rFonts w:ascii="Times New Roman" w:eastAsia="宋体" w:hAnsi="Times New Roman"/>
                <w:sz w:val="24"/>
                <w:szCs w:val="24"/>
              </w:rPr>
              <w:t>+</w:t>
            </w:r>
            <w:r w:rsidRPr="005F1737">
              <w:rPr>
                <w:rFonts w:ascii="Times New Roman" w:eastAsia="宋体" w:hAnsi="Times New Roman"/>
                <w:sz w:val="24"/>
                <w:szCs w:val="24"/>
              </w:rPr>
              <w:t>板框压滤机深度脱水处理工艺，主体工程于</w:t>
            </w:r>
            <w:r w:rsidRPr="005F1737">
              <w:rPr>
                <w:rFonts w:ascii="Times New Roman" w:eastAsia="宋体" w:hAnsi="Times New Roman"/>
                <w:sz w:val="24"/>
                <w:szCs w:val="24"/>
              </w:rPr>
              <w:t>2014</w:t>
            </w:r>
            <w:r w:rsidRPr="005F1737">
              <w:rPr>
                <w:rFonts w:ascii="Times New Roman" w:eastAsia="宋体" w:hAnsi="Times New Roman"/>
                <w:sz w:val="24"/>
                <w:szCs w:val="24"/>
              </w:rPr>
              <w:t>年底建成；三期工程规模为</w:t>
            </w:r>
            <w:r w:rsidRPr="005F1737">
              <w:rPr>
                <w:rFonts w:ascii="Times New Roman" w:eastAsia="宋体" w:hAnsi="Times New Roman"/>
                <w:sz w:val="24"/>
                <w:szCs w:val="24"/>
              </w:rPr>
              <w:t>4.8</w:t>
            </w:r>
            <w:r w:rsidRPr="005F1737">
              <w:rPr>
                <w:rFonts w:ascii="Times New Roman" w:eastAsia="宋体" w:hAnsi="Times New Roman"/>
                <w:sz w:val="24"/>
                <w:szCs w:val="24"/>
              </w:rPr>
              <w:t>万吨</w:t>
            </w:r>
            <w:r w:rsidRPr="005F1737">
              <w:rPr>
                <w:rFonts w:ascii="Times New Roman" w:eastAsia="宋体" w:hAnsi="Times New Roman"/>
                <w:sz w:val="24"/>
                <w:szCs w:val="24"/>
              </w:rPr>
              <w:t>/</w:t>
            </w:r>
            <w:r w:rsidRPr="005F1737">
              <w:rPr>
                <w:rFonts w:ascii="Times New Roman" w:eastAsia="宋体" w:hAnsi="Times New Roman"/>
                <w:sz w:val="24"/>
                <w:szCs w:val="24"/>
              </w:rPr>
              <w:t>日，采用水解酸化池＋</w:t>
            </w:r>
            <w:r w:rsidRPr="005F1737">
              <w:rPr>
                <w:rFonts w:ascii="Times New Roman" w:eastAsia="宋体" w:hAnsi="Times New Roman"/>
                <w:sz w:val="24"/>
                <w:szCs w:val="24"/>
              </w:rPr>
              <w:t>A</w:t>
            </w:r>
            <w:r w:rsidRPr="00C72E75">
              <w:rPr>
                <w:rFonts w:ascii="Times New Roman" w:eastAsia="宋体" w:hAnsi="Times New Roman"/>
                <w:sz w:val="24"/>
                <w:szCs w:val="24"/>
                <w:vertAlign w:val="superscript"/>
              </w:rPr>
              <w:t>2</w:t>
            </w:r>
            <w:r w:rsidRPr="005F1737">
              <w:rPr>
                <w:rFonts w:ascii="Times New Roman" w:eastAsia="宋体" w:hAnsi="Times New Roman"/>
                <w:sz w:val="24"/>
                <w:szCs w:val="24"/>
              </w:rPr>
              <w:t>O</w:t>
            </w:r>
            <w:r w:rsidRPr="005F1737">
              <w:rPr>
                <w:rFonts w:ascii="Times New Roman" w:eastAsia="宋体" w:hAnsi="Times New Roman"/>
                <w:sz w:val="24"/>
                <w:szCs w:val="24"/>
              </w:rPr>
              <w:t>生物池＋高效沉淀池＋滤布滤池＋紫外线消毒处理工艺，</w:t>
            </w:r>
            <w:r w:rsidRPr="005F1737">
              <w:rPr>
                <w:rFonts w:ascii="Times New Roman" w:eastAsia="宋体" w:hAnsi="Times New Roman"/>
                <w:sz w:val="24"/>
                <w:szCs w:val="24"/>
              </w:rPr>
              <w:t xml:space="preserve"> </w:t>
            </w:r>
            <w:r w:rsidRPr="005F1737">
              <w:rPr>
                <w:rFonts w:ascii="Times New Roman" w:eastAsia="宋体" w:hAnsi="Times New Roman"/>
                <w:sz w:val="24"/>
                <w:szCs w:val="24"/>
              </w:rPr>
              <w:t>于</w:t>
            </w:r>
            <w:r w:rsidRPr="005F1737">
              <w:rPr>
                <w:rFonts w:ascii="Times New Roman" w:eastAsia="宋体" w:hAnsi="Times New Roman"/>
                <w:sz w:val="24"/>
                <w:szCs w:val="24"/>
              </w:rPr>
              <w:t xml:space="preserve">2014 </w:t>
            </w:r>
            <w:r w:rsidRPr="005F1737">
              <w:rPr>
                <w:rFonts w:ascii="Times New Roman" w:eastAsia="宋体" w:hAnsi="Times New Roman"/>
                <w:sz w:val="24"/>
                <w:szCs w:val="24"/>
              </w:rPr>
              <w:t>年</w:t>
            </w:r>
            <w:r w:rsidRPr="005F1737">
              <w:rPr>
                <w:rFonts w:ascii="Times New Roman" w:eastAsia="宋体" w:hAnsi="Times New Roman"/>
                <w:sz w:val="24"/>
                <w:szCs w:val="24"/>
              </w:rPr>
              <w:t>1</w:t>
            </w:r>
            <w:r w:rsidRPr="005F1737">
              <w:rPr>
                <w:rFonts w:ascii="Times New Roman" w:eastAsia="宋体" w:hAnsi="Times New Roman"/>
                <w:sz w:val="24"/>
                <w:szCs w:val="24"/>
              </w:rPr>
              <w:t>月</w:t>
            </w:r>
            <w:r w:rsidRPr="005F1737">
              <w:rPr>
                <w:rFonts w:ascii="Times New Roman" w:eastAsia="宋体" w:hAnsi="Times New Roman"/>
                <w:sz w:val="24"/>
                <w:szCs w:val="24"/>
              </w:rPr>
              <w:t>6</w:t>
            </w:r>
            <w:r w:rsidRPr="005F1737">
              <w:rPr>
                <w:rFonts w:ascii="Times New Roman" w:eastAsia="宋体" w:hAnsi="Times New Roman"/>
                <w:sz w:val="24"/>
                <w:szCs w:val="24"/>
              </w:rPr>
              <w:t>日取得南通市环境保护局的批复（通环管</w:t>
            </w:r>
            <w:r w:rsidRPr="005F1737">
              <w:rPr>
                <w:rFonts w:ascii="Times New Roman" w:eastAsia="宋体" w:hAnsi="Times New Roman"/>
                <w:sz w:val="24"/>
                <w:szCs w:val="24"/>
              </w:rPr>
              <w:t xml:space="preserve">[2014]006 </w:t>
            </w:r>
            <w:r w:rsidRPr="005F1737">
              <w:rPr>
                <w:rFonts w:ascii="Times New Roman" w:eastAsia="宋体" w:hAnsi="Times New Roman"/>
                <w:sz w:val="24"/>
                <w:szCs w:val="24"/>
              </w:rPr>
              <w:t>号），一、</w:t>
            </w:r>
            <w:r w:rsidRPr="005F1737">
              <w:rPr>
                <w:rFonts w:ascii="Times New Roman" w:eastAsia="宋体" w:hAnsi="Times New Roman"/>
                <w:sz w:val="24"/>
                <w:szCs w:val="24"/>
              </w:rPr>
              <w:t xml:space="preserve"> </w:t>
            </w:r>
            <w:r w:rsidRPr="005F1737">
              <w:rPr>
                <w:rFonts w:ascii="Times New Roman" w:eastAsia="宋体" w:hAnsi="Times New Roman"/>
                <w:sz w:val="24"/>
                <w:szCs w:val="24"/>
              </w:rPr>
              <w:t>二期提标改造工程（含二期工程</w:t>
            </w:r>
            <w:r w:rsidRPr="005F1737">
              <w:rPr>
                <w:rFonts w:ascii="Times New Roman" w:eastAsia="宋体" w:hAnsi="Times New Roman"/>
                <w:sz w:val="24"/>
                <w:szCs w:val="24"/>
              </w:rPr>
              <w:t xml:space="preserve">2.5 </w:t>
            </w:r>
            <w:r w:rsidRPr="005F1737">
              <w:rPr>
                <w:rFonts w:ascii="Times New Roman" w:eastAsia="宋体" w:hAnsi="Times New Roman"/>
                <w:sz w:val="24"/>
                <w:szCs w:val="24"/>
              </w:rPr>
              <w:t>万吨</w:t>
            </w:r>
            <w:r w:rsidRPr="005F1737">
              <w:rPr>
                <w:rFonts w:ascii="Times New Roman" w:eastAsia="宋体" w:hAnsi="Times New Roman"/>
                <w:sz w:val="24"/>
                <w:szCs w:val="24"/>
              </w:rPr>
              <w:t>/</w:t>
            </w:r>
            <w:r w:rsidRPr="005F1737">
              <w:rPr>
                <w:rFonts w:ascii="Times New Roman" w:eastAsia="宋体" w:hAnsi="Times New Roman"/>
                <w:sz w:val="24"/>
                <w:szCs w:val="24"/>
              </w:rPr>
              <w:t>天）、三期</w:t>
            </w:r>
            <w:r w:rsidRPr="005F1737">
              <w:rPr>
                <w:rFonts w:ascii="Times New Roman" w:eastAsia="宋体" w:hAnsi="Times New Roman"/>
                <w:sz w:val="24"/>
                <w:szCs w:val="24"/>
              </w:rPr>
              <w:t xml:space="preserve">4.8 </w:t>
            </w:r>
            <w:r w:rsidRPr="005F1737">
              <w:rPr>
                <w:rFonts w:ascii="Times New Roman" w:eastAsia="宋体" w:hAnsi="Times New Roman"/>
                <w:sz w:val="24"/>
                <w:szCs w:val="24"/>
              </w:rPr>
              <w:t>万吨</w:t>
            </w:r>
            <w:r w:rsidRPr="005F1737">
              <w:rPr>
                <w:rFonts w:ascii="Times New Roman" w:eastAsia="宋体" w:hAnsi="Times New Roman"/>
                <w:sz w:val="24"/>
                <w:szCs w:val="24"/>
              </w:rPr>
              <w:t>/</w:t>
            </w:r>
            <w:r w:rsidRPr="005F1737">
              <w:rPr>
                <w:rFonts w:ascii="Times New Roman" w:eastAsia="宋体" w:hAnsi="Times New Roman"/>
                <w:sz w:val="24"/>
                <w:szCs w:val="24"/>
              </w:rPr>
              <w:t>天扩容工程项目于</w:t>
            </w:r>
            <w:r w:rsidRPr="005F1737">
              <w:rPr>
                <w:rFonts w:ascii="Times New Roman" w:eastAsia="宋体" w:hAnsi="Times New Roman"/>
                <w:sz w:val="24"/>
                <w:szCs w:val="24"/>
              </w:rPr>
              <w:t xml:space="preserve"> 2015</w:t>
            </w:r>
            <w:r w:rsidRPr="005F1737">
              <w:rPr>
                <w:rFonts w:ascii="Times New Roman" w:eastAsia="宋体" w:hAnsi="Times New Roman"/>
                <w:sz w:val="24"/>
                <w:szCs w:val="24"/>
              </w:rPr>
              <w:t>年</w:t>
            </w:r>
            <w:r w:rsidRPr="005F1737">
              <w:rPr>
                <w:rFonts w:ascii="Times New Roman" w:eastAsia="宋体" w:hAnsi="Times New Roman"/>
                <w:sz w:val="24"/>
                <w:szCs w:val="24"/>
              </w:rPr>
              <w:t>12</w:t>
            </w:r>
            <w:r w:rsidRPr="005F1737">
              <w:rPr>
                <w:rFonts w:ascii="Times New Roman" w:eastAsia="宋体" w:hAnsi="Times New Roman"/>
                <w:sz w:val="24"/>
                <w:szCs w:val="24"/>
              </w:rPr>
              <w:t>月</w:t>
            </w:r>
            <w:r w:rsidRPr="005F1737">
              <w:rPr>
                <w:rFonts w:ascii="Times New Roman" w:eastAsia="宋体" w:hAnsi="Times New Roman"/>
                <w:sz w:val="24"/>
                <w:szCs w:val="24"/>
              </w:rPr>
              <w:t>28</w:t>
            </w:r>
            <w:r w:rsidRPr="005F1737">
              <w:rPr>
                <w:rFonts w:ascii="Times New Roman" w:eastAsia="宋体" w:hAnsi="Times New Roman"/>
                <w:sz w:val="24"/>
                <w:szCs w:val="24"/>
              </w:rPr>
              <w:t>日通过南通市环境保护局的验收</w:t>
            </w:r>
            <w:r w:rsidR="00C72E75">
              <w:rPr>
                <w:rFonts w:ascii="Times New Roman" w:eastAsia="宋体" w:hAnsi="Times New Roman" w:hint="eastAsia"/>
                <w:sz w:val="24"/>
                <w:szCs w:val="24"/>
              </w:rPr>
              <w:t>；四</w:t>
            </w:r>
            <w:r w:rsidR="00C72E75" w:rsidRPr="005F1737">
              <w:rPr>
                <w:rFonts w:ascii="Times New Roman" w:eastAsia="宋体" w:hAnsi="Times New Roman"/>
                <w:sz w:val="24"/>
                <w:szCs w:val="24"/>
              </w:rPr>
              <w:t>期</w:t>
            </w:r>
            <w:r w:rsidR="00C72E75">
              <w:rPr>
                <w:rFonts w:ascii="Times New Roman" w:eastAsia="宋体" w:hAnsi="Times New Roman" w:hint="eastAsia"/>
                <w:sz w:val="24"/>
                <w:szCs w:val="24"/>
              </w:rPr>
              <w:t>5.0</w:t>
            </w:r>
            <w:r w:rsidR="00C72E75" w:rsidRPr="005F1737">
              <w:rPr>
                <w:rFonts w:ascii="Times New Roman" w:eastAsia="宋体" w:hAnsi="Times New Roman"/>
                <w:sz w:val="24"/>
                <w:szCs w:val="24"/>
              </w:rPr>
              <w:t xml:space="preserve"> </w:t>
            </w:r>
            <w:r w:rsidR="00C72E75" w:rsidRPr="005F1737">
              <w:rPr>
                <w:rFonts w:ascii="Times New Roman" w:eastAsia="宋体" w:hAnsi="Times New Roman"/>
                <w:sz w:val="24"/>
                <w:szCs w:val="24"/>
              </w:rPr>
              <w:t>万吨</w:t>
            </w:r>
            <w:r w:rsidR="00C72E75" w:rsidRPr="005F1737">
              <w:rPr>
                <w:rFonts w:ascii="Times New Roman" w:eastAsia="宋体" w:hAnsi="Times New Roman"/>
                <w:sz w:val="24"/>
                <w:szCs w:val="24"/>
              </w:rPr>
              <w:t>/</w:t>
            </w:r>
            <w:r w:rsidR="00C72E75" w:rsidRPr="005F1737">
              <w:rPr>
                <w:rFonts w:ascii="Times New Roman" w:eastAsia="宋体" w:hAnsi="Times New Roman"/>
                <w:sz w:val="24"/>
                <w:szCs w:val="24"/>
              </w:rPr>
              <w:t>天</w:t>
            </w:r>
            <w:r w:rsidR="00C72E75">
              <w:rPr>
                <w:rFonts w:ascii="Times New Roman" w:eastAsia="宋体" w:hAnsi="Times New Roman" w:hint="eastAsia"/>
                <w:sz w:val="24"/>
                <w:szCs w:val="24"/>
              </w:rPr>
              <w:t>目前在建。</w:t>
            </w:r>
          </w:p>
          <w:p w:rsidR="004C5CE3" w:rsidRPr="005F1737" w:rsidRDefault="004C5CE3" w:rsidP="002B192D">
            <w:pPr>
              <w:pStyle w:val="af3"/>
              <w:spacing w:line="360" w:lineRule="auto"/>
              <w:ind w:firstLineChars="200" w:firstLine="480"/>
              <w:rPr>
                <w:rFonts w:ascii="Times New Roman" w:eastAsia="宋体" w:hAnsi="Times New Roman"/>
                <w:sz w:val="24"/>
                <w:szCs w:val="24"/>
              </w:rPr>
            </w:pPr>
            <w:r w:rsidRPr="005F1737">
              <w:rPr>
                <w:rFonts w:ascii="Times New Roman" w:eastAsia="宋体" w:hAnsi="Times New Roman"/>
                <w:sz w:val="24"/>
                <w:szCs w:val="24"/>
              </w:rPr>
              <w:t>开发区第二污水处理厂在同一个厂区区域内，一期、二期和三期出水口共用，</w:t>
            </w:r>
            <w:r w:rsidRPr="005F1737">
              <w:rPr>
                <w:rFonts w:ascii="Times New Roman" w:eastAsia="宋体" w:hAnsi="Times New Roman"/>
                <w:sz w:val="24"/>
                <w:szCs w:val="24"/>
              </w:rPr>
              <w:t xml:space="preserve"> </w:t>
            </w:r>
            <w:r w:rsidRPr="005F1737">
              <w:rPr>
                <w:rFonts w:ascii="Times New Roman" w:eastAsia="宋体" w:hAnsi="Times New Roman"/>
                <w:sz w:val="24"/>
                <w:szCs w:val="24"/>
              </w:rPr>
              <w:t>出水水质执行《城镇污水处理厂污染物排放标准》</w:t>
            </w:r>
            <w:r w:rsidRPr="005F1737">
              <w:rPr>
                <w:rFonts w:ascii="Times New Roman" w:eastAsia="宋体" w:hAnsi="Times New Roman"/>
                <w:sz w:val="24"/>
                <w:szCs w:val="24"/>
              </w:rPr>
              <w:t>(GB18918-2002)</w:t>
            </w:r>
            <w:r w:rsidRPr="005F1737">
              <w:rPr>
                <w:rFonts w:ascii="Times New Roman" w:eastAsia="宋体" w:hAnsi="Times New Roman"/>
                <w:sz w:val="24"/>
                <w:szCs w:val="24"/>
              </w:rPr>
              <w:t>一级</w:t>
            </w:r>
            <w:r w:rsidRPr="005F1737">
              <w:rPr>
                <w:rFonts w:ascii="Times New Roman" w:eastAsia="宋体" w:hAnsi="Times New Roman"/>
                <w:sz w:val="24"/>
                <w:szCs w:val="24"/>
              </w:rPr>
              <w:t xml:space="preserve">A </w:t>
            </w:r>
            <w:r w:rsidRPr="005F1737">
              <w:rPr>
                <w:rFonts w:ascii="Times New Roman" w:eastAsia="宋体" w:hAnsi="Times New Roman"/>
                <w:sz w:val="24"/>
                <w:szCs w:val="24"/>
              </w:rPr>
              <w:t>排放标准后排入长江。</w:t>
            </w:r>
          </w:p>
          <w:p w:rsidR="004C5CE3" w:rsidRPr="005F1737" w:rsidRDefault="004C5CE3" w:rsidP="002B192D">
            <w:pPr>
              <w:pStyle w:val="af3"/>
              <w:spacing w:line="360" w:lineRule="auto"/>
              <w:ind w:firstLineChars="200" w:firstLine="480"/>
              <w:rPr>
                <w:rFonts w:ascii="Times New Roman" w:eastAsia="宋体" w:hAnsi="Times New Roman"/>
                <w:sz w:val="24"/>
                <w:szCs w:val="24"/>
              </w:rPr>
            </w:pPr>
            <w:r w:rsidRPr="005F1737">
              <w:rPr>
                <w:rFonts w:ascii="Times New Roman" w:eastAsia="宋体" w:hAnsi="Times New Roman"/>
                <w:sz w:val="24"/>
                <w:szCs w:val="24"/>
              </w:rPr>
              <w:t>根据南通经济开发区第二污水处理厂环评中的预测结论：污水正常排放情况下，由于排口所在江段良好的水动力条件和游离的环境水力因素，水污染物得到较好的扩散稀释与降解。预测结果表明，排污口尾水正常排放工况下：</w:t>
            </w:r>
            <w:r w:rsidRPr="005F1737">
              <w:rPr>
                <w:rFonts w:ascii="Times New Roman" w:eastAsia="宋体" w:hAnsi="Times New Roman"/>
                <w:sz w:val="24"/>
                <w:szCs w:val="24"/>
              </w:rPr>
              <w:t>CODcr</w:t>
            </w:r>
            <w:r w:rsidRPr="005F1737">
              <w:rPr>
                <w:rFonts w:ascii="Times New Roman" w:eastAsia="宋体" w:hAnsi="Times New Roman"/>
                <w:sz w:val="24"/>
                <w:szCs w:val="24"/>
              </w:rPr>
              <w:t>浓度增量大于</w:t>
            </w:r>
            <w:r w:rsidRPr="005F1737">
              <w:rPr>
                <w:rFonts w:ascii="Times New Roman" w:eastAsia="宋体" w:hAnsi="Times New Roman"/>
                <w:sz w:val="24"/>
                <w:szCs w:val="24"/>
              </w:rPr>
              <w:t>4mg/L</w:t>
            </w:r>
            <w:r w:rsidRPr="005F1737">
              <w:rPr>
                <w:rFonts w:ascii="Times New Roman" w:eastAsia="宋体" w:hAnsi="Times New Roman"/>
                <w:sz w:val="24"/>
                <w:szCs w:val="24"/>
              </w:rPr>
              <w:t>（混合区）的分布范围大潮大为</w:t>
            </w:r>
            <w:r w:rsidRPr="005F1737">
              <w:rPr>
                <w:rFonts w:ascii="Times New Roman" w:eastAsia="宋体" w:hAnsi="Times New Roman"/>
                <w:sz w:val="24"/>
                <w:szCs w:val="24"/>
              </w:rPr>
              <w:t>0.04km</w:t>
            </w:r>
            <w:r w:rsidRPr="005F1737">
              <w:rPr>
                <w:rFonts w:ascii="Times New Roman" w:eastAsia="宋体" w:hAnsi="Times New Roman"/>
                <w:sz w:val="24"/>
                <w:szCs w:val="24"/>
                <w:vertAlign w:val="superscript"/>
              </w:rPr>
              <w:t>2</w:t>
            </w:r>
            <w:r w:rsidRPr="005F1737">
              <w:rPr>
                <w:rFonts w:ascii="Times New Roman" w:eastAsia="宋体" w:hAnsi="Times New Roman"/>
                <w:sz w:val="24"/>
                <w:szCs w:val="24"/>
              </w:rPr>
              <w:t>，具体涨潮纵向影响跨度约</w:t>
            </w:r>
            <w:r w:rsidRPr="005F1737">
              <w:rPr>
                <w:rFonts w:ascii="Times New Roman" w:eastAsia="宋体" w:hAnsi="Times New Roman"/>
                <w:sz w:val="24"/>
                <w:szCs w:val="24"/>
              </w:rPr>
              <w:t>790m</w:t>
            </w:r>
            <w:r w:rsidRPr="005F1737">
              <w:rPr>
                <w:rFonts w:ascii="Times New Roman" w:eastAsia="宋体" w:hAnsi="Times New Roman"/>
                <w:sz w:val="24"/>
                <w:szCs w:val="24"/>
              </w:rPr>
              <w:t>，横向约</w:t>
            </w:r>
            <w:r w:rsidRPr="005F1737">
              <w:rPr>
                <w:rFonts w:ascii="Times New Roman" w:eastAsia="宋体" w:hAnsi="Times New Roman"/>
                <w:sz w:val="24"/>
                <w:szCs w:val="24"/>
              </w:rPr>
              <w:t>140m</w:t>
            </w:r>
            <w:r w:rsidRPr="005F1737">
              <w:rPr>
                <w:rFonts w:ascii="Times New Roman" w:eastAsia="宋体" w:hAnsi="Times New Roman"/>
                <w:sz w:val="24"/>
                <w:szCs w:val="24"/>
              </w:rPr>
              <w:t>；小潮时大分布范围约</w:t>
            </w:r>
            <w:r w:rsidRPr="005F1737">
              <w:rPr>
                <w:rFonts w:ascii="Times New Roman" w:eastAsia="宋体" w:hAnsi="Times New Roman"/>
                <w:sz w:val="24"/>
                <w:szCs w:val="24"/>
              </w:rPr>
              <w:t>0.08km</w:t>
            </w:r>
            <w:r w:rsidRPr="005F1737">
              <w:rPr>
                <w:rFonts w:ascii="Times New Roman" w:eastAsia="宋体" w:hAnsi="Times New Roman"/>
                <w:sz w:val="24"/>
                <w:szCs w:val="24"/>
                <w:vertAlign w:val="superscript"/>
              </w:rPr>
              <w:t>2</w:t>
            </w:r>
            <w:r w:rsidRPr="005F1737">
              <w:rPr>
                <w:rFonts w:ascii="Times New Roman" w:eastAsia="宋体" w:hAnsi="Times New Roman"/>
                <w:sz w:val="24"/>
                <w:szCs w:val="24"/>
              </w:rPr>
              <w:t>，</w:t>
            </w:r>
            <w:r w:rsidRPr="005F1737">
              <w:rPr>
                <w:rFonts w:ascii="Times New Roman" w:eastAsia="宋体" w:hAnsi="Times New Roman"/>
                <w:sz w:val="24"/>
                <w:szCs w:val="24"/>
              </w:rPr>
              <w:t xml:space="preserve"> </w:t>
            </w:r>
            <w:r w:rsidRPr="005F1737">
              <w:rPr>
                <w:rFonts w:ascii="Times New Roman" w:eastAsia="宋体" w:hAnsi="Times New Roman"/>
                <w:sz w:val="24"/>
                <w:szCs w:val="24"/>
              </w:rPr>
              <w:t>具体涨落潮纵向影响跨度约</w:t>
            </w:r>
            <w:r w:rsidRPr="005F1737">
              <w:rPr>
                <w:rFonts w:ascii="Times New Roman" w:eastAsia="宋体" w:hAnsi="Times New Roman"/>
                <w:sz w:val="24"/>
                <w:szCs w:val="24"/>
              </w:rPr>
              <w:t>1.17km</w:t>
            </w:r>
            <w:r w:rsidRPr="005F1737">
              <w:rPr>
                <w:rFonts w:ascii="Times New Roman" w:eastAsia="宋体" w:hAnsi="Times New Roman"/>
                <w:sz w:val="24"/>
                <w:szCs w:val="24"/>
              </w:rPr>
              <w:t>，横向约</w:t>
            </w:r>
            <w:r w:rsidRPr="005F1737">
              <w:rPr>
                <w:rFonts w:ascii="Times New Roman" w:eastAsia="宋体" w:hAnsi="Times New Roman"/>
                <w:sz w:val="24"/>
                <w:szCs w:val="24"/>
              </w:rPr>
              <w:t>200m</w:t>
            </w:r>
            <w:r w:rsidRPr="005F1737">
              <w:rPr>
                <w:rFonts w:ascii="Times New Roman" w:eastAsia="宋体" w:hAnsi="Times New Roman"/>
                <w:sz w:val="24"/>
                <w:szCs w:val="24"/>
              </w:rPr>
              <w:t>。</w:t>
            </w:r>
            <w:r w:rsidRPr="005F1737">
              <w:rPr>
                <w:rFonts w:ascii="Times New Roman" w:eastAsia="宋体" w:hAnsi="Times New Roman"/>
                <w:sz w:val="24"/>
                <w:szCs w:val="24"/>
              </w:rPr>
              <w:t>NH</w:t>
            </w:r>
            <w:r w:rsidRPr="005F1737">
              <w:rPr>
                <w:rFonts w:ascii="Times New Roman" w:eastAsia="宋体" w:hAnsi="Times New Roman"/>
                <w:sz w:val="24"/>
                <w:szCs w:val="24"/>
                <w:vertAlign w:val="subscript"/>
              </w:rPr>
              <w:t>3</w:t>
            </w:r>
            <w:r w:rsidRPr="005F1737">
              <w:rPr>
                <w:rFonts w:ascii="Times New Roman" w:eastAsia="宋体" w:hAnsi="Times New Roman"/>
                <w:sz w:val="24"/>
                <w:szCs w:val="24"/>
              </w:rPr>
              <w:t>-N</w:t>
            </w:r>
            <w:r w:rsidRPr="005F1737">
              <w:rPr>
                <w:rFonts w:ascii="Times New Roman" w:eastAsia="宋体" w:hAnsi="Times New Roman"/>
                <w:sz w:val="24"/>
                <w:szCs w:val="24"/>
              </w:rPr>
              <w:t>浓度增量超过</w:t>
            </w:r>
            <w:r w:rsidRPr="005F1737">
              <w:rPr>
                <w:rFonts w:ascii="Times New Roman" w:eastAsia="宋体" w:hAnsi="Times New Roman"/>
                <w:sz w:val="24"/>
                <w:szCs w:val="24"/>
              </w:rPr>
              <w:t xml:space="preserve">0.3mg/L </w:t>
            </w:r>
            <w:r w:rsidRPr="005F1737">
              <w:rPr>
                <w:rFonts w:ascii="Times New Roman" w:eastAsia="宋体" w:hAnsi="Times New Roman"/>
                <w:sz w:val="24"/>
                <w:szCs w:val="24"/>
              </w:rPr>
              <w:t>（混合区）的分布范围大潮大为</w:t>
            </w:r>
            <w:r w:rsidRPr="005F1737">
              <w:rPr>
                <w:rFonts w:ascii="Times New Roman" w:eastAsia="宋体" w:hAnsi="Times New Roman"/>
                <w:sz w:val="24"/>
                <w:szCs w:val="24"/>
              </w:rPr>
              <w:t>0.04km</w:t>
            </w:r>
            <w:r w:rsidRPr="005F1737">
              <w:rPr>
                <w:rFonts w:ascii="Times New Roman" w:eastAsia="宋体" w:hAnsi="Times New Roman"/>
                <w:sz w:val="24"/>
                <w:szCs w:val="24"/>
                <w:vertAlign w:val="superscript"/>
              </w:rPr>
              <w:t>2</w:t>
            </w:r>
            <w:r w:rsidRPr="005F1737">
              <w:rPr>
                <w:rFonts w:ascii="Times New Roman" w:eastAsia="宋体" w:hAnsi="Times New Roman"/>
                <w:sz w:val="24"/>
                <w:szCs w:val="24"/>
              </w:rPr>
              <w:t>，具体涨落潮纵向影响跨度约</w:t>
            </w:r>
            <w:r w:rsidRPr="005F1737">
              <w:rPr>
                <w:rFonts w:ascii="Times New Roman" w:eastAsia="宋体" w:hAnsi="Times New Roman"/>
                <w:sz w:val="24"/>
                <w:szCs w:val="24"/>
              </w:rPr>
              <w:t>830m</w:t>
            </w:r>
            <w:r w:rsidRPr="005F1737">
              <w:rPr>
                <w:rFonts w:ascii="Times New Roman" w:eastAsia="宋体" w:hAnsi="Times New Roman"/>
                <w:sz w:val="24"/>
                <w:szCs w:val="24"/>
              </w:rPr>
              <w:t>，横向约</w:t>
            </w:r>
            <w:r w:rsidRPr="005F1737">
              <w:rPr>
                <w:rFonts w:ascii="Times New Roman" w:eastAsia="宋体" w:hAnsi="Times New Roman"/>
                <w:sz w:val="24"/>
                <w:szCs w:val="24"/>
              </w:rPr>
              <w:t>160m</w:t>
            </w:r>
            <w:r w:rsidRPr="005F1737">
              <w:rPr>
                <w:rFonts w:ascii="Times New Roman" w:eastAsia="宋体" w:hAnsi="Times New Roman"/>
                <w:sz w:val="24"/>
                <w:szCs w:val="24"/>
              </w:rPr>
              <w:t>；小潮时大分布范围约</w:t>
            </w:r>
            <w:r w:rsidRPr="005F1737">
              <w:rPr>
                <w:rFonts w:ascii="Times New Roman" w:eastAsia="宋体" w:hAnsi="Times New Roman"/>
                <w:sz w:val="24"/>
                <w:szCs w:val="24"/>
              </w:rPr>
              <w:t>0.08km</w:t>
            </w:r>
            <w:r w:rsidRPr="005F1737">
              <w:rPr>
                <w:rFonts w:ascii="Times New Roman" w:eastAsia="宋体" w:hAnsi="Times New Roman"/>
                <w:sz w:val="24"/>
                <w:szCs w:val="24"/>
                <w:vertAlign w:val="superscript"/>
              </w:rPr>
              <w:t>2</w:t>
            </w:r>
            <w:r w:rsidRPr="005F1737">
              <w:rPr>
                <w:rFonts w:ascii="Times New Roman" w:eastAsia="宋体" w:hAnsi="Times New Roman"/>
                <w:sz w:val="24"/>
                <w:szCs w:val="24"/>
              </w:rPr>
              <w:t>，具体涨落潮纵向影</w:t>
            </w:r>
            <w:r w:rsidRPr="005F1737">
              <w:rPr>
                <w:rFonts w:ascii="Times New Roman" w:eastAsia="宋体" w:hAnsi="Times New Roman"/>
                <w:sz w:val="24"/>
                <w:szCs w:val="24"/>
              </w:rPr>
              <w:lastRenderedPageBreak/>
              <w:t>响跨度约</w:t>
            </w:r>
            <w:r w:rsidRPr="005F1737">
              <w:rPr>
                <w:rFonts w:ascii="Times New Roman" w:eastAsia="宋体" w:hAnsi="Times New Roman"/>
                <w:sz w:val="24"/>
                <w:szCs w:val="24"/>
              </w:rPr>
              <w:t>1.19km</w:t>
            </w:r>
            <w:r w:rsidRPr="005F1737">
              <w:rPr>
                <w:rFonts w:ascii="Times New Roman" w:eastAsia="宋体" w:hAnsi="Times New Roman"/>
                <w:sz w:val="24"/>
                <w:szCs w:val="24"/>
              </w:rPr>
              <w:t>，横向约</w:t>
            </w:r>
            <w:r w:rsidRPr="005F1737">
              <w:rPr>
                <w:rFonts w:ascii="Times New Roman" w:eastAsia="宋体" w:hAnsi="Times New Roman"/>
                <w:sz w:val="24"/>
                <w:szCs w:val="24"/>
              </w:rPr>
              <w:t>220m</w:t>
            </w:r>
            <w:r w:rsidRPr="005F1737">
              <w:rPr>
                <w:rFonts w:ascii="Times New Roman" w:eastAsia="宋体" w:hAnsi="Times New Roman"/>
                <w:sz w:val="24"/>
                <w:szCs w:val="24"/>
              </w:rPr>
              <w:t>。除以上混合区其他水域水质都能保持现状水质</w:t>
            </w:r>
            <w:r w:rsidRPr="005F1737">
              <w:rPr>
                <w:rFonts w:ascii="Times New Roman" w:eastAsia="宋体" w:hAnsi="Times New Roman" w:cs="宋体" w:hint="eastAsia"/>
                <w:sz w:val="24"/>
                <w:szCs w:val="24"/>
              </w:rPr>
              <w:t>Ⅱ</w:t>
            </w:r>
            <w:r w:rsidRPr="005F1737">
              <w:rPr>
                <w:rFonts w:ascii="Times New Roman" w:eastAsia="宋体" w:hAnsi="Times New Roman"/>
                <w:sz w:val="24"/>
                <w:szCs w:val="24"/>
              </w:rPr>
              <w:t>~</w:t>
            </w:r>
            <w:r w:rsidRPr="005F1737">
              <w:rPr>
                <w:rFonts w:ascii="Times New Roman" w:eastAsia="宋体" w:hAnsi="Times New Roman" w:cs="宋体" w:hint="eastAsia"/>
                <w:sz w:val="24"/>
                <w:szCs w:val="24"/>
              </w:rPr>
              <w:t>Ⅲ</w:t>
            </w:r>
            <w:r w:rsidRPr="005F1737">
              <w:rPr>
                <w:rFonts w:ascii="Times New Roman" w:eastAsia="宋体" w:hAnsi="Times New Roman"/>
                <w:sz w:val="24"/>
                <w:szCs w:val="24"/>
              </w:rPr>
              <w:t>类水平，达到水功能区管理目标和要求。</w:t>
            </w:r>
          </w:p>
          <w:p w:rsidR="004C5CE3" w:rsidRPr="005F1737" w:rsidRDefault="004C5CE3" w:rsidP="002B192D">
            <w:pPr>
              <w:pStyle w:val="af3"/>
              <w:spacing w:line="360" w:lineRule="auto"/>
              <w:ind w:firstLineChars="200" w:firstLine="480"/>
              <w:rPr>
                <w:rFonts w:ascii="Times New Roman" w:eastAsia="宋体" w:hAnsi="Times New Roman"/>
                <w:sz w:val="24"/>
                <w:szCs w:val="24"/>
              </w:rPr>
            </w:pPr>
            <w:r w:rsidRPr="005F1737">
              <w:rPr>
                <w:rFonts w:ascii="Times New Roman" w:eastAsia="宋体" w:hAnsi="Times New Roman"/>
                <w:sz w:val="24"/>
                <w:szCs w:val="24"/>
              </w:rPr>
              <w:t>（</w:t>
            </w:r>
            <w:r w:rsidRPr="005F1737">
              <w:rPr>
                <w:rFonts w:ascii="Times New Roman" w:eastAsia="宋体" w:hAnsi="Times New Roman"/>
                <w:sz w:val="24"/>
                <w:szCs w:val="24"/>
              </w:rPr>
              <w:t>2</w:t>
            </w:r>
            <w:r w:rsidRPr="005F1737">
              <w:rPr>
                <w:rFonts w:ascii="Times New Roman" w:eastAsia="宋体" w:hAnsi="Times New Roman"/>
                <w:sz w:val="24"/>
                <w:szCs w:val="24"/>
              </w:rPr>
              <w:t>）接管可行性分析</w:t>
            </w:r>
          </w:p>
          <w:p w:rsidR="004C5CE3" w:rsidRPr="005F1737" w:rsidRDefault="004C5CE3" w:rsidP="002B192D">
            <w:pPr>
              <w:pStyle w:val="af3"/>
              <w:spacing w:line="360" w:lineRule="auto"/>
              <w:ind w:firstLineChars="200" w:firstLine="480"/>
              <w:rPr>
                <w:rFonts w:ascii="Times New Roman" w:eastAsia="宋体" w:hAnsi="Times New Roman"/>
                <w:sz w:val="24"/>
                <w:szCs w:val="24"/>
              </w:rPr>
            </w:pPr>
            <w:r w:rsidRPr="005F1737">
              <w:rPr>
                <w:rFonts w:ascii="Times New Roman" w:eastAsia="宋体" w:hAnsi="Times New Roman" w:cs="宋体" w:hint="eastAsia"/>
                <w:sz w:val="24"/>
                <w:szCs w:val="24"/>
              </w:rPr>
              <w:t>①</w:t>
            </w:r>
            <w:r w:rsidRPr="005F1737">
              <w:rPr>
                <w:rFonts w:ascii="Times New Roman" w:eastAsia="宋体" w:hAnsi="Times New Roman"/>
                <w:sz w:val="24"/>
                <w:szCs w:val="24"/>
              </w:rPr>
              <w:t>接管处理能力分析</w:t>
            </w:r>
          </w:p>
          <w:p w:rsidR="004C5CE3" w:rsidRPr="005F1737" w:rsidRDefault="004C5CE3" w:rsidP="002B192D">
            <w:pPr>
              <w:pStyle w:val="af3"/>
              <w:spacing w:line="360" w:lineRule="auto"/>
              <w:ind w:firstLineChars="200" w:firstLine="480"/>
              <w:rPr>
                <w:rFonts w:ascii="Times New Roman" w:eastAsia="宋体" w:hAnsi="Times New Roman"/>
                <w:sz w:val="24"/>
                <w:szCs w:val="24"/>
              </w:rPr>
            </w:pPr>
            <w:r w:rsidRPr="005F1737">
              <w:rPr>
                <w:rFonts w:ascii="Times New Roman" w:eastAsia="宋体" w:hAnsi="Times New Roman"/>
                <w:sz w:val="24"/>
                <w:szCs w:val="24"/>
              </w:rPr>
              <w:t>本项目废水排放量为</w:t>
            </w:r>
            <w:r w:rsidR="003F3F6B" w:rsidRPr="005F1737">
              <w:rPr>
                <w:rFonts w:ascii="Times New Roman" w:eastAsia="宋体" w:hAnsi="Times New Roman" w:hint="eastAsia"/>
                <w:sz w:val="24"/>
                <w:szCs w:val="24"/>
              </w:rPr>
              <w:t>11.2</w:t>
            </w:r>
            <w:r w:rsidRPr="005F1737">
              <w:rPr>
                <w:rFonts w:ascii="Times New Roman" w:eastAsia="宋体" w:hAnsi="Times New Roman"/>
                <w:sz w:val="24"/>
                <w:szCs w:val="24"/>
              </w:rPr>
              <w:t>t/d</w:t>
            </w:r>
            <w:r w:rsidRPr="005F1737">
              <w:rPr>
                <w:rFonts w:ascii="Times New Roman" w:eastAsia="宋体" w:hAnsi="Times New Roman"/>
                <w:sz w:val="24"/>
                <w:szCs w:val="24"/>
              </w:rPr>
              <w:t>，废水排放量占污水处理厂的总负荷比重很小，从废水水量来说，废水接管是可行的。</w:t>
            </w:r>
          </w:p>
          <w:p w:rsidR="004C5CE3" w:rsidRPr="005F1737" w:rsidRDefault="004C5CE3" w:rsidP="002B192D">
            <w:pPr>
              <w:pStyle w:val="af3"/>
              <w:spacing w:line="360" w:lineRule="auto"/>
              <w:ind w:firstLineChars="200" w:firstLine="480"/>
              <w:rPr>
                <w:rFonts w:ascii="Times New Roman" w:eastAsia="宋体" w:hAnsi="Times New Roman"/>
                <w:sz w:val="24"/>
                <w:szCs w:val="24"/>
              </w:rPr>
            </w:pPr>
            <w:r w:rsidRPr="005F1737">
              <w:rPr>
                <w:rFonts w:ascii="Times New Roman" w:eastAsia="宋体" w:hAnsi="Times New Roman" w:cs="宋体" w:hint="eastAsia"/>
                <w:sz w:val="24"/>
                <w:szCs w:val="24"/>
              </w:rPr>
              <w:t>②</w:t>
            </w:r>
            <w:r w:rsidRPr="005F1737">
              <w:rPr>
                <w:rFonts w:ascii="Times New Roman" w:eastAsia="宋体" w:hAnsi="Times New Roman"/>
                <w:sz w:val="24"/>
                <w:szCs w:val="24"/>
              </w:rPr>
              <w:t>接管水质可行性分析</w:t>
            </w:r>
          </w:p>
          <w:p w:rsidR="004C5CE3" w:rsidRPr="005F1737" w:rsidRDefault="004C5CE3" w:rsidP="002B192D">
            <w:pPr>
              <w:pStyle w:val="af3"/>
              <w:spacing w:line="360" w:lineRule="auto"/>
              <w:ind w:firstLineChars="200" w:firstLine="480"/>
              <w:rPr>
                <w:rFonts w:ascii="Times New Roman" w:eastAsia="宋体" w:hAnsi="Times New Roman"/>
                <w:sz w:val="24"/>
                <w:szCs w:val="24"/>
              </w:rPr>
            </w:pPr>
            <w:r w:rsidRPr="005F1737">
              <w:rPr>
                <w:rFonts w:ascii="Times New Roman" w:eastAsia="宋体" w:hAnsi="Times New Roman"/>
                <w:sz w:val="24"/>
                <w:szCs w:val="24"/>
              </w:rPr>
              <w:t>建设项目废水主要为生活污水</w:t>
            </w:r>
            <w:r w:rsidR="003F3F6B" w:rsidRPr="005F1737">
              <w:rPr>
                <w:rFonts w:ascii="Times New Roman" w:eastAsia="宋体" w:hAnsi="Times New Roman" w:hint="eastAsia"/>
                <w:sz w:val="24"/>
                <w:szCs w:val="24"/>
              </w:rPr>
              <w:t>和食堂废水</w:t>
            </w:r>
            <w:r w:rsidRPr="005F1737">
              <w:rPr>
                <w:rFonts w:ascii="Times New Roman" w:eastAsia="宋体" w:hAnsi="Times New Roman"/>
                <w:sz w:val="24"/>
                <w:szCs w:val="24"/>
              </w:rPr>
              <w:t>，水质简单，</w:t>
            </w:r>
            <w:r w:rsidR="003F3F6B" w:rsidRPr="005F1737">
              <w:rPr>
                <w:rFonts w:ascii="Times New Roman" w:eastAsia="宋体" w:hAnsi="Times New Roman" w:hint="eastAsia"/>
                <w:sz w:val="24"/>
                <w:szCs w:val="24"/>
              </w:rPr>
              <w:t>分别经厂内化</w:t>
            </w:r>
            <w:r w:rsidRPr="005F1737">
              <w:rPr>
                <w:rFonts w:ascii="Times New Roman" w:eastAsia="宋体" w:hAnsi="Times New Roman"/>
                <w:sz w:val="24"/>
                <w:szCs w:val="24"/>
              </w:rPr>
              <w:t>粪池</w:t>
            </w:r>
            <w:r w:rsidR="003F3F6B" w:rsidRPr="005F1737">
              <w:rPr>
                <w:rFonts w:ascii="Times New Roman" w:eastAsia="宋体" w:hAnsi="Times New Roman" w:hint="eastAsia"/>
                <w:sz w:val="24"/>
                <w:szCs w:val="24"/>
              </w:rPr>
              <w:t>和隔油池</w:t>
            </w:r>
            <w:r w:rsidRPr="005F1737">
              <w:rPr>
                <w:rFonts w:ascii="Times New Roman" w:eastAsia="宋体" w:hAnsi="Times New Roman"/>
                <w:sz w:val="24"/>
                <w:szCs w:val="24"/>
              </w:rPr>
              <w:t>预处理后，能够达到该污水处理厂接管控制标准，即《污水综合排放标准》（</w:t>
            </w:r>
            <w:r w:rsidRPr="005F1737">
              <w:rPr>
                <w:rFonts w:ascii="Times New Roman" w:eastAsia="宋体" w:hAnsi="Times New Roman"/>
                <w:sz w:val="24"/>
                <w:szCs w:val="24"/>
              </w:rPr>
              <w:t>GB8978-1996</w:t>
            </w:r>
            <w:r w:rsidRPr="005F1737">
              <w:rPr>
                <w:rFonts w:ascii="Times New Roman" w:eastAsia="宋体" w:hAnsi="Times New Roman"/>
                <w:sz w:val="24"/>
                <w:szCs w:val="24"/>
              </w:rPr>
              <w:t>）表</w:t>
            </w:r>
            <w:r w:rsidRPr="005F1737">
              <w:rPr>
                <w:rFonts w:ascii="Times New Roman" w:eastAsia="宋体" w:hAnsi="Times New Roman"/>
                <w:sz w:val="24"/>
                <w:szCs w:val="24"/>
              </w:rPr>
              <w:t>4</w:t>
            </w:r>
            <w:r w:rsidRPr="005F1737">
              <w:rPr>
                <w:rFonts w:ascii="Times New Roman" w:eastAsia="宋体" w:hAnsi="Times New Roman"/>
                <w:sz w:val="24"/>
                <w:szCs w:val="24"/>
              </w:rPr>
              <w:t>三级标准和《污水排入城镇下水道水质标准》</w:t>
            </w:r>
            <w:r w:rsidRPr="005F1737">
              <w:rPr>
                <w:rFonts w:ascii="Times New Roman" w:eastAsia="宋体" w:hAnsi="Times New Roman"/>
                <w:sz w:val="24"/>
                <w:szCs w:val="24"/>
              </w:rPr>
              <w:t>(GB/T31962-2015)</w:t>
            </w:r>
            <w:r w:rsidRPr="005F1737">
              <w:rPr>
                <w:rFonts w:ascii="Times New Roman" w:eastAsia="宋体" w:hAnsi="Times New Roman"/>
                <w:sz w:val="24"/>
                <w:szCs w:val="24"/>
              </w:rPr>
              <w:t>表</w:t>
            </w:r>
            <w:r w:rsidRPr="005F1737">
              <w:rPr>
                <w:rFonts w:ascii="Times New Roman" w:eastAsia="宋体" w:hAnsi="Times New Roman"/>
                <w:sz w:val="24"/>
                <w:szCs w:val="24"/>
              </w:rPr>
              <w:t xml:space="preserve"> 1 </w:t>
            </w:r>
            <w:r w:rsidRPr="005F1737">
              <w:rPr>
                <w:rFonts w:ascii="Times New Roman" w:eastAsia="宋体" w:hAnsi="Times New Roman"/>
                <w:sz w:val="24"/>
                <w:szCs w:val="24"/>
              </w:rPr>
              <w:t>中</w:t>
            </w:r>
            <w:r w:rsidRPr="005F1737">
              <w:rPr>
                <w:rFonts w:ascii="Times New Roman" w:eastAsia="宋体" w:hAnsi="Times New Roman"/>
                <w:sz w:val="24"/>
                <w:szCs w:val="24"/>
              </w:rPr>
              <w:t>A</w:t>
            </w:r>
            <w:r w:rsidRPr="005F1737">
              <w:rPr>
                <w:rFonts w:ascii="Times New Roman" w:eastAsia="宋体" w:hAnsi="Times New Roman"/>
                <w:sz w:val="24"/>
                <w:szCs w:val="24"/>
              </w:rPr>
              <w:t>等级标准的要求，经污水管网接入南通开发区第二污水处理厂，不会对污水处理厂的正常运行产生冲击负荷，不影响其水质稳定达标处理排放。因此，从水质上来说，废水接管是可行的。</w:t>
            </w:r>
          </w:p>
          <w:p w:rsidR="004C5CE3" w:rsidRPr="005F1737" w:rsidRDefault="004C5CE3" w:rsidP="002B192D">
            <w:pPr>
              <w:pStyle w:val="af3"/>
              <w:spacing w:line="360" w:lineRule="auto"/>
              <w:ind w:firstLineChars="200" w:firstLine="480"/>
              <w:rPr>
                <w:rFonts w:ascii="Times New Roman" w:eastAsia="宋体" w:hAnsi="Times New Roman"/>
                <w:sz w:val="24"/>
                <w:szCs w:val="24"/>
              </w:rPr>
            </w:pPr>
            <w:r w:rsidRPr="005F1737">
              <w:rPr>
                <w:rFonts w:ascii="Times New Roman" w:eastAsia="宋体" w:hAnsi="Times New Roman" w:cs="宋体" w:hint="eastAsia"/>
                <w:sz w:val="24"/>
                <w:szCs w:val="24"/>
              </w:rPr>
              <w:t>③</w:t>
            </w:r>
            <w:r w:rsidR="003F6843">
              <w:rPr>
                <w:rFonts w:ascii="Times New Roman" w:eastAsia="宋体" w:hAnsi="Times New Roman" w:hint="eastAsia"/>
                <w:sz w:val="24"/>
                <w:szCs w:val="24"/>
              </w:rPr>
              <w:t>管网配套可行性</w:t>
            </w:r>
            <w:r w:rsidRPr="005F1737">
              <w:rPr>
                <w:rFonts w:ascii="Times New Roman" w:eastAsia="宋体" w:hAnsi="Times New Roman"/>
                <w:sz w:val="24"/>
                <w:szCs w:val="24"/>
              </w:rPr>
              <w:t>分析</w:t>
            </w:r>
          </w:p>
          <w:p w:rsidR="004C5CE3" w:rsidRPr="005F1737" w:rsidRDefault="004C5CE3" w:rsidP="002B192D">
            <w:pPr>
              <w:pStyle w:val="af3"/>
              <w:spacing w:line="360" w:lineRule="auto"/>
              <w:ind w:firstLineChars="200" w:firstLine="480"/>
              <w:rPr>
                <w:rFonts w:ascii="Times New Roman" w:eastAsia="宋体" w:hAnsi="Times New Roman"/>
                <w:sz w:val="24"/>
                <w:szCs w:val="24"/>
              </w:rPr>
            </w:pPr>
            <w:r w:rsidRPr="005F1737">
              <w:rPr>
                <w:rFonts w:ascii="Times New Roman" w:eastAsia="宋体" w:hAnsi="Times New Roman"/>
                <w:sz w:val="24"/>
                <w:szCs w:val="24"/>
              </w:rPr>
              <w:t>本项目所在区域污水管网铺设工程已到位。</w:t>
            </w:r>
          </w:p>
          <w:p w:rsidR="003F3F6B" w:rsidRPr="005F1737" w:rsidRDefault="004C5CE3" w:rsidP="005D2578">
            <w:pPr>
              <w:pStyle w:val="ac"/>
              <w:spacing w:beforeLines="50" w:line="360" w:lineRule="auto"/>
              <w:ind w:firstLineChars="182" w:firstLine="437"/>
              <w:rPr>
                <w:rFonts w:ascii="Times New Roman" w:eastAsia="宋体"/>
                <w:sz w:val="24"/>
              </w:rPr>
            </w:pPr>
            <w:r w:rsidRPr="005F1737">
              <w:rPr>
                <w:rFonts w:ascii="Times New Roman" w:eastAsia="宋体"/>
                <w:sz w:val="24"/>
              </w:rPr>
              <w:t>综上所述，本项目废水接管排入南通开发区第二污水处理厂深度处理，处理达标后尾水排入长江，不会对项目所在区域附近水环境造成污染影响。</w:t>
            </w:r>
          </w:p>
          <w:p w:rsidR="002E7EFB" w:rsidRPr="005F1737" w:rsidRDefault="002E7EFB" w:rsidP="005D2578">
            <w:pPr>
              <w:pStyle w:val="ac"/>
              <w:spacing w:beforeLines="50" w:line="360" w:lineRule="auto"/>
              <w:ind w:firstLineChars="182" w:firstLine="439"/>
              <w:rPr>
                <w:rFonts w:ascii="Times New Roman" w:eastAsia="宋体"/>
                <w:b/>
                <w:color w:val="000000"/>
                <w:sz w:val="24"/>
              </w:rPr>
            </w:pPr>
            <w:r w:rsidRPr="005F1737">
              <w:rPr>
                <w:rFonts w:ascii="Times New Roman" w:eastAsia="宋体"/>
                <w:b/>
                <w:color w:val="000000"/>
                <w:sz w:val="24"/>
              </w:rPr>
              <w:t>三、噪声影响分析</w:t>
            </w:r>
          </w:p>
          <w:tbl>
            <w:tblPr>
              <w:tblW w:w="9161" w:type="dxa"/>
              <w:tblLook w:val="04A0"/>
            </w:tblPr>
            <w:tblGrid>
              <w:gridCol w:w="9161"/>
            </w:tblGrid>
            <w:tr w:rsidR="00B225F3" w:rsidRPr="005F1737" w:rsidTr="00B45774">
              <w:trPr>
                <w:trHeight w:val="1599"/>
              </w:trPr>
              <w:tc>
                <w:tcPr>
                  <w:tcW w:w="9161" w:type="dxa"/>
                </w:tcPr>
                <w:p w:rsidR="00B225F3" w:rsidRPr="005F1737" w:rsidRDefault="00B225F3" w:rsidP="003F6843">
                  <w:pPr>
                    <w:snapToGrid w:val="0"/>
                    <w:spacing w:line="360" w:lineRule="auto"/>
                    <w:ind w:firstLine="482"/>
                    <w:rPr>
                      <w:color w:val="000000"/>
                      <w:sz w:val="24"/>
                      <w:szCs w:val="24"/>
                    </w:rPr>
                  </w:pPr>
                  <w:r w:rsidRPr="005F1737">
                    <w:rPr>
                      <w:color w:val="000000"/>
                      <w:sz w:val="24"/>
                      <w:szCs w:val="24"/>
                    </w:rPr>
                    <w:t>建设项目主要噪声源</w:t>
                  </w:r>
                  <w:r w:rsidR="00C5199E" w:rsidRPr="005F1737">
                    <w:rPr>
                      <w:rFonts w:hint="eastAsia"/>
                      <w:color w:val="000000"/>
                      <w:sz w:val="24"/>
                      <w:szCs w:val="24"/>
                    </w:rPr>
                    <w:t>为</w:t>
                  </w:r>
                  <w:r w:rsidR="003F6843">
                    <w:rPr>
                      <w:rFonts w:hint="eastAsia"/>
                      <w:color w:val="000000"/>
                      <w:sz w:val="24"/>
                      <w:szCs w:val="24"/>
                    </w:rPr>
                    <w:t>铣床、磨床、加工中心</w:t>
                  </w:r>
                  <w:r w:rsidR="001C3A6B" w:rsidRPr="005F1737">
                    <w:rPr>
                      <w:rFonts w:hint="eastAsia"/>
                      <w:color w:val="000000"/>
                      <w:sz w:val="24"/>
                      <w:szCs w:val="24"/>
                    </w:rPr>
                    <w:t>等机械</w:t>
                  </w:r>
                  <w:r w:rsidR="001C3A6B" w:rsidRPr="005F1737">
                    <w:rPr>
                      <w:color w:val="000000"/>
                      <w:sz w:val="24"/>
                      <w:szCs w:val="24"/>
                    </w:rPr>
                    <w:t>设备</w:t>
                  </w:r>
                  <w:r w:rsidR="001C3A6B" w:rsidRPr="005F1737">
                    <w:rPr>
                      <w:rFonts w:hint="eastAsia"/>
                      <w:color w:val="000000"/>
                      <w:sz w:val="24"/>
                      <w:szCs w:val="24"/>
                    </w:rPr>
                    <w:t>，单台噪声值约为</w:t>
                  </w:r>
                  <w:r w:rsidR="001C3A6B" w:rsidRPr="005F1737">
                    <w:rPr>
                      <w:rFonts w:hint="eastAsia"/>
                      <w:color w:val="000000"/>
                      <w:sz w:val="24"/>
                      <w:szCs w:val="24"/>
                    </w:rPr>
                    <w:t>7</w:t>
                  </w:r>
                  <w:r w:rsidR="00DD7505" w:rsidRPr="005F1737">
                    <w:rPr>
                      <w:rFonts w:hint="eastAsia"/>
                      <w:color w:val="000000"/>
                      <w:sz w:val="24"/>
                      <w:szCs w:val="24"/>
                    </w:rPr>
                    <w:t>0</w:t>
                  </w:r>
                  <w:r w:rsidR="001C3A6B" w:rsidRPr="005F1737">
                    <w:rPr>
                      <w:color w:val="000000"/>
                      <w:sz w:val="24"/>
                      <w:szCs w:val="24"/>
                    </w:rPr>
                    <w:t>-</w:t>
                  </w:r>
                  <w:r w:rsidR="001C3A6B" w:rsidRPr="005F1737">
                    <w:rPr>
                      <w:rFonts w:hint="eastAsia"/>
                      <w:color w:val="000000"/>
                      <w:sz w:val="24"/>
                      <w:szCs w:val="24"/>
                    </w:rPr>
                    <w:t>85</w:t>
                  </w:r>
                  <w:r w:rsidR="001C3A6B" w:rsidRPr="005F1737">
                    <w:rPr>
                      <w:color w:val="000000"/>
                      <w:sz w:val="24"/>
                      <w:szCs w:val="24"/>
                    </w:rPr>
                    <w:t>dB</w:t>
                  </w:r>
                  <w:r w:rsidR="001C3A6B" w:rsidRPr="005F1737">
                    <w:rPr>
                      <w:rFonts w:hint="eastAsia"/>
                      <w:color w:val="000000"/>
                      <w:sz w:val="24"/>
                      <w:szCs w:val="24"/>
                    </w:rPr>
                    <w:t>(</w:t>
                  </w:r>
                  <w:r w:rsidR="001C3A6B" w:rsidRPr="005F1737">
                    <w:rPr>
                      <w:color w:val="000000"/>
                      <w:sz w:val="24"/>
                      <w:szCs w:val="24"/>
                    </w:rPr>
                    <w:t>A</w:t>
                  </w:r>
                  <w:r w:rsidR="001C3A6B" w:rsidRPr="005F1737">
                    <w:rPr>
                      <w:rFonts w:hint="eastAsia"/>
                      <w:color w:val="000000"/>
                      <w:sz w:val="24"/>
                      <w:szCs w:val="24"/>
                    </w:rPr>
                    <w:t>)</w:t>
                  </w:r>
                  <w:r w:rsidRPr="005F1737">
                    <w:rPr>
                      <w:color w:val="000000"/>
                      <w:sz w:val="24"/>
                      <w:szCs w:val="24"/>
                    </w:rPr>
                    <w:t>，建设单位针对噪声产生特点，采取措施为：</w:t>
                  </w:r>
                  <w:r w:rsidRPr="005F1737">
                    <w:rPr>
                      <w:rFonts w:cs="宋体" w:hint="eastAsia"/>
                      <w:color w:val="000000"/>
                      <w:sz w:val="24"/>
                      <w:szCs w:val="24"/>
                    </w:rPr>
                    <w:t>①</w:t>
                  </w:r>
                  <w:r w:rsidRPr="005F1737">
                    <w:rPr>
                      <w:color w:val="000000"/>
                      <w:sz w:val="24"/>
                      <w:szCs w:val="24"/>
                    </w:rPr>
                    <w:t>优先选用低噪声设备；</w:t>
                  </w:r>
                  <w:r w:rsidRPr="005F1737">
                    <w:rPr>
                      <w:rFonts w:cs="宋体" w:hint="eastAsia"/>
                      <w:color w:val="000000"/>
                      <w:sz w:val="24"/>
                      <w:szCs w:val="24"/>
                    </w:rPr>
                    <w:t>②</w:t>
                  </w:r>
                  <w:r w:rsidRPr="005F1737">
                    <w:rPr>
                      <w:color w:val="000000"/>
                      <w:sz w:val="24"/>
                      <w:szCs w:val="24"/>
                    </w:rPr>
                    <w:t>设备均设置在车间内，合理布局，车间设置为实体墙结构，高噪声设备采取减震垫，可有效降噪</w:t>
                  </w:r>
                  <w:r w:rsidRPr="005F1737">
                    <w:rPr>
                      <w:rFonts w:hint="eastAsia"/>
                      <w:color w:val="000000"/>
                      <w:sz w:val="24"/>
                      <w:szCs w:val="24"/>
                    </w:rPr>
                    <w:t>20~</w:t>
                  </w:r>
                  <w:r w:rsidRPr="005F1737">
                    <w:rPr>
                      <w:color w:val="000000"/>
                      <w:sz w:val="24"/>
                      <w:szCs w:val="24"/>
                    </w:rPr>
                    <w:t>25dB(A)</w:t>
                  </w:r>
                  <w:r w:rsidRPr="005F1737">
                    <w:rPr>
                      <w:color w:val="000000"/>
                      <w:sz w:val="24"/>
                      <w:szCs w:val="24"/>
                    </w:rPr>
                    <w:t>左右；</w:t>
                  </w:r>
                  <w:r w:rsidRPr="005F1737">
                    <w:rPr>
                      <w:rFonts w:cs="宋体" w:hint="eastAsia"/>
                      <w:color w:val="000000"/>
                      <w:sz w:val="24"/>
                      <w:szCs w:val="24"/>
                    </w:rPr>
                    <w:t>③</w:t>
                  </w:r>
                  <w:r w:rsidRPr="005F1737">
                    <w:rPr>
                      <w:color w:val="000000"/>
                      <w:sz w:val="24"/>
                      <w:szCs w:val="24"/>
                    </w:rPr>
                    <w:t>对设备进行经常性维护，保持设备处于良好的运转状态，同时加强内部管理，合理作业，避免不必要的突发性噪声。</w:t>
                  </w:r>
                </w:p>
              </w:tc>
            </w:tr>
          </w:tbl>
          <w:p w:rsidR="00B225F3" w:rsidRPr="005F1737" w:rsidRDefault="00B225F3" w:rsidP="00FA15C0">
            <w:pPr>
              <w:snapToGrid w:val="0"/>
              <w:spacing w:line="360" w:lineRule="auto"/>
              <w:ind w:firstLineChars="200" w:firstLine="480"/>
              <w:rPr>
                <w:snapToGrid w:val="0"/>
                <w:color w:val="000000"/>
                <w:kern w:val="0"/>
                <w:sz w:val="24"/>
                <w:szCs w:val="24"/>
              </w:rPr>
            </w:pPr>
            <w:r w:rsidRPr="005F1737">
              <w:rPr>
                <w:color w:val="000000"/>
                <w:sz w:val="24"/>
                <w:szCs w:val="24"/>
              </w:rPr>
              <w:t>根据《环境影响评价技术导则</w:t>
            </w:r>
            <w:r w:rsidRPr="005F1737">
              <w:rPr>
                <w:color w:val="000000"/>
                <w:sz w:val="24"/>
                <w:szCs w:val="24"/>
              </w:rPr>
              <w:t>-</w:t>
            </w:r>
            <w:r w:rsidRPr="005F1737">
              <w:rPr>
                <w:color w:val="000000"/>
                <w:sz w:val="24"/>
                <w:szCs w:val="24"/>
              </w:rPr>
              <w:t>声环境》</w:t>
            </w:r>
            <w:r w:rsidRPr="005F1737">
              <w:rPr>
                <w:color w:val="000000"/>
                <w:sz w:val="24"/>
                <w:szCs w:val="24"/>
              </w:rPr>
              <w:t>(HJ2.4-2009)</w:t>
            </w:r>
            <w:r w:rsidRPr="005F1737">
              <w:rPr>
                <w:color w:val="000000"/>
                <w:sz w:val="24"/>
                <w:szCs w:val="24"/>
              </w:rPr>
              <w:t>，</w:t>
            </w:r>
            <w:r w:rsidRPr="005F1737">
              <w:rPr>
                <w:snapToGrid w:val="0"/>
                <w:color w:val="000000"/>
                <w:kern w:val="0"/>
                <w:sz w:val="24"/>
                <w:szCs w:val="24"/>
              </w:rPr>
              <w:t>声源在预测点产生的等效声级贡献值</w:t>
            </w:r>
            <w:r w:rsidRPr="005F1737">
              <w:rPr>
                <w:snapToGrid w:val="0"/>
                <w:color w:val="000000"/>
                <w:kern w:val="0"/>
                <w:sz w:val="24"/>
                <w:szCs w:val="24"/>
              </w:rPr>
              <w:t>(</w:t>
            </w:r>
            <w:r w:rsidRPr="005F1737">
              <w:rPr>
                <w:iCs/>
                <w:snapToGrid w:val="0"/>
                <w:color w:val="000000"/>
                <w:kern w:val="0"/>
                <w:sz w:val="24"/>
                <w:szCs w:val="24"/>
              </w:rPr>
              <w:t>L</w:t>
            </w:r>
            <w:r w:rsidRPr="005F1737">
              <w:rPr>
                <w:iCs/>
                <w:snapToGrid w:val="0"/>
                <w:color w:val="000000"/>
                <w:kern w:val="0"/>
                <w:sz w:val="24"/>
                <w:szCs w:val="24"/>
                <w:vertAlign w:val="subscript"/>
              </w:rPr>
              <w:t xml:space="preserve">eqg </w:t>
            </w:r>
            <w:r w:rsidRPr="005F1737">
              <w:rPr>
                <w:snapToGrid w:val="0"/>
                <w:color w:val="000000"/>
                <w:kern w:val="0"/>
                <w:sz w:val="24"/>
                <w:szCs w:val="24"/>
              </w:rPr>
              <w:t>)</w:t>
            </w:r>
            <w:r w:rsidRPr="005F1737">
              <w:rPr>
                <w:snapToGrid w:val="0"/>
                <w:color w:val="000000"/>
                <w:kern w:val="0"/>
                <w:sz w:val="24"/>
                <w:szCs w:val="24"/>
              </w:rPr>
              <w:t>计算公式：</w:t>
            </w:r>
            <w:r w:rsidR="0075568A" w:rsidRPr="005F1737">
              <w:rPr>
                <w:noProof/>
                <w:color w:val="000000"/>
                <w:kern w:val="0"/>
                <w:position w:val="-30"/>
                <w:sz w:val="24"/>
                <w:szCs w:val="24"/>
              </w:rPr>
              <w:drawing>
                <wp:inline distT="0" distB="0" distL="0" distR="0">
                  <wp:extent cx="1466850" cy="390525"/>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9"/>
                          <a:srcRect/>
                          <a:stretch>
                            <a:fillRect/>
                          </a:stretch>
                        </pic:blipFill>
                        <pic:spPr bwMode="auto">
                          <a:xfrm>
                            <a:off x="0" y="0"/>
                            <a:ext cx="1466850" cy="390525"/>
                          </a:xfrm>
                          <a:prstGeom prst="rect">
                            <a:avLst/>
                          </a:prstGeom>
                          <a:noFill/>
                          <a:ln w="9525">
                            <a:noFill/>
                            <a:miter lim="800000"/>
                            <a:headEnd/>
                            <a:tailEnd/>
                          </a:ln>
                        </pic:spPr>
                      </pic:pic>
                    </a:graphicData>
                  </a:graphic>
                </wp:inline>
              </w:drawing>
            </w:r>
          </w:p>
          <w:p w:rsidR="00B225F3" w:rsidRPr="005F1737" w:rsidRDefault="00B225F3" w:rsidP="00B225F3">
            <w:pPr>
              <w:spacing w:line="360" w:lineRule="auto"/>
              <w:ind w:firstLineChars="200" w:firstLine="480"/>
              <w:rPr>
                <w:snapToGrid w:val="0"/>
                <w:color w:val="000000"/>
                <w:kern w:val="0"/>
                <w:sz w:val="24"/>
                <w:szCs w:val="24"/>
              </w:rPr>
            </w:pPr>
            <w:r w:rsidRPr="005F1737">
              <w:rPr>
                <w:snapToGrid w:val="0"/>
                <w:color w:val="000000"/>
                <w:kern w:val="0"/>
                <w:sz w:val="24"/>
                <w:szCs w:val="24"/>
              </w:rPr>
              <w:t>式中：</w:t>
            </w:r>
            <w:r w:rsidRPr="005F1737">
              <w:rPr>
                <w:iCs/>
                <w:snapToGrid w:val="0"/>
                <w:color w:val="000000"/>
                <w:kern w:val="0"/>
                <w:sz w:val="24"/>
                <w:szCs w:val="24"/>
              </w:rPr>
              <w:t>L</w:t>
            </w:r>
            <w:r w:rsidRPr="005F1737">
              <w:rPr>
                <w:iCs/>
                <w:snapToGrid w:val="0"/>
                <w:color w:val="000000"/>
                <w:kern w:val="0"/>
                <w:sz w:val="24"/>
                <w:szCs w:val="24"/>
                <w:vertAlign w:val="subscript"/>
              </w:rPr>
              <w:t>eqg</w:t>
            </w:r>
            <w:r w:rsidRPr="005F1737">
              <w:rPr>
                <w:snapToGrid w:val="0"/>
                <w:color w:val="000000"/>
                <w:kern w:val="0"/>
                <w:sz w:val="24"/>
                <w:szCs w:val="24"/>
              </w:rPr>
              <w:t>-</w:t>
            </w:r>
            <w:r w:rsidRPr="005F1737">
              <w:rPr>
                <w:snapToGrid w:val="0"/>
                <w:color w:val="000000"/>
                <w:kern w:val="0"/>
                <w:sz w:val="24"/>
                <w:szCs w:val="24"/>
              </w:rPr>
              <w:t>建设项目声源在预测点的等效声级贡献值，</w:t>
            </w:r>
            <w:r w:rsidRPr="005F1737">
              <w:rPr>
                <w:snapToGrid w:val="0"/>
                <w:color w:val="000000"/>
                <w:kern w:val="0"/>
                <w:sz w:val="24"/>
                <w:szCs w:val="24"/>
              </w:rPr>
              <w:t>dB(A)</w:t>
            </w:r>
            <w:r w:rsidRPr="005F1737">
              <w:rPr>
                <w:snapToGrid w:val="0"/>
                <w:color w:val="000000"/>
                <w:kern w:val="0"/>
                <w:sz w:val="24"/>
                <w:szCs w:val="24"/>
              </w:rPr>
              <w:t>；</w:t>
            </w:r>
            <w:r w:rsidRPr="005F1737">
              <w:rPr>
                <w:iCs/>
                <w:snapToGrid w:val="0"/>
                <w:color w:val="000000"/>
                <w:kern w:val="0"/>
                <w:sz w:val="24"/>
                <w:szCs w:val="24"/>
              </w:rPr>
              <w:t>L</w:t>
            </w:r>
            <w:r w:rsidRPr="005F1737">
              <w:rPr>
                <w:iCs/>
                <w:snapToGrid w:val="0"/>
                <w:color w:val="000000"/>
                <w:kern w:val="0"/>
                <w:sz w:val="24"/>
                <w:szCs w:val="24"/>
                <w:vertAlign w:val="subscript"/>
              </w:rPr>
              <w:t>Ai</w:t>
            </w:r>
            <w:r w:rsidRPr="005F1737">
              <w:rPr>
                <w:snapToGrid w:val="0"/>
                <w:color w:val="000000"/>
                <w:kern w:val="0"/>
                <w:sz w:val="24"/>
                <w:szCs w:val="24"/>
              </w:rPr>
              <w:t>-</w:t>
            </w:r>
            <w:r w:rsidRPr="005F1737">
              <w:rPr>
                <w:iCs/>
                <w:snapToGrid w:val="0"/>
                <w:color w:val="000000"/>
                <w:kern w:val="0"/>
                <w:sz w:val="24"/>
                <w:szCs w:val="24"/>
              </w:rPr>
              <w:t>i</w:t>
            </w:r>
            <w:r w:rsidRPr="005F1737">
              <w:rPr>
                <w:snapToGrid w:val="0"/>
                <w:color w:val="000000"/>
                <w:kern w:val="0"/>
                <w:sz w:val="24"/>
                <w:szCs w:val="24"/>
              </w:rPr>
              <w:t>声源在预测点产生的</w:t>
            </w:r>
            <w:r w:rsidRPr="005F1737">
              <w:rPr>
                <w:snapToGrid w:val="0"/>
                <w:color w:val="000000"/>
                <w:kern w:val="0"/>
                <w:sz w:val="24"/>
                <w:szCs w:val="24"/>
              </w:rPr>
              <w:t>A</w:t>
            </w:r>
            <w:r w:rsidRPr="005F1737">
              <w:rPr>
                <w:snapToGrid w:val="0"/>
                <w:color w:val="000000"/>
                <w:kern w:val="0"/>
                <w:sz w:val="24"/>
                <w:szCs w:val="24"/>
              </w:rPr>
              <w:t>声级，</w:t>
            </w:r>
            <w:r w:rsidRPr="005F1737">
              <w:rPr>
                <w:snapToGrid w:val="0"/>
                <w:color w:val="000000"/>
                <w:kern w:val="0"/>
                <w:sz w:val="24"/>
                <w:szCs w:val="24"/>
              </w:rPr>
              <w:t>dB(A)</w:t>
            </w:r>
            <w:r w:rsidRPr="005F1737">
              <w:rPr>
                <w:snapToGrid w:val="0"/>
                <w:color w:val="000000"/>
                <w:kern w:val="0"/>
                <w:sz w:val="24"/>
                <w:szCs w:val="24"/>
              </w:rPr>
              <w:t>；</w:t>
            </w:r>
            <w:r w:rsidRPr="005F1737">
              <w:rPr>
                <w:iCs/>
                <w:snapToGrid w:val="0"/>
                <w:color w:val="000000"/>
                <w:kern w:val="0"/>
                <w:sz w:val="24"/>
                <w:szCs w:val="24"/>
              </w:rPr>
              <w:t xml:space="preserve">T </w:t>
            </w:r>
            <w:r w:rsidRPr="005F1737">
              <w:rPr>
                <w:snapToGrid w:val="0"/>
                <w:color w:val="000000"/>
                <w:kern w:val="0"/>
                <w:sz w:val="24"/>
                <w:szCs w:val="24"/>
              </w:rPr>
              <w:t>-</w:t>
            </w:r>
            <w:r w:rsidRPr="005F1737">
              <w:rPr>
                <w:snapToGrid w:val="0"/>
                <w:color w:val="000000"/>
                <w:kern w:val="0"/>
                <w:sz w:val="24"/>
                <w:szCs w:val="24"/>
              </w:rPr>
              <w:t>预测计算的时间段，</w:t>
            </w:r>
            <w:r w:rsidRPr="005F1737">
              <w:rPr>
                <w:snapToGrid w:val="0"/>
                <w:color w:val="000000"/>
                <w:kern w:val="0"/>
                <w:sz w:val="24"/>
                <w:szCs w:val="24"/>
              </w:rPr>
              <w:t>s</w:t>
            </w:r>
            <w:r w:rsidRPr="005F1737">
              <w:rPr>
                <w:snapToGrid w:val="0"/>
                <w:color w:val="000000"/>
                <w:kern w:val="0"/>
                <w:sz w:val="24"/>
                <w:szCs w:val="24"/>
              </w:rPr>
              <w:t>；</w:t>
            </w:r>
            <w:r w:rsidRPr="005F1737">
              <w:rPr>
                <w:iCs/>
                <w:snapToGrid w:val="0"/>
                <w:color w:val="000000"/>
                <w:kern w:val="0"/>
                <w:sz w:val="24"/>
                <w:szCs w:val="24"/>
              </w:rPr>
              <w:t>t</w:t>
            </w:r>
            <w:r w:rsidRPr="005F1737">
              <w:rPr>
                <w:iCs/>
                <w:snapToGrid w:val="0"/>
                <w:color w:val="000000"/>
                <w:kern w:val="0"/>
                <w:sz w:val="24"/>
                <w:szCs w:val="24"/>
                <w:vertAlign w:val="subscript"/>
              </w:rPr>
              <w:t>i</w:t>
            </w:r>
            <w:r w:rsidRPr="005F1737">
              <w:rPr>
                <w:snapToGrid w:val="0"/>
                <w:color w:val="000000"/>
                <w:kern w:val="0"/>
                <w:sz w:val="24"/>
                <w:szCs w:val="24"/>
              </w:rPr>
              <w:t>-</w:t>
            </w:r>
            <w:r w:rsidRPr="005F1737">
              <w:rPr>
                <w:iCs/>
                <w:snapToGrid w:val="0"/>
                <w:color w:val="000000"/>
                <w:kern w:val="0"/>
                <w:sz w:val="24"/>
                <w:szCs w:val="24"/>
              </w:rPr>
              <w:t xml:space="preserve">i </w:t>
            </w:r>
            <w:r w:rsidRPr="005F1737">
              <w:rPr>
                <w:snapToGrid w:val="0"/>
                <w:color w:val="000000"/>
                <w:kern w:val="0"/>
                <w:sz w:val="24"/>
                <w:szCs w:val="24"/>
              </w:rPr>
              <w:t>声源在</w:t>
            </w:r>
            <w:r w:rsidRPr="005F1737">
              <w:rPr>
                <w:iCs/>
                <w:snapToGrid w:val="0"/>
                <w:color w:val="000000"/>
                <w:kern w:val="0"/>
                <w:sz w:val="24"/>
                <w:szCs w:val="24"/>
              </w:rPr>
              <w:t xml:space="preserve">T </w:t>
            </w:r>
            <w:r w:rsidRPr="005F1737">
              <w:rPr>
                <w:snapToGrid w:val="0"/>
                <w:color w:val="000000"/>
                <w:kern w:val="0"/>
                <w:sz w:val="24"/>
                <w:szCs w:val="24"/>
              </w:rPr>
              <w:t>时段内的运行时间，</w:t>
            </w:r>
            <w:r w:rsidRPr="005F1737">
              <w:rPr>
                <w:snapToGrid w:val="0"/>
                <w:color w:val="000000"/>
                <w:kern w:val="0"/>
                <w:sz w:val="24"/>
                <w:szCs w:val="24"/>
              </w:rPr>
              <w:t>s</w:t>
            </w:r>
            <w:r w:rsidRPr="005F1737">
              <w:rPr>
                <w:snapToGrid w:val="0"/>
                <w:color w:val="000000"/>
                <w:kern w:val="0"/>
                <w:sz w:val="24"/>
                <w:szCs w:val="24"/>
              </w:rPr>
              <w:t>。</w:t>
            </w:r>
          </w:p>
          <w:p w:rsidR="00B225F3" w:rsidRPr="005F1737" w:rsidRDefault="00B225F3" w:rsidP="00B225F3">
            <w:pPr>
              <w:spacing w:line="360" w:lineRule="auto"/>
              <w:ind w:firstLineChars="200" w:firstLine="480"/>
              <w:rPr>
                <w:snapToGrid w:val="0"/>
                <w:color w:val="000000"/>
                <w:kern w:val="0"/>
                <w:sz w:val="24"/>
                <w:szCs w:val="24"/>
              </w:rPr>
            </w:pPr>
            <w:r w:rsidRPr="005F1737">
              <w:rPr>
                <w:snapToGrid w:val="0"/>
                <w:color w:val="000000"/>
                <w:kern w:val="0"/>
                <w:sz w:val="24"/>
                <w:szCs w:val="24"/>
              </w:rPr>
              <w:t>预测点的预测等效声级</w:t>
            </w:r>
            <w:r w:rsidRPr="005F1737">
              <w:rPr>
                <w:snapToGrid w:val="0"/>
                <w:color w:val="000000"/>
                <w:kern w:val="0"/>
                <w:sz w:val="24"/>
                <w:szCs w:val="24"/>
              </w:rPr>
              <w:t>(</w:t>
            </w:r>
            <w:r w:rsidRPr="005F1737">
              <w:rPr>
                <w:iCs/>
                <w:snapToGrid w:val="0"/>
                <w:color w:val="000000"/>
                <w:kern w:val="0"/>
                <w:sz w:val="24"/>
                <w:szCs w:val="24"/>
              </w:rPr>
              <w:t>L</w:t>
            </w:r>
            <w:r w:rsidRPr="005F1737">
              <w:rPr>
                <w:iCs/>
                <w:snapToGrid w:val="0"/>
                <w:color w:val="000000"/>
                <w:kern w:val="0"/>
                <w:sz w:val="24"/>
                <w:szCs w:val="24"/>
                <w:vertAlign w:val="subscript"/>
              </w:rPr>
              <w:t>eq</w:t>
            </w:r>
            <w:r w:rsidRPr="005F1737">
              <w:rPr>
                <w:snapToGrid w:val="0"/>
                <w:color w:val="000000"/>
                <w:kern w:val="0"/>
                <w:sz w:val="24"/>
                <w:szCs w:val="24"/>
              </w:rPr>
              <w:t>)</w:t>
            </w:r>
            <w:r w:rsidRPr="005F1737">
              <w:rPr>
                <w:snapToGrid w:val="0"/>
                <w:color w:val="000000"/>
                <w:kern w:val="0"/>
                <w:sz w:val="24"/>
                <w:szCs w:val="24"/>
              </w:rPr>
              <w:t>计算公式：</w:t>
            </w:r>
            <w:r w:rsidR="0075568A" w:rsidRPr="005F1737">
              <w:rPr>
                <w:noProof/>
                <w:color w:val="000000"/>
                <w:kern w:val="0"/>
                <w:position w:val="-14"/>
                <w:sz w:val="24"/>
                <w:szCs w:val="24"/>
              </w:rPr>
              <w:drawing>
                <wp:inline distT="0" distB="0" distL="0" distR="0">
                  <wp:extent cx="1981200" cy="304800"/>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0"/>
                          <a:srcRect/>
                          <a:stretch>
                            <a:fillRect/>
                          </a:stretch>
                        </pic:blipFill>
                        <pic:spPr bwMode="auto">
                          <a:xfrm>
                            <a:off x="0" y="0"/>
                            <a:ext cx="1981200" cy="304800"/>
                          </a:xfrm>
                          <a:prstGeom prst="rect">
                            <a:avLst/>
                          </a:prstGeom>
                          <a:noFill/>
                          <a:ln w="9525">
                            <a:noFill/>
                            <a:miter lim="800000"/>
                            <a:headEnd/>
                            <a:tailEnd/>
                          </a:ln>
                        </pic:spPr>
                      </pic:pic>
                    </a:graphicData>
                  </a:graphic>
                </wp:inline>
              </w:drawing>
            </w:r>
            <w:r w:rsidRPr="005F1737">
              <w:rPr>
                <w:snapToGrid w:val="0"/>
                <w:color w:val="000000"/>
                <w:kern w:val="0"/>
                <w:sz w:val="24"/>
                <w:szCs w:val="24"/>
              </w:rPr>
              <w:t>，式中：</w:t>
            </w:r>
            <w:r w:rsidRPr="005F1737">
              <w:rPr>
                <w:snapToGrid w:val="0"/>
                <w:color w:val="000000"/>
                <w:kern w:val="0"/>
                <w:sz w:val="24"/>
                <w:szCs w:val="24"/>
              </w:rPr>
              <w:t xml:space="preserve"> L</w:t>
            </w:r>
            <w:r w:rsidRPr="005F1737">
              <w:rPr>
                <w:snapToGrid w:val="0"/>
                <w:color w:val="000000"/>
                <w:kern w:val="0"/>
                <w:sz w:val="24"/>
                <w:szCs w:val="24"/>
                <w:vertAlign w:val="subscript"/>
              </w:rPr>
              <w:t>eqg</w:t>
            </w:r>
            <w:r w:rsidRPr="005F1737">
              <w:rPr>
                <w:snapToGrid w:val="0"/>
                <w:color w:val="000000"/>
                <w:kern w:val="0"/>
                <w:sz w:val="24"/>
                <w:szCs w:val="24"/>
              </w:rPr>
              <w:t>-</w:t>
            </w:r>
            <w:r w:rsidRPr="005F1737">
              <w:rPr>
                <w:snapToGrid w:val="0"/>
                <w:color w:val="000000"/>
                <w:kern w:val="0"/>
                <w:sz w:val="24"/>
                <w:szCs w:val="24"/>
              </w:rPr>
              <w:lastRenderedPageBreak/>
              <w:t>建设项目声源在预测点的等效声级贡献值，</w:t>
            </w:r>
            <w:r w:rsidRPr="005F1737">
              <w:rPr>
                <w:snapToGrid w:val="0"/>
                <w:color w:val="000000"/>
                <w:kern w:val="0"/>
                <w:sz w:val="24"/>
                <w:szCs w:val="24"/>
              </w:rPr>
              <w:t>dB(A)</w:t>
            </w:r>
            <w:r w:rsidRPr="005F1737">
              <w:rPr>
                <w:snapToGrid w:val="0"/>
                <w:color w:val="000000"/>
                <w:kern w:val="0"/>
                <w:sz w:val="24"/>
                <w:szCs w:val="24"/>
              </w:rPr>
              <w:t>；</w:t>
            </w:r>
            <w:r w:rsidRPr="005F1737">
              <w:rPr>
                <w:snapToGrid w:val="0"/>
                <w:color w:val="000000"/>
                <w:kern w:val="0"/>
                <w:sz w:val="24"/>
                <w:szCs w:val="24"/>
              </w:rPr>
              <w:t>L</w:t>
            </w:r>
            <w:r w:rsidRPr="005F1737">
              <w:rPr>
                <w:snapToGrid w:val="0"/>
                <w:color w:val="000000"/>
                <w:kern w:val="0"/>
                <w:sz w:val="24"/>
                <w:szCs w:val="24"/>
                <w:vertAlign w:val="subscript"/>
              </w:rPr>
              <w:t>eqb</w:t>
            </w:r>
            <w:r w:rsidRPr="005F1737">
              <w:rPr>
                <w:snapToGrid w:val="0"/>
                <w:color w:val="000000"/>
                <w:kern w:val="0"/>
                <w:sz w:val="24"/>
                <w:szCs w:val="24"/>
              </w:rPr>
              <w:t>-</w:t>
            </w:r>
            <w:r w:rsidRPr="005F1737">
              <w:rPr>
                <w:snapToGrid w:val="0"/>
                <w:color w:val="000000"/>
                <w:kern w:val="0"/>
                <w:sz w:val="24"/>
                <w:szCs w:val="24"/>
              </w:rPr>
              <w:t>预测点的背景值，</w:t>
            </w:r>
            <w:r w:rsidRPr="005F1737">
              <w:rPr>
                <w:snapToGrid w:val="0"/>
                <w:color w:val="000000"/>
                <w:kern w:val="0"/>
                <w:sz w:val="24"/>
                <w:szCs w:val="24"/>
              </w:rPr>
              <w:t>dB(A)</w:t>
            </w:r>
            <w:r w:rsidRPr="005F1737">
              <w:rPr>
                <w:snapToGrid w:val="0"/>
                <w:color w:val="000000"/>
                <w:kern w:val="0"/>
                <w:sz w:val="24"/>
                <w:szCs w:val="24"/>
              </w:rPr>
              <w:t>。</w:t>
            </w:r>
          </w:p>
          <w:p w:rsidR="00B225F3" w:rsidRPr="005F1737" w:rsidRDefault="00B225F3" w:rsidP="00B225F3">
            <w:pPr>
              <w:spacing w:line="360" w:lineRule="auto"/>
              <w:ind w:firstLineChars="200" w:firstLine="480"/>
              <w:rPr>
                <w:snapToGrid w:val="0"/>
                <w:color w:val="000000"/>
                <w:kern w:val="0"/>
                <w:sz w:val="24"/>
                <w:szCs w:val="24"/>
              </w:rPr>
            </w:pPr>
            <w:r w:rsidRPr="005F1737">
              <w:rPr>
                <w:snapToGrid w:val="0"/>
                <w:color w:val="000000"/>
                <w:kern w:val="0"/>
                <w:sz w:val="24"/>
                <w:szCs w:val="24"/>
              </w:rPr>
              <w:t>点源在预测点的</w:t>
            </w:r>
            <w:r w:rsidRPr="005F1737">
              <w:rPr>
                <w:snapToGrid w:val="0"/>
                <w:color w:val="000000"/>
                <w:kern w:val="0"/>
                <w:sz w:val="24"/>
                <w:szCs w:val="24"/>
              </w:rPr>
              <w:t>A</w:t>
            </w:r>
            <w:r w:rsidRPr="005F1737">
              <w:rPr>
                <w:snapToGrid w:val="0"/>
                <w:color w:val="000000"/>
                <w:kern w:val="0"/>
                <w:sz w:val="24"/>
                <w:szCs w:val="24"/>
              </w:rPr>
              <w:t>声级</w:t>
            </w:r>
            <w:r w:rsidRPr="005F1737">
              <w:rPr>
                <w:snapToGrid w:val="0"/>
                <w:color w:val="000000"/>
                <w:kern w:val="0"/>
                <w:sz w:val="24"/>
                <w:szCs w:val="24"/>
              </w:rPr>
              <w:t>L</w:t>
            </w:r>
            <w:r w:rsidRPr="005F1737">
              <w:rPr>
                <w:snapToGrid w:val="0"/>
                <w:color w:val="000000"/>
                <w:kern w:val="0"/>
                <w:sz w:val="24"/>
                <w:szCs w:val="24"/>
                <w:vertAlign w:val="subscript"/>
              </w:rPr>
              <w:t>A</w:t>
            </w:r>
            <w:r w:rsidRPr="005F1737">
              <w:rPr>
                <w:snapToGrid w:val="0"/>
                <w:color w:val="000000"/>
                <w:kern w:val="0"/>
                <w:sz w:val="24"/>
                <w:szCs w:val="24"/>
              </w:rPr>
              <w:t>(r)</w:t>
            </w:r>
            <w:r w:rsidRPr="005F1737">
              <w:rPr>
                <w:snapToGrid w:val="0"/>
                <w:color w:val="000000"/>
                <w:kern w:val="0"/>
                <w:sz w:val="24"/>
                <w:szCs w:val="24"/>
              </w:rPr>
              <w:t>：</w:t>
            </w:r>
            <w:r w:rsidR="0075568A" w:rsidRPr="005F1737">
              <w:rPr>
                <w:noProof/>
                <w:color w:val="000000"/>
                <w:kern w:val="0"/>
                <w:position w:val="-30"/>
                <w:sz w:val="24"/>
                <w:szCs w:val="24"/>
              </w:rPr>
              <w:drawing>
                <wp:inline distT="0" distB="0" distL="0" distR="0">
                  <wp:extent cx="1990725" cy="485775"/>
                  <wp:effectExtent l="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1"/>
                          <a:srcRect/>
                          <a:stretch>
                            <a:fillRect/>
                          </a:stretch>
                        </pic:blipFill>
                        <pic:spPr bwMode="auto">
                          <a:xfrm>
                            <a:off x="0" y="0"/>
                            <a:ext cx="1990725" cy="485775"/>
                          </a:xfrm>
                          <a:prstGeom prst="rect">
                            <a:avLst/>
                          </a:prstGeom>
                          <a:noFill/>
                          <a:ln w="9525">
                            <a:noFill/>
                            <a:miter lim="800000"/>
                            <a:headEnd/>
                            <a:tailEnd/>
                          </a:ln>
                        </pic:spPr>
                      </pic:pic>
                    </a:graphicData>
                  </a:graphic>
                </wp:inline>
              </w:drawing>
            </w:r>
          </w:p>
          <w:p w:rsidR="00B225F3" w:rsidRPr="005F1737" w:rsidRDefault="00B225F3" w:rsidP="00B225F3">
            <w:pPr>
              <w:spacing w:line="360" w:lineRule="auto"/>
              <w:ind w:firstLineChars="200" w:firstLine="480"/>
              <w:rPr>
                <w:snapToGrid w:val="0"/>
                <w:color w:val="000000"/>
                <w:kern w:val="0"/>
                <w:sz w:val="24"/>
                <w:szCs w:val="24"/>
              </w:rPr>
            </w:pPr>
            <w:r w:rsidRPr="005F1737">
              <w:rPr>
                <w:snapToGrid w:val="0"/>
                <w:color w:val="000000"/>
                <w:kern w:val="0"/>
                <w:sz w:val="24"/>
                <w:szCs w:val="24"/>
              </w:rPr>
              <w:t>点声源的几何发散衰减：</w:t>
            </w:r>
            <w:r w:rsidRPr="005F1737">
              <w:rPr>
                <w:snapToGrid w:val="0"/>
                <w:color w:val="000000"/>
                <w:kern w:val="0"/>
                <w:sz w:val="24"/>
                <w:szCs w:val="24"/>
              </w:rPr>
              <w:t>L</w:t>
            </w:r>
            <w:r w:rsidRPr="005F1737">
              <w:rPr>
                <w:snapToGrid w:val="0"/>
                <w:color w:val="000000"/>
                <w:kern w:val="0"/>
                <w:sz w:val="24"/>
                <w:szCs w:val="24"/>
                <w:vertAlign w:val="subscript"/>
              </w:rPr>
              <w:t>A</w:t>
            </w:r>
            <w:r w:rsidRPr="005F1737">
              <w:rPr>
                <w:snapToGrid w:val="0"/>
                <w:color w:val="000000"/>
                <w:kern w:val="0"/>
                <w:sz w:val="24"/>
                <w:szCs w:val="24"/>
              </w:rPr>
              <w:t>(r)=L</w:t>
            </w:r>
            <w:r w:rsidRPr="005F1737">
              <w:rPr>
                <w:snapToGrid w:val="0"/>
                <w:color w:val="000000"/>
                <w:kern w:val="0"/>
                <w:sz w:val="24"/>
                <w:szCs w:val="24"/>
                <w:vertAlign w:val="subscript"/>
              </w:rPr>
              <w:t>AW</w:t>
            </w:r>
            <w:r w:rsidRPr="005F1737">
              <w:rPr>
                <w:snapToGrid w:val="0"/>
                <w:color w:val="000000"/>
                <w:kern w:val="0"/>
                <w:sz w:val="24"/>
                <w:szCs w:val="24"/>
              </w:rPr>
              <w:t xml:space="preserve"> -20lgr-8</w:t>
            </w:r>
          </w:p>
          <w:p w:rsidR="00B225F3" w:rsidRPr="005F1737" w:rsidRDefault="00B225F3" w:rsidP="00B225F3">
            <w:pPr>
              <w:spacing w:line="360" w:lineRule="auto"/>
              <w:ind w:firstLineChars="200" w:firstLine="480"/>
              <w:rPr>
                <w:snapToGrid w:val="0"/>
                <w:color w:val="000000"/>
                <w:kern w:val="0"/>
                <w:sz w:val="24"/>
                <w:szCs w:val="24"/>
              </w:rPr>
            </w:pPr>
            <w:r w:rsidRPr="005F1737">
              <w:rPr>
                <w:snapToGrid w:val="0"/>
                <w:color w:val="000000"/>
                <w:kern w:val="0"/>
                <w:sz w:val="24"/>
                <w:szCs w:val="24"/>
              </w:rPr>
              <w:t>室外点声源在预测点的倍频带声压级：</w:t>
            </w:r>
            <w:r w:rsidRPr="005F1737">
              <w:rPr>
                <w:snapToGrid w:val="0"/>
                <w:color w:val="000000"/>
                <w:kern w:val="0"/>
                <w:sz w:val="24"/>
                <w:szCs w:val="24"/>
              </w:rPr>
              <w:t>L</w:t>
            </w:r>
            <w:r w:rsidRPr="005F1737">
              <w:rPr>
                <w:snapToGrid w:val="0"/>
                <w:color w:val="000000"/>
                <w:kern w:val="0"/>
                <w:sz w:val="24"/>
                <w:szCs w:val="24"/>
                <w:vertAlign w:val="subscript"/>
              </w:rPr>
              <w:t>P</w:t>
            </w:r>
            <w:r w:rsidRPr="005F1737">
              <w:rPr>
                <w:snapToGrid w:val="0"/>
                <w:color w:val="000000"/>
                <w:kern w:val="0"/>
                <w:sz w:val="24"/>
                <w:szCs w:val="24"/>
              </w:rPr>
              <w:t>(r)=L</w:t>
            </w:r>
            <w:r w:rsidRPr="005F1737">
              <w:rPr>
                <w:snapToGrid w:val="0"/>
                <w:color w:val="000000"/>
                <w:kern w:val="0"/>
                <w:sz w:val="24"/>
                <w:szCs w:val="24"/>
                <w:vertAlign w:val="subscript"/>
              </w:rPr>
              <w:t>P</w:t>
            </w:r>
            <w:r w:rsidRPr="005F1737">
              <w:rPr>
                <w:snapToGrid w:val="0"/>
                <w:color w:val="000000"/>
                <w:kern w:val="0"/>
                <w:sz w:val="24"/>
                <w:szCs w:val="24"/>
              </w:rPr>
              <w:t>(r</w:t>
            </w:r>
            <w:r w:rsidRPr="005F1737">
              <w:rPr>
                <w:snapToGrid w:val="0"/>
                <w:color w:val="000000"/>
                <w:kern w:val="0"/>
                <w:sz w:val="24"/>
                <w:szCs w:val="24"/>
                <w:vertAlign w:val="subscript"/>
              </w:rPr>
              <w:t>0</w:t>
            </w:r>
            <w:r w:rsidRPr="005F1737">
              <w:rPr>
                <w:snapToGrid w:val="0"/>
                <w:color w:val="000000"/>
                <w:kern w:val="0"/>
                <w:sz w:val="24"/>
                <w:szCs w:val="24"/>
              </w:rPr>
              <w:t>) –A</w:t>
            </w:r>
          </w:p>
          <w:p w:rsidR="00B225F3" w:rsidRPr="005F1737" w:rsidRDefault="00B225F3" w:rsidP="00B225F3">
            <w:pPr>
              <w:spacing w:line="360" w:lineRule="auto"/>
              <w:ind w:firstLineChars="200" w:firstLine="480"/>
              <w:jc w:val="center"/>
              <w:rPr>
                <w:snapToGrid w:val="0"/>
                <w:color w:val="000000"/>
                <w:kern w:val="0"/>
                <w:sz w:val="24"/>
                <w:szCs w:val="24"/>
              </w:rPr>
            </w:pPr>
            <w:r w:rsidRPr="005F1737">
              <w:rPr>
                <w:snapToGrid w:val="0"/>
                <w:color w:val="000000"/>
                <w:kern w:val="0"/>
                <w:sz w:val="24"/>
                <w:szCs w:val="24"/>
              </w:rPr>
              <w:t>A=A</w:t>
            </w:r>
            <w:r w:rsidRPr="005F1737">
              <w:rPr>
                <w:snapToGrid w:val="0"/>
                <w:color w:val="000000"/>
                <w:kern w:val="0"/>
                <w:sz w:val="24"/>
                <w:szCs w:val="24"/>
                <w:vertAlign w:val="subscript"/>
              </w:rPr>
              <w:t>div</w:t>
            </w:r>
            <w:r w:rsidRPr="005F1737">
              <w:rPr>
                <w:snapToGrid w:val="0"/>
                <w:color w:val="000000"/>
                <w:kern w:val="0"/>
                <w:sz w:val="24"/>
                <w:szCs w:val="24"/>
              </w:rPr>
              <w:t>+ A</w:t>
            </w:r>
            <w:r w:rsidRPr="005F1737">
              <w:rPr>
                <w:snapToGrid w:val="0"/>
                <w:color w:val="000000"/>
                <w:kern w:val="0"/>
                <w:sz w:val="24"/>
                <w:szCs w:val="24"/>
                <w:vertAlign w:val="subscript"/>
              </w:rPr>
              <w:t>atm</w:t>
            </w:r>
            <w:r w:rsidRPr="005F1737">
              <w:rPr>
                <w:snapToGrid w:val="0"/>
                <w:color w:val="000000"/>
                <w:kern w:val="0"/>
                <w:sz w:val="24"/>
                <w:szCs w:val="24"/>
              </w:rPr>
              <w:t>+ A</w:t>
            </w:r>
            <w:r w:rsidRPr="005F1737">
              <w:rPr>
                <w:snapToGrid w:val="0"/>
                <w:color w:val="000000"/>
                <w:kern w:val="0"/>
                <w:sz w:val="24"/>
                <w:szCs w:val="24"/>
                <w:vertAlign w:val="subscript"/>
              </w:rPr>
              <w:t>gr</w:t>
            </w:r>
            <w:r w:rsidRPr="005F1737">
              <w:rPr>
                <w:snapToGrid w:val="0"/>
                <w:color w:val="000000"/>
                <w:kern w:val="0"/>
                <w:sz w:val="24"/>
                <w:szCs w:val="24"/>
              </w:rPr>
              <w:t>+ A</w:t>
            </w:r>
            <w:r w:rsidRPr="005F1737">
              <w:rPr>
                <w:snapToGrid w:val="0"/>
                <w:color w:val="000000"/>
                <w:kern w:val="0"/>
                <w:sz w:val="24"/>
                <w:szCs w:val="24"/>
                <w:vertAlign w:val="subscript"/>
              </w:rPr>
              <w:t>bar</w:t>
            </w:r>
            <w:r w:rsidRPr="005F1737">
              <w:rPr>
                <w:snapToGrid w:val="0"/>
                <w:color w:val="000000"/>
                <w:kern w:val="0"/>
                <w:sz w:val="24"/>
                <w:szCs w:val="24"/>
              </w:rPr>
              <w:t>+ A</w:t>
            </w:r>
            <w:r w:rsidRPr="005F1737">
              <w:rPr>
                <w:snapToGrid w:val="0"/>
                <w:color w:val="000000"/>
                <w:kern w:val="0"/>
                <w:sz w:val="24"/>
                <w:szCs w:val="24"/>
                <w:vertAlign w:val="subscript"/>
              </w:rPr>
              <w:t>misc</w:t>
            </w:r>
          </w:p>
          <w:p w:rsidR="00B225F3" w:rsidRPr="005F1737" w:rsidRDefault="00B225F3" w:rsidP="00B225F3">
            <w:pPr>
              <w:spacing w:line="360" w:lineRule="auto"/>
              <w:ind w:firstLineChars="200" w:firstLine="480"/>
              <w:rPr>
                <w:snapToGrid w:val="0"/>
                <w:color w:val="000000"/>
                <w:kern w:val="0"/>
                <w:sz w:val="24"/>
                <w:szCs w:val="24"/>
              </w:rPr>
            </w:pPr>
            <w:r w:rsidRPr="005F1737">
              <w:rPr>
                <w:snapToGrid w:val="0"/>
                <w:color w:val="000000"/>
                <w:kern w:val="0"/>
                <w:sz w:val="24"/>
                <w:szCs w:val="24"/>
              </w:rPr>
              <w:t>点声源的几何发散衰减：</w:t>
            </w:r>
            <w:r w:rsidRPr="005F1737">
              <w:rPr>
                <w:snapToGrid w:val="0"/>
                <w:color w:val="000000"/>
                <w:kern w:val="0"/>
                <w:sz w:val="24"/>
                <w:szCs w:val="24"/>
              </w:rPr>
              <w:t>A</w:t>
            </w:r>
            <w:r w:rsidRPr="005F1737">
              <w:rPr>
                <w:snapToGrid w:val="0"/>
                <w:color w:val="000000"/>
                <w:kern w:val="0"/>
                <w:sz w:val="24"/>
                <w:szCs w:val="24"/>
                <w:vertAlign w:val="subscript"/>
              </w:rPr>
              <w:t>div</w:t>
            </w:r>
            <w:r w:rsidRPr="005F1737">
              <w:rPr>
                <w:snapToGrid w:val="0"/>
                <w:color w:val="000000"/>
                <w:kern w:val="0"/>
                <w:sz w:val="24"/>
                <w:szCs w:val="24"/>
              </w:rPr>
              <w:t>=20lg(r/r</w:t>
            </w:r>
            <w:r w:rsidRPr="005F1737">
              <w:rPr>
                <w:snapToGrid w:val="0"/>
                <w:color w:val="000000"/>
                <w:kern w:val="0"/>
                <w:sz w:val="24"/>
                <w:szCs w:val="24"/>
                <w:vertAlign w:val="subscript"/>
              </w:rPr>
              <w:t>0</w:t>
            </w:r>
            <w:r w:rsidRPr="005F1737">
              <w:rPr>
                <w:snapToGrid w:val="0"/>
                <w:color w:val="000000"/>
                <w:kern w:val="0"/>
                <w:sz w:val="24"/>
                <w:szCs w:val="24"/>
              </w:rPr>
              <w:t>)</w:t>
            </w:r>
          </w:p>
          <w:p w:rsidR="00B225F3" w:rsidRPr="005F1737" w:rsidRDefault="00B225F3" w:rsidP="00B225F3">
            <w:pPr>
              <w:spacing w:line="360" w:lineRule="auto"/>
              <w:ind w:firstLineChars="200" w:firstLine="480"/>
              <w:jc w:val="left"/>
              <w:rPr>
                <w:snapToGrid w:val="0"/>
                <w:color w:val="000000"/>
                <w:kern w:val="0"/>
                <w:sz w:val="24"/>
                <w:szCs w:val="24"/>
              </w:rPr>
            </w:pPr>
            <w:r w:rsidRPr="005F1737">
              <w:rPr>
                <w:snapToGrid w:val="0"/>
                <w:color w:val="000000"/>
                <w:kern w:val="0"/>
                <w:sz w:val="24"/>
                <w:szCs w:val="24"/>
              </w:rPr>
              <w:t>地面效应衰减</w:t>
            </w:r>
            <w:r w:rsidRPr="005F1737">
              <w:rPr>
                <w:snapToGrid w:val="0"/>
                <w:color w:val="000000"/>
                <w:kern w:val="0"/>
                <w:sz w:val="24"/>
                <w:szCs w:val="24"/>
              </w:rPr>
              <w:t>( A</w:t>
            </w:r>
            <w:r w:rsidRPr="005F1737">
              <w:rPr>
                <w:snapToGrid w:val="0"/>
                <w:color w:val="000000"/>
                <w:kern w:val="0"/>
                <w:sz w:val="24"/>
                <w:szCs w:val="24"/>
                <w:vertAlign w:val="subscript"/>
              </w:rPr>
              <w:t>gr</w:t>
            </w:r>
            <w:r w:rsidRPr="005F1737">
              <w:rPr>
                <w:snapToGrid w:val="0"/>
                <w:color w:val="000000"/>
                <w:kern w:val="0"/>
                <w:sz w:val="24"/>
                <w:szCs w:val="24"/>
              </w:rPr>
              <w:t>)</w:t>
            </w:r>
            <w:r w:rsidRPr="005F1737">
              <w:rPr>
                <w:snapToGrid w:val="0"/>
                <w:color w:val="000000"/>
                <w:kern w:val="0"/>
                <w:sz w:val="24"/>
                <w:szCs w:val="24"/>
              </w:rPr>
              <w:t>：</w:t>
            </w:r>
            <w:r w:rsidR="0075568A" w:rsidRPr="005F1737">
              <w:rPr>
                <w:noProof/>
                <w:color w:val="000000"/>
                <w:kern w:val="0"/>
                <w:position w:val="-30"/>
                <w:sz w:val="24"/>
                <w:szCs w:val="24"/>
              </w:rPr>
              <w:drawing>
                <wp:inline distT="0" distB="0" distL="0" distR="0">
                  <wp:extent cx="1609725" cy="381000"/>
                  <wp:effectExtent l="0" t="0" r="9525"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2"/>
                          <a:srcRect/>
                          <a:stretch>
                            <a:fillRect/>
                          </a:stretch>
                        </pic:blipFill>
                        <pic:spPr bwMode="auto">
                          <a:xfrm>
                            <a:off x="0" y="0"/>
                            <a:ext cx="1609725" cy="381000"/>
                          </a:xfrm>
                          <a:prstGeom prst="rect">
                            <a:avLst/>
                          </a:prstGeom>
                          <a:noFill/>
                          <a:ln w="9525">
                            <a:noFill/>
                            <a:miter lim="800000"/>
                            <a:headEnd/>
                            <a:tailEnd/>
                          </a:ln>
                        </pic:spPr>
                      </pic:pic>
                    </a:graphicData>
                  </a:graphic>
                </wp:inline>
              </w:drawing>
            </w:r>
          </w:p>
          <w:p w:rsidR="00B225F3" w:rsidRPr="005F1737" w:rsidRDefault="00B225F3" w:rsidP="00B225F3">
            <w:pPr>
              <w:spacing w:line="360" w:lineRule="auto"/>
              <w:ind w:firstLineChars="200" w:firstLine="480"/>
              <w:rPr>
                <w:snapToGrid w:val="0"/>
                <w:color w:val="000000"/>
                <w:kern w:val="0"/>
                <w:sz w:val="24"/>
                <w:szCs w:val="24"/>
              </w:rPr>
            </w:pPr>
            <w:r w:rsidRPr="005F1737">
              <w:rPr>
                <w:snapToGrid w:val="0"/>
                <w:color w:val="000000"/>
                <w:kern w:val="0"/>
                <w:sz w:val="24"/>
                <w:szCs w:val="24"/>
              </w:rPr>
              <w:t>空气吸收引起的衰减</w:t>
            </w:r>
            <w:r w:rsidRPr="005F1737">
              <w:rPr>
                <w:snapToGrid w:val="0"/>
                <w:color w:val="000000"/>
                <w:kern w:val="0"/>
                <w:sz w:val="24"/>
                <w:szCs w:val="24"/>
              </w:rPr>
              <w:t>( A</w:t>
            </w:r>
            <w:r w:rsidRPr="005F1737">
              <w:rPr>
                <w:snapToGrid w:val="0"/>
                <w:color w:val="000000"/>
                <w:kern w:val="0"/>
                <w:sz w:val="24"/>
                <w:szCs w:val="24"/>
                <w:vertAlign w:val="subscript"/>
              </w:rPr>
              <w:t>atm</w:t>
            </w:r>
            <w:r w:rsidRPr="005F1737">
              <w:rPr>
                <w:snapToGrid w:val="0"/>
                <w:color w:val="000000"/>
                <w:kern w:val="0"/>
                <w:sz w:val="24"/>
                <w:szCs w:val="24"/>
              </w:rPr>
              <w:t>)</w:t>
            </w:r>
            <w:r w:rsidRPr="005F1737">
              <w:rPr>
                <w:snapToGrid w:val="0"/>
                <w:color w:val="000000"/>
                <w:kern w:val="0"/>
                <w:sz w:val="24"/>
                <w:szCs w:val="24"/>
              </w:rPr>
              <w:t>：</w:t>
            </w:r>
            <w:r w:rsidRPr="005F1737">
              <w:rPr>
                <w:snapToGrid w:val="0"/>
                <w:color w:val="000000"/>
                <w:kern w:val="0"/>
                <w:sz w:val="24"/>
                <w:szCs w:val="24"/>
              </w:rPr>
              <w:t>A</w:t>
            </w:r>
            <w:r w:rsidRPr="005F1737">
              <w:rPr>
                <w:snapToGrid w:val="0"/>
                <w:color w:val="000000"/>
                <w:kern w:val="0"/>
                <w:sz w:val="24"/>
                <w:szCs w:val="24"/>
                <w:vertAlign w:val="subscript"/>
              </w:rPr>
              <w:t>atm</w:t>
            </w:r>
            <w:r w:rsidRPr="005F1737">
              <w:rPr>
                <w:snapToGrid w:val="0"/>
                <w:color w:val="000000"/>
                <w:kern w:val="0"/>
                <w:sz w:val="24"/>
                <w:szCs w:val="24"/>
              </w:rPr>
              <w:t>=α(r-r</w:t>
            </w:r>
            <w:r w:rsidRPr="005F1737">
              <w:rPr>
                <w:snapToGrid w:val="0"/>
                <w:color w:val="000000"/>
                <w:kern w:val="0"/>
                <w:sz w:val="24"/>
                <w:szCs w:val="24"/>
                <w:vertAlign w:val="subscript"/>
              </w:rPr>
              <w:t>0</w:t>
            </w:r>
            <w:r w:rsidRPr="005F1737">
              <w:rPr>
                <w:snapToGrid w:val="0"/>
                <w:color w:val="000000"/>
                <w:kern w:val="0"/>
                <w:sz w:val="24"/>
                <w:szCs w:val="24"/>
              </w:rPr>
              <w:t>)/1000</w:t>
            </w:r>
          </w:p>
          <w:p w:rsidR="00B225F3" w:rsidRPr="005F1737" w:rsidRDefault="00B225F3" w:rsidP="00B225F3">
            <w:pPr>
              <w:spacing w:line="360" w:lineRule="auto"/>
              <w:ind w:firstLineChars="200" w:firstLine="480"/>
              <w:jc w:val="left"/>
              <w:rPr>
                <w:snapToGrid w:val="0"/>
                <w:color w:val="000000"/>
                <w:kern w:val="0"/>
                <w:sz w:val="24"/>
                <w:szCs w:val="24"/>
              </w:rPr>
            </w:pPr>
            <w:r w:rsidRPr="005F1737">
              <w:rPr>
                <w:snapToGrid w:val="0"/>
                <w:color w:val="000000"/>
                <w:kern w:val="0"/>
                <w:sz w:val="24"/>
                <w:szCs w:val="24"/>
              </w:rPr>
              <w:t>屏障引起的衰减</w:t>
            </w:r>
            <w:r w:rsidRPr="005F1737">
              <w:rPr>
                <w:snapToGrid w:val="0"/>
                <w:color w:val="000000"/>
                <w:kern w:val="0"/>
                <w:sz w:val="24"/>
                <w:szCs w:val="24"/>
              </w:rPr>
              <w:t>(A</w:t>
            </w:r>
            <w:r w:rsidRPr="005F1737">
              <w:rPr>
                <w:snapToGrid w:val="0"/>
                <w:color w:val="000000"/>
                <w:kern w:val="0"/>
                <w:sz w:val="24"/>
                <w:szCs w:val="24"/>
                <w:vertAlign w:val="subscript"/>
              </w:rPr>
              <w:t>bar</w:t>
            </w:r>
            <w:r w:rsidRPr="005F1737">
              <w:rPr>
                <w:snapToGrid w:val="0"/>
                <w:color w:val="000000"/>
                <w:kern w:val="0"/>
                <w:sz w:val="24"/>
                <w:szCs w:val="24"/>
              </w:rPr>
              <w:t>)</w:t>
            </w:r>
            <w:r w:rsidRPr="005F1737">
              <w:rPr>
                <w:snapToGrid w:val="0"/>
                <w:color w:val="000000"/>
                <w:kern w:val="0"/>
                <w:sz w:val="24"/>
                <w:szCs w:val="24"/>
              </w:rPr>
              <w:t>：</w:t>
            </w:r>
            <w:r w:rsidR="0075568A" w:rsidRPr="005F1737">
              <w:rPr>
                <w:noProof/>
                <w:color w:val="000000"/>
                <w:kern w:val="0"/>
                <w:position w:val="-32"/>
                <w:sz w:val="24"/>
                <w:szCs w:val="24"/>
              </w:rPr>
              <w:drawing>
                <wp:inline distT="0" distB="0" distL="0" distR="0">
                  <wp:extent cx="2714625" cy="447675"/>
                  <wp:effectExtent l="0" t="0" r="9525"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3"/>
                          <a:srcRect/>
                          <a:stretch>
                            <a:fillRect/>
                          </a:stretch>
                        </pic:blipFill>
                        <pic:spPr bwMode="auto">
                          <a:xfrm>
                            <a:off x="0" y="0"/>
                            <a:ext cx="2714625" cy="447675"/>
                          </a:xfrm>
                          <a:prstGeom prst="rect">
                            <a:avLst/>
                          </a:prstGeom>
                          <a:noFill/>
                          <a:ln w="9525">
                            <a:noFill/>
                            <a:miter lim="800000"/>
                            <a:headEnd/>
                            <a:tailEnd/>
                          </a:ln>
                        </pic:spPr>
                      </pic:pic>
                    </a:graphicData>
                  </a:graphic>
                </wp:inline>
              </w:drawing>
            </w:r>
          </w:p>
          <w:p w:rsidR="00B225F3" w:rsidRPr="005F1737" w:rsidRDefault="00B225F3" w:rsidP="00B225F3">
            <w:pPr>
              <w:spacing w:line="360" w:lineRule="auto"/>
              <w:ind w:firstLineChars="200" w:firstLine="480"/>
              <w:rPr>
                <w:snapToGrid w:val="0"/>
                <w:color w:val="000000"/>
                <w:kern w:val="0"/>
                <w:sz w:val="24"/>
                <w:szCs w:val="24"/>
              </w:rPr>
            </w:pPr>
            <w:r w:rsidRPr="005F1737">
              <w:rPr>
                <w:snapToGrid w:val="0"/>
                <w:color w:val="000000"/>
                <w:kern w:val="0"/>
                <w:sz w:val="24"/>
                <w:szCs w:val="24"/>
              </w:rPr>
              <w:t>各声源在预测点产生的声级的合成：</w:t>
            </w:r>
          </w:p>
          <w:p w:rsidR="00B225F3" w:rsidRPr="005F1737" w:rsidRDefault="0075568A" w:rsidP="00B225F3">
            <w:pPr>
              <w:spacing w:line="360" w:lineRule="auto"/>
              <w:ind w:firstLineChars="200" w:firstLine="480"/>
              <w:jc w:val="center"/>
              <w:rPr>
                <w:snapToGrid w:val="0"/>
                <w:color w:val="000000"/>
                <w:kern w:val="0"/>
                <w:sz w:val="24"/>
                <w:szCs w:val="24"/>
              </w:rPr>
            </w:pPr>
            <w:r w:rsidRPr="005F1737">
              <w:rPr>
                <w:noProof/>
                <w:color w:val="000000"/>
                <w:kern w:val="0"/>
                <w:sz w:val="24"/>
                <w:szCs w:val="24"/>
              </w:rPr>
              <w:drawing>
                <wp:inline distT="0" distB="0" distL="0" distR="0">
                  <wp:extent cx="1400175" cy="457200"/>
                  <wp:effectExtent l="0" t="0" r="0" b="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4"/>
                          <a:srcRect/>
                          <a:stretch>
                            <a:fillRect/>
                          </a:stretch>
                        </pic:blipFill>
                        <pic:spPr bwMode="auto">
                          <a:xfrm>
                            <a:off x="0" y="0"/>
                            <a:ext cx="1400175" cy="457200"/>
                          </a:xfrm>
                          <a:prstGeom prst="rect">
                            <a:avLst/>
                          </a:prstGeom>
                          <a:noFill/>
                          <a:ln w="9525">
                            <a:noFill/>
                            <a:miter lim="800000"/>
                            <a:headEnd/>
                            <a:tailEnd/>
                          </a:ln>
                        </pic:spPr>
                      </pic:pic>
                    </a:graphicData>
                  </a:graphic>
                </wp:inline>
              </w:drawing>
            </w:r>
          </w:p>
          <w:p w:rsidR="00B225F3" w:rsidRPr="005F1737" w:rsidRDefault="00B225F3" w:rsidP="00B225F3">
            <w:pPr>
              <w:spacing w:line="360" w:lineRule="auto"/>
              <w:ind w:firstLineChars="200" w:firstLine="480"/>
              <w:rPr>
                <w:color w:val="000000"/>
                <w:sz w:val="24"/>
                <w:szCs w:val="24"/>
              </w:rPr>
            </w:pPr>
            <w:r w:rsidRPr="005F1737">
              <w:rPr>
                <w:snapToGrid w:val="0"/>
                <w:color w:val="000000"/>
                <w:kern w:val="0"/>
                <w:sz w:val="24"/>
                <w:szCs w:val="24"/>
              </w:rPr>
              <w:t>声级叠加：</w:t>
            </w:r>
            <w:r w:rsidR="0075568A" w:rsidRPr="005F1737">
              <w:rPr>
                <w:noProof/>
                <w:color w:val="000000"/>
                <w:kern w:val="0"/>
                <w:position w:val="-30"/>
                <w:sz w:val="28"/>
                <w:szCs w:val="28"/>
              </w:rPr>
              <w:drawing>
                <wp:inline distT="0" distB="0" distL="0" distR="0">
                  <wp:extent cx="1333500" cy="438150"/>
                  <wp:effectExtent l="0" t="0" r="0"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5"/>
                          <a:srcRect/>
                          <a:stretch>
                            <a:fillRect/>
                          </a:stretch>
                        </pic:blipFill>
                        <pic:spPr bwMode="auto">
                          <a:xfrm>
                            <a:off x="0" y="0"/>
                            <a:ext cx="1333500" cy="438150"/>
                          </a:xfrm>
                          <a:prstGeom prst="rect">
                            <a:avLst/>
                          </a:prstGeom>
                          <a:noFill/>
                          <a:ln w="9525">
                            <a:noFill/>
                            <a:miter lim="800000"/>
                            <a:headEnd/>
                            <a:tailEnd/>
                          </a:ln>
                        </pic:spPr>
                      </pic:pic>
                    </a:graphicData>
                  </a:graphic>
                </wp:inline>
              </w:drawing>
            </w:r>
          </w:p>
          <w:p w:rsidR="00997311" w:rsidRPr="001D3D54" w:rsidRDefault="00D363EB" w:rsidP="005D2578">
            <w:pPr>
              <w:adjustRightInd w:val="0"/>
              <w:snapToGrid w:val="0"/>
              <w:spacing w:beforeLines="50"/>
              <w:jc w:val="center"/>
              <w:rPr>
                <w:b/>
                <w:color w:val="00B0F0"/>
                <w:sz w:val="24"/>
                <w:szCs w:val="24"/>
              </w:rPr>
            </w:pPr>
            <w:r w:rsidRPr="005F1737">
              <w:rPr>
                <w:b/>
                <w:sz w:val="24"/>
                <w:szCs w:val="24"/>
              </w:rPr>
              <w:t>表</w:t>
            </w:r>
            <w:r w:rsidRPr="005F1737">
              <w:rPr>
                <w:b/>
                <w:sz w:val="24"/>
                <w:szCs w:val="24"/>
              </w:rPr>
              <w:t>7-</w:t>
            </w:r>
            <w:r w:rsidR="004E715F" w:rsidRPr="005F1737">
              <w:rPr>
                <w:rFonts w:hint="eastAsia"/>
                <w:b/>
                <w:sz w:val="24"/>
                <w:szCs w:val="24"/>
              </w:rPr>
              <w:t>1</w:t>
            </w:r>
            <w:r w:rsidR="004A271D">
              <w:rPr>
                <w:rFonts w:hint="eastAsia"/>
                <w:b/>
                <w:sz w:val="24"/>
                <w:szCs w:val="24"/>
              </w:rPr>
              <w:t>0</w:t>
            </w:r>
            <w:r w:rsidR="005D34F3" w:rsidRPr="005F1737">
              <w:rPr>
                <w:rFonts w:hint="eastAsia"/>
                <w:b/>
                <w:sz w:val="24"/>
                <w:szCs w:val="24"/>
              </w:rPr>
              <w:t xml:space="preserve"> </w:t>
            </w:r>
            <w:r w:rsidR="00C5199E" w:rsidRPr="005F1737">
              <w:rPr>
                <w:rFonts w:hint="eastAsia"/>
                <w:b/>
                <w:sz w:val="24"/>
                <w:szCs w:val="24"/>
              </w:rPr>
              <w:t>厂界</w:t>
            </w:r>
            <w:r w:rsidRPr="005F1737">
              <w:rPr>
                <w:b/>
                <w:sz w:val="24"/>
                <w:szCs w:val="24"/>
              </w:rPr>
              <w:t>噪声预测结果表</w:t>
            </w:r>
            <w:r w:rsidR="00AC708C" w:rsidRPr="005F1737">
              <w:rPr>
                <w:rFonts w:hint="eastAsia"/>
                <w:b/>
                <w:sz w:val="24"/>
                <w:szCs w:val="24"/>
              </w:rPr>
              <w:t xml:space="preserve"> </w:t>
            </w:r>
            <w:r w:rsidRPr="005F1737">
              <w:rPr>
                <w:b/>
                <w:sz w:val="24"/>
                <w:szCs w:val="24"/>
              </w:rPr>
              <w:t>单位：</w:t>
            </w:r>
            <w:r w:rsidR="001B7B2F" w:rsidRPr="005F1737">
              <w:rPr>
                <w:b/>
                <w:sz w:val="24"/>
                <w:szCs w:val="24"/>
              </w:rPr>
              <w:t>dB(A)</w:t>
            </w:r>
            <w:r w:rsidR="00997311" w:rsidRPr="001D3D54">
              <w:rPr>
                <w:b/>
                <w:color w:val="00B0F0"/>
                <w:sz w:val="24"/>
                <w:szCs w:val="24"/>
              </w:rPr>
              <w:t xml:space="preserve"> </w:t>
            </w:r>
          </w:p>
          <w:tbl>
            <w:tblPr>
              <w:tblStyle w:val="aff7"/>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61"/>
              <w:gridCol w:w="993"/>
              <w:gridCol w:w="992"/>
              <w:gridCol w:w="992"/>
              <w:gridCol w:w="958"/>
              <w:gridCol w:w="1109"/>
              <w:gridCol w:w="1092"/>
              <w:gridCol w:w="1092"/>
            </w:tblGrid>
            <w:tr w:rsidR="00997311" w:rsidRPr="00C97AD6" w:rsidTr="0099023E">
              <w:trPr>
                <w:jc w:val="center"/>
              </w:trPr>
              <w:tc>
                <w:tcPr>
                  <w:tcW w:w="1561" w:type="dxa"/>
                  <w:vMerge w:val="restart"/>
                  <w:vAlign w:val="center"/>
                </w:tcPr>
                <w:p w:rsidR="00997311" w:rsidRPr="00C97AD6" w:rsidRDefault="00997311" w:rsidP="0099023E">
                  <w:pPr>
                    <w:spacing w:line="360" w:lineRule="exact"/>
                    <w:jc w:val="center"/>
                    <w:rPr>
                      <w:b/>
                      <w:szCs w:val="21"/>
                    </w:rPr>
                  </w:pPr>
                  <w:r w:rsidRPr="00C97AD6">
                    <w:rPr>
                      <w:b/>
                      <w:szCs w:val="21"/>
                    </w:rPr>
                    <w:t>预测点</w:t>
                  </w:r>
                </w:p>
              </w:tc>
              <w:tc>
                <w:tcPr>
                  <w:tcW w:w="7228" w:type="dxa"/>
                  <w:gridSpan w:val="7"/>
                  <w:vAlign w:val="center"/>
                </w:tcPr>
                <w:p w:rsidR="00997311" w:rsidRPr="00C97AD6" w:rsidRDefault="00997311" w:rsidP="0099023E">
                  <w:pPr>
                    <w:spacing w:line="360" w:lineRule="exact"/>
                    <w:jc w:val="center"/>
                    <w:rPr>
                      <w:b/>
                      <w:szCs w:val="21"/>
                    </w:rPr>
                  </w:pPr>
                  <w:r w:rsidRPr="00C97AD6">
                    <w:rPr>
                      <w:b/>
                      <w:szCs w:val="21"/>
                    </w:rPr>
                    <w:t>昼间</w:t>
                  </w:r>
                </w:p>
              </w:tc>
            </w:tr>
            <w:tr w:rsidR="00997311" w:rsidRPr="00C97AD6" w:rsidTr="0099023E">
              <w:trPr>
                <w:jc w:val="center"/>
              </w:trPr>
              <w:tc>
                <w:tcPr>
                  <w:tcW w:w="1561" w:type="dxa"/>
                  <w:vMerge/>
                  <w:vAlign w:val="center"/>
                </w:tcPr>
                <w:p w:rsidR="00997311" w:rsidRPr="00C97AD6" w:rsidRDefault="00997311" w:rsidP="0099023E">
                  <w:pPr>
                    <w:spacing w:line="360" w:lineRule="exact"/>
                    <w:jc w:val="center"/>
                    <w:rPr>
                      <w:b/>
                      <w:szCs w:val="21"/>
                    </w:rPr>
                  </w:pPr>
                </w:p>
              </w:tc>
              <w:tc>
                <w:tcPr>
                  <w:tcW w:w="993" w:type="dxa"/>
                  <w:vAlign w:val="center"/>
                </w:tcPr>
                <w:p w:rsidR="00997311" w:rsidRPr="00C97AD6" w:rsidRDefault="00997311" w:rsidP="0099023E">
                  <w:pPr>
                    <w:spacing w:line="360" w:lineRule="exact"/>
                    <w:jc w:val="center"/>
                    <w:rPr>
                      <w:b/>
                      <w:szCs w:val="21"/>
                    </w:rPr>
                  </w:pPr>
                  <w:r w:rsidRPr="00C97AD6">
                    <w:rPr>
                      <w:b/>
                      <w:szCs w:val="21"/>
                    </w:rPr>
                    <w:t>贡献值</w:t>
                  </w:r>
                </w:p>
              </w:tc>
              <w:tc>
                <w:tcPr>
                  <w:tcW w:w="992" w:type="dxa"/>
                  <w:vAlign w:val="center"/>
                </w:tcPr>
                <w:p w:rsidR="00997311" w:rsidRPr="00C97AD6" w:rsidRDefault="00997311" w:rsidP="0099023E">
                  <w:pPr>
                    <w:spacing w:line="360" w:lineRule="exact"/>
                    <w:jc w:val="center"/>
                    <w:rPr>
                      <w:b/>
                      <w:szCs w:val="21"/>
                    </w:rPr>
                  </w:pPr>
                  <w:r w:rsidRPr="00C97AD6">
                    <w:rPr>
                      <w:b/>
                      <w:szCs w:val="21"/>
                    </w:rPr>
                    <w:t>标准值</w:t>
                  </w:r>
                </w:p>
              </w:tc>
              <w:tc>
                <w:tcPr>
                  <w:tcW w:w="992" w:type="dxa"/>
                  <w:vAlign w:val="center"/>
                </w:tcPr>
                <w:p w:rsidR="00997311" w:rsidRPr="00C97AD6" w:rsidRDefault="00997311" w:rsidP="0099023E">
                  <w:pPr>
                    <w:spacing w:line="360" w:lineRule="exact"/>
                    <w:jc w:val="center"/>
                    <w:rPr>
                      <w:b/>
                      <w:szCs w:val="21"/>
                    </w:rPr>
                  </w:pPr>
                  <w:r w:rsidRPr="00C97AD6">
                    <w:rPr>
                      <w:b/>
                      <w:szCs w:val="21"/>
                    </w:rPr>
                    <w:t>评价</w:t>
                  </w:r>
                </w:p>
              </w:tc>
              <w:tc>
                <w:tcPr>
                  <w:tcW w:w="958" w:type="dxa"/>
                  <w:vAlign w:val="center"/>
                </w:tcPr>
                <w:p w:rsidR="00997311" w:rsidRPr="00C97AD6" w:rsidRDefault="00997311" w:rsidP="0099023E">
                  <w:pPr>
                    <w:spacing w:line="360" w:lineRule="exact"/>
                    <w:jc w:val="center"/>
                    <w:rPr>
                      <w:b/>
                      <w:szCs w:val="21"/>
                    </w:rPr>
                  </w:pPr>
                  <w:r w:rsidRPr="00C97AD6">
                    <w:rPr>
                      <w:b/>
                      <w:szCs w:val="21"/>
                    </w:rPr>
                    <w:t>本底值</w:t>
                  </w:r>
                </w:p>
              </w:tc>
              <w:tc>
                <w:tcPr>
                  <w:tcW w:w="1109" w:type="dxa"/>
                  <w:vAlign w:val="center"/>
                </w:tcPr>
                <w:p w:rsidR="00997311" w:rsidRPr="00C97AD6" w:rsidRDefault="00997311" w:rsidP="0099023E">
                  <w:pPr>
                    <w:spacing w:line="360" w:lineRule="exact"/>
                    <w:jc w:val="center"/>
                    <w:rPr>
                      <w:b/>
                      <w:szCs w:val="21"/>
                    </w:rPr>
                  </w:pPr>
                  <w:r w:rsidRPr="00C97AD6">
                    <w:rPr>
                      <w:b/>
                      <w:szCs w:val="21"/>
                    </w:rPr>
                    <w:t>预测值</w:t>
                  </w:r>
                </w:p>
              </w:tc>
              <w:tc>
                <w:tcPr>
                  <w:tcW w:w="1092" w:type="dxa"/>
                  <w:vAlign w:val="center"/>
                </w:tcPr>
                <w:p w:rsidR="00997311" w:rsidRPr="00C97AD6" w:rsidRDefault="00997311" w:rsidP="0099023E">
                  <w:pPr>
                    <w:spacing w:line="360" w:lineRule="exact"/>
                    <w:jc w:val="center"/>
                    <w:rPr>
                      <w:b/>
                      <w:szCs w:val="21"/>
                    </w:rPr>
                  </w:pPr>
                  <w:r w:rsidRPr="00C97AD6">
                    <w:rPr>
                      <w:b/>
                      <w:szCs w:val="21"/>
                    </w:rPr>
                    <w:t>标准值</w:t>
                  </w:r>
                </w:p>
              </w:tc>
              <w:tc>
                <w:tcPr>
                  <w:tcW w:w="1092" w:type="dxa"/>
                  <w:vAlign w:val="center"/>
                </w:tcPr>
                <w:p w:rsidR="00997311" w:rsidRPr="00C97AD6" w:rsidRDefault="00997311" w:rsidP="0099023E">
                  <w:pPr>
                    <w:spacing w:line="360" w:lineRule="exact"/>
                    <w:jc w:val="center"/>
                    <w:rPr>
                      <w:b/>
                      <w:szCs w:val="21"/>
                    </w:rPr>
                  </w:pPr>
                  <w:r w:rsidRPr="00C97AD6">
                    <w:rPr>
                      <w:b/>
                      <w:szCs w:val="21"/>
                    </w:rPr>
                    <w:t>评价</w:t>
                  </w:r>
                </w:p>
              </w:tc>
            </w:tr>
            <w:tr w:rsidR="00997311" w:rsidRPr="00C97AD6" w:rsidTr="0099023E">
              <w:trPr>
                <w:jc w:val="center"/>
              </w:trPr>
              <w:tc>
                <w:tcPr>
                  <w:tcW w:w="1561" w:type="dxa"/>
                  <w:vAlign w:val="center"/>
                </w:tcPr>
                <w:p w:rsidR="00997311" w:rsidRPr="00C97AD6" w:rsidRDefault="00997311" w:rsidP="0099023E">
                  <w:pPr>
                    <w:spacing w:line="360" w:lineRule="exact"/>
                    <w:jc w:val="center"/>
                    <w:rPr>
                      <w:szCs w:val="21"/>
                    </w:rPr>
                  </w:pPr>
                  <w:r w:rsidRPr="00C97AD6">
                    <w:rPr>
                      <w:szCs w:val="21"/>
                    </w:rPr>
                    <w:t>东厂界</w:t>
                  </w:r>
                  <w:r w:rsidRPr="00C97AD6">
                    <w:rPr>
                      <w:szCs w:val="21"/>
                    </w:rPr>
                    <w:t>N1</w:t>
                  </w:r>
                </w:p>
              </w:tc>
              <w:tc>
                <w:tcPr>
                  <w:tcW w:w="993" w:type="dxa"/>
                  <w:vAlign w:val="center"/>
                </w:tcPr>
                <w:p w:rsidR="00997311" w:rsidRPr="00C97AD6" w:rsidRDefault="00997311" w:rsidP="0099023E">
                  <w:pPr>
                    <w:jc w:val="center"/>
                    <w:rPr>
                      <w:szCs w:val="21"/>
                    </w:rPr>
                  </w:pPr>
                  <w:r w:rsidRPr="00C97AD6">
                    <w:rPr>
                      <w:rFonts w:hint="eastAsia"/>
                      <w:szCs w:val="21"/>
                    </w:rPr>
                    <w:t>53.2</w:t>
                  </w:r>
                </w:p>
              </w:tc>
              <w:tc>
                <w:tcPr>
                  <w:tcW w:w="992" w:type="dxa"/>
                  <w:vAlign w:val="center"/>
                </w:tcPr>
                <w:p w:rsidR="00997311" w:rsidRPr="00C97AD6" w:rsidRDefault="00997311" w:rsidP="0099023E">
                  <w:pPr>
                    <w:spacing w:line="360" w:lineRule="exact"/>
                    <w:jc w:val="center"/>
                    <w:rPr>
                      <w:szCs w:val="21"/>
                    </w:rPr>
                  </w:pPr>
                  <w:r w:rsidRPr="00C97AD6">
                    <w:rPr>
                      <w:szCs w:val="21"/>
                    </w:rPr>
                    <w:t>65</w:t>
                  </w:r>
                </w:p>
              </w:tc>
              <w:tc>
                <w:tcPr>
                  <w:tcW w:w="992" w:type="dxa"/>
                  <w:vAlign w:val="center"/>
                </w:tcPr>
                <w:p w:rsidR="00997311" w:rsidRPr="00C97AD6" w:rsidRDefault="00997311" w:rsidP="0099023E">
                  <w:pPr>
                    <w:spacing w:line="360" w:lineRule="exact"/>
                    <w:jc w:val="center"/>
                    <w:rPr>
                      <w:szCs w:val="21"/>
                    </w:rPr>
                  </w:pPr>
                  <w:r w:rsidRPr="00C97AD6">
                    <w:rPr>
                      <w:szCs w:val="21"/>
                    </w:rPr>
                    <w:t>达标</w:t>
                  </w:r>
                </w:p>
              </w:tc>
              <w:tc>
                <w:tcPr>
                  <w:tcW w:w="958" w:type="dxa"/>
                  <w:vMerge w:val="restart"/>
                  <w:vAlign w:val="center"/>
                </w:tcPr>
                <w:p w:rsidR="00997311" w:rsidRPr="00C97AD6" w:rsidRDefault="00997311" w:rsidP="0099023E">
                  <w:pPr>
                    <w:spacing w:line="360" w:lineRule="exact"/>
                    <w:jc w:val="center"/>
                    <w:rPr>
                      <w:szCs w:val="21"/>
                    </w:rPr>
                  </w:pPr>
                  <w:r w:rsidRPr="00C97AD6">
                    <w:rPr>
                      <w:rFonts w:hint="eastAsia"/>
                      <w:szCs w:val="21"/>
                    </w:rPr>
                    <w:t>56.0</w:t>
                  </w:r>
                </w:p>
              </w:tc>
              <w:tc>
                <w:tcPr>
                  <w:tcW w:w="1109" w:type="dxa"/>
                  <w:vAlign w:val="center"/>
                </w:tcPr>
                <w:p w:rsidR="00997311" w:rsidRPr="00C97AD6" w:rsidRDefault="00997311" w:rsidP="0099023E">
                  <w:pPr>
                    <w:jc w:val="center"/>
                    <w:rPr>
                      <w:rFonts w:cs="宋体"/>
                      <w:szCs w:val="21"/>
                    </w:rPr>
                  </w:pPr>
                  <w:r w:rsidRPr="00C97AD6">
                    <w:rPr>
                      <w:rFonts w:hint="eastAsia"/>
                      <w:szCs w:val="21"/>
                    </w:rPr>
                    <w:t>57.8</w:t>
                  </w:r>
                </w:p>
              </w:tc>
              <w:tc>
                <w:tcPr>
                  <w:tcW w:w="1092" w:type="dxa"/>
                  <w:vAlign w:val="center"/>
                </w:tcPr>
                <w:p w:rsidR="00997311" w:rsidRPr="00C97AD6" w:rsidRDefault="00997311" w:rsidP="0099023E">
                  <w:pPr>
                    <w:spacing w:line="360" w:lineRule="exact"/>
                    <w:jc w:val="center"/>
                    <w:rPr>
                      <w:szCs w:val="21"/>
                    </w:rPr>
                  </w:pPr>
                  <w:r w:rsidRPr="00C97AD6">
                    <w:rPr>
                      <w:szCs w:val="21"/>
                    </w:rPr>
                    <w:t>65</w:t>
                  </w:r>
                </w:p>
              </w:tc>
              <w:tc>
                <w:tcPr>
                  <w:tcW w:w="1092" w:type="dxa"/>
                  <w:vAlign w:val="center"/>
                </w:tcPr>
                <w:p w:rsidR="00997311" w:rsidRPr="00C97AD6" w:rsidRDefault="00997311" w:rsidP="0099023E">
                  <w:pPr>
                    <w:spacing w:line="360" w:lineRule="exact"/>
                    <w:jc w:val="center"/>
                    <w:rPr>
                      <w:szCs w:val="21"/>
                    </w:rPr>
                  </w:pPr>
                  <w:r w:rsidRPr="00C97AD6">
                    <w:rPr>
                      <w:szCs w:val="21"/>
                    </w:rPr>
                    <w:t>达标</w:t>
                  </w:r>
                </w:p>
              </w:tc>
            </w:tr>
            <w:tr w:rsidR="00997311" w:rsidRPr="00C97AD6" w:rsidTr="0099023E">
              <w:trPr>
                <w:jc w:val="center"/>
              </w:trPr>
              <w:tc>
                <w:tcPr>
                  <w:tcW w:w="1561" w:type="dxa"/>
                  <w:vAlign w:val="center"/>
                </w:tcPr>
                <w:p w:rsidR="00997311" w:rsidRPr="00C97AD6" w:rsidRDefault="00997311" w:rsidP="0099023E">
                  <w:pPr>
                    <w:spacing w:line="360" w:lineRule="exact"/>
                    <w:jc w:val="center"/>
                    <w:rPr>
                      <w:szCs w:val="21"/>
                    </w:rPr>
                  </w:pPr>
                  <w:r w:rsidRPr="00C97AD6">
                    <w:rPr>
                      <w:rFonts w:hint="eastAsia"/>
                      <w:szCs w:val="21"/>
                    </w:rPr>
                    <w:t>南</w:t>
                  </w:r>
                  <w:r w:rsidRPr="00C97AD6">
                    <w:rPr>
                      <w:szCs w:val="21"/>
                    </w:rPr>
                    <w:t>厂界</w:t>
                  </w:r>
                  <w:r w:rsidRPr="00C97AD6">
                    <w:rPr>
                      <w:szCs w:val="21"/>
                    </w:rPr>
                    <w:t>N</w:t>
                  </w:r>
                  <w:r w:rsidRPr="00C97AD6">
                    <w:rPr>
                      <w:rFonts w:hint="eastAsia"/>
                      <w:szCs w:val="21"/>
                    </w:rPr>
                    <w:t>2</w:t>
                  </w:r>
                </w:p>
              </w:tc>
              <w:tc>
                <w:tcPr>
                  <w:tcW w:w="993" w:type="dxa"/>
                  <w:vAlign w:val="center"/>
                </w:tcPr>
                <w:p w:rsidR="00997311" w:rsidRPr="00C97AD6" w:rsidRDefault="00997311" w:rsidP="0099023E">
                  <w:pPr>
                    <w:jc w:val="center"/>
                    <w:rPr>
                      <w:szCs w:val="21"/>
                    </w:rPr>
                  </w:pPr>
                  <w:r w:rsidRPr="00C97AD6">
                    <w:rPr>
                      <w:rFonts w:hint="eastAsia"/>
                      <w:szCs w:val="21"/>
                    </w:rPr>
                    <w:t>50.4</w:t>
                  </w:r>
                </w:p>
              </w:tc>
              <w:tc>
                <w:tcPr>
                  <w:tcW w:w="992" w:type="dxa"/>
                  <w:vAlign w:val="center"/>
                </w:tcPr>
                <w:p w:rsidR="00997311" w:rsidRPr="00C97AD6" w:rsidRDefault="00997311" w:rsidP="0099023E">
                  <w:pPr>
                    <w:spacing w:line="360" w:lineRule="exact"/>
                    <w:jc w:val="center"/>
                    <w:rPr>
                      <w:szCs w:val="21"/>
                    </w:rPr>
                  </w:pPr>
                  <w:r w:rsidRPr="00C97AD6">
                    <w:rPr>
                      <w:szCs w:val="21"/>
                    </w:rPr>
                    <w:t>65</w:t>
                  </w:r>
                </w:p>
              </w:tc>
              <w:tc>
                <w:tcPr>
                  <w:tcW w:w="992" w:type="dxa"/>
                  <w:vAlign w:val="center"/>
                </w:tcPr>
                <w:p w:rsidR="00997311" w:rsidRPr="00C97AD6" w:rsidRDefault="00997311" w:rsidP="0099023E">
                  <w:pPr>
                    <w:spacing w:line="360" w:lineRule="exact"/>
                    <w:jc w:val="center"/>
                    <w:rPr>
                      <w:szCs w:val="21"/>
                    </w:rPr>
                  </w:pPr>
                  <w:r w:rsidRPr="00C97AD6">
                    <w:rPr>
                      <w:szCs w:val="21"/>
                    </w:rPr>
                    <w:t>达标</w:t>
                  </w:r>
                </w:p>
              </w:tc>
              <w:tc>
                <w:tcPr>
                  <w:tcW w:w="958" w:type="dxa"/>
                  <w:vMerge/>
                  <w:vAlign w:val="center"/>
                </w:tcPr>
                <w:p w:rsidR="00997311" w:rsidRPr="00C97AD6" w:rsidRDefault="00997311" w:rsidP="0099023E">
                  <w:pPr>
                    <w:spacing w:line="360" w:lineRule="exact"/>
                    <w:jc w:val="center"/>
                    <w:rPr>
                      <w:szCs w:val="21"/>
                    </w:rPr>
                  </w:pPr>
                </w:p>
              </w:tc>
              <w:tc>
                <w:tcPr>
                  <w:tcW w:w="1109" w:type="dxa"/>
                  <w:vAlign w:val="center"/>
                </w:tcPr>
                <w:p w:rsidR="00997311" w:rsidRPr="00C97AD6" w:rsidRDefault="00997311" w:rsidP="0099023E">
                  <w:pPr>
                    <w:jc w:val="center"/>
                    <w:rPr>
                      <w:rFonts w:cs="宋体"/>
                      <w:szCs w:val="21"/>
                    </w:rPr>
                  </w:pPr>
                  <w:r w:rsidRPr="00C97AD6">
                    <w:rPr>
                      <w:rFonts w:hint="eastAsia"/>
                      <w:szCs w:val="21"/>
                    </w:rPr>
                    <w:t>57.1</w:t>
                  </w:r>
                </w:p>
              </w:tc>
              <w:tc>
                <w:tcPr>
                  <w:tcW w:w="1092" w:type="dxa"/>
                  <w:vAlign w:val="center"/>
                </w:tcPr>
                <w:p w:rsidR="00997311" w:rsidRPr="00C97AD6" w:rsidRDefault="00997311" w:rsidP="0099023E">
                  <w:pPr>
                    <w:spacing w:line="360" w:lineRule="exact"/>
                    <w:jc w:val="center"/>
                    <w:rPr>
                      <w:szCs w:val="21"/>
                    </w:rPr>
                  </w:pPr>
                  <w:r w:rsidRPr="00C97AD6">
                    <w:rPr>
                      <w:szCs w:val="21"/>
                    </w:rPr>
                    <w:t>65</w:t>
                  </w:r>
                </w:p>
              </w:tc>
              <w:tc>
                <w:tcPr>
                  <w:tcW w:w="1092" w:type="dxa"/>
                  <w:vAlign w:val="center"/>
                </w:tcPr>
                <w:p w:rsidR="00997311" w:rsidRPr="00C97AD6" w:rsidRDefault="00997311" w:rsidP="0099023E">
                  <w:pPr>
                    <w:spacing w:line="360" w:lineRule="exact"/>
                    <w:jc w:val="center"/>
                    <w:rPr>
                      <w:szCs w:val="21"/>
                    </w:rPr>
                  </w:pPr>
                  <w:r w:rsidRPr="00C97AD6">
                    <w:rPr>
                      <w:szCs w:val="21"/>
                    </w:rPr>
                    <w:t>达标</w:t>
                  </w:r>
                </w:p>
              </w:tc>
            </w:tr>
            <w:tr w:rsidR="00997311" w:rsidRPr="00C97AD6" w:rsidTr="0099023E">
              <w:trPr>
                <w:jc w:val="center"/>
              </w:trPr>
              <w:tc>
                <w:tcPr>
                  <w:tcW w:w="1561" w:type="dxa"/>
                  <w:vAlign w:val="center"/>
                </w:tcPr>
                <w:p w:rsidR="00997311" w:rsidRPr="00C97AD6" w:rsidRDefault="00997311" w:rsidP="0099023E">
                  <w:pPr>
                    <w:spacing w:line="360" w:lineRule="exact"/>
                    <w:jc w:val="center"/>
                    <w:rPr>
                      <w:szCs w:val="21"/>
                    </w:rPr>
                  </w:pPr>
                  <w:r w:rsidRPr="00C97AD6">
                    <w:rPr>
                      <w:rFonts w:hint="eastAsia"/>
                      <w:szCs w:val="21"/>
                    </w:rPr>
                    <w:t>西</w:t>
                  </w:r>
                  <w:r w:rsidRPr="00C97AD6">
                    <w:rPr>
                      <w:szCs w:val="21"/>
                    </w:rPr>
                    <w:t>厂界</w:t>
                  </w:r>
                  <w:r w:rsidRPr="00C97AD6">
                    <w:rPr>
                      <w:szCs w:val="21"/>
                    </w:rPr>
                    <w:t>N</w:t>
                  </w:r>
                  <w:r w:rsidRPr="00C97AD6">
                    <w:rPr>
                      <w:rFonts w:hint="eastAsia"/>
                      <w:szCs w:val="21"/>
                    </w:rPr>
                    <w:t>3</w:t>
                  </w:r>
                </w:p>
              </w:tc>
              <w:tc>
                <w:tcPr>
                  <w:tcW w:w="993" w:type="dxa"/>
                  <w:vAlign w:val="center"/>
                </w:tcPr>
                <w:p w:rsidR="00997311" w:rsidRPr="00C97AD6" w:rsidRDefault="00997311" w:rsidP="0099023E">
                  <w:pPr>
                    <w:jc w:val="center"/>
                    <w:rPr>
                      <w:szCs w:val="21"/>
                    </w:rPr>
                  </w:pPr>
                  <w:r w:rsidRPr="00C97AD6">
                    <w:rPr>
                      <w:rFonts w:hint="eastAsia"/>
                      <w:szCs w:val="21"/>
                    </w:rPr>
                    <w:t>56.8</w:t>
                  </w:r>
                </w:p>
              </w:tc>
              <w:tc>
                <w:tcPr>
                  <w:tcW w:w="992" w:type="dxa"/>
                  <w:vAlign w:val="center"/>
                </w:tcPr>
                <w:p w:rsidR="00997311" w:rsidRPr="00C97AD6" w:rsidRDefault="00997311" w:rsidP="0099023E">
                  <w:pPr>
                    <w:spacing w:line="360" w:lineRule="exact"/>
                    <w:jc w:val="center"/>
                    <w:rPr>
                      <w:szCs w:val="21"/>
                    </w:rPr>
                  </w:pPr>
                  <w:r w:rsidRPr="00C97AD6">
                    <w:rPr>
                      <w:szCs w:val="21"/>
                    </w:rPr>
                    <w:t>65</w:t>
                  </w:r>
                </w:p>
              </w:tc>
              <w:tc>
                <w:tcPr>
                  <w:tcW w:w="992" w:type="dxa"/>
                  <w:vAlign w:val="center"/>
                </w:tcPr>
                <w:p w:rsidR="00997311" w:rsidRPr="00C97AD6" w:rsidRDefault="00997311" w:rsidP="0099023E">
                  <w:pPr>
                    <w:spacing w:line="360" w:lineRule="exact"/>
                    <w:jc w:val="center"/>
                    <w:rPr>
                      <w:szCs w:val="21"/>
                    </w:rPr>
                  </w:pPr>
                  <w:r w:rsidRPr="00C97AD6">
                    <w:rPr>
                      <w:szCs w:val="21"/>
                    </w:rPr>
                    <w:t>达标</w:t>
                  </w:r>
                </w:p>
              </w:tc>
              <w:tc>
                <w:tcPr>
                  <w:tcW w:w="958" w:type="dxa"/>
                  <w:vMerge/>
                  <w:vAlign w:val="center"/>
                </w:tcPr>
                <w:p w:rsidR="00997311" w:rsidRPr="00C97AD6" w:rsidRDefault="00997311" w:rsidP="0099023E">
                  <w:pPr>
                    <w:spacing w:line="360" w:lineRule="exact"/>
                    <w:jc w:val="center"/>
                    <w:rPr>
                      <w:szCs w:val="21"/>
                    </w:rPr>
                  </w:pPr>
                </w:p>
              </w:tc>
              <w:tc>
                <w:tcPr>
                  <w:tcW w:w="1109" w:type="dxa"/>
                  <w:vAlign w:val="center"/>
                </w:tcPr>
                <w:p w:rsidR="00997311" w:rsidRPr="00C97AD6" w:rsidRDefault="00997311" w:rsidP="0099023E">
                  <w:pPr>
                    <w:jc w:val="center"/>
                    <w:rPr>
                      <w:rFonts w:cs="宋体"/>
                      <w:szCs w:val="21"/>
                    </w:rPr>
                  </w:pPr>
                  <w:r w:rsidRPr="00C97AD6">
                    <w:rPr>
                      <w:rFonts w:hint="eastAsia"/>
                      <w:szCs w:val="21"/>
                    </w:rPr>
                    <w:t>59.4</w:t>
                  </w:r>
                </w:p>
              </w:tc>
              <w:tc>
                <w:tcPr>
                  <w:tcW w:w="1092" w:type="dxa"/>
                  <w:vAlign w:val="center"/>
                </w:tcPr>
                <w:p w:rsidR="00997311" w:rsidRPr="00C97AD6" w:rsidRDefault="00997311" w:rsidP="0099023E">
                  <w:pPr>
                    <w:spacing w:line="360" w:lineRule="exact"/>
                    <w:jc w:val="center"/>
                    <w:rPr>
                      <w:szCs w:val="21"/>
                    </w:rPr>
                  </w:pPr>
                  <w:r w:rsidRPr="00C97AD6">
                    <w:rPr>
                      <w:szCs w:val="21"/>
                    </w:rPr>
                    <w:t>65</w:t>
                  </w:r>
                </w:p>
              </w:tc>
              <w:tc>
                <w:tcPr>
                  <w:tcW w:w="1092" w:type="dxa"/>
                  <w:vAlign w:val="center"/>
                </w:tcPr>
                <w:p w:rsidR="00997311" w:rsidRPr="00C97AD6" w:rsidRDefault="00997311" w:rsidP="0099023E">
                  <w:pPr>
                    <w:spacing w:line="360" w:lineRule="exact"/>
                    <w:jc w:val="center"/>
                    <w:rPr>
                      <w:szCs w:val="21"/>
                    </w:rPr>
                  </w:pPr>
                  <w:r w:rsidRPr="00C97AD6">
                    <w:rPr>
                      <w:szCs w:val="21"/>
                    </w:rPr>
                    <w:t>达标</w:t>
                  </w:r>
                </w:p>
              </w:tc>
            </w:tr>
            <w:tr w:rsidR="00997311" w:rsidRPr="00C97AD6" w:rsidTr="0099023E">
              <w:trPr>
                <w:jc w:val="center"/>
              </w:trPr>
              <w:tc>
                <w:tcPr>
                  <w:tcW w:w="1561" w:type="dxa"/>
                  <w:vAlign w:val="center"/>
                </w:tcPr>
                <w:p w:rsidR="00997311" w:rsidRPr="00C97AD6" w:rsidRDefault="00997311" w:rsidP="0099023E">
                  <w:pPr>
                    <w:spacing w:line="360" w:lineRule="exact"/>
                    <w:jc w:val="center"/>
                    <w:rPr>
                      <w:szCs w:val="21"/>
                    </w:rPr>
                  </w:pPr>
                  <w:r w:rsidRPr="00C97AD6">
                    <w:rPr>
                      <w:szCs w:val="21"/>
                    </w:rPr>
                    <w:t>北厂界</w:t>
                  </w:r>
                  <w:r w:rsidRPr="00C97AD6">
                    <w:rPr>
                      <w:szCs w:val="21"/>
                    </w:rPr>
                    <w:t>N4</w:t>
                  </w:r>
                </w:p>
              </w:tc>
              <w:tc>
                <w:tcPr>
                  <w:tcW w:w="993" w:type="dxa"/>
                  <w:vAlign w:val="center"/>
                </w:tcPr>
                <w:p w:rsidR="00997311" w:rsidRPr="00C97AD6" w:rsidRDefault="00997311" w:rsidP="0099023E">
                  <w:pPr>
                    <w:jc w:val="center"/>
                    <w:rPr>
                      <w:szCs w:val="21"/>
                    </w:rPr>
                  </w:pPr>
                  <w:r w:rsidRPr="00C97AD6">
                    <w:rPr>
                      <w:rFonts w:hint="eastAsia"/>
                      <w:szCs w:val="21"/>
                    </w:rPr>
                    <w:t>45.8</w:t>
                  </w:r>
                </w:p>
              </w:tc>
              <w:tc>
                <w:tcPr>
                  <w:tcW w:w="992" w:type="dxa"/>
                  <w:vAlign w:val="center"/>
                </w:tcPr>
                <w:p w:rsidR="00997311" w:rsidRPr="00C97AD6" w:rsidRDefault="00997311" w:rsidP="0099023E">
                  <w:pPr>
                    <w:spacing w:line="360" w:lineRule="exact"/>
                    <w:jc w:val="center"/>
                    <w:rPr>
                      <w:szCs w:val="21"/>
                    </w:rPr>
                  </w:pPr>
                  <w:r w:rsidRPr="00C97AD6">
                    <w:rPr>
                      <w:szCs w:val="21"/>
                    </w:rPr>
                    <w:t>65</w:t>
                  </w:r>
                </w:p>
              </w:tc>
              <w:tc>
                <w:tcPr>
                  <w:tcW w:w="992" w:type="dxa"/>
                  <w:vAlign w:val="center"/>
                </w:tcPr>
                <w:p w:rsidR="00997311" w:rsidRPr="00C97AD6" w:rsidRDefault="00997311" w:rsidP="0099023E">
                  <w:pPr>
                    <w:spacing w:line="360" w:lineRule="exact"/>
                    <w:jc w:val="center"/>
                    <w:rPr>
                      <w:szCs w:val="21"/>
                    </w:rPr>
                  </w:pPr>
                  <w:r w:rsidRPr="00C97AD6">
                    <w:rPr>
                      <w:szCs w:val="21"/>
                    </w:rPr>
                    <w:t>达标</w:t>
                  </w:r>
                </w:p>
              </w:tc>
              <w:tc>
                <w:tcPr>
                  <w:tcW w:w="958" w:type="dxa"/>
                  <w:vMerge/>
                  <w:vAlign w:val="center"/>
                </w:tcPr>
                <w:p w:rsidR="00997311" w:rsidRPr="00C97AD6" w:rsidRDefault="00997311" w:rsidP="0099023E">
                  <w:pPr>
                    <w:spacing w:line="360" w:lineRule="exact"/>
                    <w:jc w:val="center"/>
                    <w:rPr>
                      <w:szCs w:val="21"/>
                    </w:rPr>
                  </w:pPr>
                </w:p>
              </w:tc>
              <w:tc>
                <w:tcPr>
                  <w:tcW w:w="1109" w:type="dxa"/>
                  <w:vAlign w:val="center"/>
                </w:tcPr>
                <w:p w:rsidR="00997311" w:rsidRPr="00C97AD6" w:rsidRDefault="00997311" w:rsidP="0099023E">
                  <w:pPr>
                    <w:jc w:val="center"/>
                    <w:rPr>
                      <w:rFonts w:cs="宋体"/>
                      <w:szCs w:val="21"/>
                    </w:rPr>
                  </w:pPr>
                  <w:r w:rsidRPr="00C97AD6">
                    <w:rPr>
                      <w:rFonts w:hint="eastAsia"/>
                      <w:szCs w:val="21"/>
                    </w:rPr>
                    <w:t>56.4</w:t>
                  </w:r>
                </w:p>
              </w:tc>
              <w:tc>
                <w:tcPr>
                  <w:tcW w:w="1092" w:type="dxa"/>
                  <w:vAlign w:val="center"/>
                </w:tcPr>
                <w:p w:rsidR="00997311" w:rsidRPr="00C97AD6" w:rsidRDefault="00997311" w:rsidP="0099023E">
                  <w:pPr>
                    <w:spacing w:line="360" w:lineRule="exact"/>
                    <w:jc w:val="center"/>
                    <w:rPr>
                      <w:szCs w:val="21"/>
                    </w:rPr>
                  </w:pPr>
                  <w:r w:rsidRPr="00C97AD6">
                    <w:rPr>
                      <w:szCs w:val="21"/>
                    </w:rPr>
                    <w:t>65</w:t>
                  </w:r>
                </w:p>
              </w:tc>
              <w:tc>
                <w:tcPr>
                  <w:tcW w:w="1092" w:type="dxa"/>
                  <w:vAlign w:val="center"/>
                </w:tcPr>
                <w:p w:rsidR="00997311" w:rsidRPr="00C97AD6" w:rsidRDefault="00997311" w:rsidP="0099023E">
                  <w:pPr>
                    <w:spacing w:line="360" w:lineRule="exact"/>
                    <w:jc w:val="center"/>
                    <w:rPr>
                      <w:szCs w:val="21"/>
                    </w:rPr>
                  </w:pPr>
                  <w:r w:rsidRPr="00C97AD6">
                    <w:rPr>
                      <w:szCs w:val="21"/>
                    </w:rPr>
                    <w:t>达标</w:t>
                  </w:r>
                </w:p>
              </w:tc>
            </w:tr>
            <w:tr w:rsidR="00997311" w:rsidRPr="00C97AD6" w:rsidTr="0099023E">
              <w:trPr>
                <w:jc w:val="center"/>
              </w:trPr>
              <w:tc>
                <w:tcPr>
                  <w:tcW w:w="1561" w:type="dxa"/>
                  <w:vAlign w:val="center"/>
                </w:tcPr>
                <w:p w:rsidR="00997311" w:rsidRPr="00C97AD6" w:rsidRDefault="00997311" w:rsidP="0099023E">
                  <w:pPr>
                    <w:spacing w:line="360" w:lineRule="exact"/>
                    <w:jc w:val="center"/>
                    <w:rPr>
                      <w:szCs w:val="21"/>
                    </w:rPr>
                  </w:pPr>
                  <w:r w:rsidRPr="00C97AD6">
                    <w:rPr>
                      <w:rFonts w:hint="eastAsia"/>
                      <w:szCs w:val="21"/>
                    </w:rPr>
                    <w:t>东侧龙吟公寓</w:t>
                  </w:r>
                </w:p>
              </w:tc>
              <w:tc>
                <w:tcPr>
                  <w:tcW w:w="993" w:type="dxa"/>
                  <w:vAlign w:val="center"/>
                </w:tcPr>
                <w:p w:rsidR="00997311" w:rsidRPr="00C97AD6" w:rsidRDefault="00997311" w:rsidP="0099023E">
                  <w:pPr>
                    <w:jc w:val="center"/>
                    <w:rPr>
                      <w:szCs w:val="21"/>
                    </w:rPr>
                  </w:pPr>
                  <w:r w:rsidRPr="00C97AD6">
                    <w:rPr>
                      <w:rFonts w:hint="eastAsia"/>
                      <w:szCs w:val="21"/>
                    </w:rPr>
                    <w:t>48.5</w:t>
                  </w:r>
                </w:p>
              </w:tc>
              <w:tc>
                <w:tcPr>
                  <w:tcW w:w="992" w:type="dxa"/>
                  <w:vAlign w:val="center"/>
                </w:tcPr>
                <w:p w:rsidR="00997311" w:rsidRPr="00C97AD6" w:rsidRDefault="00997311" w:rsidP="0099023E">
                  <w:pPr>
                    <w:spacing w:line="360" w:lineRule="exact"/>
                    <w:jc w:val="center"/>
                    <w:rPr>
                      <w:szCs w:val="21"/>
                    </w:rPr>
                  </w:pPr>
                  <w:r w:rsidRPr="00C97AD6">
                    <w:rPr>
                      <w:szCs w:val="21"/>
                    </w:rPr>
                    <w:t>65</w:t>
                  </w:r>
                </w:p>
              </w:tc>
              <w:tc>
                <w:tcPr>
                  <w:tcW w:w="992" w:type="dxa"/>
                  <w:vAlign w:val="center"/>
                </w:tcPr>
                <w:p w:rsidR="00997311" w:rsidRPr="00C97AD6" w:rsidRDefault="00997311" w:rsidP="0099023E">
                  <w:pPr>
                    <w:spacing w:line="360" w:lineRule="exact"/>
                    <w:jc w:val="center"/>
                    <w:rPr>
                      <w:szCs w:val="21"/>
                    </w:rPr>
                  </w:pPr>
                  <w:r w:rsidRPr="00C97AD6">
                    <w:rPr>
                      <w:szCs w:val="21"/>
                    </w:rPr>
                    <w:t>达标</w:t>
                  </w:r>
                </w:p>
              </w:tc>
              <w:tc>
                <w:tcPr>
                  <w:tcW w:w="958" w:type="dxa"/>
                  <w:vMerge/>
                  <w:vAlign w:val="center"/>
                </w:tcPr>
                <w:p w:rsidR="00997311" w:rsidRPr="00C97AD6" w:rsidRDefault="00997311" w:rsidP="0099023E">
                  <w:pPr>
                    <w:spacing w:line="360" w:lineRule="exact"/>
                    <w:jc w:val="center"/>
                    <w:rPr>
                      <w:szCs w:val="21"/>
                    </w:rPr>
                  </w:pPr>
                </w:p>
              </w:tc>
              <w:tc>
                <w:tcPr>
                  <w:tcW w:w="1109" w:type="dxa"/>
                  <w:vAlign w:val="center"/>
                </w:tcPr>
                <w:p w:rsidR="00997311" w:rsidRPr="00C97AD6" w:rsidRDefault="00997311" w:rsidP="0099023E">
                  <w:pPr>
                    <w:jc w:val="center"/>
                    <w:rPr>
                      <w:szCs w:val="21"/>
                    </w:rPr>
                  </w:pPr>
                  <w:r w:rsidRPr="00C97AD6">
                    <w:rPr>
                      <w:rFonts w:hint="eastAsia"/>
                      <w:szCs w:val="21"/>
                    </w:rPr>
                    <w:t>56.7</w:t>
                  </w:r>
                </w:p>
              </w:tc>
              <w:tc>
                <w:tcPr>
                  <w:tcW w:w="1092" w:type="dxa"/>
                  <w:vAlign w:val="center"/>
                </w:tcPr>
                <w:p w:rsidR="00997311" w:rsidRPr="00C97AD6" w:rsidRDefault="00997311" w:rsidP="0099023E">
                  <w:pPr>
                    <w:spacing w:line="360" w:lineRule="exact"/>
                    <w:jc w:val="center"/>
                    <w:rPr>
                      <w:szCs w:val="21"/>
                    </w:rPr>
                  </w:pPr>
                  <w:r w:rsidRPr="00C97AD6">
                    <w:rPr>
                      <w:szCs w:val="21"/>
                    </w:rPr>
                    <w:t>65</w:t>
                  </w:r>
                </w:p>
              </w:tc>
              <w:tc>
                <w:tcPr>
                  <w:tcW w:w="1092" w:type="dxa"/>
                  <w:vAlign w:val="center"/>
                </w:tcPr>
                <w:p w:rsidR="00997311" w:rsidRPr="00C97AD6" w:rsidRDefault="00997311" w:rsidP="0099023E">
                  <w:pPr>
                    <w:spacing w:line="360" w:lineRule="exact"/>
                    <w:jc w:val="center"/>
                    <w:rPr>
                      <w:szCs w:val="21"/>
                    </w:rPr>
                  </w:pPr>
                  <w:r w:rsidRPr="00C97AD6">
                    <w:rPr>
                      <w:szCs w:val="21"/>
                    </w:rPr>
                    <w:t>达标</w:t>
                  </w:r>
                </w:p>
              </w:tc>
            </w:tr>
          </w:tbl>
          <w:p w:rsidR="00B225F3" w:rsidRPr="005F1737" w:rsidRDefault="00B225F3" w:rsidP="005D2578">
            <w:pPr>
              <w:autoSpaceDE w:val="0"/>
              <w:autoSpaceDN w:val="0"/>
              <w:snapToGrid w:val="0"/>
              <w:spacing w:beforeLines="50" w:line="360" w:lineRule="auto"/>
              <w:ind w:firstLineChars="200" w:firstLine="480"/>
              <w:rPr>
                <w:snapToGrid w:val="0"/>
                <w:color w:val="000000" w:themeColor="text1"/>
                <w:kern w:val="0"/>
                <w:sz w:val="24"/>
                <w:szCs w:val="24"/>
              </w:rPr>
            </w:pPr>
            <w:r w:rsidRPr="005F1737">
              <w:rPr>
                <w:color w:val="000000" w:themeColor="text1"/>
                <w:sz w:val="24"/>
                <w:szCs w:val="24"/>
              </w:rPr>
              <w:t>本项目</w:t>
            </w:r>
            <w:r w:rsidR="00080B85" w:rsidRPr="005F1737">
              <w:rPr>
                <w:rFonts w:hint="eastAsia"/>
                <w:color w:val="000000" w:themeColor="text1"/>
                <w:sz w:val="24"/>
                <w:szCs w:val="24"/>
              </w:rPr>
              <w:t>夜间不生产</w:t>
            </w:r>
            <w:r w:rsidR="00034015" w:rsidRPr="005F1737">
              <w:rPr>
                <w:rFonts w:hint="eastAsia"/>
                <w:color w:val="000000" w:themeColor="text1"/>
                <w:sz w:val="24"/>
                <w:szCs w:val="24"/>
              </w:rPr>
              <w:t>。</w:t>
            </w:r>
            <w:r w:rsidRPr="005F1737">
              <w:rPr>
                <w:color w:val="000000" w:themeColor="text1"/>
                <w:sz w:val="24"/>
                <w:szCs w:val="24"/>
              </w:rPr>
              <w:t>全厂设备噪声经墙体隔声和距离衰减后，厂界噪声满足</w:t>
            </w:r>
            <w:r w:rsidRPr="005F1737">
              <w:rPr>
                <w:snapToGrid w:val="0"/>
                <w:color w:val="000000" w:themeColor="text1"/>
                <w:kern w:val="0"/>
                <w:sz w:val="24"/>
                <w:szCs w:val="24"/>
              </w:rPr>
              <w:t>《工业企业厂界环境噪声排放标准》</w:t>
            </w:r>
            <w:r w:rsidRPr="005F1737">
              <w:rPr>
                <w:snapToGrid w:val="0"/>
                <w:color w:val="000000" w:themeColor="text1"/>
                <w:kern w:val="0"/>
                <w:sz w:val="24"/>
                <w:szCs w:val="24"/>
              </w:rPr>
              <w:t>(GB12348-2008)</w:t>
            </w:r>
            <w:r w:rsidR="004660CE" w:rsidRPr="005F1737">
              <w:rPr>
                <w:rFonts w:hint="eastAsia"/>
                <w:snapToGrid w:val="0"/>
                <w:color w:val="000000" w:themeColor="text1"/>
                <w:kern w:val="0"/>
                <w:sz w:val="24"/>
                <w:szCs w:val="24"/>
              </w:rPr>
              <w:t>3</w:t>
            </w:r>
            <w:r w:rsidRPr="005F1737">
              <w:rPr>
                <w:snapToGrid w:val="0"/>
                <w:color w:val="000000" w:themeColor="text1"/>
                <w:kern w:val="0"/>
                <w:sz w:val="24"/>
                <w:szCs w:val="24"/>
              </w:rPr>
              <w:t>类标准要求</w:t>
            </w:r>
            <w:r w:rsidRPr="005F1737">
              <w:rPr>
                <w:color w:val="000000" w:themeColor="text1"/>
                <w:kern w:val="0"/>
                <w:sz w:val="24"/>
                <w:szCs w:val="24"/>
              </w:rPr>
              <w:t>，</w:t>
            </w:r>
            <w:r w:rsidR="00C5199E" w:rsidRPr="005F1737">
              <w:rPr>
                <w:sz w:val="24"/>
                <w:szCs w:val="24"/>
              </w:rPr>
              <w:t>预计叠加环境噪声本底后，符合《声环境质量标准》（</w:t>
            </w:r>
            <w:r w:rsidR="00C5199E" w:rsidRPr="005F1737">
              <w:rPr>
                <w:sz w:val="24"/>
                <w:szCs w:val="24"/>
              </w:rPr>
              <w:t>GB3096-2008</w:t>
            </w:r>
            <w:r w:rsidR="00C5199E" w:rsidRPr="005F1737">
              <w:rPr>
                <w:sz w:val="24"/>
                <w:szCs w:val="24"/>
              </w:rPr>
              <w:t>）中的</w:t>
            </w:r>
            <w:r w:rsidR="00C5199E" w:rsidRPr="005F1737">
              <w:rPr>
                <w:sz w:val="24"/>
                <w:szCs w:val="24"/>
              </w:rPr>
              <w:t>3</w:t>
            </w:r>
            <w:r w:rsidR="00C5199E" w:rsidRPr="005F1737">
              <w:rPr>
                <w:sz w:val="24"/>
                <w:szCs w:val="24"/>
              </w:rPr>
              <w:t>类标准，</w:t>
            </w:r>
            <w:r w:rsidR="00C5199E" w:rsidRPr="005F1737">
              <w:rPr>
                <w:snapToGrid w:val="0"/>
                <w:color w:val="000000" w:themeColor="text1"/>
                <w:kern w:val="0"/>
                <w:sz w:val="24"/>
                <w:szCs w:val="24"/>
              </w:rPr>
              <w:t>对周围声环境影响较小</w:t>
            </w:r>
            <w:r w:rsidR="00C5199E" w:rsidRPr="005F1737">
              <w:rPr>
                <w:rFonts w:hint="eastAsia"/>
                <w:snapToGrid w:val="0"/>
                <w:color w:val="000000" w:themeColor="text1"/>
                <w:kern w:val="0"/>
                <w:sz w:val="24"/>
                <w:szCs w:val="24"/>
              </w:rPr>
              <w:t>，</w:t>
            </w:r>
            <w:r w:rsidR="00C5199E" w:rsidRPr="005F1737">
              <w:rPr>
                <w:sz w:val="24"/>
                <w:szCs w:val="24"/>
              </w:rPr>
              <w:t>不会降低当地声环境功能级别。</w:t>
            </w:r>
          </w:p>
          <w:p w:rsidR="00B225F3" w:rsidRPr="005F1737" w:rsidRDefault="00B225F3" w:rsidP="003229A8">
            <w:pPr>
              <w:spacing w:line="360" w:lineRule="auto"/>
              <w:ind w:firstLineChars="200" w:firstLine="480"/>
              <w:rPr>
                <w:color w:val="000000"/>
                <w:sz w:val="24"/>
                <w:szCs w:val="24"/>
              </w:rPr>
            </w:pPr>
            <w:r w:rsidRPr="005F1737">
              <w:rPr>
                <w:color w:val="000000"/>
                <w:sz w:val="24"/>
                <w:szCs w:val="24"/>
              </w:rPr>
              <w:t>噪声控制措施评述建议：</w:t>
            </w:r>
          </w:p>
          <w:p w:rsidR="00B225F3" w:rsidRPr="005F1737" w:rsidRDefault="00B225F3" w:rsidP="003229A8">
            <w:pPr>
              <w:spacing w:line="360" w:lineRule="auto"/>
              <w:ind w:firstLineChars="200" w:firstLine="480"/>
              <w:rPr>
                <w:color w:val="000000"/>
                <w:sz w:val="24"/>
                <w:szCs w:val="24"/>
              </w:rPr>
            </w:pPr>
            <w:r w:rsidRPr="005F1737">
              <w:rPr>
                <w:color w:val="000000"/>
                <w:sz w:val="24"/>
                <w:szCs w:val="24"/>
              </w:rPr>
              <w:t>（</w:t>
            </w:r>
            <w:r w:rsidRPr="005F1737">
              <w:rPr>
                <w:color w:val="000000"/>
                <w:sz w:val="24"/>
                <w:szCs w:val="24"/>
              </w:rPr>
              <w:t>1</w:t>
            </w:r>
            <w:r w:rsidRPr="005F1737">
              <w:rPr>
                <w:color w:val="000000"/>
                <w:sz w:val="24"/>
                <w:szCs w:val="24"/>
              </w:rPr>
              <w:t>）建设单位应对本项目的声源加强管理，对每个声源逐一检查，尽可能选用低噪声设备，对可以安装消音、隔声设施的必须安装。</w:t>
            </w:r>
          </w:p>
          <w:p w:rsidR="002D5C30" w:rsidRPr="005F1737" w:rsidRDefault="00B225F3" w:rsidP="003229A8">
            <w:pPr>
              <w:spacing w:line="360" w:lineRule="auto"/>
              <w:ind w:firstLineChars="200" w:firstLine="480"/>
              <w:rPr>
                <w:color w:val="000000"/>
                <w:sz w:val="24"/>
                <w:szCs w:val="24"/>
              </w:rPr>
            </w:pPr>
            <w:r w:rsidRPr="005F1737">
              <w:rPr>
                <w:color w:val="000000"/>
                <w:sz w:val="24"/>
                <w:szCs w:val="24"/>
              </w:rPr>
              <w:lastRenderedPageBreak/>
              <w:t>（</w:t>
            </w:r>
            <w:r w:rsidRPr="005F1737">
              <w:rPr>
                <w:color w:val="000000"/>
                <w:sz w:val="24"/>
                <w:szCs w:val="24"/>
              </w:rPr>
              <w:t>2</w:t>
            </w:r>
            <w:r w:rsidRPr="005F1737">
              <w:rPr>
                <w:color w:val="000000"/>
                <w:sz w:val="24"/>
                <w:szCs w:val="24"/>
              </w:rPr>
              <w:t>）对噪声源进行合理的布局，高噪声设备应尽量远离厂界，同时采取有效的隔声降噪措施。</w:t>
            </w:r>
          </w:p>
          <w:p w:rsidR="002E7EFB" w:rsidRPr="005F1737" w:rsidRDefault="002E7EFB" w:rsidP="005D2578">
            <w:pPr>
              <w:pStyle w:val="ac"/>
              <w:spacing w:beforeLines="50" w:line="360" w:lineRule="auto"/>
              <w:ind w:firstLineChars="182" w:firstLine="439"/>
              <w:rPr>
                <w:rFonts w:ascii="Times New Roman" w:eastAsia="宋体"/>
                <w:b/>
                <w:color w:val="000000"/>
                <w:sz w:val="24"/>
              </w:rPr>
            </w:pPr>
            <w:r w:rsidRPr="005F1737">
              <w:rPr>
                <w:rFonts w:ascii="Times New Roman" w:eastAsia="宋体"/>
                <w:b/>
                <w:color w:val="000000"/>
                <w:sz w:val="24"/>
              </w:rPr>
              <w:t>四、固体废物影响分析</w:t>
            </w:r>
          </w:p>
          <w:p w:rsidR="00B225F3" w:rsidRPr="005F1737" w:rsidRDefault="00B225F3" w:rsidP="00FC0D2C">
            <w:pPr>
              <w:snapToGrid w:val="0"/>
              <w:spacing w:line="360" w:lineRule="auto"/>
              <w:ind w:firstLineChars="200" w:firstLine="480"/>
              <w:rPr>
                <w:bCs/>
                <w:color w:val="000000"/>
                <w:sz w:val="24"/>
                <w:szCs w:val="24"/>
              </w:rPr>
            </w:pPr>
            <w:r w:rsidRPr="005F1737">
              <w:rPr>
                <w:rFonts w:hint="eastAsia"/>
                <w:bCs/>
                <w:color w:val="000000"/>
                <w:sz w:val="24"/>
                <w:szCs w:val="24"/>
              </w:rPr>
              <w:t>建设项目产生的固废主要为</w:t>
            </w:r>
            <w:r w:rsidR="00C5199E" w:rsidRPr="005F1737">
              <w:rPr>
                <w:rFonts w:hint="eastAsia"/>
                <w:bCs/>
                <w:color w:val="000000"/>
                <w:sz w:val="24"/>
                <w:szCs w:val="24"/>
              </w:rPr>
              <w:t>废边角料、废金属屑、</w:t>
            </w:r>
            <w:r w:rsidR="002B192D">
              <w:rPr>
                <w:rFonts w:hint="eastAsia"/>
                <w:bCs/>
                <w:color w:val="000000"/>
                <w:sz w:val="24"/>
                <w:szCs w:val="24"/>
              </w:rPr>
              <w:t>金属尘、</w:t>
            </w:r>
            <w:r w:rsidR="00C5199E" w:rsidRPr="005F1737">
              <w:rPr>
                <w:rFonts w:hint="eastAsia"/>
                <w:bCs/>
                <w:color w:val="000000"/>
                <w:sz w:val="24"/>
                <w:szCs w:val="24"/>
              </w:rPr>
              <w:t>废</w:t>
            </w:r>
            <w:r w:rsidR="00876DD2">
              <w:rPr>
                <w:rFonts w:hint="eastAsia"/>
                <w:bCs/>
                <w:color w:val="000000"/>
                <w:sz w:val="24"/>
                <w:szCs w:val="24"/>
              </w:rPr>
              <w:t>润滑</w:t>
            </w:r>
            <w:r w:rsidR="00C5199E" w:rsidRPr="005F1737">
              <w:rPr>
                <w:rFonts w:hint="eastAsia"/>
                <w:bCs/>
                <w:color w:val="000000"/>
                <w:sz w:val="24"/>
                <w:szCs w:val="24"/>
              </w:rPr>
              <w:t>油、废切削液</w:t>
            </w:r>
            <w:r w:rsidR="00737840" w:rsidRPr="005F1737">
              <w:rPr>
                <w:rFonts w:hint="eastAsia"/>
                <w:color w:val="000000"/>
                <w:sz w:val="24"/>
                <w:szCs w:val="24"/>
              </w:rPr>
              <w:t>、</w:t>
            </w:r>
            <w:r w:rsidR="002D5C30" w:rsidRPr="005F1737">
              <w:rPr>
                <w:rFonts w:hint="eastAsia"/>
                <w:bCs/>
                <w:color w:val="000000"/>
                <w:sz w:val="24"/>
                <w:szCs w:val="24"/>
              </w:rPr>
              <w:t>生活</w:t>
            </w:r>
            <w:r w:rsidR="002D5C30" w:rsidRPr="005F1737">
              <w:rPr>
                <w:bCs/>
                <w:color w:val="000000"/>
                <w:sz w:val="24"/>
                <w:szCs w:val="24"/>
              </w:rPr>
              <w:t>垃圾</w:t>
            </w:r>
            <w:r w:rsidR="002D5C30" w:rsidRPr="005F1737">
              <w:rPr>
                <w:rFonts w:hint="eastAsia"/>
                <w:bCs/>
                <w:color w:val="000000"/>
                <w:sz w:val="24"/>
                <w:szCs w:val="24"/>
              </w:rPr>
              <w:t>、</w:t>
            </w:r>
            <w:r w:rsidR="002D5C30" w:rsidRPr="005F1737">
              <w:rPr>
                <w:bCs/>
                <w:color w:val="000000"/>
                <w:sz w:val="24"/>
                <w:szCs w:val="24"/>
              </w:rPr>
              <w:t>废包装桶</w:t>
            </w:r>
            <w:r w:rsidR="002D5C30" w:rsidRPr="005F1737">
              <w:rPr>
                <w:rFonts w:hint="eastAsia"/>
                <w:bCs/>
                <w:color w:val="000000"/>
                <w:sz w:val="24"/>
                <w:szCs w:val="24"/>
              </w:rPr>
              <w:t>、</w:t>
            </w:r>
            <w:r w:rsidR="002D5C30" w:rsidRPr="005F1737">
              <w:rPr>
                <w:bCs/>
                <w:color w:val="000000"/>
                <w:sz w:val="24"/>
                <w:szCs w:val="24"/>
              </w:rPr>
              <w:t>食堂废油脂</w:t>
            </w:r>
            <w:r w:rsidR="00672F4F" w:rsidRPr="005F1737">
              <w:rPr>
                <w:rFonts w:hint="eastAsia"/>
                <w:bCs/>
                <w:color w:val="000000"/>
                <w:sz w:val="24"/>
                <w:szCs w:val="24"/>
              </w:rPr>
              <w:t>、</w:t>
            </w:r>
            <w:r w:rsidR="00672F4F" w:rsidRPr="005F1737">
              <w:rPr>
                <w:rFonts w:hint="eastAsia"/>
                <w:bCs/>
                <w:color w:val="000000" w:themeColor="text1"/>
                <w:sz w:val="24"/>
                <w:szCs w:val="24"/>
              </w:rPr>
              <w:t>餐厨垃圾</w:t>
            </w:r>
            <w:r w:rsidR="006173F7">
              <w:rPr>
                <w:rFonts w:hint="eastAsia"/>
                <w:bCs/>
                <w:color w:val="000000" w:themeColor="text1"/>
                <w:sz w:val="24"/>
                <w:szCs w:val="24"/>
              </w:rPr>
              <w:t>和废电极丝</w:t>
            </w:r>
            <w:r w:rsidRPr="005F1737">
              <w:rPr>
                <w:rFonts w:hint="eastAsia"/>
                <w:bCs/>
                <w:color w:val="000000" w:themeColor="text1"/>
                <w:sz w:val="24"/>
                <w:szCs w:val="24"/>
              </w:rPr>
              <w:t>。生活垃圾</w:t>
            </w:r>
            <w:r w:rsidR="00672F4F" w:rsidRPr="005F1737">
              <w:rPr>
                <w:rFonts w:hint="eastAsia"/>
                <w:bCs/>
                <w:color w:val="000000" w:themeColor="text1"/>
                <w:sz w:val="24"/>
                <w:szCs w:val="24"/>
              </w:rPr>
              <w:t>由环卫部门清运；</w:t>
            </w:r>
            <w:r w:rsidR="00166A0E" w:rsidRPr="005F1737">
              <w:rPr>
                <w:rFonts w:hint="eastAsia"/>
                <w:bCs/>
                <w:color w:val="000000" w:themeColor="text1"/>
                <w:sz w:val="24"/>
                <w:szCs w:val="24"/>
              </w:rPr>
              <w:t>食堂废油脂</w:t>
            </w:r>
            <w:r w:rsidR="00672F4F" w:rsidRPr="005F1737">
              <w:rPr>
                <w:rFonts w:hint="eastAsia"/>
                <w:bCs/>
                <w:color w:val="000000" w:themeColor="text1"/>
                <w:sz w:val="24"/>
                <w:szCs w:val="24"/>
              </w:rPr>
              <w:t>和餐厨垃圾</w:t>
            </w:r>
            <w:r w:rsidRPr="005F1737">
              <w:rPr>
                <w:rFonts w:hint="eastAsia"/>
                <w:bCs/>
                <w:color w:val="000000" w:themeColor="text1"/>
                <w:sz w:val="24"/>
                <w:szCs w:val="24"/>
              </w:rPr>
              <w:t>由</w:t>
            </w:r>
            <w:r w:rsidR="00672F4F" w:rsidRPr="005F1737">
              <w:rPr>
                <w:rFonts w:hint="eastAsia"/>
                <w:bCs/>
                <w:color w:val="000000" w:themeColor="text1"/>
                <w:sz w:val="24"/>
                <w:szCs w:val="24"/>
              </w:rPr>
              <w:t>获得许可的单位收集处理</w:t>
            </w:r>
            <w:r w:rsidRPr="005F1737">
              <w:rPr>
                <w:rFonts w:hint="eastAsia"/>
                <w:bCs/>
                <w:color w:val="000000" w:themeColor="text1"/>
                <w:sz w:val="24"/>
                <w:szCs w:val="24"/>
              </w:rPr>
              <w:t>；</w:t>
            </w:r>
            <w:r w:rsidR="00166A0E" w:rsidRPr="005F1737">
              <w:rPr>
                <w:rFonts w:hint="eastAsia"/>
                <w:bCs/>
                <w:color w:val="000000"/>
                <w:sz w:val="24"/>
                <w:szCs w:val="24"/>
              </w:rPr>
              <w:t>废</w:t>
            </w:r>
            <w:r w:rsidR="00876DD2">
              <w:rPr>
                <w:rFonts w:hint="eastAsia"/>
                <w:bCs/>
                <w:color w:val="000000"/>
                <w:sz w:val="24"/>
                <w:szCs w:val="24"/>
              </w:rPr>
              <w:t>润滑</w:t>
            </w:r>
            <w:r w:rsidR="00166A0E" w:rsidRPr="005F1737">
              <w:rPr>
                <w:rFonts w:hint="eastAsia"/>
                <w:bCs/>
                <w:color w:val="000000"/>
                <w:sz w:val="24"/>
                <w:szCs w:val="24"/>
              </w:rPr>
              <w:t>油、废切削液、</w:t>
            </w:r>
            <w:r w:rsidR="00166A0E" w:rsidRPr="005F1737">
              <w:rPr>
                <w:bCs/>
                <w:color w:val="000000"/>
                <w:sz w:val="24"/>
                <w:szCs w:val="24"/>
              </w:rPr>
              <w:t>废包装桶</w:t>
            </w:r>
            <w:r w:rsidR="00D41E43" w:rsidRPr="005F1737">
              <w:rPr>
                <w:rFonts w:hint="eastAsia"/>
                <w:bCs/>
                <w:color w:val="000000"/>
                <w:sz w:val="24"/>
                <w:szCs w:val="24"/>
              </w:rPr>
              <w:t>属于危险废物，委托有资质单位处理</w:t>
            </w:r>
            <w:r w:rsidRPr="005F1737">
              <w:rPr>
                <w:rFonts w:hint="eastAsia"/>
                <w:bCs/>
                <w:color w:val="000000"/>
                <w:sz w:val="24"/>
                <w:szCs w:val="24"/>
              </w:rPr>
              <w:t>；</w:t>
            </w:r>
            <w:r w:rsidR="00166A0E" w:rsidRPr="005F1737">
              <w:rPr>
                <w:rFonts w:hint="eastAsia"/>
                <w:bCs/>
                <w:color w:val="000000"/>
                <w:sz w:val="24"/>
                <w:szCs w:val="24"/>
              </w:rPr>
              <w:t>废边角料、废金属屑</w:t>
            </w:r>
            <w:r w:rsidR="002B192D">
              <w:rPr>
                <w:rFonts w:hint="eastAsia"/>
                <w:bCs/>
                <w:color w:val="000000"/>
                <w:sz w:val="24"/>
                <w:szCs w:val="24"/>
              </w:rPr>
              <w:t>、金属尘</w:t>
            </w:r>
            <w:r w:rsidR="006173F7">
              <w:rPr>
                <w:rFonts w:hint="eastAsia"/>
                <w:bCs/>
                <w:color w:val="000000"/>
                <w:sz w:val="24"/>
                <w:szCs w:val="24"/>
              </w:rPr>
              <w:t>和废电极丝</w:t>
            </w:r>
            <w:r w:rsidR="00196C2C" w:rsidRPr="005F1737">
              <w:rPr>
                <w:rFonts w:hint="eastAsia"/>
                <w:bCs/>
                <w:color w:val="000000"/>
                <w:sz w:val="24"/>
                <w:szCs w:val="24"/>
              </w:rPr>
              <w:t>收集后外卖</w:t>
            </w:r>
            <w:r w:rsidR="00B11E8A" w:rsidRPr="005F1737">
              <w:rPr>
                <w:rFonts w:hint="eastAsia"/>
                <w:bCs/>
                <w:color w:val="000000"/>
                <w:sz w:val="24"/>
                <w:szCs w:val="24"/>
              </w:rPr>
              <w:t>。</w:t>
            </w:r>
          </w:p>
          <w:p w:rsidR="00B225F3" w:rsidRPr="005F1737" w:rsidRDefault="00B225F3" w:rsidP="00FC0D2C">
            <w:pPr>
              <w:snapToGrid w:val="0"/>
              <w:spacing w:line="360" w:lineRule="auto"/>
              <w:ind w:firstLine="482"/>
              <w:rPr>
                <w:b/>
                <w:color w:val="000000"/>
                <w:sz w:val="24"/>
                <w:szCs w:val="24"/>
              </w:rPr>
            </w:pPr>
            <w:r w:rsidRPr="005F1737">
              <w:rPr>
                <w:b/>
                <w:color w:val="000000"/>
                <w:sz w:val="24"/>
                <w:szCs w:val="24"/>
              </w:rPr>
              <w:t>一般固废暂存场所要求：</w:t>
            </w:r>
          </w:p>
          <w:p w:rsidR="00B225F3" w:rsidRPr="005F1737" w:rsidRDefault="00B225F3" w:rsidP="00FC0D2C">
            <w:pPr>
              <w:snapToGrid w:val="0"/>
              <w:spacing w:line="360" w:lineRule="auto"/>
              <w:ind w:firstLine="482"/>
              <w:rPr>
                <w:color w:val="000000"/>
                <w:sz w:val="24"/>
                <w:szCs w:val="24"/>
              </w:rPr>
            </w:pPr>
            <w:r w:rsidRPr="005F1737">
              <w:rPr>
                <w:color w:val="000000"/>
                <w:sz w:val="24"/>
                <w:szCs w:val="24"/>
              </w:rPr>
              <w:t>本项目产生的</w:t>
            </w:r>
            <w:r w:rsidR="00166A0E" w:rsidRPr="005F1737">
              <w:rPr>
                <w:rFonts w:hint="eastAsia"/>
                <w:bCs/>
                <w:color w:val="000000"/>
                <w:sz w:val="24"/>
                <w:szCs w:val="24"/>
              </w:rPr>
              <w:t>废边角料、废金属屑</w:t>
            </w:r>
            <w:r w:rsidRPr="005F1737">
              <w:rPr>
                <w:color w:val="000000"/>
                <w:sz w:val="24"/>
                <w:szCs w:val="24"/>
              </w:rPr>
              <w:t>贮存于一般固废暂存场所。该暂存场所应按照《一般工业固体废物贮存、处置场污染控制标准》</w:t>
            </w:r>
            <w:r w:rsidRPr="005F1737">
              <w:rPr>
                <w:color w:val="000000"/>
                <w:sz w:val="24"/>
                <w:szCs w:val="24"/>
              </w:rPr>
              <w:t>(GB18599-2001)</w:t>
            </w:r>
            <w:r w:rsidRPr="005F1737">
              <w:rPr>
                <w:color w:val="000000"/>
                <w:sz w:val="24"/>
                <w:szCs w:val="24"/>
              </w:rPr>
              <w:t>及修改单要求建设。</w:t>
            </w:r>
          </w:p>
          <w:p w:rsidR="00B225F3" w:rsidRPr="005F1737" w:rsidRDefault="00B225F3" w:rsidP="00B225F3">
            <w:pPr>
              <w:snapToGrid w:val="0"/>
              <w:spacing w:line="500" w:lineRule="exact"/>
              <w:ind w:firstLine="480"/>
              <w:rPr>
                <w:color w:val="000000"/>
                <w:sz w:val="24"/>
                <w:szCs w:val="24"/>
              </w:rPr>
            </w:pPr>
            <w:r w:rsidRPr="005F1737">
              <w:rPr>
                <w:rFonts w:cs="宋体" w:hint="eastAsia"/>
                <w:color w:val="000000"/>
                <w:sz w:val="24"/>
                <w:szCs w:val="24"/>
              </w:rPr>
              <w:t>①</w:t>
            </w:r>
            <w:r w:rsidRPr="005F1737">
              <w:rPr>
                <w:color w:val="000000"/>
                <w:sz w:val="24"/>
                <w:szCs w:val="24"/>
              </w:rPr>
              <w:t>贮存、处置场的建设类型，必须与将要堆放的一般工业固体废物的类别相一致；</w:t>
            </w:r>
          </w:p>
          <w:p w:rsidR="00B225F3" w:rsidRPr="005F1737" w:rsidRDefault="00B225F3" w:rsidP="00B225F3">
            <w:pPr>
              <w:snapToGrid w:val="0"/>
              <w:spacing w:line="500" w:lineRule="exact"/>
              <w:ind w:firstLine="480"/>
              <w:rPr>
                <w:color w:val="000000"/>
                <w:sz w:val="24"/>
                <w:szCs w:val="24"/>
              </w:rPr>
            </w:pPr>
            <w:r w:rsidRPr="005F1737">
              <w:rPr>
                <w:rFonts w:cs="宋体" w:hint="eastAsia"/>
                <w:color w:val="000000"/>
                <w:sz w:val="24"/>
                <w:szCs w:val="24"/>
              </w:rPr>
              <w:t>②</w:t>
            </w:r>
            <w:r w:rsidRPr="005F1737">
              <w:rPr>
                <w:color w:val="000000"/>
                <w:sz w:val="24"/>
                <w:szCs w:val="24"/>
              </w:rPr>
              <w:t>贮存、处置场采取防止粉尘污染的措施；</w:t>
            </w:r>
          </w:p>
          <w:p w:rsidR="00B225F3" w:rsidRPr="005F1737" w:rsidRDefault="00B225F3" w:rsidP="00B225F3">
            <w:pPr>
              <w:snapToGrid w:val="0"/>
              <w:spacing w:line="500" w:lineRule="exact"/>
              <w:ind w:firstLine="480"/>
              <w:rPr>
                <w:color w:val="000000"/>
                <w:sz w:val="24"/>
                <w:szCs w:val="24"/>
              </w:rPr>
            </w:pPr>
            <w:r w:rsidRPr="005F1737">
              <w:rPr>
                <w:rFonts w:cs="宋体" w:hint="eastAsia"/>
                <w:color w:val="000000"/>
                <w:sz w:val="24"/>
                <w:szCs w:val="24"/>
              </w:rPr>
              <w:t>③</w:t>
            </w:r>
            <w:r w:rsidRPr="005F1737">
              <w:rPr>
                <w:color w:val="000000"/>
                <w:sz w:val="24"/>
                <w:szCs w:val="24"/>
              </w:rPr>
              <w:t>为加强监督管理，贮存、处置场应按</w:t>
            </w:r>
            <w:r w:rsidRPr="005F1737">
              <w:rPr>
                <w:color w:val="000000"/>
                <w:sz w:val="24"/>
                <w:szCs w:val="24"/>
              </w:rPr>
              <w:t>GB15562.2</w:t>
            </w:r>
            <w:r w:rsidR="00F02EB7" w:rsidRPr="005F1737">
              <w:rPr>
                <w:color w:val="000000"/>
                <w:sz w:val="24"/>
                <w:szCs w:val="24"/>
              </w:rPr>
              <w:t>设置环境保护图形标志</w:t>
            </w:r>
            <w:r w:rsidRPr="005F1737">
              <w:rPr>
                <w:color w:val="000000"/>
                <w:sz w:val="24"/>
                <w:szCs w:val="24"/>
              </w:rPr>
              <w:t>；</w:t>
            </w:r>
          </w:p>
          <w:p w:rsidR="00B225F3" w:rsidRPr="005F1737" w:rsidRDefault="00B225F3" w:rsidP="00B225F3">
            <w:pPr>
              <w:snapToGrid w:val="0"/>
              <w:spacing w:line="500" w:lineRule="exact"/>
              <w:ind w:firstLine="480"/>
              <w:rPr>
                <w:color w:val="000000"/>
                <w:sz w:val="24"/>
                <w:szCs w:val="24"/>
              </w:rPr>
            </w:pPr>
            <w:r w:rsidRPr="005F1737">
              <w:rPr>
                <w:rFonts w:cs="宋体" w:hint="eastAsia"/>
                <w:color w:val="000000"/>
                <w:sz w:val="24"/>
                <w:szCs w:val="24"/>
              </w:rPr>
              <w:t>④</w:t>
            </w:r>
            <w:r w:rsidRPr="005F1737">
              <w:rPr>
                <w:color w:val="000000"/>
                <w:sz w:val="24"/>
                <w:szCs w:val="24"/>
              </w:rPr>
              <w:t>一般工业固体贮存、处置场禁止危险废物和生活垃圾混入；</w:t>
            </w:r>
          </w:p>
          <w:p w:rsidR="00B225F3" w:rsidRPr="005F1737" w:rsidRDefault="00B225F3" w:rsidP="00B225F3">
            <w:pPr>
              <w:snapToGrid w:val="0"/>
              <w:spacing w:line="500" w:lineRule="exact"/>
              <w:ind w:firstLine="480"/>
              <w:rPr>
                <w:color w:val="000000"/>
                <w:sz w:val="24"/>
                <w:szCs w:val="24"/>
              </w:rPr>
            </w:pPr>
            <w:r w:rsidRPr="005F1737">
              <w:rPr>
                <w:rFonts w:cs="宋体" w:hint="eastAsia"/>
                <w:color w:val="000000"/>
                <w:sz w:val="24"/>
                <w:szCs w:val="24"/>
              </w:rPr>
              <w:t>⑤</w:t>
            </w:r>
            <w:r w:rsidRPr="005F1737">
              <w:rPr>
                <w:color w:val="000000"/>
                <w:sz w:val="24"/>
                <w:szCs w:val="24"/>
              </w:rPr>
              <w:t>贮存、处置场的使用单位，应建立档案制度。应将入场的一般工业固体废物的种类和数量等资料详细记录在案，长期保存，供随时查阅。</w:t>
            </w:r>
          </w:p>
          <w:p w:rsidR="00B225F3" w:rsidRPr="005F1737" w:rsidRDefault="00B225F3" w:rsidP="00B225F3">
            <w:pPr>
              <w:snapToGrid w:val="0"/>
              <w:spacing w:line="500" w:lineRule="exact"/>
              <w:ind w:firstLine="482"/>
              <w:rPr>
                <w:b/>
                <w:color w:val="000000"/>
                <w:sz w:val="24"/>
                <w:szCs w:val="24"/>
              </w:rPr>
            </w:pPr>
            <w:r w:rsidRPr="005F1737">
              <w:rPr>
                <w:b/>
                <w:color w:val="000000"/>
                <w:sz w:val="24"/>
                <w:szCs w:val="24"/>
              </w:rPr>
              <w:t>危险废物暂存场所要求：</w:t>
            </w:r>
          </w:p>
          <w:p w:rsidR="00B225F3" w:rsidRPr="005F1737" w:rsidRDefault="00B225F3" w:rsidP="00B225F3">
            <w:pPr>
              <w:snapToGrid w:val="0"/>
              <w:spacing w:line="500" w:lineRule="exact"/>
              <w:ind w:firstLine="480"/>
              <w:rPr>
                <w:color w:val="000000"/>
                <w:sz w:val="24"/>
                <w:szCs w:val="24"/>
              </w:rPr>
            </w:pPr>
            <w:r w:rsidRPr="005F1737">
              <w:rPr>
                <w:rFonts w:hint="eastAsia"/>
                <w:color w:val="000000"/>
                <w:sz w:val="24"/>
                <w:szCs w:val="24"/>
              </w:rPr>
              <w:t>危险废物暂存场地的设置应按《危险废物贮存污染控制标准》</w:t>
            </w:r>
            <w:r w:rsidRPr="005F1737">
              <w:rPr>
                <w:rFonts w:hint="eastAsia"/>
                <w:color w:val="000000"/>
                <w:sz w:val="24"/>
                <w:szCs w:val="24"/>
              </w:rPr>
              <w:t>(GB18597-2001)</w:t>
            </w:r>
            <w:r w:rsidRPr="005F1737">
              <w:rPr>
                <w:rFonts w:hint="eastAsia"/>
                <w:color w:val="000000"/>
                <w:sz w:val="24"/>
                <w:szCs w:val="24"/>
              </w:rPr>
              <w:t>及修改单要求设置，要求做到以下几点：</w:t>
            </w:r>
          </w:p>
          <w:p w:rsidR="00B225F3" w:rsidRPr="005F1737" w:rsidRDefault="00B225F3" w:rsidP="00B225F3">
            <w:pPr>
              <w:snapToGrid w:val="0"/>
              <w:spacing w:line="500" w:lineRule="exact"/>
              <w:ind w:firstLine="480"/>
              <w:rPr>
                <w:color w:val="000000"/>
                <w:sz w:val="24"/>
                <w:szCs w:val="24"/>
              </w:rPr>
            </w:pPr>
            <w:r w:rsidRPr="005F1737">
              <w:rPr>
                <w:rFonts w:hint="eastAsia"/>
                <w:color w:val="000000"/>
                <w:sz w:val="24"/>
                <w:szCs w:val="24"/>
              </w:rPr>
              <w:t>①废物贮存设施必须按《环境保护图形标志</w:t>
            </w:r>
            <w:r w:rsidRPr="005F1737">
              <w:rPr>
                <w:rFonts w:hint="eastAsia"/>
                <w:color w:val="000000"/>
                <w:sz w:val="24"/>
                <w:szCs w:val="24"/>
              </w:rPr>
              <w:t>(GB15562</w:t>
            </w:r>
            <w:r w:rsidRPr="005F1737">
              <w:rPr>
                <w:rFonts w:hint="eastAsia"/>
                <w:color w:val="000000"/>
                <w:sz w:val="24"/>
                <w:szCs w:val="24"/>
              </w:rPr>
              <w:t>－</w:t>
            </w:r>
            <w:r w:rsidRPr="005F1737">
              <w:rPr>
                <w:rFonts w:hint="eastAsia"/>
                <w:color w:val="000000"/>
                <w:sz w:val="24"/>
                <w:szCs w:val="24"/>
              </w:rPr>
              <w:t>1995)</w:t>
            </w:r>
            <w:r w:rsidRPr="005F1737">
              <w:rPr>
                <w:rFonts w:hint="eastAsia"/>
                <w:color w:val="000000"/>
                <w:sz w:val="24"/>
                <w:szCs w:val="24"/>
              </w:rPr>
              <w:t>》的规定设置警示标志；</w:t>
            </w:r>
          </w:p>
          <w:p w:rsidR="00B225F3" w:rsidRPr="005F1737" w:rsidRDefault="00B225F3" w:rsidP="00B225F3">
            <w:pPr>
              <w:snapToGrid w:val="0"/>
              <w:spacing w:line="500" w:lineRule="exact"/>
              <w:ind w:firstLine="480"/>
              <w:rPr>
                <w:color w:val="000000"/>
                <w:sz w:val="24"/>
                <w:szCs w:val="24"/>
              </w:rPr>
            </w:pPr>
            <w:r w:rsidRPr="005F1737">
              <w:rPr>
                <w:rFonts w:hint="eastAsia"/>
                <w:color w:val="000000"/>
                <w:sz w:val="24"/>
                <w:szCs w:val="24"/>
              </w:rPr>
              <w:t>②废物贮存设施周围应设置围墙或其它防护栅栏；</w:t>
            </w:r>
          </w:p>
          <w:p w:rsidR="00B225F3" w:rsidRPr="005F1737" w:rsidRDefault="00B225F3" w:rsidP="00B225F3">
            <w:pPr>
              <w:snapToGrid w:val="0"/>
              <w:spacing w:line="500" w:lineRule="exact"/>
              <w:ind w:firstLine="480"/>
              <w:rPr>
                <w:color w:val="000000"/>
                <w:sz w:val="24"/>
                <w:szCs w:val="24"/>
              </w:rPr>
            </w:pPr>
            <w:r w:rsidRPr="005F1737">
              <w:rPr>
                <w:rFonts w:hint="eastAsia"/>
                <w:color w:val="000000"/>
                <w:sz w:val="24"/>
                <w:szCs w:val="24"/>
              </w:rPr>
              <w:t>③废物贮存设施应配备通讯设备、照明设施、安全防护服装及工具，并设有应急防护设施；</w:t>
            </w:r>
          </w:p>
          <w:p w:rsidR="00B225F3" w:rsidRPr="005F1737" w:rsidRDefault="00B225F3" w:rsidP="00B225F3">
            <w:pPr>
              <w:snapToGrid w:val="0"/>
              <w:spacing w:line="500" w:lineRule="exact"/>
              <w:ind w:firstLine="480"/>
              <w:rPr>
                <w:color w:val="000000"/>
                <w:sz w:val="24"/>
                <w:szCs w:val="24"/>
              </w:rPr>
            </w:pPr>
            <w:r w:rsidRPr="005F1737">
              <w:rPr>
                <w:rFonts w:hint="eastAsia"/>
                <w:color w:val="000000"/>
                <w:sz w:val="24"/>
                <w:szCs w:val="24"/>
              </w:rPr>
              <w:t>④废物贮存设施内清理出来的泄漏物，一律按危险废物处理；</w:t>
            </w:r>
          </w:p>
          <w:p w:rsidR="00B225F3" w:rsidRPr="005F1737" w:rsidRDefault="00B225F3" w:rsidP="00B225F3">
            <w:pPr>
              <w:snapToGrid w:val="0"/>
              <w:spacing w:line="500" w:lineRule="exact"/>
              <w:ind w:firstLine="480"/>
              <w:rPr>
                <w:color w:val="000000"/>
                <w:sz w:val="24"/>
                <w:szCs w:val="24"/>
              </w:rPr>
            </w:pPr>
            <w:r w:rsidRPr="005F1737">
              <w:rPr>
                <w:rFonts w:hint="eastAsia"/>
                <w:color w:val="000000"/>
                <w:sz w:val="24"/>
                <w:szCs w:val="24"/>
              </w:rPr>
              <w:t>⑤建设单位收集危险废物后，放置在厂内的固废暂存库同时作好危险废物情况的记录，记录上注明危险废物的名称、数量及接收单位名称；</w:t>
            </w:r>
          </w:p>
          <w:p w:rsidR="00B225F3" w:rsidRPr="005F1737" w:rsidRDefault="00B225F3" w:rsidP="00B225F3">
            <w:pPr>
              <w:snapToGrid w:val="0"/>
              <w:spacing w:line="500" w:lineRule="exact"/>
              <w:ind w:firstLine="480"/>
              <w:rPr>
                <w:color w:val="000000"/>
                <w:sz w:val="24"/>
                <w:szCs w:val="24"/>
              </w:rPr>
            </w:pPr>
            <w:r w:rsidRPr="005F1737">
              <w:rPr>
                <w:rFonts w:hint="eastAsia"/>
                <w:color w:val="000000"/>
                <w:sz w:val="24"/>
                <w:szCs w:val="24"/>
              </w:rPr>
              <w:lastRenderedPageBreak/>
              <w:t>⑥建设单位应做好危废转移申报、转移联单等相关手续，需满足《关于加强危险废物交换和转移管理工作的通知》要求。加强对固体废弃物管理，做好跟踪管理，建立管理台帐；</w:t>
            </w:r>
          </w:p>
          <w:p w:rsidR="00B225F3" w:rsidRPr="005F1737" w:rsidRDefault="00B225F3" w:rsidP="00B225F3">
            <w:pPr>
              <w:snapToGrid w:val="0"/>
              <w:spacing w:line="500" w:lineRule="exact"/>
              <w:ind w:firstLine="480"/>
              <w:rPr>
                <w:color w:val="000000"/>
                <w:sz w:val="24"/>
                <w:szCs w:val="24"/>
              </w:rPr>
            </w:pPr>
            <w:r w:rsidRPr="005F1737">
              <w:rPr>
                <w:rFonts w:hint="eastAsia"/>
                <w:color w:val="000000"/>
                <w:sz w:val="24"/>
                <w:szCs w:val="24"/>
              </w:rPr>
              <w:t>⑦在转移危险废物前，须按照国家有关规定报批危险废物转移计划；经批准后，应当向移出地环境保护行政主管部门申请。产生单位应当在危险废物转移前三日内报告移出地环境保护行政主管部门，并同时将预期到达时间报告接受地环境保护行政主管部门；</w:t>
            </w:r>
          </w:p>
          <w:p w:rsidR="00B225F3" w:rsidRPr="005F1737" w:rsidRDefault="00B225F3" w:rsidP="00B225F3">
            <w:pPr>
              <w:snapToGrid w:val="0"/>
              <w:spacing w:line="500" w:lineRule="exact"/>
              <w:ind w:firstLine="480"/>
              <w:rPr>
                <w:color w:val="000000"/>
                <w:sz w:val="24"/>
                <w:szCs w:val="24"/>
              </w:rPr>
            </w:pPr>
            <w:r w:rsidRPr="005F1737">
              <w:rPr>
                <w:rFonts w:hint="eastAsia"/>
                <w:color w:val="000000"/>
                <w:sz w:val="24"/>
                <w:szCs w:val="24"/>
              </w:rPr>
              <w:t>⑧危险废物委托处置单位应具备相应的资质，运输车辆须经主管单位检查，并持有有关单位签发的许可证，承载危险废物的车辆须有明显的标志。</w:t>
            </w:r>
          </w:p>
          <w:p w:rsidR="00B225F3" w:rsidRPr="005F1737" w:rsidRDefault="00B225F3" w:rsidP="004C5CE3">
            <w:pPr>
              <w:pStyle w:val="Default"/>
              <w:snapToGrid w:val="0"/>
              <w:spacing w:line="500" w:lineRule="exact"/>
              <w:ind w:firstLineChars="200" w:firstLine="482"/>
              <w:jc w:val="both"/>
              <w:rPr>
                <w:rFonts w:ascii="Times New Roman" w:eastAsia="宋体" w:hAnsi="Times New Roman" w:cs="Times New Roman"/>
                <w:b/>
              </w:rPr>
            </w:pPr>
            <w:r w:rsidRPr="005F1737">
              <w:rPr>
                <w:rFonts w:ascii="Times New Roman" w:eastAsia="宋体" w:hAnsi="Times New Roman" w:cs="Times New Roman"/>
                <w:b/>
              </w:rPr>
              <w:t>环境影响分析：</w:t>
            </w:r>
          </w:p>
          <w:p w:rsidR="00B225F3" w:rsidRPr="005F1737" w:rsidRDefault="00B225F3" w:rsidP="00B225F3">
            <w:pPr>
              <w:snapToGrid w:val="0"/>
              <w:spacing w:line="500" w:lineRule="exact"/>
              <w:ind w:firstLineChars="200" w:firstLine="480"/>
              <w:rPr>
                <w:color w:val="000000"/>
                <w:sz w:val="24"/>
                <w:szCs w:val="24"/>
              </w:rPr>
            </w:pPr>
            <w:r w:rsidRPr="005F1737">
              <w:rPr>
                <w:color w:val="000000"/>
                <w:sz w:val="24"/>
                <w:szCs w:val="24"/>
              </w:rPr>
              <w:t>依据固体废物的种类、产生量及其管理的全过程可能造成的环境影响进行分析：</w:t>
            </w:r>
          </w:p>
          <w:p w:rsidR="00B225F3" w:rsidRPr="005F1737" w:rsidRDefault="00B225F3" w:rsidP="00B225F3">
            <w:pPr>
              <w:snapToGrid w:val="0"/>
              <w:spacing w:line="500" w:lineRule="exact"/>
              <w:ind w:firstLineChars="200" w:firstLine="480"/>
              <w:rPr>
                <w:color w:val="000000"/>
                <w:sz w:val="24"/>
                <w:szCs w:val="24"/>
              </w:rPr>
            </w:pPr>
            <w:r w:rsidRPr="005F1737">
              <w:rPr>
                <w:color w:val="000000"/>
                <w:sz w:val="24"/>
                <w:szCs w:val="24"/>
              </w:rPr>
              <w:t>(1)</w:t>
            </w:r>
            <w:r w:rsidRPr="005F1737">
              <w:rPr>
                <w:color w:val="000000"/>
                <w:sz w:val="24"/>
                <w:szCs w:val="24"/>
              </w:rPr>
              <w:t>全厂固废分类收集与贮存，不混放，固废相互间不影响。</w:t>
            </w:r>
          </w:p>
          <w:p w:rsidR="00B225F3" w:rsidRPr="005F1737" w:rsidRDefault="00B225F3" w:rsidP="00B225F3">
            <w:pPr>
              <w:snapToGrid w:val="0"/>
              <w:spacing w:line="500" w:lineRule="exact"/>
              <w:ind w:firstLineChars="200" w:firstLine="480"/>
              <w:rPr>
                <w:color w:val="000000"/>
                <w:sz w:val="24"/>
                <w:szCs w:val="24"/>
              </w:rPr>
            </w:pPr>
            <w:r w:rsidRPr="005F1737">
              <w:rPr>
                <w:color w:val="000000"/>
                <w:sz w:val="24"/>
                <w:szCs w:val="24"/>
              </w:rPr>
              <w:t>(2)</w:t>
            </w:r>
            <w:r w:rsidRPr="005F1737">
              <w:rPr>
                <w:color w:val="000000"/>
                <w:sz w:val="24"/>
                <w:szCs w:val="24"/>
              </w:rPr>
              <w:t>全厂固废运输由专业的运输单位负责，在运输过程中采用封闭运输，运输过程中不易散落，对环境影响较小。</w:t>
            </w:r>
          </w:p>
          <w:p w:rsidR="00B225F3" w:rsidRPr="005F1737" w:rsidRDefault="00B225F3" w:rsidP="00B225F3">
            <w:pPr>
              <w:snapToGrid w:val="0"/>
              <w:spacing w:line="500" w:lineRule="exact"/>
              <w:ind w:firstLineChars="200" w:firstLine="480"/>
              <w:rPr>
                <w:color w:val="000000"/>
                <w:sz w:val="24"/>
                <w:szCs w:val="24"/>
              </w:rPr>
            </w:pPr>
            <w:r w:rsidRPr="005F1737">
              <w:rPr>
                <w:color w:val="000000"/>
                <w:sz w:val="24"/>
                <w:szCs w:val="24"/>
              </w:rPr>
              <w:t>(3)</w:t>
            </w:r>
            <w:r w:rsidRPr="005F1737">
              <w:rPr>
                <w:color w:val="000000"/>
                <w:sz w:val="24"/>
                <w:szCs w:val="24"/>
              </w:rPr>
              <w:t>固废的贮存场所地面采用防渗地面，对土壤、地下水产生的影响较小。</w:t>
            </w:r>
          </w:p>
          <w:p w:rsidR="00B225F3" w:rsidRPr="005F1737" w:rsidRDefault="00B225F3" w:rsidP="00B225F3">
            <w:pPr>
              <w:snapToGrid w:val="0"/>
              <w:spacing w:line="500" w:lineRule="exact"/>
              <w:ind w:firstLineChars="200" w:firstLine="480"/>
              <w:rPr>
                <w:color w:val="000000"/>
                <w:sz w:val="24"/>
                <w:szCs w:val="24"/>
              </w:rPr>
            </w:pPr>
            <w:r w:rsidRPr="005F1737">
              <w:rPr>
                <w:color w:val="000000"/>
                <w:sz w:val="24"/>
                <w:szCs w:val="24"/>
              </w:rPr>
              <w:t>(4)</w:t>
            </w:r>
            <w:r w:rsidRPr="005F1737">
              <w:rPr>
                <w:color w:val="000000"/>
                <w:sz w:val="24"/>
                <w:szCs w:val="24"/>
              </w:rPr>
              <w:t>全厂的固废通过环卫清运、许可单位处理、外售和有资质单位处理等方式处置或利用，均不在厂内自行建设施处理，对大气、水体、土壤环境基本不产生影响。</w:t>
            </w:r>
          </w:p>
          <w:p w:rsidR="00B225F3" w:rsidRPr="005F1737" w:rsidRDefault="00B225F3" w:rsidP="00B225F3">
            <w:pPr>
              <w:snapToGrid w:val="0"/>
              <w:spacing w:line="500" w:lineRule="exact"/>
              <w:ind w:firstLineChars="200" w:firstLine="480"/>
              <w:rPr>
                <w:color w:val="000000"/>
                <w:sz w:val="24"/>
                <w:szCs w:val="24"/>
              </w:rPr>
            </w:pPr>
            <w:r w:rsidRPr="005F1737">
              <w:rPr>
                <w:color w:val="000000"/>
                <w:sz w:val="24"/>
                <w:szCs w:val="24"/>
              </w:rPr>
              <w:t>因此，项目所产生的固废均得到合理处置，固废零排放，对周围环境影响较小。</w:t>
            </w:r>
          </w:p>
          <w:p w:rsidR="006236A0" w:rsidRPr="005F1737" w:rsidRDefault="00D41E43" w:rsidP="004C5CE3">
            <w:pPr>
              <w:pStyle w:val="Default"/>
              <w:snapToGrid w:val="0"/>
              <w:spacing w:line="500" w:lineRule="exact"/>
              <w:ind w:firstLineChars="200" w:firstLine="482"/>
              <w:jc w:val="both"/>
              <w:rPr>
                <w:rFonts w:ascii="Times New Roman" w:eastAsia="宋体" w:hAnsi="Times New Roman" w:cs="Times New Roman"/>
                <w:b/>
                <w:color w:val="auto"/>
              </w:rPr>
            </w:pPr>
            <w:r w:rsidRPr="005F1737">
              <w:rPr>
                <w:rFonts w:ascii="Times New Roman" w:eastAsia="宋体" w:hAnsi="Times New Roman" w:cs="Times New Roman" w:hint="eastAsia"/>
                <w:b/>
                <w:color w:val="auto"/>
              </w:rPr>
              <w:t>五</w:t>
            </w:r>
            <w:r w:rsidR="006236A0" w:rsidRPr="005F1737">
              <w:rPr>
                <w:rFonts w:ascii="Times New Roman" w:eastAsia="宋体" w:hAnsi="Times New Roman" w:cs="Times New Roman"/>
                <w:b/>
                <w:color w:val="auto"/>
              </w:rPr>
              <w:t>、环境风险分析</w:t>
            </w:r>
          </w:p>
          <w:p w:rsidR="00D708D1" w:rsidRPr="005F1737" w:rsidRDefault="00D708D1" w:rsidP="005D2578">
            <w:pPr>
              <w:snapToGrid w:val="0"/>
              <w:spacing w:beforeLines="50" w:line="360" w:lineRule="auto"/>
              <w:ind w:firstLineChars="200" w:firstLine="480"/>
              <w:rPr>
                <w:sz w:val="24"/>
                <w:szCs w:val="24"/>
              </w:rPr>
            </w:pPr>
            <w:r w:rsidRPr="005F1737">
              <w:rPr>
                <w:sz w:val="24"/>
                <w:szCs w:val="24"/>
              </w:rPr>
              <w:t>环境风险评价的目的是分析和预测建设项目存在的潜在危险、有害因素，项目建设和运行期间可能发生的突发性事件或事故</w:t>
            </w:r>
            <w:r w:rsidRPr="005F1737">
              <w:rPr>
                <w:sz w:val="24"/>
                <w:szCs w:val="24"/>
              </w:rPr>
              <w:t>(</w:t>
            </w:r>
            <w:r w:rsidRPr="005F1737">
              <w:rPr>
                <w:sz w:val="24"/>
                <w:szCs w:val="24"/>
              </w:rPr>
              <w:t>一般不包括人为破坏及自然灾害</w:t>
            </w:r>
            <w:r w:rsidRPr="005F1737">
              <w:rPr>
                <w:sz w:val="24"/>
                <w:szCs w:val="24"/>
              </w:rPr>
              <w:t>)</w:t>
            </w:r>
            <w:r w:rsidRPr="005F1737">
              <w:rPr>
                <w:sz w:val="24"/>
                <w:szCs w:val="24"/>
              </w:rPr>
              <w:t>，引起有毒有害和易燃易爆等物质泄漏，所造成的人身安全与环境影响和损害程度，提出合理可行的防范、应急与减缓措施，使建设项目事故率、损失和环境影响能够达到可接受水平。</w:t>
            </w:r>
          </w:p>
          <w:p w:rsidR="0069579F" w:rsidRPr="005F1737" w:rsidRDefault="0069579F" w:rsidP="004A271D">
            <w:pPr>
              <w:spacing w:line="360" w:lineRule="auto"/>
              <w:ind w:rightChars="50" w:right="105" w:firstLineChars="200" w:firstLine="480"/>
              <w:rPr>
                <w:sz w:val="24"/>
              </w:rPr>
            </w:pPr>
            <w:r w:rsidRPr="005F1737">
              <w:rPr>
                <w:sz w:val="24"/>
              </w:rPr>
              <w:t>1</w:t>
            </w:r>
            <w:r w:rsidRPr="005F1737">
              <w:rPr>
                <w:sz w:val="24"/>
              </w:rPr>
              <w:t>、环境风险识别</w:t>
            </w:r>
          </w:p>
          <w:p w:rsidR="0048708A" w:rsidRPr="004A271D" w:rsidRDefault="0048708A" w:rsidP="004A271D">
            <w:pPr>
              <w:snapToGrid w:val="0"/>
              <w:spacing w:line="360" w:lineRule="auto"/>
              <w:ind w:firstLineChars="200" w:firstLine="480"/>
              <w:rPr>
                <w:sz w:val="24"/>
                <w:szCs w:val="24"/>
              </w:rPr>
            </w:pPr>
            <w:r w:rsidRPr="005F1737">
              <w:rPr>
                <w:sz w:val="24"/>
                <w:szCs w:val="24"/>
              </w:rPr>
              <w:t>风险识别范围</w:t>
            </w:r>
            <w:r w:rsidRPr="005F1737">
              <w:rPr>
                <w:rFonts w:hint="eastAsia"/>
                <w:sz w:val="24"/>
                <w:szCs w:val="24"/>
              </w:rPr>
              <w:t>包括物质危险性识别，生产系统危险性识别和危险物质向环境转移的途径识别。物质危险性识别包括：主要原辅材料、燃料、中间产品、副产品、最终产品、污染物、火灾和爆炸伴生</w:t>
            </w:r>
            <w:r w:rsidRPr="005F1737">
              <w:rPr>
                <w:rFonts w:hint="eastAsia"/>
                <w:sz w:val="24"/>
                <w:szCs w:val="24"/>
              </w:rPr>
              <w:t>/</w:t>
            </w:r>
            <w:r w:rsidRPr="005F1737">
              <w:rPr>
                <w:rFonts w:hint="eastAsia"/>
                <w:sz w:val="24"/>
                <w:szCs w:val="24"/>
              </w:rPr>
              <w:t>次生物等。生产系统危险性识别包括：主要生产装置、储运设施、公用工程和辅助生产设施，以及环境保护设施等。危险物质向环境转移的途径识别</w:t>
            </w:r>
            <w:r w:rsidRPr="005F1737">
              <w:rPr>
                <w:rFonts w:hint="eastAsia"/>
                <w:sz w:val="24"/>
                <w:szCs w:val="24"/>
              </w:rPr>
              <w:lastRenderedPageBreak/>
              <w:t>包括：分析危险物质特性及可能的环境风险类型，识别危险物质影响环境的途径，分析可能影响的环境敏感目标</w:t>
            </w:r>
          </w:p>
          <w:p w:rsidR="004A271D" w:rsidRPr="004A271D" w:rsidRDefault="004A271D" w:rsidP="004A271D">
            <w:pPr>
              <w:snapToGrid w:val="0"/>
              <w:spacing w:line="360" w:lineRule="auto"/>
              <w:ind w:firstLineChars="200" w:firstLine="480"/>
              <w:rPr>
                <w:sz w:val="24"/>
                <w:szCs w:val="24"/>
              </w:rPr>
            </w:pPr>
            <w:r w:rsidRPr="004A271D">
              <w:rPr>
                <w:rFonts w:hint="eastAsia"/>
                <w:sz w:val="24"/>
                <w:szCs w:val="24"/>
              </w:rPr>
              <w:t>根据《建设项目环境风险评价技术导则》（</w:t>
            </w:r>
            <w:r w:rsidRPr="004A271D">
              <w:rPr>
                <w:sz w:val="24"/>
                <w:szCs w:val="24"/>
              </w:rPr>
              <w:t>HJ 169-2018</w:t>
            </w:r>
            <w:r w:rsidRPr="004A271D">
              <w:rPr>
                <w:rFonts w:hint="eastAsia"/>
                <w:sz w:val="24"/>
                <w:szCs w:val="24"/>
              </w:rPr>
              <w:t>）中的内容，本项目主要原辅材料及其及其主要成分都不在表</w:t>
            </w:r>
            <w:r w:rsidRPr="004A271D">
              <w:rPr>
                <w:sz w:val="24"/>
                <w:szCs w:val="24"/>
              </w:rPr>
              <w:t xml:space="preserve">B.1 </w:t>
            </w:r>
            <w:r w:rsidRPr="004A271D">
              <w:rPr>
                <w:rFonts w:hint="eastAsia"/>
                <w:sz w:val="24"/>
                <w:szCs w:val="24"/>
              </w:rPr>
              <w:t>中，且本项目主要原辅材料及其及其主要成分不在表</w:t>
            </w:r>
            <w:r w:rsidRPr="004A271D">
              <w:rPr>
                <w:sz w:val="24"/>
                <w:szCs w:val="24"/>
              </w:rPr>
              <w:t xml:space="preserve">B.2 </w:t>
            </w:r>
            <w:r w:rsidRPr="004A271D">
              <w:rPr>
                <w:rFonts w:hint="eastAsia"/>
                <w:sz w:val="24"/>
                <w:szCs w:val="24"/>
              </w:rPr>
              <w:t>所含的他物质中，因此本项目不需进行环境风险影响分析。</w:t>
            </w:r>
          </w:p>
          <w:p w:rsidR="0069579F" w:rsidRPr="005F1737" w:rsidRDefault="004A271D" w:rsidP="000B7D53">
            <w:pPr>
              <w:spacing w:line="460" w:lineRule="exact"/>
              <w:ind w:leftChars="50" w:left="105" w:rightChars="50" w:right="105" w:firstLineChars="200" w:firstLine="480"/>
              <w:rPr>
                <w:bCs/>
                <w:sz w:val="24"/>
                <w:szCs w:val="24"/>
              </w:rPr>
            </w:pPr>
            <w:r>
              <w:rPr>
                <w:rFonts w:hint="eastAsia"/>
                <w:sz w:val="24"/>
                <w:szCs w:val="24"/>
              </w:rPr>
              <w:t>2</w:t>
            </w:r>
            <w:r w:rsidR="0069579F" w:rsidRPr="005F1737">
              <w:rPr>
                <w:sz w:val="24"/>
                <w:szCs w:val="24"/>
              </w:rPr>
              <w:t>、</w:t>
            </w:r>
            <w:r>
              <w:rPr>
                <w:rFonts w:hint="eastAsia"/>
                <w:sz w:val="24"/>
                <w:szCs w:val="24"/>
              </w:rPr>
              <w:t>本项目</w:t>
            </w:r>
            <w:r w:rsidR="0069579F" w:rsidRPr="005F1737">
              <w:rPr>
                <w:sz w:val="24"/>
                <w:szCs w:val="24"/>
              </w:rPr>
              <w:t>环境风险防范措施</w:t>
            </w:r>
          </w:p>
          <w:p w:rsidR="0069579F" w:rsidRPr="005F1737" w:rsidRDefault="007078DF" w:rsidP="000B7D53">
            <w:pPr>
              <w:spacing w:line="460" w:lineRule="exact"/>
              <w:rPr>
                <w:sz w:val="24"/>
                <w:szCs w:val="24"/>
              </w:rPr>
            </w:pPr>
            <w:r w:rsidRPr="005F1737">
              <w:rPr>
                <w:rFonts w:hint="eastAsia"/>
                <w:sz w:val="24"/>
                <w:szCs w:val="24"/>
              </w:rPr>
              <w:t xml:space="preserve">   </w:t>
            </w:r>
            <w:r w:rsidR="0069579F" w:rsidRPr="005F1737">
              <w:rPr>
                <w:sz w:val="24"/>
                <w:szCs w:val="24"/>
              </w:rPr>
              <w:t>（</w:t>
            </w:r>
            <w:r w:rsidR="0069579F" w:rsidRPr="005F1737">
              <w:rPr>
                <w:sz w:val="24"/>
                <w:szCs w:val="24"/>
              </w:rPr>
              <w:t>1</w:t>
            </w:r>
            <w:r w:rsidR="0069579F" w:rsidRPr="005F1737">
              <w:rPr>
                <w:sz w:val="24"/>
                <w:szCs w:val="24"/>
              </w:rPr>
              <w:t>）项目区选址、总图布置</w:t>
            </w:r>
          </w:p>
          <w:p w:rsidR="0069579F" w:rsidRPr="005F1737" w:rsidRDefault="007078DF" w:rsidP="000B7D53">
            <w:pPr>
              <w:spacing w:line="460" w:lineRule="exact"/>
              <w:rPr>
                <w:sz w:val="24"/>
                <w:szCs w:val="24"/>
              </w:rPr>
            </w:pPr>
            <w:r w:rsidRPr="005F1737">
              <w:rPr>
                <w:rFonts w:hint="eastAsia"/>
                <w:sz w:val="24"/>
                <w:szCs w:val="24"/>
              </w:rPr>
              <w:t xml:space="preserve">    </w:t>
            </w:r>
            <w:r w:rsidR="0069579F" w:rsidRPr="005F1737">
              <w:rPr>
                <w:sz w:val="24"/>
                <w:szCs w:val="24"/>
              </w:rPr>
              <w:t>项目区选址除考虑交通便利等因素外，还需符合城市规划、环境保护要求。本项目位于</w:t>
            </w:r>
            <w:r w:rsidR="000A7DCD" w:rsidRPr="005F1737">
              <w:rPr>
                <w:rFonts w:hint="eastAsia"/>
                <w:sz w:val="24"/>
                <w:szCs w:val="24"/>
              </w:rPr>
              <w:t>南通苏通科技产业园宏发</w:t>
            </w:r>
            <w:r w:rsidR="000A7DCD" w:rsidRPr="005F1737">
              <w:rPr>
                <w:sz w:val="24"/>
                <w:szCs w:val="24"/>
              </w:rPr>
              <w:t>工业</w:t>
            </w:r>
            <w:r w:rsidR="000A7DCD" w:rsidRPr="005F1737">
              <w:rPr>
                <w:rFonts w:hint="eastAsia"/>
                <w:sz w:val="24"/>
                <w:szCs w:val="24"/>
              </w:rPr>
              <w:t>园</w:t>
            </w:r>
            <w:r w:rsidR="0069579F" w:rsidRPr="005F1737">
              <w:rPr>
                <w:sz w:val="24"/>
                <w:szCs w:val="24"/>
              </w:rPr>
              <w:t>内，该区域交通便利，城市道路、各建筑物之间的间距均满足规范要求。</w:t>
            </w:r>
          </w:p>
          <w:p w:rsidR="0069579F" w:rsidRPr="005F1737" w:rsidRDefault="007078DF" w:rsidP="000B7D53">
            <w:pPr>
              <w:spacing w:line="460" w:lineRule="exact"/>
              <w:rPr>
                <w:sz w:val="24"/>
                <w:szCs w:val="24"/>
              </w:rPr>
            </w:pPr>
            <w:r w:rsidRPr="005F1737">
              <w:rPr>
                <w:rFonts w:hint="eastAsia"/>
                <w:sz w:val="24"/>
                <w:szCs w:val="24"/>
              </w:rPr>
              <w:t xml:space="preserve">   </w:t>
            </w:r>
            <w:r w:rsidR="0069579F" w:rsidRPr="005F1737">
              <w:rPr>
                <w:sz w:val="24"/>
                <w:szCs w:val="24"/>
              </w:rPr>
              <w:t>（</w:t>
            </w:r>
            <w:r w:rsidR="0069579F" w:rsidRPr="005F1737">
              <w:rPr>
                <w:sz w:val="24"/>
                <w:szCs w:val="24"/>
              </w:rPr>
              <w:t>2</w:t>
            </w:r>
            <w:r w:rsidR="0069579F" w:rsidRPr="005F1737">
              <w:rPr>
                <w:sz w:val="24"/>
                <w:szCs w:val="24"/>
              </w:rPr>
              <w:t>）工艺技术及自动控制安全防范措施</w:t>
            </w:r>
          </w:p>
          <w:p w:rsidR="0069579F" w:rsidRDefault="0069579F" w:rsidP="000B7D53">
            <w:pPr>
              <w:spacing w:line="460" w:lineRule="exact"/>
              <w:ind w:firstLine="480"/>
              <w:rPr>
                <w:sz w:val="24"/>
                <w:szCs w:val="24"/>
              </w:rPr>
            </w:pPr>
            <w:r w:rsidRPr="005F1737">
              <w:rPr>
                <w:sz w:val="24"/>
                <w:szCs w:val="24"/>
              </w:rPr>
              <w:t>在运营中要严格控制设备，对设备要经常进行维护保养。设立紧急关断系统，对一些明显故障实施紧急切断。对重要的仪器设备有完善的检查项目、维护方法；按计划进行定期维护；有专门档案</w:t>
            </w:r>
            <w:r w:rsidRPr="005F1737">
              <w:rPr>
                <w:sz w:val="24"/>
                <w:szCs w:val="24"/>
              </w:rPr>
              <w:t>(</w:t>
            </w:r>
            <w:r w:rsidRPr="005F1737">
              <w:rPr>
                <w:sz w:val="24"/>
                <w:szCs w:val="24"/>
              </w:rPr>
              <w:t>包括维护记录档案</w:t>
            </w:r>
            <w:r w:rsidRPr="005F1737">
              <w:rPr>
                <w:sz w:val="24"/>
                <w:szCs w:val="24"/>
              </w:rPr>
              <w:t>)</w:t>
            </w:r>
            <w:r w:rsidRPr="005F1737">
              <w:rPr>
                <w:sz w:val="24"/>
                <w:szCs w:val="24"/>
              </w:rPr>
              <w:t>，文件齐全。加强火源管理。在进行检修时使用的工具应该是不产生火花的工具。工作人员应穿棉制品工作服。禁止明火，运营中动火要严格执行有关安全管理制度。</w:t>
            </w:r>
          </w:p>
          <w:p w:rsidR="00AC4364" w:rsidRDefault="0069579F" w:rsidP="00AB7B04">
            <w:pPr>
              <w:autoSpaceDE w:val="0"/>
              <w:autoSpaceDN w:val="0"/>
              <w:spacing w:line="460" w:lineRule="exact"/>
              <w:ind w:firstLineChars="150" w:firstLine="360"/>
              <w:jc w:val="left"/>
              <w:rPr>
                <w:rFonts w:cs="FangSong"/>
                <w:kern w:val="0"/>
                <w:sz w:val="24"/>
              </w:rPr>
            </w:pPr>
            <w:r w:rsidRPr="005F1737">
              <w:rPr>
                <w:sz w:val="24"/>
                <w:szCs w:val="24"/>
              </w:rPr>
              <w:t>（</w:t>
            </w:r>
            <w:r w:rsidRPr="005F1737">
              <w:rPr>
                <w:sz w:val="24"/>
                <w:szCs w:val="24"/>
              </w:rPr>
              <w:t>3</w:t>
            </w:r>
            <w:r w:rsidRPr="005F1737">
              <w:rPr>
                <w:sz w:val="24"/>
                <w:szCs w:val="24"/>
              </w:rPr>
              <w:t>）</w:t>
            </w:r>
            <w:r w:rsidR="00AC4364" w:rsidRPr="00D347A2">
              <w:rPr>
                <w:rFonts w:cs="FangSong" w:hint="eastAsia"/>
                <w:kern w:val="0"/>
                <w:sz w:val="24"/>
              </w:rPr>
              <w:t>本项目采取的防范铝粉尘爆炸措施如下：</w:t>
            </w:r>
          </w:p>
          <w:p w:rsidR="00AB7B04" w:rsidRPr="00D347A2" w:rsidRDefault="00AB7B04" w:rsidP="00AB7B04">
            <w:pPr>
              <w:spacing w:line="460" w:lineRule="exact"/>
              <w:ind w:firstLineChars="200" w:firstLine="480"/>
              <w:rPr>
                <w:sz w:val="24"/>
              </w:rPr>
            </w:pPr>
            <w:r w:rsidRPr="00D347A2">
              <w:rPr>
                <w:rFonts w:hint="eastAsia"/>
                <w:sz w:val="24"/>
              </w:rPr>
              <w:t>生产过程中铝</w:t>
            </w:r>
            <w:r>
              <w:rPr>
                <w:rFonts w:hint="eastAsia"/>
                <w:sz w:val="24"/>
              </w:rPr>
              <w:t>板材打磨产生</w:t>
            </w:r>
            <w:r w:rsidRPr="00D347A2">
              <w:rPr>
                <w:rFonts w:hint="eastAsia"/>
                <w:sz w:val="24"/>
              </w:rPr>
              <w:t>细小颗粒粉末后，其总表面积增大，粉末颗粒与氧气发生反应的能力增强，从而提高了其化学活性。粉尘燃烧后产生的热量传导给附近的粉粒，使燃烧过程持续进行，最后形成爆炸。当空气中的铝粉浓度在爆炸下限和爆炸上线浓度之间时，空气中有充足的氧气，遇到电火花、明火等热源时，会引发铝粉尘爆炸事故。通过查阅资料，铝粉的爆炸下限为</w:t>
            </w:r>
            <w:r w:rsidRPr="00D347A2">
              <w:rPr>
                <w:rFonts w:hint="eastAsia"/>
                <w:sz w:val="24"/>
              </w:rPr>
              <w:t>35mg/m</w:t>
            </w:r>
            <w:r w:rsidRPr="00D347A2">
              <w:rPr>
                <w:rFonts w:hint="eastAsia"/>
                <w:sz w:val="24"/>
                <w:vertAlign w:val="superscript"/>
              </w:rPr>
              <w:t>3</w:t>
            </w:r>
            <w:r w:rsidRPr="00D347A2">
              <w:rPr>
                <w:rFonts w:hint="eastAsia"/>
                <w:sz w:val="24"/>
              </w:rPr>
              <w:t>，</w:t>
            </w:r>
            <w:r w:rsidRPr="00D347A2">
              <w:rPr>
                <w:rFonts w:cs="FangSong" w:hint="eastAsia"/>
                <w:kern w:val="0"/>
                <w:sz w:val="24"/>
              </w:rPr>
              <w:t>铝粉尘的点火温度为</w:t>
            </w:r>
            <w:r w:rsidRPr="00D347A2">
              <w:rPr>
                <w:kern w:val="0"/>
                <w:sz w:val="24"/>
              </w:rPr>
              <w:t>740</w:t>
            </w:r>
            <w:r w:rsidRPr="00D347A2">
              <w:rPr>
                <w:rFonts w:cs="FangSong" w:hint="eastAsia"/>
                <w:kern w:val="0"/>
                <w:sz w:val="24"/>
              </w:rPr>
              <w:t>℃，</w:t>
            </w:r>
            <w:r w:rsidRPr="00D347A2">
              <w:rPr>
                <w:rFonts w:hint="eastAsia"/>
                <w:sz w:val="24"/>
              </w:rPr>
              <w:t>最大爆炸压力</w:t>
            </w:r>
            <w:r w:rsidRPr="00D347A2">
              <w:rPr>
                <w:rFonts w:hint="eastAsia"/>
                <w:sz w:val="24"/>
              </w:rPr>
              <w:t>0.61Mpa</w:t>
            </w:r>
            <w:r w:rsidRPr="00D347A2">
              <w:rPr>
                <w:rFonts w:hint="eastAsia"/>
                <w:sz w:val="24"/>
              </w:rPr>
              <w:t>。</w:t>
            </w:r>
          </w:p>
          <w:p w:rsidR="00AC4364" w:rsidRPr="00D347A2" w:rsidRDefault="00AC4364" w:rsidP="00AC4364">
            <w:pPr>
              <w:autoSpaceDE w:val="0"/>
              <w:autoSpaceDN w:val="0"/>
              <w:spacing w:line="460" w:lineRule="exact"/>
              <w:ind w:firstLineChars="200" w:firstLine="480"/>
              <w:jc w:val="left"/>
              <w:rPr>
                <w:rFonts w:cs="FangSong"/>
                <w:kern w:val="0"/>
                <w:sz w:val="24"/>
              </w:rPr>
            </w:pPr>
            <w:r>
              <w:rPr>
                <w:rFonts w:ascii="宋体" w:hAnsi="宋体" w:cs="FangSong" w:hint="eastAsia"/>
                <w:kern w:val="0"/>
                <w:sz w:val="24"/>
              </w:rPr>
              <w:t>①</w:t>
            </w:r>
            <w:r w:rsidRPr="00D347A2">
              <w:rPr>
                <w:rFonts w:cs="FangSong" w:hint="eastAsia"/>
                <w:kern w:val="0"/>
                <w:sz w:val="24"/>
              </w:rPr>
              <w:t>必须确保作业场所符合标准规范要求，严禁设置在违规多层房、安全间距不达标厂房和居民区内。</w:t>
            </w:r>
          </w:p>
          <w:p w:rsidR="00AC4364" w:rsidRPr="00D347A2" w:rsidRDefault="00AC4364" w:rsidP="00AC4364">
            <w:pPr>
              <w:spacing w:line="460" w:lineRule="exact"/>
              <w:ind w:firstLineChars="200" w:firstLine="480"/>
            </w:pPr>
            <w:r>
              <w:rPr>
                <w:rFonts w:ascii="宋体" w:hAnsi="宋体" w:cs="FangSong" w:hint="eastAsia"/>
                <w:kern w:val="0"/>
                <w:sz w:val="24"/>
              </w:rPr>
              <w:t>②</w:t>
            </w:r>
            <w:r w:rsidRPr="00D347A2">
              <w:rPr>
                <w:rFonts w:cs="FangSong" w:hint="eastAsia"/>
                <w:kern w:val="0"/>
                <w:sz w:val="24"/>
              </w:rPr>
              <w:t>必须按标准规范设计、安装、使用和维护通风除尘系统，每班按规定检测和规范清理粉尘，在除尘系统停运期间和粉尘超标时严禁作业，并停产撤人。除尘器本体及管道应设置导除静电的接地装置，按《粉尘爆炸泄压指南》（</w:t>
            </w:r>
            <w:r w:rsidRPr="00D347A2">
              <w:rPr>
                <w:rFonts w:cs="FangSong"/>
                <w:kern w:val="0"/>
                <w:sz w:val="24"/>
              </w:rPr>
              <w:t>GB/T15605-2008</w:t>
            </w:r>
            <w:r w:rsidRPr="00D347A2">
              <w:rPr>
                <w:rFonts w:cs="FangSong" w:hint="eastAsia"/>
                <w:kern w:val="0"/>
                <w:sz w:val="24"/>
              </w:rPr>
              <w:t>）要求设置泄爆装置，集尘器设置防水防潮设施，防止外部潮湿空气渗入集尘桶内，造成铝粉受潮，</w:t>
            </w:r>
            <w:r w:rsidRPr="00D347A2">
              <w:rPr>
                <w:rFonts w:cs="FangSong" w:hint="eastAsia"/>
                <w:kern w:val="0"/>
                <w:sz w:val="24"/>
              </w:rPr>
              <w:lastRenderedPageBreak/>
              <w:t>产生氧化放热反应。除尘器配套采用粉尘防爆型电机。</w:t>
            </w:r>
          </w:p>
          <w:p w:rsidR="00AC4364" w:rsidRPr="00D347A2" w:rsidRDefault="00AC4364" w:rsidP="00AC4364">
            <w:pPr>
              <w:autoSpaceDE w:val="0"/>
              <w:autoSpaceDN w:val="0"/>
              <w:spacing w:line="460" w:lineRule="exact"/>
              <w:ind w:firstLineChars="200" w:firstLine="480"/>
              <w:jc w:val="left"/>
              <w:rPr>
                <w:rFonts w:cs="FangSong"/>
                <w:kern w:val="0"/>
                <w:sz w:val="24"/>
              </w:rPr>
            </w:pPr>
            <w:r>
              <w:rPr>
                <w:rFonts w:ascii="宋体" w:hAnsi="宋体" w:cs="FangSong" w:hint="eastAsia"/>
                <w:kern w:val="0"/>
                <w:sz w:val="24"/>
              </w:rPr>
              <w:t>③</w:t>
            </w:r>
            <w:r w:rsidRPr="00D347A2">
              <w:rPr>
                <w:rFonts w:cs="FangSong" w:hint="eastAsia"/>
                <w:kern w:val="0"/>
                <w:sz w:val="24"/>
              </w:rPr>
              <w:t>必须按规范使用防爆电气设备，落实防雷、防静电等措施，保证设备设施接地，严禁作业场所存在各类明火和违规使用作业工具。</w:t>
            </w:r>
          </w:p>
          <w:p w:rsidR="00AC4364" w:rsidRPr="00D347A2" w:rsidRDefault="00AC4364" w:rsidP="00AC4364">
            <w:pPr>
              <w:autoSpaceDE w:val="0"/>
              <w:autoSpaceDN w:val="0"/>
              <w:spacing w:line="460" w:lineRule="exact"/>
              <w:ind w:firstLineChars="200" w:firstLine="480"/>
              <w:jc w:val="left"/>
              <w:rPr>
                <w:rFonts w:cs="FangSong"/>
                <w:kern w:val="0"/>
                <w:sz w:val="24"/>
              </w:rPr>
            </w:pPr>
            <w:r>
              <w:rPr>
                <w:rFonts w:ascii="宋体" w:hAnsi="宋体" w:cs="FangSong" w:hint="eastAsia"/>
                <w:kern w:val="0"/>
                <w:sz w:val="24"/>
              </w:rPr>
              <w:t>④</w:t>
            </w:r>
            <w:r w:rsidRPr="00D347A2">
              <w:rPr>
                <w:rFonts w:cs="FangSong" w:hint="eastAsia"/>
                <w:kern w:val="0"/>
                <w:sz w:val="24"/>
              </w:rPr>
              <w:t>存在粉尘爆炸危险的生产场所所有电气设备必须采用防爆电气设备。</w:t>
            </w:r>
          </w:p>
          <w:p w:rsidR="00AC4364" w:rsidRPr="00D347A2" w:rsidRDefault="00AC4364" w:rsidP="00AC4364">
            <w:pPr>
              <w:autoSpaceDE w:val="0"/>
              <w:autoSpaceDN w:val="0"/>
              <w:spacing w:line="460" w:lineRule="exact"/>
              <w:ind w:firstLineChars="200" w:firstLine="480"/>
              <w:jc w:val="left"/>
              <w:rPr>
                <w:rFonts w:cs="FangSong"/>
                <w:kern w:val="0"/>
                <w:sz w:val="24"/>
              </w:rPr>
            </w:pPr>
            <w:r>
              <w:rPr>
                <w:rFonts w:ascii="宋体" w:hAnsi="宋体" w:cs="FangSong" w:hint="eastAsia"/>
                <w:kern w:val="0"/>
                <w:sz w:val="24"/>
              </w:rPr>
              <w:t>⑤</w:t>
            </w:r>
            <w:r w:rsidRPr="00D347A2">
              <w:rPr>
                <w:rFonts w:cs="FangSong" w:hint="eastAsia"/>
                <w:kern w:val="0"/>
                <w:sz w:val="24"/>
              </w:rPr>
              <w:t>必须配备铝粉尘生产、收集、贮存的防水防潮设施，严禁粉尘遇湿自燃。</w:t>
            </w:r>
          </w:p>
          <w:p w:rsidR="00AC4364" w:rsidRPr="00D347A2" w:rsidRDefault="00AC4364" w:rsidP="00AC4364">
            <w:pPr>
              <w:autoSpaceDE w:val="0"/>
              <w:autoSpaceDN w:val="0"/>
              <w:spacing w:line="460" w:lineRule="exact"/>
              <w:ind w:firstLineChars="200" w:firstLine="480"/>
              <w:jc w:val="left"/>
              <w:rPr>
                <w:rFonts w:cs="FangSong"/>
                <w:kern w:val="0"/>
                <w:sz w:val="24"/>
              </w:rPr>
            </w:pPr>
            <w:r>
              <w:rPr>
                <w:rFonts w:ascii="宋体" w:hAnsi="宋体" w:cs="FangSong" w:hint="eastAsia"/>
                <w:kern w:val="0"/>
                <w:sz w:val="24"/>
              </w:rPr>
              <w:t>⑥</w:t>
            </w:r>
            <w:r w:rsidRPr="00D347A2">
              <w:rPr>
                <w:rFonts w:cs="FangSong" w:hint="eastAsia"/>
                <w:kern w:val="0"/>
                <w:sz w:val="24"/>
              </w:rPr>
              <w:t>建立健全粉尘防爆规章制度，建立完善粉尘防爆等事故应急救援预案，并定期组织演练。</w:t>
            </w:r>
          </w:p>
          <w:p w:rsidR="00AC4364" w:rsidRPr="00D347A2" w:rsidRDefault="00AC4364" w:rsidP="00AC4364">
            <w:pPr>
              <w:autoSpaceDE w:val="0"/>
              <w:autoSpaceDN w:val="0"/>
              <w:spacing w:line="460" w:lineRule="exact"/>
              <w:ind w:firstLineChars="200" w:firstLine="480"/>
              <w:jc w:val="left"/>
              <w:rPr>
                <w:rFonts w:cs="FangSong"/>
                <w:kern w:val="0"/>
                <w:sz w:val="24"/>
              </w:rPr>
            </w:pPr>
            <w:r>
              <w:rPr>
                <w:rFonts w:ascii="宋体" w:hAnsi="宋体" w:cs="FangSong" w:hint="eastAsia"/>
                <w:kern w:val="0"/>
                <w:sz w:val="24"/>
              </w:rPr>
              <w:t>⑧</w:t>
            </w:r>
            <w:r w:rsidRPr="00D347A2">
              <w:rPr>
                <w:rFonts w:cs="FangSong" w:hint="eastAsia"/>
                <w:kern w:val="0"/>
                <w:sz w:val="24"/>
              </w:rPr>
              <w:t>必须严格执行安全操作规程和劳动防护制度，严禁员工培训不合格和不按规定佩戴使用防尘、防静电等劳保用品上岗。</w:t>
            </w:r>
          </w:p>
          <w:p w:rsidR="00AC4364" w:rsidRPr="00D347A2" w:rsidRDefault="00AC4364" w:rsidP="00AC4364">
            <w:pPr>
              <w:autoSpaceDE w:val="0"/>
              <w:autoSpaceDN w:val="0"/>
              <w:spacing w:line="460" w:lineRule="exact"/>
              <w:ind w:firstLineChars="200" w:firstLine="480"/>
              <w:jc w:val="left"/>
              <w:rPr>
                <w:rFonts w:cs="FangSong"/>
                <w:kern w:val="0"/>
                <w:sz w:val="24"/>
              </w:rPr>
            </w:pPr>
            <w:r>
              <w:rPr>
                <w:rFonts w:ascii="宋体" w:hAnsi="宋体" w:cs="FangSong" w:hint="eastAsia"/>
                <w:kern w:val="0"/>
                <w:sz w:val="24"/>
              </w:rPr>
              <w:t>⑨</w:t>
            </w:r>
            <w:r w:rsidRPr="00D347A2">
              <w:rPr>
                <w:rFonts w:cs="FangSong" w:hint="eastAsia"/>
                <w:kern w:val="0"/>
                <w:sz w:val="24"/>
              </w:rPr>
              <w:t>加强对粉尘爆炸危险性的辨识和对职工粉尘防爆等安全知识的教育培训。</w:t>
            </w:r>
          </w:p>
          <w:p w:rsidR="00AC4364" w:rsidRPr="00D347A2" w:rsidRDefault="00AC4364" w:rsidP="00AC4364">
            <w:pPr>
              <w:autoSpaceDE w:val="0"/>
              <w:autoSpaceDN w:val="0"/>
              <w:spacing w:line="460" w:lineRule="exact"/>
              <w:ind w:firstLineChars="200" w:firstLine="480"/>
              <w:jc w:val="left"/>
              <w:rPr>
                <w:rFonts w:cs="FangSong"/>
                <w:kern w:val="0"/>
                <w:sz w:val="24"/>
              </w:rPr>
            </w:pPr>
            <w:r>
              <w:rPr>
                <w:rFonts w:ascii="宋体" w:hAnsi="宋体" w:cs="FangSong" w:hint="eastAsia"/>
                <w:kern w:val="0"/>
                <w:sz w:val="24"/>
              </w:rPr>
              <w:t>⑩</w:t>
            </w:r>
            <w:r w:rsidRPr="00D347A2">
              <w:rPr>
                <w:rFonts w:cs="FangSong" w:hint="eastAsia"/>
                <w:kern w:val="0"/>
                <w:sz w:val="24"/>
              </w:rPr>
              <w:t>落实《粉尘防爆安全规程》等相关安全要求。</w:t>
            </w:r>
          </w:p>
          <w:p w:rsidR="00AC4364" w:rsidRDefault="00AC4364" w:rsidP="00AB7B04">
            <w:pPr>
              <w:spacing w:line="460" w:lineRule="exact"/>
              <w:ind w:firstLineChars="200" w:firstLine="480"/>
              <w:rPr>
                <w:sz w:val="24"/>
                <w:szCs w:val="24"/>
              </w:rPr>
            </w:pPr>
            <w:r w:rsidRPr="00D347A2">
              <w:rPr>
                <w:rFonts w:cs="FangSong" w:hint="eastAsia"/>
                <w:kern w:val="0"/>
                <w:sz w:val="24"/>
              </w:rPr>
              <w:t>通过以上分析，可以认为企业在采取以上措施的前提下，本项目可有效控制铝粉尘爆炸事故的发生。</w:t>
            </w:r>
          </w:p>
          <w:p w:rsidR="0069579F" w:rsidRPr="005F1737" w:rsidRDefault="00AB7B04" w:rsidP="00AB7B04">
            <w:pPr>
              <w:spacing w:line="460" w:lineRule="exact"/>
              <w:ind w:firstLineChars="150" w:firstLine="360"/>
              <w:rPr>
                <w:sz w:val="24"/>
                <w:szCs w:val="24"/>
              </w:rPr>
            </w:pPr>
            <w:r>
              <w:rPr>
                <w:rFonts w:hint="eastAsia"/>
                <w:sz w:val="24"/>
                <w:szCs w:val="24"/>
              </w:rPr>
              <w:t>（</w:t>
            </w:r>
            <w:r>
              <w:rPr>
                <w:rFonts w:hint="eastAsia"/>
                <w:sz w:val="24"/>
                <w:szCs w:val="24"/>
              </w:rPr>
              <w:t>4</w:t>
            </w:r>
            <w:r>
              <w:rPr>
                <w:rFonts w:hint="eastAsia"/>
                <w:sz w:val="24"/>
                <w:szCs w:val="24"/>
              </w:rPr>
              <w:t>）</w:t>
            </w:r>
            <w:r w:rsidR="0069579F" w:rsidRPr="005F1737">
              <w:rPr>
                <w:sz w:val="24"/>
                <w:szCs w:val="24"/>
              </w:rPr>
              <w:t>消防、防雷与防</w:t>
            </w:r>
            <w:r w:rsidR="0069579F" w:rsidRPr="005F1737">
              <w:rPr>
                <w:rFonts w:hint="eastAsia"/>
                <w:sz w:val="24"/>
                <w:szCs w:val="24"/>
              </w:rPr>
              <w:t>静电</w:t>
            </w:r>
          </w:p>
          <w:p w:rsidR="0069579F" w:rsidRPr="005F1737" w:rsidRDefault="007078DF" w:rsidP="000B7D53">
            <w:pPr>
              <w:spacing w:line="460" w:lineRule="exact"/>
              <w:rPr>
                <w:sz w:val="24"/>
                <w:szCs w:val="24"/>
              </w:rPr>
            </w:pPr>
            <w:r w:rsidRPr="005F1737">
              <w:rPr>
                <w:rFonts w:hint="eastAsia"/>
                <w:sz w:val="24"/>
                <w:szCs w:val="24"/>
              </w:rPr>
              <w:t xml:space="preserve">    </w:t>
            </w:r>
            <w:r w:rsidR="0069579F" w:rsidRPr="005F1737">
              <w:rPr>
                <w:rFonts w:hint="eastAsia"/>
                <w:sz w:val="24"/>
                <w:szCs w:val="24"/>
              </w:rPr>
              <w:t>厂区应设置专用报警电话，火灾报警电话：</w:t>
            </w:r>
            <w:r w:rsidR="0069579F" w:rsidRPr="005F1737">
              <w:rPr>
                <w:rFonts w:hint="eastAsia"/>
                <w:sz w:val="24"/>
                <w:szCs w:val="24"/>
              </w:rPr>
              <w:t>119</w:t>
            </w:r>
            <w:r w:rsidR="0069579F" w:rsidRPr="005F1737">
              <w:rPr>
                <w:rFonts w:hint="eastAsia"/>
                <w:sz w:val="24"/>
                <w:szCs w:val="24"/>
              </w:rPr>
              <w:t>。配置应急工具和消防设施，包括一定数量的防毒面具、自给式空气呼吸器，一定数量的手提式二氧化碳和干粉灭火器、消防沙、灭火毯，定期组织演练，并会正确使用各种消防设备。根据厂区的不同环境特性，选用防腐、防水、防尘的电气设备，并设置防雷、防静电设施和接地保护。对较高的建筑物和设备，设置屋顶面避雷装置，高出厂房的金属设备及管道均考虑防雷接地以防雷击。</w:t>
            </w:r>
          </w:p>
          <w:p w:rsidR="0069579F" w:rsidRPr="005F1737" w:rsidRDefault="007078DF" w:rsidP="000B7D53">
            <w:pPr>
              <w:spacing w:line="460" w:lineRule="exact"/>
              <w:rPr>
                <w:sz w:val="24"/>
                <w:szCs w:val="24"/>
              </w:rPr>
            </w:pPr>
            <w:r w:rsidRPr="005F1737">
              <w:rPr>
                <w:rFonts w:hint="eastAsia"/>
                <w:sz w:val="24"/>
                <w:szCs w:val="24"/>
              </w:rPr>
              <w:t xml:space="preserve">   </w:t>
            </w:r>
            <w:r w:rsidR="0069579F" w:rsidRPr="005F1737">
              <w:rPr>
                <w:rFonts w:hint="eastAsia"/>
                <w:sz w:val="24"/>
                <w:szCs w:val="24"/>
              </w:rPr>
              <w:t>（</w:t>
            </w:r>
            <w:r w:rsidR="00AB7B04">
              <w:rPr>
                <w:rFonts w:hint="eastAsia"/>
                <w:sz w:val="24"/>
                <w:szCs w:val="24"/>
              </w:rPr>
              <w:t>5</w:t>
            </w:r>
            <w:r w:rsidR="0069579F" w:rsidRPr="005F1737">
              <w:rPr>
                <w:rFonts w:hint="eastAsia"/>
                <w:sz w:val="24"/>
                <w:szCs w:val="24"/>
              </w:rPr>
              <w:t>）管理防范措施</w:t>
            </w:r>
          </w:p>
          <w:p w:rsidR="0069579F" w:rsidRPr="005F1737" w:rsidRDefault="007078DF" w:rsidP="000B7D53">
            <w:pPr>
              <w:spacing w:line="460" w:lineRule="exact"/>
              <w:rPr>
                <w:sz w:val="24"/>
                <w:szCs w:val="24"/>
              </w:rPr>
            </w:pPr>
            <w:r w:rsidRPr="005F1737">
              <w:rPr>
                <w:rFonts w:hint="eastAsia"/>
                <w:sz w:val="24"/>
                <w:szCs w:val="24"/>
              </w:rPr>
              <w:t xml:space="preserve">    </w:t>
            </w:r>
            <w:r w:rsidR="0069579F" w:rsidRPr="005F1737">
              <w:rPr>
                <w:rFonts w:hint="eastAsia"/>
                <w:sz w:val="24"/>
                <w:szCs w:val="24"/>
              </w:rPr>
              <w:t>在管理方面要有一系列详细的安全管理制度及有效的安全管理组织，确保各种有关的安全管理规定能在各个环节上得到充分落实，并能有所改进与提高。在投产运行前，应制定出正常、异常或紧急状态下的操作手册和维修手册，并对操作、维修人员进行培训，持证上岗，避免因严重操作失误而造成的事故。加强对工作人员安全素质方面的教育及训练，包括安全知识、安全技术、安全心理、职业卫生及排险与消防活动等，而且要时常演练与考核。制定应急操作规程，在规程中应说明发生事故时应采取的操作步骤，规定抢修进度，限制事故的影响。对重要的仪器设备有完善的检查项目、维护方法；按计划进行定期维护；有专门档案</w:t>
            </w:r>
            <w:r w:rsidR="0069579F" w:rsidRPr="005F1737">
              <w:rPr>
                <w:rFonts w:hint="eastAsia"/>
                <w:sz w:val="24"/>
                <w:szCs w:val="24"/>
              </w:rPr>
              <w:t>(</w:t>
            </w:r>
            <w:r w:rsidR="0069579F" w:rsidRPr="005F1737">
              <w:rPr>
                <w:rFonts w:hint="eastAsia"/>
                <w:sz w:val="24"/>
                <w:szCs w:val="24"/>
              </w:rPr>
              <w:t>包括维护记录档案</w:t>
            </w:r>
            <w:r w:rsidR="0069579F" w:rsidRPr="005F1737">
              <w:rPr>
                <w:rFonts w:hint="eastAsia"/>
                <w:sz w:val="24"/>
                <w:szCs w:val="24"/>
              </w:rPr>
              <w:t>)</w:t>
            </w:r>
            <w:r w:rsidR="0069579F" w:rsidRPr="005F1737">
              <w:rPr>
                <w:rFonts w:hint="eastAsia"/>
                <w:sz w:val="24"/>
                <w:szCs w:val="24"/>
              </w:rPr>
              <w:t>，文件齐全；厂区内设有醒目的</w:t>
            </w:r>
            <w:r w:rsidR="00EC2ED6" w:rsidRPr="005F1737">
              <w:rPr>
                <w:rFonts w:hint="eastAsia"/>
                <w:sz w:val="24"/>
                <w:szCs w:val="24"/>
              </w:rPr>
              <w:t>“</w:t>
            </w:r>
            <w:r w:rsidR="0069579F" w:rsidRPr="005F1737">
              <w:rPr>
                <w:rFonts w:hint="eastAsia"/>
                <w:sz w:val="24"/>
                <w:szCs w:val="24"/>
              </w:rPr>
              <w:t>严禁烟火”标志和防火安全制度。</w:t>
            </w:r>
          </w:p>
          <w:p w:rsidR="0069579F" w:rsidRPr="005F1737" w:rsidRDefault="004A271D" w:rsidP="000B7D53">
            <w:pPr>
              <w:spacing w:line="460" w:lineRule="exact"/>
              <w:ind w:leftChars="50" w:left="105" w:rightChars="50" w:right="105" w:firstLineChars="200" w:firstLine="480"/>
              <w:rPr>
                <w:bCs/>
                <w:sz w:val="24"/>
                <w:szCs w:val="24"/>
              </w:rPr>
            </w:pPr>
            <w:r>
              <w:rPr>
                <w:rFonts w:hint="eastAsia"/>
                <w:bCs/>
                <w:sz w:val="24"/>
                <w:szCs w:val="24"/>
              </w:rPr>
              <w:lastRenderedPageBreak/>
              <w:t>3</w:t>
            </w:r>
            <w:r w:rsidR="0069579F" w:rsidRPr="005F1737">
              <w:rPr>
                <w:bCs/>
                <w:sz w:val="24"/>
                <w:szCs w:val="24"/>
              </w:rPr>
              <w:t>、风险事故应急预案</w:t>
            </w:r>
            <w:r w:rsidR="0069579F" w:rsidRPr="005F1737">
              <w:rPr>
                <w:bCs/>
                <w:sz w:val="24"/>
                <w:szCs w:val="24"/>
              </w:rPr>
              <w:tab/>
            </w:r>
          </w:p>
          <w:p w:rsidR="0069579F" w:rsidRPr="005F1737" w:rsidRDefault="0069579F" w:rsidP="000B7D53">
            <w:pPr>
              <w:spacing w:line="460" w:lineRule="exact"/>
              <w:ind w:leftChars="50" w:left="105" w:rightChars="50" w:right="105" w:firstLineChars="200" w:firstLine="480"/>
              <w:rPr>
                <w:sz w:val="24"/>
                <w:szCs w:val="24"/>
              </w:rPr>
            </w:pPr>
            <w:r w:rsidRPr="005F1737">
              <w:rPr>
                <w:sz w:val="24"/>
                <w:szCs w:val="24"/>
              </w:rPr>
              <w:t>根据本项目环境</w:t>
            </w:r>
            <w:r w:rsidRPr="005F1737">
              <w:rPr>
                <w:bCs/>
                <w:sz w:val="24"/>
                <w:szCs w:val="24"/>
              </w:rPr>
              <w:t>风险分析</w:t>
            </w:r>
            <w:r w:rsidRPr="005F1737">
              <w:rPr>
                <w:sz w:val="24"/>
                <w:szCs w:val="24"/>
              </w:rPr>
              <w:t>的结果，对于该项目可能造成环境风险的突发性事故制定应急预案纲要建议见下表。</w:t>
            </w:r>
          </w:p>
          <w:p w:rsidR="0069579F" w:rsidRPr="005F1737" w:rsidRDefault="0069579F" w:rsidP="004C5CE3">
            <w:pPr>
              <w:ind w:firstLineChars="200" w:firstLine="482"/>
              <w:jc w:val="center"/>
              <w:rPr>
                <w:b/>
                <w:bCs/>
                <w:sz w:val="24"/>
                <w:szCs w:val="24"/>
              </w:rPr>
            </w:pPr>
            <w:r w:rsidRPr="005F1737">
              <w:rPr>
                <w:b/>
                <w:bCs/>
                <w:sz w:val="24"/>
                <w:szCs w:val="24"/>
              </w:rPr>
              <w:t>表</w:t>
            </w:r>
            <w:r w:rsidR="007078DF" w:rsidRPr="005F1737">
              <w:rPr>
                <w:rFonts w:hint="eastAsia"/>
                <w:b/>
                <w:bCs/>
                <w:sz w:val="24"/>
                <w:szCs w:val="24"/>
              </w:rPr>
              <w:t>7-1</w:t>
            </w:r>
            <w:r w:rsidR="004A271D">
              <w:rPr>
                <w:rFonts w:hint="eastAsia"/>
                <w:b/>
                <w:bCs/>
                <w:sz w:val="24"/>
                <w:szCs w:val="24"/>
              </w:rPr>
              <w:t>1</w:t>
            </w:r>
            <w:r w:rsidRPr="005F1737">
              <w:rPr>
                <w:b/>
                <w:bCs/>
                <w:sz w:val="24"/>
                <w:szCs w:val="24"/>
              </w:rPr>
              <w:t xml:space="preserve">  </w:t>
            </w:r>
            <w:r w:rsidRPr="005F1737">
              <w:rPr>
                <w:b/>
                <w:bCs/>
                <w:sz w:val="24"/>
                <w:szCs w:val="24"/>
              </w:rPr>
              <w:t>应</w:t>
            </w:r>
            <w:r w:rsidRPr="005F1737">
              <w:rPr>
                <w:rFonts w:hint="eastAsia"/>
                <w:b/>
                <w:bCs/>
                <w:sz w:val="24"/>
                <w:szCs w:val="24"/>
              </w:rPr>
              <w:t>急预案内容</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95"/>
              <w:gridCol w:w="2184"/>
              <w:gridCol w:w="5810"/>
            </w:tblGrid>
            <w:tr w:rsidR="0069579F" w:rsidRPr="005F1737" w:rsidTr="00B45774">
              <w:trPr>
                <w:trHeight w:val="340"/>
                <w:jc w:val="center"/>
              </w:trPr>
              <w:tc>
                <w:tcPr>
                  <w:tcW w:w="795" w:type="dxa"/>
                  <w:vAlign w:val="center"/>
                </w:tcPr>
                <w:p w:rsidR="0069579F" w:rsidRPr="005F1737" w:rsidRDefault="0069579F" w:rsidP="007078DF">
                  <w:pPr>
                    <w:jc w:val="center"/>
                    <w:rPr>
                      <w:b/>
                      <w:szCs w:val="21"/>
                    </w:rPr>
                  </w:pPr>
                  <w:r w:rsidRPr="005F1737">
                    <w:rPr>
                      <w:b/>
                      <w:szCs w:val="21"/>
                    </w:rPr>
                    <w:t>序号</w:t>
                  </w:r>
                </w:p>
              </w:tc>
              <w:tc>
                <w:tcPr>
                  <w:tcW w:w="2184" w:type="dxa"/>
                  <w:vAlign w:val="center"/>
                </w:tcPr>
                <w:p w:rsidR="0069579F" w:rsidRPr="005F1737" w:rsidRDefault="0069579F" w:rsidP="007078DF">
                  <w:pPr>
                    <w:jc w:val="center"/>
                    <w:rPr>
                      <w:b/>
                      <w:szCs w:val="21"/>
                    </w:rPr>
                  </w:pPr>
                  <w:r w:rsidRPr="005F1737">
                    <w:rPr>
                      <w:b/>
                      <w:szCs w:val="21"/>
                    </w:rPr>
                    <w:t>项目</w:t>
                  </w:r>
                </w:p>
              </w:tc>
              <w:tc>
                <w:tcPr>
                  <w:tcW w:w="5810" w:type="dxa"/>
                  <w:vAlign w:val="center"/>
                </w:tcPr>
                <w:p w:rsidR="0069579F" w:rsidRPr="005F1737" w:rsidRDefault="0069579F" w:rsidP="007078DF">
                  <w:pPr>
                    <w:jc w:val="center"/>
                    <w:rPr>
                      <w:b/>
                      <w:szCs w:val="21"/>
                    </w:rPr>
                  </w:pPr>
                  <w:r w:rsidRPr="005F1737">
                    <w:rPr>
                      <w:b/>
                      <w:szCs w:val="21"/>
                    </w:rPr>
                    <w:t>内容及要求</w:t>
                  </w:r>
                </w:p>
              </w:tc>
            </w:tr>
            <w:tr w:rsidR="0069579F" w:rsidRPr="005F1737" w:rsidTr="00B45774">
              <w:trPr>
                <w:trHeight w:val="340"/>
                <w:jc w:val="center"/>
              </w:trPr>
              <w:tc>
                <w:tcPr>
                  <w:tcW w:w="795" w:type="dxa"/>
                  <w:vAlign w:val="center"/>
                </w:tcPr>
                <w:p w:rsidR="0069579F" w:rsidRPr="005F1737" w:rsidRDefault="0069579F" w:rsidP="007078DF">
                  <w:pPr>
                    <w:jc w:val="center"/>
                    <w:rPr>
                      <w:szCs w:val="21"/>
                    </w:rPr>
                  </w:pPr>
                  <w:r w:rsidRPr="005F1737">
                    <w:rPr>
                      <w:szCs w:val="21"/>
                    </w:rPr>
                    <w:t>1</w:t>
                  </w:r>
                </w:p>
              </w:tc>
              <w:tc>
                <w:tcPr>
                  <w:tcW w:w="2184" w:type="dxa"/>
                  <w:vAlign w:val="center"/>
                </w:tcPr>
                <w:p w:rsidR="0069579F" w:rsidRPr="005F1737" w:rsidRDefault="0069579F" w:rsidP="007078DF">
                  <w:pPr>
                    <w:pStyle w:val="afff2"/>
                    <w:adjustRightInd/>
                    <w:spacing w:line="240" w:lineRule="auto"/>
                    <w:jc w:val="left"/>
                    <w:textAlignment w:val="auto"/>
                    <w:rPr>
                      <w:kern w:val="2"/>
                      <w:szCs w:val="21"/>
                    </w:rPr>
                  </w:pPr>
                  <w:r w:rsidRPr="005F1737">
                    <w:rPr>
                      <w:kern w:val="2"/>
                      <w:szCs w:val="21"/>
                    </w:rPr>
                    <w:t>应急计划区</w:t>
                  </w:r>
                </w:p>
              </w:tc>
              <w:tc>
                <w:tcPr>
                  <w:tcW w:w="5810" w:type="dxa"/>
                  <w:vAlign w:val="center"/>
                </w:tcPr>
                <w:p w:rsidR="0069579F" w:rsidRPr="005F1737" w:rsidRDefault="0069579F" w:rsidP="007078DF">
                  <w:pPr>
                    <w:jc w:val="left"/>
                    <w:rPr>
                      <w:szCs w:val="21"/>
                    </w:rPr>
                  </w:pPr>
                  <w:r w:rsidRPr="005F1737">
                    <w:rPr>
                      <w:szCs w:val="21"/>
                    </w:rPr>
                    <w:t>危险目标：</w:t>
                  </w:r>
                  <w:r w:rsidRPr="005F1737">
                    <w:rPr>
                      <w:rFonts w:hint="eastAsia"/>
                      <w:szCs w:val="21"/>
                    </w:rPr>
                    <w:t>生产区</w:t>
                  </w:r>
                  <w:r w:rsidRPr="005F1737">
                    <w:rPr>
                      <w:szCs w:val="21"/>
                    </w:rPr>
                    <w:t>、</w:t>
                  </w:r>
                  <w:r w:rsidRPr="005F1737">
                    <w:rPr>
                      <w:rFonts w:hint="eastAsia"/>
                      <w:szCs w:val="21"/>
                    </w:rPr>
                    <w:t>办公区、</w:t>
                  </w:r>
                  <w:r w:rsidRPr="005F1737">
                    <w:rPr>
                      <w:szCs w:val="21"/>
                    </w:rPr>
                    <w:t>环境保护目标</w:t>
                  </w:r>
                </w:p>
              </w:tc>
            </w:tr>
            <w:tr w:rsidR="0069579F" w:rsidRPr="005F1737" w:rsidTr="00B45774">
              <w:trPr>
                <w:trHeight w:val="340"/>
                <w:jc w:val="center"/>
              </w:trPr>
              <w:tc>
                <w:tcPr>
                  <w:tcW w:w="795" w:type="dxa"/>
                  <w:vAlign w:val="center"/>
                </w:tcPr>
                <w:p w:rsidR="0069579F" w:rsidRPr="005F1737" w:rsidRDefault="0069579F" w:rsidP="007078DF">
                  <w:pPr>
                    <w:jc w:val="center"/>
                    <w:rPr>
                      <w:szCs w:val="21"/>
                    </w:rPr>
                  </w:pPr>
                  <w:r w:rsidRPr="005F1737">
                    <w:rPr>
                      <w:szCs w:val="21"/>
                    </w:rPr>
                    <w:t>2</w:t>
                  </w:r>
                </w:p>
              </w:tc>
              <w:tc>
                <w:tcPr>
                  <w:tcW w:w="2184" w:type="dxa"/>
                  <w:vAlign w:val="center"/>
                </w:tcPr>
                <w:p w:rsidR="0069579F" w:rsidRPr="005F1737" w:rsidRDefault="0069579F" w:rsidP="007078DF">
                  <w:pPr>
                    <w:jc w:val="left"/>
                    <w:rPr>
                      <w:szCs w:val="21"/>
                    </w:rPr>
                  </w:pPr>
                  <w:r w:rsidRPr="005F1737">
                    <w:rPr>
                      <w:szCs w:val="21"/>
                    </w:rPr>
                    <w:t>应急组织机构、人员</w:t>
                  </w:r>
                </w:p>
              </w:tc>
              <w:tc>
                <w:tcPr>
                  <w:tcW w:w="5810" w:type="dxa"/>
                  <w:vAlign w:val="center"/>
                </w:tcPr>
                <w:p w:rsidR="0069579F" w:rsidRPr="005F1737" w:rsidRDefault="0069579F" w:rsidP="007078DF">
                  <w:pPr>
                    <w:jc w:val="left"/>
                    <w:rPr>
                      <w:szCs w:val="21"/>
                    </w:rPr>
                  </w:pPr>
                  <w:r w:rsidRPr="005F1737">
                    <w:rPr>
                      <w:szCs w:val="21"/>
                    </w:rPr>
                    <w:t>工厂、地区应急组织机构、人员</w:t>
                  </w:r>
                </w:p>
              </w:tc>
            </w:tr>
            <w:tr w:rsidR="0069579F" w:rsidRPr="005F1737" w:rsidTr="00B45774">
              <w:trPr>
                <w:trHeight w:val="340"/>
                <w:jc w:val="center"/>
              </w:trPr>
              <w:tc>
                <w:tcPr>
                  <w:tcW w:w="795" w:type="dxa"/>
                  <w:vAlign w:val="center"/>
                </w:tcPr>
                <w:p w:rsidR="0069579F" w:rsidRPr="005F1737" w:rsidRDefault="0069579F" w:rsidP="007078DF">
                  <w:pPr>
                    <w:jc w:val="center"/>
                    <w:rPr>
                      <w:szCs w:val="21"/>
                    </w:rPr>
                  </w:pPr>
                  <w:r w:rsidRPr="005F1737">
                    <w:rPr>
                      <w:szCs w:val="21"/>
                    </w:rPr>
                    <w:t>3</w:t>
                  </w:r>
                </w:p>
              </w:tc>
              <w:tc>
                <w:tcPr>
                  <w:tcW w:w="2184" w:type="dxa"/>
                  <w:vAlign w:val="center"/>
                </w:tcPr>
                <w:p w:rsidR="0069579F" w:rsidRPr="005F1737" w:rsidRDefault="0069579F" w:rsidP="007078DF">
                  <w:pPr>
                    <w:jc w:val="left"/>
                    <w:rPr>
                      <w:szCs w:val="21"/>
                    </w:rPr>
                  </w:pPr>
                  <w:r w:rsidRPr="005F1737">
                    <w:rPr>
                      <w:szCs w:val="21"/>
                    </w:rPr>
                    <w:t>预案分级响应条件</w:t>
                  </w:r>
                </w:p>
              </w:tc>
              <w:tc>
                <w:tcPr>
                  <w:tcW w:w="5810" w:type="dxa"/>
                  <w:vAlign w:val="center"/>
                </w:tcPr>
                <w:p w:rsidR="0069579F" w:rsidRPr="005F1737" w:rsidRDefault="0069579F" w:rsidP="007078DF">
                  <w:pPr>
                    <w:jc w:val="left"/>
                    <w:rPr>
                      <w:szCs w:val="21"/>
                    </w:rPr>
                  </w:pPr>
                  <w:r w:rsidRPr="005F1737">
                    <w:rPr>
                      <w:szCs w:val="21"/>
                    </w:rPr>
                    <w:t>规定预案的级别及分级响应程序</w:t>
                  </w:r>
                </w:p>
              </w:tc>
            </w:tr>
            <w:tr w:rsidR="0069579F" w:rsidRPr="005F1737" w:rsidTr="00B45774">
              <w:trPr>
                <w:trHeight w:val="340"/>
                <w:jc w:val="center"/>
              </w:trPr>
              <w:tc>
                <w:tcPr>
                  <w:tcW w:w="795" w:type="dxa"/>
                  <w:vAlign w:val="center"/>
                </w:tcPr>
                <w:p w:rsidR="0069579F" w:rsidRPr="005F1737" w:rsidRDefault="0069579F" w:rsidP="007078DF">
                  <w:pPr>
                    <w:jc w:val="center"/>
                    <w:rPr>
                      <w:szCs w:val="21"/>
                    </w:rPr>
                  </w:pPr>
                  <w:r w:rsidRPr="005F1737">
                    <w:rPr>
                      <w:szCs w:val="21"/>
                    </w:rPr>
                    <w:t>4</w:t>
                  </w:r>
                </w:p>
              </w:tc>
              <w:tc>
                <w:tcPr>
                  <w:tcW w:w="2184" w:type="dxa"/>
                  <w:vAlign w:val="center"/>
                </w:tcPr>
                <w:p w:rsidR="0069579F" w:rsidRPr="005F1737" w:rsidRDefault="0069579F" w:rsidP="007078DF">
                  <w:pPr>
                    <w:jc w:val="left"/>
                    <w:rPr>
                      <w:szCs w:val="21"/>
                    </w:rPr>
                  </w:pPr>
                  <w:r w:rsidRPr="005F1737">
                    <w:rPr>
                      <w:szCs w:val="21"/>
                    </w:rPr>
                    <w:t>应急救援保障</w:t>
                  </w:r>
                </w:p>
              </w:tc>
              <w:tc>
                <w:tcPr>
                  <w:tcW w:w="5810" w:type="dxa"/>
                  <w:vAlign w:val="center"/>
                </w:tcPr>
                <w:p w:rsidR="0069579F" w:rsidRPr="005F1737" w:rsidRDefault="0069579F" w:rsidP="007078DF">
                  <w:pPr>
                    <w:jc w:val="left"/>
                    <w:rPr>
                      <w:szCs w:val="21"/>
                    </w:rPr>
                  </w:pPr>
                  <w:r w:rsidRPr="005F1737">
                    <w:rPr>
                      <w:szCs w:val="21"/>
                    </w:rPr>
                    <w:t>配备应急设施、设备与器材等</w:t>
                  </w:r>
                </w:p>
              </w:tc>
            </w:tr>
            <w:tr w:rsidR="0069579F" w:rsidRPr="005F1737" w:rsidTr="00B45774">
              <w:trPr>
                <w:trHeight w:val="340"/>
                <w:jc w:val="center"/>
              </w:trPr>
              <w:tc>
                <w:tcPr>
                  <w:tcW w:w="795" w:type="dxa"/>
                  <w:vAlign w:val="center"/>
                </w:tcPr>
                <w:p w:rsidR="0069579F" w:rsidRPr="005F1737" w:rsidRDefault="0069579F" w:rsidP="007078DF">
                  <w:pPr>
                    <w:jc w:val="center"/>
                    <w:rPr>
                      <w:szCs w:val="21"/>
                    </w:rPr>
                  </w:pPr>
                  <w:r w:rsidRPr="005F1737">
                    <w:rPr>
                      <w:szCs w:val="21"/>
                    </w:rPr>
                    <w:t>5</w:t>
                  </w:r>
                </w:p>
              </w:tc>
              <w:tc>
                <w:tcPr>
                  <w:tcW w:w="2184" w:type="dxa"/>
                  <w:vAlign w:val="center"/>
                </w:tcPr>
                <w:p w:rsidR="0069579F" w:rsidRPr="005F1737" w:rsidRDefault="0069579F" w:rsidP="007078DF">
                  <w:pPr>
                    <w:jc w:val="left"/>
                    <w:rPr>
                      <w:szCs w:val="21"/>
                    </w:rPr>
                  </w:pPr>
                  <w:r w:rsidRPr="005F1737">
                    <w:rPr>
                      <w:szCs w:val="21"/>
                    </w:rPr>
                    <w:t>报警、通讯联络方式</w:t>
                  </w:r>
                </w:p>
              </w:tc>
              <w:tc>
                <w:tcPr>
                  <w:tcW w:w="5810" w:type="dxa"/>
                  <w:vAlign w:val="center"/>
                </w:tcPr>
                <w:p w:rsidR="0069579F" w:rsidRPr="005F1737" w:rsidRDefault="0069579F" w:rsidP="007078DF">
                  <w:pPr>
                    <w:jc w:val="left"/>
                    <w:rPr>
                      <w:szCs w:val="21"/>
                    </w:rPr>
                  </w:pPr>
                  <w:r w:rsidRPr="005F1737">
                    <w:rPr>
                      <w:szCs w:val="21"/>
                    </w:rPr>
                    <w:t>规定应急状态下的报警通讯方式，通知方式和交通保障、管制</w:t>
                  </w:r>
                </w:p>
              </w:tc>
            </w:tr>
            <w:tr w:rsidR="0069579F" w:rsidRPr="005F1737" w:rsidTr="00B45774">
              <w:trPr>
                <w:trHeight w:val="680"/>
                <w:jc w:val="center"/>
              </w:trPr>
              <w:tc>
                <w:tcPr>
                  <w:tcW w:w="795" w:type="dxa"/>
                  <w:vAlign w:val="center"/>
                </w:tcPr>
                <w:p w:rsidR="0069579F" w:rsidRPr="005F1737" w:rsidRDefault="0069579F" w:rsidP="007078DF">
                  <w:pPr>
                    <w:jc w:val="center"/>
                    <w:rPr>
                      <w:szCs w:val="21"/>
                    </w:rPr>
                  </w:pPr>
                  <w:r w:rsidRPr="005F1737">
                    <w:rPr>
                      <w:szCs w:val="21"/>
                    </w:rPr>
                    <w:t>6</w:t>
                  </w:r>
                </w:p>
              </w:tc>
              <w:tc>
                <w:tcPr>
                  <w:tcW w:w="2184" w:type="dxa"/>
                  <w:vAlign w:val="center"/>
                </w:tcPr>
                <w:p w:rsidR="0069579F" w:rsidRPr="005F1737" w:rsidRDefault="0069579F" w:rsidP="007078DF">
                  <w:pPr>
                    <w:jc w:val="left"/>
                    <w:rPr>
                      <w:szCs w:val="21"/>
                    </w:rPr>
                  </w:pPr>
                  <w:r w:rsidRPr="005F1737">
                    <w:rPr>
                      <w:szCs w:val="21"/>
                    </w:rPr>
                    <w:t>应急环境监测、抢险、救援及控制措施</w:t>
                  </w:r>
                </w:p>
              </w:tc>
              <w:tc>
                <w:tcPr>
                  <w:tcW w:w="5810" w:type="dxa"/>
                  <w:vAlign w:val="center"/>
                </w:tcPr>
                <w:p w:rsidR="0069579F" w:rsidRPr="005F1737" w:rsidRDefault="0069579F" w:rsidP="007078DF">
                  <w:pPr>
                    <w:jc w:val="left"/>
                    <w:rPr>
                      <w:szCs w:val="21"/>
                    </w:rPr>
                  </w:pPr>
                  <w:r w:rsidRPr="005F1737">
                    <w:rPr>
                      <w:szCs w:val="21"/>
                    </w:rPr>
                    <w:t>由专业队伍负责对事故现场进行侦查监测，对事故性质、参数与后果进行评估，为指挥部门提供决策依据</w:t>
                  </w:r>
                </w:p>
              </w:tc>
            </w:tr>
            <w:tr w:rsidR="0069579F" w:rsidRPr="005F1737" w:rsidTr="00B45774">
              <w:trPr>
                <w:trHeight w:val="680"/>
                <w:jc w:val="center"/>
              </w:trPr>
              <w:tc>
                <w:tcPr>
                  <w:tcW w:w="795" w:type="dxa"/>
                  <w:vAlign w:val="center"/>
                </w:tcPr>
                <w:p w:rsidR="0069579F" w:rsidRPr="005F1737" w:rsidRDefault="0069579F" w:rsidP="007078DF">
                  <w:pPr>
                    <w:jc w:val="center"/>
                    <w:rPr>
                      <w:szCs w:val="21"/>
                    </w:rPr>
                  </w:pPr>
                  <w:r w:rsidRPr="005F1737">
                    <w:rPr>
                      <w:szCs w:val="21"/>
                    </w:rPr>
                    <w:t>7</w:t>
                  </w:r>
                </w:p>
              </w:tc>
              <w:tc>
                <w:tcPr>
                  <w:tcW w:w="2184" w:type="dxa"/>
                  <w:vAlign w:val="center"/>
                </w:tcPr>
                <w:p w:rsidR="0069579F" w:rsidRPr="005F1737" w:rsidRDefault="0069579F" w:rsidP="007078DF">
                  <w:pPr>
                    <w:jc w:val="left"/>
                    <w:rPr>
                      <w:szCs w:val="21"/>
                    </w:rPr>
                  </w:pPr>
                  <w:r w:rsidRPr="005F1737">
                    <w:rPr>
                      <w:szCs w:val="21"/>
                    </w:rPr>
                    <w:t>应急检测、防护措施、清除</w:t>
                  </w:r>
                  <w:r w:rsidRPr="005F1737">
                    <w:rPr>
                      <w:rFonts w:hint="eastAsia"/>
                      <w:szCs w:val="21"/>
                    </w:rPr>
                    <w:t>泄露</w:t>
                  </w:r>
                  <w:r w:rsidRPr="005F1737">
                    <w:rPr>
                      <w:szCs w:val="21"/>
                    </w:rPr>
                    <w:t>措施和器材</w:t>
                  </w:r>
                </w:p>
              </w:tc>
              <w:tc>
                <w:tcPr>
                  <w:tcW w:w="5810" w:type="dxa"/>
                  <w:vAlign w:val="center"/>
                </w:tcPr>
                <w:p w:rsidR="0069579F" w:rsidRPr="005F1737" w:rsidRDefault="0069579F" w:rsidP="007078DF">
                  <w:pPr>
                    <w:jc w:val="left"/>
                    <w:rPr>
                      <w:szCs w:val="21"/>
                    </w:rPr>
                  </w:pPr>
                  <w:r w:rsidRPr="005F1737">
                    <w:rPr>
                      <w:szCs w:val="21"/>
                    </w:rPr>
                    <w:t>事故现场、邻近区域、控制防火区域、控制和清除污染措施及相应设备</w:t>
                  </w:r>
                </w:p>
              </w:tc>
            </w:tr>
            <w:tr w:rsidR="0069579F" w:rsidRPr="005F1737" w:rsidTr="00B45774">
              <w:trPr>
                <w:trHeight w:val="1021"/>
                <w:jc w:val="center"/>
              </w:trPr>
              <w:tc>
                <w:tcPr>
                  <w:tcW w:w="795" w:type="dxa"/>
                  <w:vAlign w:val="center"/>
                </w:tcPr>
                <w:p w:rsidR="0069579F" w:rsidRPr="005F1737" w:rsidRDefault="0069579F" w:rsidP="007078DF">
                  <w:pPr>
                    <w:jc w:val="center"/>
                    <w:rPr>
                      <w:szCs w:val="21"/>
                    </w:rPr>
                  </w:pPr>
                  <w:r w:rsidRPr="005F1737">
                    <w:rPr>
                      <w:szCs w:val="21"/>
                    </w:rPr>
                    <w:t>8</w:t>
                  </w:r>
                </w:p>
              </w:tc>
              <w:tc>
                <w:tcPr>
                  <w:tcW w:w="2184" w:type="dxa"/>
                  <w:vAlign w:val="center"/>
                </w:tcPr>
                <w:p w:rsidR="0069579F" w:rsidRPr="005F1737" w:rsidRDefault="0069579F" w:rsidP="007078DF">
                  <w:pPr>
                    <w:jc w:val="left"/>
                    <w:rPr>
                      <w:szCs w:val="21"/>
                    </w:rPr>
                  </w:pPr>
                  <w:r w:rsidRPr="005F1737">
                    <w:rPr>
                      <w:szCs w:val="21"/>
                    </w:rPr>
                    <w:t>人员紧急撤离、疏散，应急剂量控制、撤离组织计划</w:t>
                  </w:r>
                </w:p>
              </w:tc>
              <w:tc>
                <w:tcPr>
                  <w:tcW w:w="5810" w:type="dxa"/>
                  <w:vAlign w:val="center"/>
                </w:tcPr>
                <w:p w:rsidR="0069579F" w:rsidRPr="005F1737" w:rsidRDefault="0069579F" w:rsidP="007078DF">
                  <w:pPr>
                    <w:jc w:val="left"/>
                    <w:rPr>
                      <w:szCs w:val="21"/>
                    </w:rPr>
                  </w:pPr>
                  <w:r w:rsidRPr="005F1737">
                    <w:rPr>
                      <w:szCs w:val="21"/>
                    </w:rPr>
                    <w:t>事故现场、工厂邻近区、受事故影响的区域人员及公众对毒物应急剂量控制规定，撤离组织计划及救护，医疗救护与公众健康</w:t>
                  </w:r>
                </w:p>
              </w:tc>
            </w:tr>
            <w:tr w:rsidR="0069579F" w:rsidRPr="005F1737" w:rsidTr="00B45774">
              <w:trPr>
                <w:trHeight w:val="680"/>
                <w:jc w:val="center"/>
              </w:trPr>
              <w:tc>
                <w:tcPr>
                  <w:tcW w:w="795" w:type="dxa"/>
                  <w:vAlign w:val="center"/>
                </w:tcPr>
                <w:p w:rsidR="0069579F" w:rsidRPr="005F1737" w:rsidRDefault="0069579F" w:rsidP="007078DF">
                  <w:pPr>
                    <w:jc w:val="center"/>
                    <w:rPr>
                      <w:szCs w:val="21"/>
                    </w:rPr>
                  </w:pPr>
                  <w:r w:rsidRPr="005F1737">
                    <w:rPr>
                      <w:szCs w:val="21"/>
                    </w:rPr>
                    <w:t>9</w:t>
                  </w:r>
                </w:p>
              </w:tc>
              <w:tc>
                <w:tcPr>
                  <w:tcW w:w="2184" w:type="dxa"/>
                  <w:vAlign w:val="center"/>
                </w:tcPr>
                <w:p w:rsidR="0069579F" w:rsidRPr="005F1737" w:rsidRDefault="0069579F" w:rsidP="007078DF">
                  <w:pPr>
                    <w:jc w:val="left"/>
                    <w:rPr>
                      <w:szCs w:val="21"/>
                    </w:rPr>
                  </w:pPr>
                  <w:r w:rsidRPr="005F1737">
                    <w:rPr>
                      <w:szCs w:val="21"/>
                    </w:rPr>
                    <w:t>事故应急救援关闭程序与恢复措施</w:t>
                  </w:r>
                </w:p>
              </w:tc>
              <w:tc>
                <w:tcPr>
                  <w:tcW w:w="5810" w:type="dxa"/>
                  <w:vAlign w:val="center"/>
                </w:tcPr>
                <w:p w:rsidR="0069579F" w:rsidRPr="005F1737" w:rsidRDefault="0069579F" w:rsidP="007078DF">
                  <w:pPr>
                    <w:jc w:val="left"/>
                    <w:rPr>
                      <w:szCs w:val="21"/>
                    </w:rPr>
                  </w:pPr>
                  <w:r w:rsidRPr="005F1737">
                    <w:rPr>
                      <w:szCs w:val="21"/>
                    </w:rPr>
                    <w:t>规定应急状态终止程序；事故现场善后处理，恢复措施；邻近区域解除事故警戒及善后恢复措施</w:t>
                  </w:r>
                </w:p>
              </w:tc>
            </w:tr>
            <w:tr w:rsidR="0069579F" w:rsidRPr="005F1737" w:rsidTr="00B45774">
              <w:trPr>
                <w:trHeight w:val="340"/>
                <w:jc w:val="center"/>
              </w:trPr>
              <w:tc>
                <w:tcPr>
                  <w:tcW w:w="795" w:type="dxa"/>
                  <w:vAlign w:val="center"/>
                </w:tcPr>
                <w:p w:rsidR="0069579F" w:rsidRPr="005F1737" w:rsidRDefault="0069579F" w:rsidP="007078DF">
                  <w:pPr>
                    <w:jc w:val="center"/>
                    <w:rPr>
                      <w:szCs w:val="21"/>
                    </w:rPr>
                  </w:pPr>
                  <w:r w:rsidRPr="005F1737">
                    <w:rPr>
                      <w:szCs w:val="21"/>
                    </w:rPr>
                    <w:t>10</w:t>
                  </w:r>
                </w:p>
              </w:tc>
              <w:tc>
                <w:tcPr>
                  <w:tcW w:w="2184" w:type="dxa"/>
                  <w:vAlign w:val="center"/>
                </w:tcPr>
                <w:p w:rsidR="0069579F" w:rsidRPr="005F1737" w:rsidRDefault="0069579F" w:rsidP="007078DF">
                  <w:pPr>
                    <w:jc w:val="left"/>
                    <w:rPr>
                      <w:szCs w:val="21"/>
                    </w:rPr>
                  </w:pPr>
                  <w:r w:rsidRPr="005F1737">
                    <w:rPr>
                      <w:szCs w:val="21"/>
                    </w:rPr>
                    <w:t>应急培训计划</w:t>
                  </w:r>
                </w:p>
              </w:tc>
              <w:tc>
                <w:tcPr>
                  <w:tcW w:w="5810" w:type="dxa"/>
                  <w:vAlign w:val="center"/>
                </w:tcPr>
                <w:p w:rsidR="0069579F" w:rsidRPr="005F1737" w:rsidRDefault="0069579F" w:rsidP="007078DF">
                  <w:pPr>
                    <w:jc w:val="left"/>
                    <w:rPr>
                      <w:szCs w:val="21"/>
                    </w:rPr>
                  </w:pPr>
                  <w:r w:rsidRPr="005F1737">
                    <w:rPr>
                      <w:szCs w:val="21"/>
                    </w:rPr>
                    <w:t>应急计划制定后，平时安排人员培训与演练</w:t>
                  </w:r>
                </w:p>
              </w:tc>
            </w:tr>
            <w:tr w:rsidR="0069579F" w:rsidRPr="005F1737" w:rsidTr="00B45774">
              <w:trPr>
                <w:trHeight w:val="340"/>
                <w:jc w:val="center"/>
              </w:trPr>
              <w:tc>
                <w:tcPr>
                  <w:tcW w:w="795" w:type="dxa"/>
                  <w:vAlign w:val="center"/>
                </w:tcPr>
                <w:p w:rsidR="0069579F" w:rsidRPr="005F1737" w:rsidRDefault="0069579F" w:rsidP="007078DF">
                  <w:pPr>
                    <w:jc w:val="center"/>
                    <w:rPr>
                      <w:szCs w:val="21"/>
                    </w:rPr>
                  </w:pPr>
                  <w:r w:rsidRPr="005F1737">
                    <w:rPr>
                      <w:szCs w:val="21"/>
                    </w:rPr>
                    <w:t>11</w:t>
                  </w:r>
                </w:p>
              </w:tc>
              <w:tc>
                <w:tcPr>
                  <w:tcW w:w="2184" w:type="dxa"/>
                  <w:vAlign w:val="center"/>
                </w:tcPr>
                <w:p w:rsidR="0069579F" w:rsidRPr="005F1737" w:rsidRDefault="0069579F" w:rsidP="007078DF">
                  <w:pPr>
                    <w:jc w:val="left"/>
                    <w:rPr>
                      <w:szCs w:val="21"/>
                    </w:rPr>
                  </w:pPr>
                  <w:r w:rsidRPr="005F1737">
                    <w:rPr>
                      <w:szCs w:val="21"/>
                    </w:rPr>
                    <w:t>公众教育和信息</w:t>
                  </w:r>
                </w:p>
              </w:tc>
              <w:tc>
                <w:tcPr>
                  <w:tcW w:w="5810" w:type="dxa"/>
                  <w:vAlign w:val="center"/>
                </w:tcPr>
                <w:p w:rsidR="0069579F" w:rsidRPr="005F1737" w:rsidRDefault="0069579F" w:rsidP="007078DF">
                  <w:pPr>
                    <w:jc w:val="left"/>
                    <w:rPr>
                      <w:szCs w:val="21"/>
                    </w:rPr>
                  </w:pPr>
                  <w:r w:rsidRPr="005F1737">
                    <w:rPr>
                      <w:szCs w:val="21"/>
                    </w:rPr>
                    <w:t>对工厂邻近地区开展公众教育、培训和发布有关信息</w:t>
                  </w:r>
                </w:p>
              </w:tc>
            </w:tr>
          </w:tbl>
          <w:p w:rsidR="006236A0" w:rsidRPr="005F1737" w:rsidRDefault="005B008E" w:rsidP="006236A0">
            <w:pPr>
              <w:spacing w:line="500" w:lineRule="exact"/>
              <w:ind w:firstLine="482"/>
              <w:rPr>
                <w:b/>
                <w:bCs/>
                <w:color w:val="000000"/>
                <w:sz w:val="24"/>
                <w:szCs w:val="24"/>
              </w:rPr>
            </w:pPr>
            <w:r w:rsidRPr="005F1737">
              <w:rPr>
                <w:rFonts w:hint="eastAsia"/>
                <w:b/>
                <w:bCs/>
                <w:color w:val="000000"/>
                <w:sz w:val="24"/>
                <w:szCs w:val="24"/>
              </w:rPr>
              <w:t>六</w:t>
            </w:r>
            <w:r w:rsidR="006236A0" w:rsidRPr="005F1737">
              <w:rPr>
                <w:rFonts w:hint="eastAsia"/>
                <w:b/>
                <w:bCs/>
                <w:color w:val="000000"/>
                <w:sz w:val="24"/>
                <w:szCs w:val="24"/>
              </w:rPr>
              <w:t>、环境管理与监测计划</w:t>
            </w:r>
            <w:r w:rsidR="001F0444" w:rsidRPr="005F1737">
              <w:rPr>
                <w:rFonts w:hint="eastAsia"/>
                <w:b/>
                <w:bCs/>
                <w:color w:val="000000"/>
                <w:sz w:val="24"/>
                <w:szCs w:val="24"/>
              </w:rPr>
              <w:t xml:space="preserve">   </w:t>
            </w:r>
          </w:p>
          <w:p w:rsidR="006236A0" w:rsidRPr="005F1737" w:rsidRDefault="006236A0" w:rsidP="006236A0">
            <w:pPr>
              <w:spacing w:line="500" w:lineRule="exact"/>
              <w:ind w:firstLine="482"/>
              <w:rPr>
                <w:b/>
                <w:bCs/>
                <w:color w:val="000000"/>
                <w:sz w:val="24"/>
                <w:szCs w:val="24"/>
              </w:rPr>
            </w:pPr>
            <w:r w:rsidRPr="005F1737">
              <w:rPr>
                <w:rFonts w:hint="eastAsia"/>
                <w:color w:val="000000"/>
                <w:sz w:val="24"/>
                <w:szCs w:val="24"/>
              </w:rPr>
              <w:t>(1)</w:t>
            </w:r>
            <w:r w:rsidRPr="005F1737">
              <w:rPr>
                <w:rFonts w:hint="eastAsia"/>
                <w:color w:val="000000"/>
                <w:sz w:val="24"/>
                <w:szCs w:val="24"/>
              </w:rPr>
              <w:t>环境管理计划</w:t>
            </w:r>
          </w:p>
          <w:p w:rsidR="006236A0" w:rsidRPr="005F1737" w:rsidRDefault="006236A0" w:rsidP="006236A0">
            <w:pPr>
              <w:snapToGrid w:val="0"/>
              <w:spacing w:line="500" w:lineRule="exact"/>
              <w:ind w:firstLineChars="200" w:firstLine="480"/>
              <w:rPr>
                <w:color w:val="000000"/>
                <w:sz w:val="24"/>
                <w:szCs w:val="24"/>
              </w:rPr>
            </w:pPr>
            <w:r w:rsidRPr="005F1737">
              <w:rPr>
                <w:rFonts w:hint="eastAsia"/>
                <w:color w:val="000000"/>
                <w:sz w:val="24"/>
                <w:szCs w:val="24"/>
              </w:rPr>
              <w:t>①严格执行</w:t>
            </w:r>
            <w:r w:rsidR="00EC2ED6" w:rsidRPr="005F1737">
              <w:rPr>
                <w:rFonts w:hint="eastAsia"/>
                <w:color w:val="000000"/>
                <w:sz w:val="24"/>
                <w:szCs w:val="24"/>
              </w:rPr>
              <w:t>“</w:t>
            </w:r>
            <w:r w:rsidRPr="005F1737">
              <w:rPr>
                <w:rFonts w:hint="eastAsia"/>
                <w:color w:val="000000"/>
                <w:sz w:val="24"/>
                <w:szCs w:val="24"/>
              </w:rPr>
              <w:t>三同时”制度</w:t>
            </w:r>
          </w:p>
          <w:p w:rsidR="006236A0" w:rsidRPr="005F1737" w:rsidRDefault="006236A0" w:rsidP="006236A0">
            <w:pPr>
              <w:snapToGrid w:val="0"/>
              <w:spacing w:line="500" w:lineRule="exact"/>
              <w:ind w:firstLineChars="200" w:firstLine="480"/>
              <w:rPr>
                <w:color w:val="000000"/>
                <w:sz w:val="24"/>
                <w:szCs w:val="24"/>
              </w:rPr>
            </w:pPr>
            <w:r w:rsidRPr="005F1737">
              <w:rPr>
                <w:rFonts w:hint="eastAsia"/>
                <w:color w:val="000000"/>
                <w:sz w:val="24"/>
                <w:szCs w:val="24"/>
              </w:rPr>
              <w:t>在项目筹备、设计和施工建设不同阶段，均应严格执行</w:t>
            </w:r>
            <w:r w:rsidR="00EC2ED6" w:rsidRPr="005F1737">
              <w:rPr>
                <w:rFonts w:hint="eastAsia"/>
                <w:color w:val="000000"/>
                <w:sz w:val="24"/>
                <w:szCs w:val="24"/>
              </w:rPr>
              <w:t>“</w:t>
            </w:r>
            <w:r w:rsidRPr="005F1737">
              <w:rPr>
                <w:rFonts w:hint="eastAsia"/>
                <w:color w:val="000000"/>
                <w:sz w:val="24"/>
                <w:szCs w:val="24"/>
              </w:rPr>
              <w:t>三同时”制度，确保污染处理设施能够与生产工艺设施</w:t>
            </w:r>
            <w:r w:rsidR="00EC2ED6" w:rsidRPr="005F1737">
              <w:rPr>
                <w:rFonts w:hint="eastAsia"/>
                <w:color w:val="000000"/>
                <w:sz w:val="24"/>
                <w:szCs w:val="24"/>
              </w:rPr>
              <w:t>“</w:t>
            </w:r>
            <w:r w:rsidRPr="005F1737">
              <w:rPr>
                <w:rFonts w:hint="eastAsia"/>
                <w:color w:val="000000"/>
                <w:sz w:val="24"/>
                <w:szCs w:val="24"/>
              </w:rPr>
              <w:t>同时设计、同时施工、同时竣工”。</w:t>
            </w:r>
          </w:p>
          <w:p w:rsidR="006236A0" w:rsidRPr="005F1737" w:rsidRDefault="006236A0" w:rsidP="006236A0">
            <w:pPr>
              <w:snapToGrid w:val="0"/>
              <w:spacing w:line="500" w:lineRule="exact"/>
              <w:ind w:firstLineChars="200" w:firstLine="480"/>
              <w:rPr>
                <w:color w:val="000000"/>
                <w:sz w:val="24"/>
                <w:szCs w:val="24"/>
              </w:rPr>
            </w:pPr>
            <w:r w:rsidRPr="005F1737">
              <w:rPr>
                <w:rFonts w:hint="eastAsia"/>
                <w:color w:val="000000"/>
                <w:sz w:val="24"/>
                <w:szCs w:val="24"/>
              </w:rPr>
              <w:t>②建立环境报告制度</w:t>
            </w:r>
          </w:p>
          <w:p w:rsidR="006236A0" w:rsidRPr="005F1737" w:rsidRDefault="006236A0" w:rsidP="006236A0">
            <w:pPr>
              <w:snapToGrid w:val="0"/>
              <w:spacing w:line="500" w:lineRule="exact"/>
              <w:ind w:firstLineChars="200" w:firstLine="480"/>
              <w:rPr>
                <w:color w:val="000000"/>
                <w:sz w:val="24"/>
                <w:szCs w:val="24"/>
              </w:rPr>
            </w:pPr>
            <w:r w:rsidRPr="005F1737">
              <w:rPr>
                <w:rFonts w:hint="eastAsia"/>
                <w:color w:val="000000"/>
                <w:sz w:val="24"/>
                <w:szCs w:val="24"/>
              </w:rPr>
              <w:t>应按有关法规的要求，严格执行排污申报制度；此外，在项目工程排污发生重大变化、污染治理设施发生重大改变或拟实施新、改、扩建项目时必须及时向相关环保行政主管部门申报。</w:t>
            </w:r>
          </w:p>
          <w:p w:rsidR="006236A0" w:rsidRPr="005F1737" w:rsidRDefault="006236A0" w:rsidP="006236A0">
            <w:pPr>
              <w:snapToGrid w:val="0"/>
              <w:spacing w:line="500" w:lineRule="exact"/>
              <w:ind w:firstLineChars="200" w:firstLine="480"/>
              <w:rPr>
                <w:color w:val="000000"/>
                <w:sz w:val="24"/>
                <w:szCs w:val="24"/>
              </w:rPr>
            </w:pPr>
            <w:r w:rsidRPr="005F1737">
              <w:rPr>
                <w:rFonts w:hint="eastAsia"/>
                <w:color w:val="000000"/>
                <w:sz w:val="24"/>
                <w:szCs w:val="24"/>
              </w:rPr>
              <w:t>③健全污染治理设施管理制度</w:t>
            </w:r>
          </w:p>
          <w:p w:rsidR="006236A0" w:rsidRPr="005F1737" w:rsidRDefault="006236A0" w:rsidP="006236A0">
            <w:pPr>
              <w:snapToGrid w:val="0"/>
              <w:spacing w:line="500" w:lineRule="exact"/>
              <w:ind w:firstLineChars="200" w:firstLine="480"/>
              <w:rPr>
                <w:color w:val="000000"/>
                <w:sz w:val="24"/>
                <w:szCs w:val="24"/>
              </w:rPr>
            </w:pPr>
            <w:r w:rsidRPr="005F1737">
              <w:rPr>
                <w:rFonts w:hint="eastAsia"/>
                <w:color w:val="000000"/>
                <w:sz w:val="24"/>
                <w:szCs w:val="24"/>
              </w:rPr>
              <w:t>建立健全污染治理设施的运行、检修、维护保养的作业规程和管理制度，将污染治理设施的管理与生产经营管理一同纳入公司日常管理工作的范畴，落实责任人，建立管</w:t>
            </w:r>
            <w:r w:rsidRPr="005F1737">
              <w:rPr>
                <w:rFonts w:hint="eastAsia"/>
                <w:color w:val="000000"/>
                <w:sz w:val="24"/>
                <w:szCs w:val="24"/>
              </w:rPr>
              <w:lastRenderedPageBreak/>
              <w:t>理台帐。避免擅自拆除或闲置现有的污染处理设施现象的发生，严禁故意不正常使用污染处理设施。</w:t>
            </w:r>
          </w:p>
          <w:p w:rsidR="006236A0" w:rsidRPr="005F1737" w:rsidRDefault="006236A0" w:rsidP="006236A0">
            <w:pPr>
              <w:snapToGrid w:val="0"/>
              <w:spacing w:line="500" w:lineRule="exact"/>
              <w:ind w:firstLineChars="200" w:firstLine="480"/>
              <w:rPr>
                <w:color w:val="000000"/>
                <w:sz w:val="24"/>
                <w:szCs w:val="24"/>
              </w:rPr>
            </w:pPr>
            <w:r w:rsidRPr="005F1737">
              <w:rPr>
                <w:rFonts w:hint="eastAsia"/>
                <w:color w:val="000000"/>
                <w:sz w:val="24"/>
                <w:szCs w:val="24"/>
              </w:rPr>
              <w:t>④建立环境目标管理责任制和奖惩条例</w:t>
            </w:r>
          </w:p>
          <w:p w:rsidR="006236A0" w:rsidRPr="005F1737" w:rsidRDefault="006236A0" w:rsidP="006236A0">
            <w:pPr>
              <w:snapToGrid w:val="0"/>
              <w:spacing w:line="500" w:lineRule="exact"/>
              <w:ind w:firstLineChars="200" w:firstLine="480"/>
              <w:rPr>
                <w:color w:val="000000"/>
                <w:sz w:val="24"/>
                <w:szCs w:val="24"/>
              </w:rPr>
            </w:pPr>
            <w:r w:rsidRPr="005F1737">
              <w:rPr>
                <w:rFonts w:hint="eastAsia"/>
                <w:color w:val="000000"/>
                <w:sz w:val="24"/>
                <w:szCs w:val="24"/>
              </w:rPr>
              <w:t>建立并实施各级人员的环境目标管理责任制，把环境目标责任完成情况与奖惩制度结合起来。设置环境保护奖惩条例，对爱护环保设施、节能降耗、减少污染物排放、改善环境绩效者给予适当的奖励；对环保观念淡薄，不按环保要求管理和操作，造成环保设施非正常损坏、发生污染事故以及浪费资源者予以相应的处罚。在公司内部形成注重环境管理，持续改进环境绩效的氛围。</w:t>
            </w:r>
          </w:p>
          <w:p w:rsidR="006236A0" w:rsidRPr="005F1737" w:rsidRDefault="006236A0" w:rsidP="006236A0">
            <w:pPr>
              <w:snapToGrid w:val="0"/>
              <w:spacing w:line="500" w:lineRule="exact"/>
              <w:ind w:firstLineChars="200" w:firstLine="480"/>
              <w:rPr>
                <w:color w:val="000000"/>
                <w:sz w:val="24"/>
                <w:szCs w:val="24"/>
              </w:rPr>
            </w:pPr>
            <w:r w:rsidRPr="005F1737">
              <w:rPr>
                <w:rFonts w:hint="eastAsia"/>
                <w:color w:val="000000"/>
                <w:sz w:val="24"/>
                <w:szCs w:val="24"/>
              </w:rPr>
              <w:t>⑤建设单位应通过</w:t>
            </w:r>
            <w:r w:rsidR="00EC2ED6" w:rsidRPr="005F1737">
              <w:rPr>
                <w:rFonts w:hint="eastAsia"/>
                <w:color w:val="000000"/>
                <w:sz w:val="24"/>
                <w:szCs w:val="24"/>
              </w:rPr>
              <w:t>“</w:t>
            </w:r>
            <w:r w:rsidRPr="005F1737">
              <w:rPr>
                <w:rFonts w:hint="eastAsia"/>
                <w:color w:val="000000"/>
                <w:sz w:val="24"/>
                <w:szCs w:val="24"/>
              </w:rPr>
              <w:t>江苏省危险废物动态管理信息系统”</w:t>
            </w:r>
            <w:r w:rsidRPr="005F1737">
              <w:rPr>
                <w:rFonts w:hint="eastAsia"/>
                <w:color w:val="000000"/>
                <w:sz w:val="24"/>
                <w:szCs w:val="24"/>
              </w:rPr>
              <w:t>(</w:t>
            </w:r>
            <w:r w:rsidRPr="005F1737">
              <w:rPr>
                <w:rFonts w:hint="eastAsia"/>
                <w:color w:val="000000"/>
                <w:sz w:val="24"/>
                <w:szCs w:val="24"/>
              </w:rPr>
              <w:t>江苏省环保厅网站</w:t>
            </w:r>
            <w:r w:rsidRPr="005F1737">
              <w:rPr>
                <w:rFonts w:hint="eastAsia"/>
                <w:color w:val="000000"/>
                <w:sz w:val="24"/>
                <w:szCs w:val="24"/>
              </w:rPr>
              <w:t>)</w:t>
            </w:r>
            <w:r w:rsidRPr="005F1737">
              <w:rPr>
                <w:rFonts w:hint="eastAsia"/>
                <w:color w:val="000000"/>
                <w:sz w:val="24"/>
                <w:szCs w:val="24"/>
              </w:rPr>
              <w:t>进行危险废物申报登记。将危险废物的实际产生、贮存、利用、处置等情况纳入生产记录，建立危险废物管理台账和企业内部产生和收集、贮存、转移等部门危险废物交接制度。</w:t>
            </w:r>
          </w:p>
          <w:p w:rsidR="006236A0" w:rsidRPr="005F1737" w:rsidRDefault="006236A0" w:rsidP="006236A0">
            <w:pPr>
              <w:snapToGrid w:val="0"/>
              <w:spacing w:line="500" w:lineRule="exact"/>
              <w:ind w:firstLineChars="200" w:firstLine="480"/>
              <w:rPr>
                <w:color w:val="000000"/>
                <w:sz w:val="24"/>
                <w:szCs w:val="24"/>
              </w:rPr>
            </w:pPr>
            <w:r w:rsidRPr="005F1737">
              <w:rPr>
                <w:rFonts w:hint="eastAsia"/>
                <w:color w:val="000000"/>
                <w:sz w:val="24"/>
                <w:szCs w:val="24"/>
              </w:rPr>
              <w:t>⑥企业为固体废物污染防治的责任主体，应建立风险管理及应急救援体系，执行环境监测计划、转移联单管理制度及国家和省有关转移管理的相关规定、处置过程安全操作规程、人员培训考核制度、档案管理制度、处置全过程管理制度。</w:t>
            </w:r>
          </w:p>
          <w:p w:rsidR="006236A0" w:rsidRPr="005F1737" w:rsidRDefault="006236A0" w:rsidP="006236A0">
            <w:pPr>
              <w:snapToGrid w:val="0"/>
              <w:spacing w:line="500" w:lineRule="exact"/>
              <w:ind w:firstLineChars="200" w:firstLine="480"/>
              <w:rPr>
                <w:color w:val="000000"/>
                <w:sz w:val="24"/>
                <w:szCs w:val="24"/>
              </w:rPr>
            </w:pPr>
            <w:r w:rsidRPr="005F1737">
              <w:rPr>
                <w:rFonts w:hint="eastAsia"/>
                <w:color w:val="000000"/>
                <w:sz w:val="24"/>
                <w:szCs w:val="24"/>
              </w:rPr>
              <w:t>⑦规范建设危险废物贮存场所并按照要求设置警告标志，危废包装、容器和贮存场所应按照《危险废物贮存污染控制标准》</w:t>
            </w:r>
            <w:r w:rsidRPr="005F1737">
              <w:rPr>
                <w:rFonts w:hint="eastAsia"/>
                <w:color w:val="000000"/>
                <w:sz w:val="24"/>
                <w:szCs w:val="24"/>
              </w:rPr>
              <w:t>( GB18597-2001)</w:t>
            </w:r>
            <w:r w:rsidRPr="005F1737">
              <w:rPr>
                <w:rFonts w:hint="eastAsia"/>
                <w:color w:val="000000"/>
                <w:sz w:val="24"/>
                <w:szCs w:val="24"/>
              </w:rPr>
              <w:t>等相关要求张贴标识。</w:t>
            </w:r>
          </w:p>
          <w:p w:rsidR="006236A0" w:rsidRPr="005F1737" w:rsidRDefault="006236A0" w:rsidP="006236A0">
            <w:pPr>
              <w:snapToGrid w:val="0"/>
              <w:spacing w:line="500" w:lineRule="exact"/>
              <w:ind w:firstLineChars="200" w:firstLine="480"/>
              <w:rPr>
                <w:color w:val="000000"/>
                <w:sz w:val="24"/>
                <w:szCs w:val="24"/>
              </w:rPr>
            </w:pPr>
            <w:r w:rsidRPr="005F1737">
              <w:rPr>
                <w:rFonts w:hint="eastAsia"/>
                <w:color w:val="000000"/>
                <w:sz w:val="24"/>
                <w:szCs w:val="24"/>
              </w:rPr>
              <w:t>(2)</w:t>
            </w:r>
            <w:r w:rsidRPr="005F1737">
              <w:rPr>
                <w:rFonts w:hint="eastAsia"/>
                <w:color w:val="000000"/>
                <w:sz w:val="24"/>
                <w:szCs w:val="24"/>
              </w:rPr>
              <w:t>自行监测计划</w:t>
            </w:r>
          </w:p>
          <w:p w:rsidR="001B237E" w:rsidRPr="005F1737" w:rsidRDefault="001B237E" w:rsidP="001B237E">
            <w:pPr>
              <w:snapToGrid w:val="0"/>
              <w:spacing w:line="500" w:lineRule="exact"/>
              <w:ind w:firstLineChars="200" w:firstLine="480"/>
              <w:rPr>
                <w:color w:val="000000" w:themeColor="text1"/>
                <w:sz w:val="24"/>
                <w:szCs w:val="24"/>
              </w:rPr>
            </w:pPr>
            <w:r w:rsidRPr="005F1737">
              <w:rPr>
                <w:rFonts w:hint="eastAsia"/>
                <w:color w:val="000000" w:themeColor="text1"/>
                <w:sz w:val="24"/>
                <w:szCs w:val="24"/>
              </w:rPr>
              <w:t>企业应按照《排污单位自行监测技术指南总则》、《固定污染源排污许可分类管理目录》相关要求，根据本项目特点建议大气及噪声污染源监测计划如下。</w:t>
            </w:r>
          </w:p>
          <w:p w:rsidR="006236A0" w:rsidRPr="004A271D" w:rsidRDefault="006236A0" w:rsidP="006236A0">
            <w:pPr>
              <w:snapToGrid w:val="0"/>
              <w:spacing w:line="500" w:lineRule="exact"/>
              <w:ind w:firstLineChars="200" w:firstLine="480"/>
              <w:rPr>
                <w:color w:val="000000"/>
                <w:sz w:val="24"/>
                <w:szCs w:val="24"/>
              </w:rPr>
            </w:pPr>
            <w:r w:rsidRPr="004A271D">
              <w:rPr>
                <w:rFonts w:hint="eastAsia"/>
                <w:color w:val="000000"/>
                <w:sz w:val="24"/>
                <w:szCs w:val="24"/>
              </w:rPr>
              <w:t>①大气污染源监测</w:t>
            </w:r>
          </w:p>
          <w:p w:rsidR="004A271D" w:rsidRPr="004A271D" w:rsidRDefault="004A271D" w:rsidP="004A271D">
            <w:pPr>
              <w:snapToGrid w:val="0"/>
              <w:spacing w:line="500" w:lineRule="exact"/>
              <w:ind w:firstLineChars="200" w:firstLine="480"/>
              <w:rPr>
                <w:color w:val="000000"/>
                <w:sz w:val="24"/>
                <w:szCs w:val="24"/>
              </w:rPr>
            </w:pPr>
            <w:r w:rsidRPr="004A271D">
              <w:rPr>
                <w:rFonts w:hint="eastAsia"/>
                <w:color w:val="000000"/>
                <w:sz w:val="24"/>
                <w:szCs w:val="24"/>
              </w:rPr>
              <w:t>建设单位定期委托有资质的检（监）测机构代其开展自行监测，根据监测结果编写自行监测年度报告并上报当地环境保护主管部门。监测计划如下：</w:t>
            </w:r>
          </w:p>
          <w:p w:rsidR="006236A0" w:rsidRPr="005F1737" w:rsidRDefault="006236A0" w:rsidP="004C5CE3">
            <w:pPr>
              <w:snapToGrid w:val="0"/>
              <w:spacing w:line="500" w:lineRule="exact"/>
              <w:ind w:firstLineChars="200" w:firstLine="482"/>
              <w:jc w:val="center"/>
              <w:rPr>
                <w:b/>
                <w:color w:val="000000" w:themeColor="text1"/>
                <w:sz w:val="24"/>
                <w:szCs w:val="24"/>
              </w:rPr>
            </w:pPr>
            <w:r w:rsidRPr="005F1737">
              <w:rPr>
                <w:rFonts w:hint="eastAsia"/>
                <w:b/>
                <w:color w:val="000000" w:themeColor="text1"/>
                <w:sz w:val="24"/>
                <w:szCs w:val="24"/>
              </w:rPr>
              <w:t>表</w:t>
            </w:r>
            <w:r w:rsidRPr="005F1737">
              <w:rPr>
                <w:rFonts w:hint="eastAsia"/>
                <w:b/>
                <w:color w:val="000000" w:themeColor="text1"/>
                <w:sz w:val="24"/>
                <w:szCs w:val="24"/>
              </w:rPr>
              <w:t>7-</w:t>
            </w:r>
            <w:r w:rsidR="005B008E" w:rsidRPr="005F1737">
              <w:rPr>
                <w:rFonts w:hint="eastAsia"/>
                <w:b/>
                <w:color w:val="000000" w:themeColor="text1"/>
                <w:sz w:val="24"/>
                <w:szCs w:val="24"/>
              </w:rPr>
              <w:t>1</w:t>
            </w:r>
            <w:r w:rsidR="00A37B2F">
              <w:rPr>
                <w:rFonts w:hint="eastAsia"/>
                <w:b/>
                <w:color w:val="000000" w:themeColor="text1"/>
                <w:sz w:val="24"/>
                <w:szCs w:val="24"/>
              </w:rPr>
              <w:t>7</w:t>
            </w:r>
            <w:r w:rsidR="006D7A53" w:rsidRPr="005F1737">
              <w:rPr>
                <w:rFonts w:hint="eastAsia"/>
                <w:b/>
                <w:color w:val="000000" w:themeColor="text1"/>
                <w:sz w:val="24"/>
                <w:szCs w:val="24"/>
              </w:rPr>
              <w:t xml:space="preserve"> </w:t>
            </w:r>
            <w:r w:rsidR="007F0760" w:rsidRPr="005F1737">
              <w:rPr>
                <w:rFonts w:hint="eastAsia"/>
                <w:b/>
                <w:color w:val="000000" w:themeColor="text1"/>
                <w:sz w:val="24"/>
                <w:szCs w:val="24"/>
              </w:rPr>
              <w:t xml:space="preserve"> </w:t>
            </w:r>
            <w:r w:rsidRPr="005F1737">
              <w:rPr>
                <w:rFonts w:hint="eastAsia"/>
                <w:b/>
                <w:color w:val="000000" w:themeColor="text1"/>
                <w:sz w:val="24"/>
                <w:szCs w:val="24"/>
              </w:rPr>
              <w:t>污染源监测计划</w:t>
            </w:r>
          </w:p>
          <w:tbl>
            <w:tblPr>
              <w:tblW w:w="878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836"/>
              <w:gridCol w:w="867"/>
              <w:gridCol w:w="1434"/>
              <w:gridCol w:w="1685"/>
              <w:gridCol w:w="1275"/>
              <w:gridCol w:w="2692"/>
            </w:tblGrid>
            <w:tr w:rsidR="006D7A53" w:rsidRPr="005F1737" w:rsidTr="00ED231B">
              <w:trPr>
                <w:trHeight w:val="340"/>
                <w:jc w:val="center"/>
              </w:trPr>
              <w:tc>
                <w:tcPr>
                  <w:tcW w:w="836" w:type="dxa"/>
                  <w:vAlign w:val="center"/>
                </w:tcPr>
                <w:p w:rsidR="006D7A53" w:rsidRPr="005F1737" w:rsidRDefault="006D7A53" w:rsidP="00F32404">
                  <w:pPr>
                    <w:snapToGrid w:val="0"/>
                    <w:jc w:val="center"/>
                    <w:rPr>
                      <w:b/>
                      <w:color w:val="000000" w:themeColor="text1"/>
                      <w:szCs w:val="21"/>
                    </w:rPr>
                  </w:pPr>
                  <w:r w:rsidRPr="005F1737">
                    <w:rPr>
                      <w:rFonts w:hint="eastAsia"/>
                      <w:b/>
                      <w:color w:val="000000" w:themeColor="text1"/>
                      <w:szCs w:val="21"/>
                    </w:rPr>
                    <w:t>类别</w:t>
                  </w:r>
                </w:p>
              </w:tc>
              <w:tc>
                <w:tcPr>
                  <w:tcW w:w="2301" w:type="dxa"/>
                  <w:gridSpan w:val="2"/>
                  <w:vAlign w:val="center"/>
                </w:tcPr>
                <w:p w:rsidR="006D7A53" w:rsidRPr="005F1737" w:rsidRDefault="006D7A53" w:rsidP="00F32404">
                  <w:pPr>
                    <w:snapToGrid w:val="0"/>
                    <w:jc w:val="center"/>
                    <w:rPr>
                      <w:b/>
                      <w:color w:val="000000" w:themeColor="text1"/>
                      <w:szCs w:val="21"/>
                    </w:rPr>
                  </w:pPr>
                  <w:r w:rsidRPr="005F1737">
                    <w:rPr>
                      <w:rFonts w:hint="eastAsia"/>
                      <w:b/>
                      <w:color w:val="000000" w:themeColor="text1"/>
                      <w:szCs w:val="21"/>
                    </w:rPr>
                    <w:t>监测点位</w:t>
                  </w:r>
                </w:p>
              </w:tc>
              <w:tc>
                <w:tcPr>
                  <w:tcW w:w="1685" w:type="dxa"/>
                  <w:vAlign w:val="center"/>
                </w:tcPr>
                <w:p w:rsidR="006D7A53" w:rsidRPr="005F1737" w:rsidRDefault="006D7A53" w:rsidP="00F32404">
                  <w:pPr>
                    <w:snapToGrid w:val="0"/>
                    <w:jc w:val="center"/>
                    <w:rPr>
                      <w:b/>
                      <w:color w:val="000000" w:themeColor="text1"/>
                      <w:szCs w:val="21"/>
                    </w:rPr>
                  </w:pPr>
                  <w:r w:rsidRPr="005F1737">
                    <w:rPr>
                      <w:rFonts w:hint="eastAsia"/>
                      <w:b/>
                      <w:color w:val="000000" w:themeColor="text1"/>
                      <w:szCs w:val="21"/>
                    </w:rPr>
                    <w:t>监测项目</w:t>
                  </w:r>
                </w:p>
              </w:tc>
              <w:tc>
                <w:tcPr>
                  <w:tcW w:w="1275" w:type="dxa"/>
                  <w:vAlign w:val="center"/>
                </w:tcPr>
                <w:p w:rsidR="006D7A53" w:rsidRPr="005F1737" w:rsidRDefault="006D7A53" w:rsidP="00F32404">
                  <w:pPr>
                    <w:snapToGrid w:val="0"/>
                    <w:jc w:val="center"/>
                    <w:rPr>
                      <w:b/>
                      <w:color w:val="000000" w:themeColor="text1"/>
                      <w:szCs w:val="21"/>
                    </w:rPr>
                  </w:pPr>
                  <w:r w:rsidRPr="005F1737">
                    <w:rPr>
                      <w:rFonts w:hint="eastAsia"/>
                      <w:b/>
                      <w:color w:val="000000" w:themeColor="text1"/>
                      <w:szCs w:val="21"/>
                    </w:rPr>
                    <w:t>监测频率</w:t>
                  </w:r>
                </w:p>
              </w:tc>
              <w:tc>
                <w:tcPr>
                  <w:tcW w:w="2692" w:type="dxa"/>
                  <w:vAlign w:val="center"/>
                </w:tcPr>
                <w:p w:rsidR="006D7A53" w:rsidRPr="005F1737" w:rsidRDefault="006D7A53" w:rsidP="006D7A53">
                  <w:pPr>
                    <w:snapToGrid w:val="0"/>
                    <w:jc w:val="center"/>
                    <w:rPr>
                      <w:b/>
                      <w:color w:val="000000" w:themeColor="text1"/>
                      <w:szCs w:val="21"/>
                    </w:rPr>
                  </w:pPr>
                  <w:r w:rsidRPr="005F1737">
                    <w:rPr>
                      <w:rFonts w:hint="eastAsia"/>
                      <w:b/>
                      <w:color w:val="000000" w:themeColor="text1"/>
                      <w:szCs w:val="21"/>
                    </w:rPr>
                    <w:t>执行排放标准</w:t>
                  </w:r>
                </w:p>
              </w:tc>
            </w:tr>
            <w:tr w:rsidR="004A271D" w:rsidRPr="005F1737" w:rsidTr="004A271D">
              <w:trPr>
                <w:trHeight w:val="340"/>
                <w:jc w:val="center"/>
              </w:trPr>
              <w:tc>
                <w:tcPr>
                  <w:tcW w:w="836" w:type="dxa"/>
                  <w:vAlign w:val="center"/>
                </w:tcPr>
                <w:p w:rsidR="004A271D" w:rsidRPr="005F1737" w:rsidRDefault="004A271D" w:rsidP="00F32404">
                  <w:pPr>
                    <w:snapToGrid w:val="0"/>
                    <w:jc w:val="center"/>
                    <w:rPr>
                      <w:b/>
                      <w:color w:val="000000" w:themeColor="text1"/>
                      <w:szCs w:val="21"/>
                    </w:rPr>
                  </w:pPr>
                  <w:r w:rsidRPr="005F1737">
                    <w:rPr>
                      <w:rFonts w:hint="eastAsia"/>
                      <w:color w:val="000000" w:themeColor="text1"/>
                      <w:szCs w:val="21"/>
                    </w:rPr>
                    <w:t>废气</w:t>
                  </w:r>
                </w:p>
              </w:tc>
              <w:tc>
                <w:tcPr>
                  <w:tcW w:w="867" w:type="dxa"/>
                  <w:tcBorders>
                    <w:right w:val="single" w:sz="4" w:space="0" w:color="auto"/>
                  </w:tcBorders>
                  <w:vAlign w:val="center"/>
                </w:tcPr>
                <w:p w:rsidR="004A271D" w:rsidRPr="005F1737" w:rsidRDefault="004A271D" w:rsidP="0099023E">
                  <w:pPr>
                    <w:snapToGrid w:val="0"/>
                    <w:jc w:val="center"/>
                    <w:rPr>
                      <w:color w:val="000000" w:themeColor="text1"/>
                      <w:szCs w:val="21"/>
                    </w:rPr>
                  </w:pPr>
                  <w:r w:rsidRPr="005F1737">
                    <w:rPr>
                      <w:rFonts w:hint="eastAsia"/>
                      <w:color w:val="000000" w:themeColor="text1"/>
                      <w:szCs w:val="21"/>
                    </w:rPr>
                    <w:t>无组织</w:t>
                  </w:r>
                </w:p>
              </w:tc>
              <w:tc>
                <w:tcPr>
                  <w:tcW w:w="1434" w:type="dxa"/>
                  <w:tcBorders>
                    <w:left w:val="single" w:sz="4" w:space="0" w:color="auto"/>
                  </w:tcBorders>
                  <w:vAlign w:val="center"/>
                </w:tcPr>
                <w:p w:rsidR="004A271D" w:rsidRPr="005F1737" w:rsidRDefault="004A271D" w:rsidP="0099023E">
                  <w:pPr>
                    <w:snapToGrid w:val="0"/>
                    <w:jc w:val="center"/>
                    <w:rPr>
                      <w:color w:val="000000" w:themeColor="text1"/>
                      <w:szCs w:val="21"/>
                    </w:rPr>
                  </w:pPr>
                  <w:r w:rsidRPr="005F1737">
                    <w:rPr>
                      <w:rFonts w:hint="eastAsia"/>
                      <w:color w:val="000000" w:themeColor="text1"/>
                      <w:szCs w:val="21"/>
                    </w:rPr>
                    <w:t>厂界</w:t>
                  </w:r>
                </w:p>
              </w:tc>
              <w:tc>
                <w:tcPr>
                  <w:tcW w:w="1685" w:type="dxa"/>
                  <w:vAlign w:val="center"/>
                </w:tcPr>
                <w:p w:rsidR="004A271D" w:rsidRPr="005F1737" w:rsidRDefault="004A271D" w:rsidP="0099023E">
                  <w:pPr>
                    <w:snapToGrid w:val="0"/>
                    <w:jc w:val="center"/>
                    <w:rPr>
                      <w:color w:val="000000" w:themeColor="text1"/>
                      <w:szCs w:val="21"/>
                    </w:rPr>
                  </w:pPr>
                  <w:r w:rsidRPr="005F1737">
                    <w:rPr>
                      <w:rFonts w:hint="eastAsia"/>
                      <w:color w:val="000000" w:themeColor="text1"/>
                      <w:szCs w:val="21"/>
                    </w:rPr>
                    <w:t>颗粒物</w:t>
                  </w:r>
                </w:p>
              </w:tc>
              <w:tc>
                <w:tcPr>
                  <w:tcW w:w="1275" w:type="dxa"/>
                  <w:vAlign w:val="center"/>
                </w:tcPr>
                <w:p w:rsidR="004A271D" w:rsidRPr="005F1737" w:rsidRDefault="004A271D" w:rsidP="0099023E">
                  <w:pPr>
                    <w:snapToGrid w:val="0"/>
                    <w:jc w:val="center"/>
                    <w:rPr>
                      <w:color w:val="000000" w:themeColor="text1"/>
                      <w:szCs w:val="21"/>
                    </w:rPr>
                  </w:pPr>
                  <w:r w:rsidRPr="005F1737">
                    <w:rPr>
                      <w:rFonts w:hint="eastAsia"/>
                      <w:color w:val="000000" w:themeColor="text1"/>
                      <w:szCs w:val="21"/>
                    </w:rPr>
                    <w:t>一年一次</w:t>
                  </w:r>
                </w:p>
              </w:tc>
              <w:tc>
                <w:tcPr>
                  <w:tcW w:w="2692" w:type="dxa"/>
                  <w:vAlign w:val="center"/>
                </w:tcPr>
                <w:p w:rsidR="004A271D" w:rsidRPr="005F1737" w:rsidRDefault="004A271D" w:rsidP="006D7A53">
                  <w:pPr>
                    <w:snapToGrid w:val="0"/>
                    <w:jc w:val="center"/>
                    <w:rPr>
                      <w:b/>
                      <w:color w:val="000000" w:themeColor="text1"/>
                      <w:szCs w:val="21"/>
                    </w:rPr>
                  </w:pPr>
                  <w:r w:rsidRPr="005F1737">
                    <w:rPr>
                      <w:rFonts w:hint="eastAsia"/>
                      <w:color w:val="000000" w:themeColor="text1"/>
                      <w:kern w:val="0"/>
                      <w:szCs w:val="24"/>
                    </w:rPr>
                    <w:t>污染物执行</w:t>
                  </w:r>
                  <w:r w:rsidRPr="005F1737">
                    <w:rPr>
                      <w:rFonts w:hint="eastAsia"/>
                      <w:color w:val="000000" w:themeColor="text1"/>
                      <w:szCs w:val="21"/>
                    </w:rPr>
                    <w:t>《大气污染物综合排放标准》</w:t>
                  </w:r>
                  <w:r w:rsidRPr="005F1737">
                    <w:rPr>
                      <w:rFonts w:hint="eastAsia"/>
                      <w:color w:val="000000" w:themeColor="text1"/>
                      <w:szCs w:val="21"/>
                    </w:rPr>
                    <w:t>(</w:t>
                  </w:r>
                  <w:r w:rsidRPr="005F1737">
                    <w:rPr>
                      <w:color w:val="000000" w:themeColor="text1"/>
                      <w:szCs w:val="21"/>
                    </w:rPr>
                    <w:t>GB16297-1996</w:t>
                  </w:r>
                  <w:r w:rsidRPr="005F1737">
                    <w:rPr>
                      <w:rFonts w:hint="eastAsia"/>
                      <w:color w:val="000000" w:themeColor="text1"/>
                      <w:szCs w:val="21"/>
                    </w:rPr>
                    <w:t>)</w:t>
                  </w:r>
                  <w:r w:rsidRPr="005F1737">
                    <w:rPr>
                      <w:rFonts w:hint="eastAsia"/>
                      <w:color w:val="000000" w:themeColor="text1"/>
                      <w:szCs w:val="21"/>
                    </w:rPr>
                    <w:t>标准</w:t>
                  </w:r>
                </w:p>
              </w:tc>
            </w:tr>
          </w:tbl>
          <w:p w:rsidR="004A271D" w:rsidRDefault="00366A71" w:rsidP="00111151">
            <w:pPr>
              <w:snapToGrid w:val="0"/>
              <w:spacing w:line="500" w:lineRule="exact"/>
              <w:ind w:firstLineChars="200" w:firstLine="480"/>
              <w:rPr>
                <w:color w:val="000000"/>
                <w:sz w:val="24"/>
                <w:szCs w:val="24"/>
              </w:rPr>
            </w:pPr>
            <w:r w:rsidRPr="005F1737">
              <w:rPr>
                <w:rFonts w:hint="eastAsia"/>
                <w:color w:val="000000"/>
                <w:sz w:val="24"/>
                <w:szCs w:val="24"/>
              </w:rPr>
              <w:t>②</w:t>
            </w:r>
            <w:r w:rsidR="004A271D">
              <w:rPr>
                <w:rFonts w:hint="eastAsia"/>
                <w:color w:val="000000"/>
                <w:sz w:val="24"/>
                <w:szCs w:val="24"/>
              </w:rPr>
              <w:t>水污染源监测</w:t>
            </w:r>
          </w:p>
          <w:p w:rsidR="00CE07E3" w:rsidRPr="00F62BED" w:rsidRDefault="00CE07E3" w:rsidP="00F62BED">
            <w:pPr>
              <w:snapToGrid w:val="0"/>
              <w:spacing w:line="500" w:lineRule="exact"/>
              <w:ind w:firstLineChars="200" w:firstLine="480"/>
              <w:rPr>
                <w:color w:val="000000"/>
                <w:sz w:val="24"/>
                <w:szCs w:val="24"/>
              </w:rPr>
            </w:pPr>
            <w:r w:rsidRPr="00F62BED">
              <w:rPr>
                <w:rFonts w:hint="eastAsia"/>
                <w:color w:val="000000"/>
                <w:sz w:val="24"/>
                <w:szCs w:val="24"/>
              </w:rPr>
              <w:t>根据江苏省排污口规范化设置要求，对项目废水接管口主要水污染物和雨水排放口</w:t>
            </w:r>
            <w:r w:rsidRPr="00F62BED">
              <w:rPr>
                <w:rFonts w:hint="eastAsia"/>
                <w:color w:val="000000"/>
                <w:sz w:val="24"/>
                <w:szCs w:val="24"/>
              </w:rPr>
              <w:lastRenderedPageBreak/>
              <w:t>水污染物定期进行监测，并在接管口附近醒目处设置环境保护图形标志牌。</w:t>
            </w:r>
          </w:p>
          <w:p w:rsidR="00CE07E3" w:rsidRDefault="00CE07E3" w:rsidP="00CE07E3">
            <w:pPr>
              <w:snapToGrid w:val="0"/>
              <w:spacing w:line="500" w:lineRule="exact"/>
              <w:ind w:firstLineChars="200" w:firstLine="482"/>
              <w:jc w:val="center"/>
              <w:rPr>
                <w:b/>
                <w:color w:val="000000" w:themeColor="text1"/>
                <w:sz w:val="24"/>
                <w:szCs w:val="24"/>
              </w:rPr>
            </w:pPr>
            <w:r w:rsidRPr="005F1737">
              <w:rPr>
                <w:rFonts w:hint="eastAsia"/>
                <w:b/>
                <w:color w:val="000000" w:themeColor="text1"/>
                <w:sz w:val="24"/>
                <w:szCs w:val="24"/>
              </w:rPr>
              <w:t>表</w:t>
            </w:r>
            <w:r w:rsidRPr="005F1737">
              <w:rPr>
                <w:rFonts w:hint="eastAsia"/>
                <w:b/>
                <w:color w:val="000000" w:themeColor="text1"/>
                <w:sz w:val="24"/>
                <w:szCs w:val="24"/>
              </w:rPr>
              <w:t>7-1</w:t>
            </w:r>
            <w:r>
              <w:rPr>
                <w:rFonts w:hint="eastAsia"/>
                <w:b/>
                <w:color w:val="000000" w:themeColor="text1"/>
                <w:sz w:val="24"/>
                <w:szCs w:val="24"/>
              </w:rPr>
              <w:t>8</w:t>
            </w:r>
            <w:r w:rsidRPr="005F1737">
              <w:rPr>
                <w:rFonts w:hint="eastAsia"/>
                <w:b/>
                <w:color w:val="000000" w:themeColor="text1"/>
                <w:sz w:val="24"/>
                <w:szCs w:val="24"/>
              </w:rPr>
              <w:t xml:space="preserve">  </w:t>
            </w:r>
            <w:r>
              <w:rPr>
                <w:rFonts w:hint="eastAsia"/>
                <w:b/>
                <w:color w:val="000000" w:themeColor="text1"/>
                <w:sz w:val="24"/>
                <w:szCs w:val="24"/>
              </w:rPr>
              <w:t>水</w:t>
            </w:r>
            <w:r w:rsidRPr="005F1737">
              <w:rPr>
                <w:rFonts w:hint="eastAsia"/>
                <w:b/>
                <w:color w:val="000000" w:themeColor="text1"/>
                <w:sz w:val="24"/>
                <w:szCs w:val="24"/>
              </w:rPr>
              <w:t>污染源监测计划</w:t>
            </w:r>
          </w:p>
          <w:tbl>
            <w:tblPr>
              <w:tblStyle w:val="aff7"/>
              <w:tblW w:w="0" w:type="auto"/>
              <w:tblLook w:val="04A0"/>
            </w:tblPr>
            <w:tblGrid>
              <w:gridCol w:w="427"/>
              <w:gridCol w:w="858"/>
              <w:gridCol w:w="691"/>
              <w:gridCol w:w="867"/>
              <w:gridCol w:w="757"/>
              <w:gridCol w:w="1121"/>
              <w:gridCol w:w="736"/>
              <w:gridCol w:w="736"/>
              <w:gridCol w:w="736"/>
              <w:gridCol w:w="736"/>
              <w:gridCol w:w="1395"/>
            </w:tblGrid>
            <w:tr w:rsidR="00CE07E3" w:rsidRPr="00D43D44" w:rsidTr="00CD79DC">
              <w:tc>
                <w:tcPr>
                  <w:tcW w:w="427" w:type="dxa"/>
                  <w:vAlign w:val="center"/>
                </w:tcPr>
                <w:p w:rsidR="00CE07E3" w:rsidRPr="00D43D44" w:rsidRDefault="00CE07E3" w:rsidP="00CD79DC">
                  <w:pPr>
                    <w:snapToGrid w:val="0"/>
                    <w:spacing w:line="240" w:lineRule="atLeast"/>
                    <w:jc w:val="center"/>
                    <w:rPr>
                      <w:b/>
                      <w:color w:val="000000" w:themeColor="text1"/>
                      <w:szCs w:val="21"/>
                    </w:rPr>
                  </w:pPr>
                  <w:r w:rsidRPr="00D43D44">
                    <w:rPr>
                      <w:rFonts w:hint="eastAsia"/>
                      <w:b/>
                      <w:color w:val="000000" w:themeColor="text1"/>
                      <w:szCs w:val="21"/>
                    </w:rPr>
                    <w:t>序号</w:t>
                  </w:r>
                </w:p>
              </w:tc>
              <w:tc>
                <w:tcPr>
                  <w:tcW w:w="858" w:type="dxa"/>
                  <w:vAlign w:val="center"/>
                </w:tcPr>
                <w:p w:rsidR="00CE07E3" w:rsidRPr="00D43D44" w:rsidRDefault="00CE07E3" w:rsidP="00CD79DC">
                  <w:pPr>
                    <w:snapToGrid w:val="0"/>
                    <w:spacing w:line="240" w:lineRule="atLeast"/>
                    <w:jc w:val="center"/>
                    <w:rPr>
                      <w:b/>
                      <w:color w:val="000000" w:themeColor="text1"/>
                      <w:szCs w:val="21"/>
                    </w:rPr>
                  </w:pPr>
                  <w:r w:rsidRPr="00D43D44">
                    <w:rPr>
                      <w:rFonts w:hint="eastAsia"/>
                      <w:b/>
                      <w:color w:val="000000" w:themeColor="text1"/>
                      <w:szCs w:val="21"/>
                    </w:rPr>
                    <w:t>排放口编号</w:t>
                  </w:r>
                </w:p>
              </w:tc>
              <w:tc>
                <w:tcPr>
                  <w:tcW w:w="691" w:type="dxa"/>
                  <w:vAlign w:val="center"/>
                </w:tcPr>
                <w:p w:rsidR="00CE07E3" w:rsidRPr="00D43D44" w:rsidRDefault="00D43D44" w:rsidP="00CD79DC">
                  <w:pPr>
                    <w:snapToGrid w:val="0"/>
                    <w:spacing w:line="240" w:lineRule="atLeast"/>
                    <w:jc w:val="center"/>
                    <w:rPr>
                      <w:b/>
                      <w:color w:val="000000" w:themeColor="text1"/>
                      <w:szCs w:val="21"/>
                    </w:rPr>
                  </w:pPr>
                  <w:r>
                    <w:rPr>
                      <w:rFonts w:hint="eastAsia"/>
                      <w:b/>
                      <w:color w:val="000000" w:themeColor="text1"/>
                      <w:szCs w:val="21"/>
                    </w:rPr>
                    <w:t>污染物种类</w:t>
                  </w:r>
                </w:p>
              </w:tc>
              <w:tc>
                <w:tcPr>
                  <w:tcW w:w="867" w:type="dxa"/>
                  <w:vAlign w:val="center"/>
                </w:tcPr>
                <w:p w:rsidR="00CE07E3" w:rsidRPr="00D43D44" w:rsidRDefault="00D43D44" w:rsidP="00CD79DC">
                  <w:pPr>
                    <w:snapToGrid w:val="0"/>
                    <w:spacing w:line="240" w:lineRule="atLeast"/>
                    <w:jc w:val="center"/>
                    <w:rPr>
                      <w:b/>
                      <w:color w:val="000000" w:themeColor="text1"/>
                      <w:szCs w:val="21"/>
                    </w:rPr>
                  </w:pPr>
                  <w:r>
                    <w:rPr>
                      <w:rFonts w:hint="eastAsia"/>
                      <w:b/>
                      <w:color w:val="000000" w:themeColor="text1"/>
                      <w:szCs w:val="21"/>
                    </w:rPr>
                    <w:t>监测设施</w:t>
                  </w:r>
                </w:p>
              </w:tc>
              <w:tc>
                <w:tcPr>
                  <w:tcW w:w="757" w:type="dxa"/>
                  <w:vAlign w:val="center"/>
                </w:tcPr>
                <w:p w:rsidR="00CE07E3" w:rsidRPr="00D43D44" w:rsidRDefault="00D43D44" w:rsidP="00CD79DC">
                  <w:pPr>
                    <w:snapToGrid w:val="0"/>
                    <w:spacing w:line="240" w:lineRule="atLeast"/>
                    <w:jc w:val="center"/>
                    <w:rPr>
                      <w:b/>
                      <w:color w:val="000000" w:themeColor="text1"/>
                      <w:szCs w:val="21"/>
                    </w:rPr>
                  </w:pPr>
                  <w:r>
                    <w:rPr>
                      <w:rFonts w:hint="eastAsia"/>
                      <w:b/>
                      <w:color w:val="000000" w:themeColor="text1"/>
                      <w:szCs w:val="21"/>
                    </w:rPr>
                    <w:t>自动监测设施安装位置</w:t>
                  </w:r>
                </w:p>
              </w:tc>
              <w:tc>
                <w:tcPr>
                  <w:tcW w:w="1121" w:type="dxa"/>
                  <w:vAlign w:val="center"/>
                </w:tcPr>
                <w:p w:rsidR="00CE07E3" w:rsidRPr="00D43D44" w:rsidRDefault="00D43D44" w:rsidP="00CD79DC">
                  <w:pPr>
                    <w:snapToGrid w:val="0"/>
                    <w:spacing w:line="240" w:lineRule="atLeast"/>
                    <w:jc w:val="center"/>
                    <w:rPr>
                      <w:b/>
                      <w:color w:val="000000" w:themeColor="text1"/>
                      <w:szCs w:val="21"/>
                    </w:rPr>
                  </w:pPr>
                  <w:r>
                    <w:rPr>
                      <w:rFonts w:hint="eastAsia"/>
                      <w:b/>
                      <w:color w:val="000000" w:themeColor="text1"/>
                      <w:szCs w:val="21"/>
                    </w:rPr>
                    <w:t>自动监测设施的安装、运行、维护等相关要求</w:t>
                  </w:r>
                </w:p>
              </w:tc>
              <w:tc>
                <w:tcPr>
                  <w:tcW w:w="736" w:type="dxa"/>
                  <w:vAlign w:val="center"/>
                </w:tcPr>
                <w:p w:rsidR="00CE07E3" w:rsidRPr="00D43D44" w:rsidRDefault="00D43D44" w:rsidP="00CD79DC">
                  <w:pPr>
                    <w:snapToGrid w:val="0"/>
                    <w:spacing w:line="240" w:lineRule="atLeast"/>
                    <w:jc w:val="center"/>
                    <w:rPr>
                      <w:b/>
                      <w:color w:val="000000" w:themeColor="text1"/>
                      <w:szCs w:val="21"/>
                    </w:rPr>
                  </w:pPr>
                  <w:r>
                    <w:rPr>
                      <w:rFonts w:hint="eastAsia"/>
                      <w:b/>
                      <w:color w:val="000000" w:themeColor="text1"/>
                      <w:szCs w:val="21"/>
                    </w:rPr>
                    <w:t>自动监测是否联网</w:t>
                  </w:r>
                </w:p>
              </w:tc>
              <w:tc>
                <w:tcPr>
                  <w:tcW w:w="736" w:type="dxa"/>
                  <w:vAlign w:val="center"/>
                </w:tcPr>
                <w:p w:rsidR="00CE07E3" w:rsidRPr="00D43D44" w:rsidRDefault="00D43D44" w:rsidP="00CD79DC">
                  <w:pPr>
                    <w:snapToGrid w:val="0"/>
                    <w:spacing w:line="240" w:lineRule="atLeast"/>
                    <w:jc w:val="center"/>
                    <w:rPr>
                      <w:b/>
                      <w:color w:val="000000" w:themeColor="text1"/>
                      <w:szCs w:val="21"/>
                    </w:rPr>
                  </w:pPr>
                  <w:r>
                    <w:rPr>
                      <w:rFonts w:hint="eastAsia"/>
                      <w:b/>
                      <w:color w:val="000000" w:themeColor="text1"/>
                      <w:szCs w:val="21"/>
                    </w:rPr>
                    <w:t>自动监测仪器名称</w:t>
                  </w:r>
                </w:p>
              </w:tc>
              <w:tc>
                <w:tcPr>
                  <w:tcW w:w="736" w:type="dxa"/>
                  <w:vAlign w:val="center"/>
                </w:tcPr>
                <w:p w:rsidR="00CE07E3" w:rsidRPr="00D43D44" w:rsidRDefault="00D43D44" w:rsidP="00CD79DC">
                  <w:pPr>
                    <w:snapToGrid w:val="0"/>
                    <w:spacing w:line="240" w:lineRule="atLeast"/>
                    <w:jc w:val="center"/>
                    <w:rPr>
                      <w:b/>
                      <w:color w:val="000000" w:themeColor="text1"/>
                      <w:szCs w:val="21"/>
                    </w:rPr>
                  </w:pPr>
                  <w:r>
                    <w:rPr>
                      <w:rFonts w:hint="eastAsia"/>
                      <w:b/>
                      <w:color w:val="000000" w:themeColor="text1"/>
                      <w:szCs w:val="21"/>
                    </w:rPr>
                    <w:t>手动监测采样方法及个数</w:t>
                  </w:r>
                </w:p>
              </w:tc>
              <w:tc>
                <w:tcPr>
                  <w:tcW w:w="736" w:type="dxa"/>
                  <w:vAlign w:val="center"/>
                </w:tcPr>
                <w:p w:rsidR="00CE07E3" w:rsidRPr="00D43D44" w:rsidRDefault="00D43D44" w:rsidP="00CD79DC">
                  <w:pPr>
                    <w:snapToGrid w:val="0"/>
                    <w:spacing w:line="240" w:lineRule="atLeast"/>
                    <w:jc w:val="center"/>
                    <w:rPr>
                      <w:b/>
                      <w:color w:val="000000" w:themeColor="text1"/>
                      <w:szCs w:val="21"/>
                    </w:rPr>
                  </w:pPr>
                  <w:r>
                    <w:rPr>
                      <w:rFonts w:hint="eastAsia"/>
                      <w:b/>
                      <w:color w:val="000000" w:themeColor="text1"/>
                      <w:szCs w:val="21"/>
                    </w:rPr>
                    <w:t>手工监测频次</w:t>
                  </w:r>
                </w:p>
              </w:tc>
              <w:tc>
                <w:tcPr>
                  <w:tcW w:w="1395" w:type="dxa"/>
                  <w:vAlign w:val="center"/>
                </w:tcPr>
                <w:p w:rsidR="00CE07E3" w:rsidRPr="00D43D44" w:rsidRDefault="00D43D44" w:rsidP="00CD79DC">
                  <w:pPr>
                    <w:snapToGrid w:val="0"/>
                    <w:spacing w:line="240" w:lineRule="atLeast"/>
                    <w:jc w:val="center"/>
                    <w:rPr>
                      <w:b/>
                      <w:color w:val="000000" w:themeColor="text1"/>
                      <w:szCs w:val="21"/>
                    </w:rPr>
                  </w:pPr>
                  <w:r>
                    <w:rPr>
                      <w:rFonts w:hint="eastAsia"/>
                      <w:b/>
                      <w:color w:val="000000" w:themeColor="text1"/>
                      <w:szCs w:val="21"/>
                    </w:rPr>
                    <w:t>手工测定方法</w:t>
                  </w:r>
                </w:p>
              </w:tc>
            </w:tr>
            <w:tr w:rsidR="00D43D44" w:rsidRPr="00D43D44" w:rsidTr="00CD79DC">
              <w:trPr>
                <w:trHeight w:val="135"/>
              </w:trPr>
              <w:tc>
                <w:tcPr>
                  <w:tcW w:w="427" w:type="dxa"/>
                  <w:vMerge w:val="restart"/>
                  <w:vAlign w:val="center"/>
                </w:tcPr>
                <w:p w:rsidR="00D43D44" w:rsidRPr="00D43D44" w:rsidRDefault="00D43D44" w:rsidP="00CD79DC">
                  <w:pPr>
                    <w:snapToGrid w:val="0"/>
                    <w:spacing w:line="240" w:lineRule="atLeast"/>
                    <w:jc w:val="center"/>
                    <w:rPr>
                      <w:color w:val="000000" w:themeColor="text1"/>
                      <w:szCs w:val="21"/>
                    </w:rPr>
                  </w:pPr>
                  <w:r w:rsidRPr="00D43D44">
                    <w:rPr>
                      <w:rFonts w:hint="eastAsia"/>
                      <w:color w:val="000000" w:themeColor="text1"/>
                      <w:szCs w:val="21"/>
                    </w:rPr>
                    <w:t>1</w:t>
                  </w:r>
                </w:p>
              </w:tc>
              <w:tc>
                <w:tcPr>
                  <w:tcW w:w="858" w:type="dxa"/>
                  <w:vMerge w:val="restart"/>
                  <w:vAlign w:val="center"/>
                </w:tcPr>
                <w:p w:rsidR="00D43D44" w:rsidRPr="00D43D44" w:rsidRDefault="00D43D44" w:rsidP="00CD79DC">
                  <w:pPr>
                    <w:snapToGrid w:val="0"/>
                    <w:spacing w:line="240" w:lineRule="atLeast"/>
                    <w:jc w:val="center"/>
                    <w:rPr>
                      <w:color w:val="000000" w:themeColor="text1"/>
                      <w:szCs w:val="21"/>
                    </w:rPr>
                  </w:pPr>
                  <w:r>
                    <w:rPr>
                      <w:rFonts w:hint="eastAsia"/>
                      <w:color w:val="000000" w:themeColor="text1"/>
                      <w:szCs w:val="21"/>
                    </w:rPr>
                    <w:t>TW001</w:t>
                  </w:r>
                </w:p>
              </w:tc>
              <w:tc>
                <w:tcPr>
                  <w:tcW w:w="691" w:type="dxa"/>
                  <w:vAlign w:val="center"/>
                </w:tcPr>
                <w:p w:rsidR="00D43D44" w:rsidRPr="00CE07E3" w:rsidRDefault="00D43D44" w:rsidP="00CD79DC">
                  <w:pPr>
                    <w:autoSpaceDE w:val="0"/>
                    <w:autoSpaceDN w:val="0"/>
                    <w:adjustRightInd w:val="0"/>
                    <w:jc w:val="center"/>
                    <w:rPr>
                      <w:color w:val="000000"/>
                      <w:kern w:val="0"/>
                      <w:szCs w:val="21"/>
                    </w:rPr>
                  </w:pPr>
                  <w:r w:rsidRPr="00CE07E3">
                    <w:rPr>
                      <w:color w:val="000000"/>
                      <w:kern w:val="0"/>
                      <w:szCs w:val="21"/>
                    </w:rPr>
                    <w:t>pH</w:t>
                  </w:r>
                </w:p>
              </w:tc>
              <w:tc>
                <w:tcPr>
                  <w:tcW w:w="867" w:type="dxa"/>
                  <w:vMerge w:val="restart"/>
                  <w:vAlign w:val="center"/>
                </w:tcPr>
                <w:p w:rsidR="00D43D44" w:rsidRPr="00D43D44" w:rsidRDefault="00D43D44" w:rsidP="00CD79DC">
                  <w:pPr>
                    <w:snapToGrid w:val="0"/>
                    <w:spacing w:line="240" w:lineRule="atLeast"/>
                    <w:jc w:val="center"/>
                    <w:rPr>
                      <w:color w:val="000000" w:themeColor="text1"/>
                      <w:szCs w:val="21"/>
                    </w:rPr>
                  </w:pPr>
                  <w:r w:rsidRPr="00CE07E3">
                    <w:rPr>
                      <w:rFonts w:ascii="Wingdings 2" w:hAnsi="Wingdings 2" w:cs="Wingdings 2"/>
                      <w:color w:val="000000"/>
                      <w:kern w:val="0"/>
                      <w:szCs w:val="21"/>
                    </w:rPr>
                    <w:t></w:t>
                  </w:r>
                  <w:r w:rsidRPr="00CE07E3">
                    <w:rPr>
                      <w:rFonts w:ascii="Wingdings 2" w:hAnsi="Wingdings 2" w:cs="Wingdings 2"/>
                      <w:color w:val="000000"/>
                      <w:kern w:val="0"/>
                      <w:szCs w:val="21"/>
                    </w:rPr>
                    <w:t>自动</w:t>
                  </w:r>
                  <w:r w:rsidRPr="00CE07E3">
                    <w:rPr>
                      <w:rFonts w:ascii="Wingdings 2" w:hAnsi="Wingdings 2" w:cs="Wingdings 2"/>
                      <w:color w:val="000000"/>
                      <w:kern w:val="0"/>
                      <w:szCs w:val="21"/>
                    </w:rPr>
                    <w:t></w:t>
                  </w:r>
                  <w:r w:rsidRPr="00CE07E3">
                    <w:rPr>
                      <w:rFonts w:ascii="Wingdings 2" w:hAnsi="Wingdings 2" w:cs="Wingdings 2"/>
                      <w:color w:val="000000"/>
                      <w:kern w:val="0"/>
                      <w:szCs w:val="21"/>
                    </w:rPr>
                    <w:t>手动</w:t>
                  </w:r>
                </w:p>
              </w:tc>
              <w:tc>
                <w:tcPr>
                  <w:tcW w:w="757" w:type="dxa"/>
                  <w:vMerge w:val="restart"/>
                  <w:vAlign w:val="center"/>
                </w:tcPr>
                <w:p w:rsidR="00D43D44" w:rsidRPr="00D43D44" w:rsidRDefault="00D43D44" w:rsidP="00CD79DC">
                  <w:pPr>
                    <w:snapToGrid w:val="0"/>
                    <w:spacing w:line="240" w:lineRule="atLeast"/>
                    <w:jc w:val="center"/>
                    <w:rPr>
                      <w:color w:val="000000" w:themeColor="text1"/>
                      <w:szCs w:val="21"/>
                    </w:rPr>
                  </w:pPr>
                  <w:r>
                    <w:rPr>
                      <w:rFonts w:hint="eastAsia"/>
                      <w:color w:val="000000" w:themeColor="text1"/>
                      <w:szCs w:val="21"/>
                    </w:rPr>
                    <w:t>/</w:t>
                  </w:r>
                </w:p>
              </w:tc>
              <w:tc>
                <w:tcPr>
                  <w:tcW w:w="1121" w:type="dxa"/>
                  <w:vMerge w:val="restart"/>
                  <w:vAlign w:val="center"/>
                </w:tcPr>
                <w:p w:rsidR="00D43D44" w:rsidRPr="00D43D44" w:rsidRDefault="00D43D44" w:rsidP="00CD79DC">
                  <w:pPr>
                    <w:snapToGrid w:val="0"/>
                    <w:spacing w:line="240" w:lineRule="atLeast"/>
                    <w:jc w:val="center"/>
                    <w:rPr>
                      <w:color w:val="000000" w:themeColor="text1"/>
                      <w:szCs w:val="21"/>
                    </w:rPr>
                  </w:pPr>
                  <w:r>
                    <w:rPr>
                      <w:rFonts w:hint="eastAsia"/>
                      <w:color w:val="000000" w:themeColor="text1"/>
                      <w:szCs w:val="21"/>
                    </w:rPr>
                    <w:t>/</w:t>
                  </w:r>
                </w:p>
              </w:tc>
              <w:tc>
                <w:tcPr>
                  <w:tcW w:w="736" w:type="dxa"/>
                  <w:vMerge w:val="restart"/>
                  <w:vAlign w:val="center"/>
                </w:tcPr>
                <w:p w:rsidR="00D43D44" w:rsidRPr="00D43D44" w:rsidRDefault="00D43D44" w:rsidP="00CD79DC">
                  <w:pPr>
                    <w:snapToGrid w:val="0"/>
                    <w:spacing w:line="240" w:lineRule="atLeast"/>
                    <w:jc w:val="center"/>
                    <w:rPr>
                      <w:color w:val="000000" w:themeColor="text1"/>
                      <w:szCs w:val="21"/>
                    </w:rPr>
                  </w:pPr>
                  <w:r>
                    <w:rPr>
                      <w:rFonts w:hint="eastAsia"/>
                      <w:color w:val="000000" w:themeColor="text1"/>
                      <w:szCs w:val="21"/>
                    </w:rPr>
                    <w:t>/</w:t>
                  </w:r>
                </w:p>
              </w:tc>
              <w:tc>
                <w:tcPr>
                  <w:tcW w:w="736" w:type="dxa"/>
                  <w:vMerge w:val="restart"/>
                  <w:vAlign w:val="center"/>
                </w:tcPr>
                <w:p w:rsidR="00D43D44" w:rsidRPr="00D43D44" w:rsidRDefault="00D43D44" w:rsidP="00CD79DC">
                  <w:pPr>
                    <w:snapToGrid w:val="0"/>
                    <w:spacing w:line="240" w:lineRule="atLeast"/>
                    <w:jc w:val="center"/>
                    <w:rPr>
                      <w:color w:val="000000" w:themeColor="text1"/>
                      <w:szCs w:val="21"/>
                    </w:rPr>
                  </w:pPr>
                  <w:r>
                    <w:rPr>
                      <w:rFonts w:hint="eastAsia"/>
                      <w:color w:val="000000" w:themeColor="text1"/>
                      <w:szCs w:val="21"/>
                    </w:rPr>
                    <w:t>/</w:t>
                  </w:r>
                </w:p>
              </w:tc>
              <w:tc>
                <w:tcPr>
                  <w:tcW w:w="736" w:type="dxa"/>
                  <w:vMerge w:val="restart"/>
                  <w:vAlign w:val="center"/>
                </w:tcPr>
                <w:p w:rsidR="00D43D44" w:rsidRPr="00D43D44" w:rsidRDefault="00D43D44" w:rsidP="00CD79DC">
                  <w:pPr>
                    <w:snapToGrid w:val="0"/>
                    <w:spacing w:line="240" w:lineRule="atLeast"/>
                    <w:jc w:val="center"/>
                    <w:rPr>
                      <w:color w:val="000000" w:themeColor="text1"/>
                      <w:szCs w:val="21"/>
                    </w:rPr>
                  </w:pPr>
                  <w:r>
                    <w:rPr>
                      <w:rFonts w:hint="eastAsia"/>
                      <w:color w:val="000000" w:themeColor="text1"/>
                      <w:szCs w:val="21"/>
                    </w:rPr>
                    <w:t>1</w:t>
                  </w:r>
                </w:p>
              </w:tc>
              <w:tc>
                <w:tcPr>
                  <w:tcW w:w="736" w:type="dxa"/>
                  <w:vMerge w:val="restart"/>
                  <w:vAlign w:val="center"/>
                </w:tcPr>
                <w:p w:rsidR="00D43D44" w:rsidRPr="00D43D44" w:rsidRDefault="00D43D44" w:rsidP="00CD79DC">
                  <w:pPr>
                    <w:snapToGrid w:val="0"/>
                    <w:spacing w:line="240" w:lineRule="atLeast"/>
                    <w:jc w:val="center"/>
                    <w:rPr>
                      <w:color w:val="000000" w:themeColor="text1"/>
                      <w:szCs w:val="21"/>
                    </w:rPr>
                  </w:pPr>
                  <w:r>
                    <w:rPr>
                      <w:rFonts w:hint="eastAsia"/>
                      <w:color w:val="000000" w:themeColor="text1"/>
                      <w:szCs w:val="21"/>
                    </w:rPr>
                    <w:t>一季度一次</w:t>
                  </w:r>
                </w:p>
              </w:tc>
              <w:tc>
                <w:tcPr>
                  <w:tcW w:w="1395" w:type="dxa"/>
                  <w:vAlign w:val="center"/>
                </w:tcPr>
                <w:p w:rsidR="00D43D44" w:rsidRPr="00CE07E3" w:rsidRDefault="00D43D44" w:rsidP="00CD79DC">
                  <w:pPr>
                    <w:autoSpaceDE w:val="0"/>
                    <w:autoSpaceDN w:val="0"/>
                    <w:adjustRightInd w:val="0"/>
                    <w:jc w:val="center"/>
                    <w:rPr>
                      <w:color w:val="000000"/>
                      <w:kern w:val="0"/>
                      <w:szCs w:val="21"/>
                    </w:rPr>
                  </w:pPr>
                  <w:r w:rsidRPr="00CE07E3">
                    <w:rPr>
                      <w:color w:val="000000"/>
                      <w:kern w:val="0"/>
                      <w:szCs w:val="21"/>
                    </w:rPr>
                    <w:t>GB/T 6920-1986</w:t>
                  </w:r>
                </w:p>
              </w:tc>
            </w:tr>
            <w:tr w:rsidR="00D43D44" w:rsidRPr="00D43D44" w:rsidTr="00CD79DC">
              <w:trPr>
                <w:trHeight w:val="91"/>
              </w:trPr>
              <w:tc>
                <w:tcPr>
                  <w:tcW w:w="427" w:type="dxa"/>
                  <w:vMerge/>
                  <w:vAlign w:val="center"/>
                </w:tcPr>
                <w:p w:rsidR="00D43D44" w:rsidRPr="00D43D44" w:rsidRDefault="00D43D44" w:rsidP="00CD79DC">
                  <w:pPr>
                    <w:snapToGrid w:val="0"/>
                    <w:spacing w:line="240" w:lineRule="atLeast"/>
                    <w:jc w:val="center"/>
                    <w:rPr>
                      <w:color w:val="000000" w:themeColor="text1"/>
                      <w:szCs w:val="21"/>
                    </w:rPr>
                  </w:pPr>
                </w:p>
              </w:tc>
              <w:tc>
                <w:tcPr>
                  <w:tcW w:w="858" w:type="dxa"/>
                  <w:vMerge/>
                  <w:vAlign w:val="center"/>
                </w:tcPr>
                <w:p w:rsidR="00D43D44" w:rsidRDefault="00D43D44" w:rsidP="00CD79DC">
                  <w:pPr>
                    <w:snapToGrid w:val="0"/>
                    <w:spacing w:line="240" w:lineRule="atLeast"/>
                    <w:jc w:val="center"/>
                    <w:rPr>
                      <w:color w:val="000000" w:themeColor="text1"/>
                      <w:szCs w:val="21"/>
                    </w:rPr>
                  </w:pPr>
                </w:p>
              </w:tc>
              <w:tc>
                <w:tcPr>
                  <w:tcW w:w="691" w:type="dxa"/>
                  <w:vAlign w:val="center"/>
                </w:tcPr>
                <w:p w:rsidR="00D43D44" w:rsidRPr="00CE07E3" w:rsidRDefault="00D43D44" w:rsidP="00CD79DC">
                  <w:pPr>
                    <w:autoSpaceDE w:val="0"/>
                    <w:autoSpaceDN w:val="0"/>
                    <w:adjustRightInd w:val="0"/>
                    <w:jc w:val="center"/>
                    <w:rPr>
                      <w:color w:val="000000"/>
                      <w:kern w:val="0"/>
                      <w:szCs w:val="21"/>
                    </w:rPr>
                  </w:pPr>
                  <w:r w:rsidRPr="00CE07E3">
                    <w:rPr>
                      <w:color w:val="000000"/>
                      <w:kern w:val="0"/>
                      <w:szCs w:val="21"/>
                    </w:rPr>
                    <w:t>COD</w:t>
                  </w:r>
                </w:p>
              </w:tc>
              <w:tc>
                <w:tcPr>
                  <w:tcW w:w="867" w:type="dxa"/>
                  <w:vMerge/>
                  <w:vAlign w:val="center"/>
                </w:tcPr>
                <w:p w:rsidR="00D43D44" w:rsidRPr="00D43D44" w:rsidRDefault="00D43D44" w:rsidP="00CD79DC">
                  <w:pPr>
                    <w:snapToGrid w:val="0"/>
                    <w:spacing w:line="240" w:lineRule="atLeast"/>
                    <w:jc w:val="center"/>
                    <w:rPr>
                      <w:color w:val="000000" w:themeColor="text1"/>
                      <w:szCs w:val="21"/>
                    </w:rPr>
                  </w:pPr>
                </w:p>
              </w:tc>
              <w:tc>
                <w:tcPr>
                  <w:tcW w:w="757" w:type="dxa"/>
                  <w:vMerge/>
                  <w:vAlign w:val="center"/>
                </w:tcPr>
                <w:p w:rsidR="00D43D44" w:rsidRPr="00D43D44" w:rsidRDefault="00D43D44" w:rsidP="00CD79DC">
                  <w:pPr>
                    <w:snapToGrid w:val="0"/>
                    <w:spacing w:line="240" w:lineRule="atLeast"/>
                    <w:jc w:val="center"/>
                    <w:rPr>
                      <w:color w:val="000000" w:themeColor="text1"/>
                      <w:szCs w:val="21"/>
                    </w:rPr>
                  </w:pPr>
                </w:p>
              </w:tc>
              <w:tc>
                <w:tcPr>
                  <w:tcW w:w="1121"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1395" w:type="dxa"/>
                  <w:vAlign w:val="center"/>
                </w:tcPr>
                <w:p w:rsidR="00D43D44" w:rsidRPr="00CE07E3" w:rsidRDefault="00D43D44" w:rsidP="00CD79DC">
                  <w:pPr>
                    <w:autoSpaceDE w:val="0"/>
                    <w:autoSpaceDN w:val="0"/>
                    <w:adjustRightInd w:val="0"/>
                    <w:jc w:val="center"/>
                    <w:rPr>
                      <w:color w:val="000000"/>
                      <w:kern w:val="0"/>
                      <w:szCs w:val="21"/>
                    </w:rPr>
                  </w:pPr>
                  <w:r w:rsidRPr="00CE07E3">
                    <w:rPr>
                      <w:color w:val="000000"/>
                      <w:kern w:val="0"/>
                      <w:szCs w:val="21"/>
                    </w:rPr>
                    <w:t>HJ 828-2017</w:t>
                  </w:r>
                </w:p>
              </w:tc>
            </w:tr>
            <w:tr w:rsidR="00D43D44" w:rsidRPr="00D43D44" w:rsidTr="00CD79DC">
              <w:trPr>
                <w:trHeight w:val="120"/>
              </w:trPr>
              <w:tc>
                <w:tcPr>
                  <w:tcW w:w="427" w:type="dxa"/>
                  <w:vMerge/>
                  <w:vAlign w:val="center"/>
                </w:tcPr>
                <w:p w:rsidR="00D43D44" w:rsidRPr="00D43D44" w:rsidRDefault="00D43D44" w:rsidP="00CD79DC">
                  <w:pPr>
                    <w:snapToGrid w:val="0"/>
                    <w:spacing w:line="240" w:lineRule="atLeast"/>
                    <w:jc w:val="center"/>
                    <w:rPr>
                      <w:color w:val="000000" w:themeColor="text1"/>
                      <w:szCs w:val="21"/>
                    </w:rPr>
                  </w:pPr>
                </w:p>
              </w:tc>
              <w:tc>
                <w:tcPr>
                  <w:tcW w:w="858" w:type="dxa"/>
                  <w:vMerge/>
                  <w:vAlign w:val="center"/>
                </w:tcPr>
                <w:p w:rsidR="00D43D44" w:rsidRDefault="00D43D44" w:rsidP="00CD79DC">
                  <w:pPr>
                    <w:snapToGrid w:val="0"/>
                    <w:spacing w:line="240" w:lineRule="atLeast"/>
                    <w:jc w:val="center"/>
                    <w:rPr>
                      <w:color w:val="000000" w:themeColor="text1"/>
                      <w:szCs w:val="21"/>
                    </w:rPr>
                  </w:pPr>
                </w:p>
              </w:tc>
              <w:tc>
                <w:tcPr>
                  <w:tcW w:w="691" w:type="dxa"/>
                  <w:vAlign w:val="center"/>
                </w:tcPr>
                <w:p w:rsidR="00D43D44" w:rsidRPr="00CE07E3" w:rsidRDefault="00D43D44" w:rsidP="00CD79DC">
                  <w:pPr>
                    <w:autoSpaceDE w:val="0"/>
                    <w:autoSpaceDN w:val="0"/>
                    <w:adjustRightInd w:val="0"/>
                    <w:jc w:val="center"/>
                    <w:rPr>
                      <w:color w:val="000000"/>
                      <w:kern w:val="0"/>
                      <w:szCs w:val="21"/>
                    </w:rPr>
                  </w:pPr>
                  <w:r w:rsidRPr="00CE07E3">
                    <w:rPr>
                      <w:color w:val="000000"/>
                      <w:kern w:val="0"/>
                      <w:szCs w:val="21"/>
                    </w:rPr>
                    <w:t>SS</w:t>
                  </w:r>
                </w:p>
              </w:tc>
              <w:tc>
                <w:tcPr>
                  <w:tcW w:w="867" w:type="dxa"/>
                  <w:vMerge/>
                  <w:vAlign w:val="center"/>
                </w:tcPr>
                <w:p w:rsidR="00D43D44" w:rsidRPr="00D43D44" w:rsidRDefault="00D43D44" w:rsidP="00CD79DC">
                  <w:pPr>
                    <w:snapToGrid w:val="0"/>
                    <w:spacing w:line="240" w:lineRule="atLeast"/>
                    <w:jc w:val="center"/>
                    <w:rPr>
                      <w:color w:val="000000" w:themeColor="text1"/>
                      <w:szCs w:val="21"/>
                    </w:rPr>
                  </w:pPr>
                </w:p>
              </w:tc>
              <w:tc>
                <w:tcPr>
                  <w:tcW w:w="757" w:type="dxa"/>
                  <w:vMerge/>
                  <w:vAlign w:val="center"/>
                </w:tcPr>
                <w:p w:rsidR="00D43D44" w:rsidRPr="00D43D44" w:rsidRDefault="00D43D44" w:rsidP="00CD79DC">
                  <w:pPr>
                    <w:snapToGrid w:val="0"/>
                    <w:spacing w:line="240" w:lineRule="atLeast"/>
                    <w:jc w:val="center"/>
                    <w:rPr>
                      <w:color w:val="000000" w:themeColor="text1"/>
                      <w:szCs w:val="21"/>
                    </w:rPr>
                  </w:pPr>
                </w:p>
              </w:tc>
              <w:tc>
                <w:tcPr>
                  <w:tcW w:w="1121"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1395" w:type="dxa"/>
                  <w:vAlign w:val="center"/>
                </w:tcPr>
                <w:p w:rsidR="00D43D44" w:rsidRPr="00CE07E3" w:rsidRDefault="00D43D44" w:rsidP="00CD79DC">
                  <w:pPr>
                    <w:autoSpaceDE w:val="0"/>
                    <w:autoSpaceDN w:val="0"/>
                    <w:adjustRightInd w:val="0"/>
                    <w:jc w:val="center"/>
                    <w:rPr>
                      <w:color w:val="000000"/>
                      <w:kern w:val="0"/>
                      <w:szCs w:val="21"/>
                    </w:rPr>
                  </w:pPr>
                  <w:r w:rsidRPr="00CE07E3">
                    <w:rPr>
                      <w:color w:val="000000"/>
                      <w:kern w:val="0"/>
                      <w:szCs w:val="21"/>
                    </w:rPr>
                    <w:t>GB/T11901-1 989</w:t>
                  </w:r>
                </w:p>
              </w:tc>
            </w:tr>
            <w:tr w:rsidR="00D43D44" w:rsidRPr="00D43D44" w:rsidTr="00CD79DC">
              <w:trPr>
                <w:trHeight w:val="493"/>
              </w:trPr>
              <w:tc>
                <w:tcPr>
                  <w:tcW w:w="427" w:type="dxa"/>
                  <w:vMerge/>
                  <w:vAlign w:val="center"/>
                </w:tcPr>
                <w:p w:rsidR="00D43D44" w:rsidRPr="00D43D44" w:rsidRDefault="00D43D44" w:rsidP="00CD79DC">
                  <w:pPr>
                    <w:snapToGrid w:val="0"/>
                    <w:spacing w:line="240" w:lineRule="atLeast"/>
                    <w:jc w:val="center"/>
                    <w:rPr>
                      <w:color w:val="000000" w:themeColor="text1"/>
                      <w:szCs w:val="21"/>
                    </w:rPr>
                  </w:pPr>
                </w:p>
              </w:tc>
              <w:tc>
                <w:tcPr>
                  <w:tcW w:w="858" w:type="dxa"/>
                  <w:vMerge/>
                  <w:vAlign w:val="center"/>
                </w:tcPr>
                <w:p w:rsidR="00D43D44" w:rsidRDefault="00D43D44" w:rsidP="00CD79DC">
                  <w:pPr>
                    <w:snapToGrid w:val="0"/>
                    <w:spacing w:line="240" w:lineRule="atLeast"/>
                    <w:jc w:val="center"/>
                    <w:rPr>
                      <w:color w:val="000000" w:themeColor="text1"/>
                      <w:szCs w:val="21"/>
                    </w:rPr>
                  </w:pPr>
                </w:p>
              </w:tc>
              <w:tc>
                <w:tcPr>
                  <w:tcW w:w="691" w:type="dxa"/>
                  <w:vAlign w:val="center"/>
                </w:tcPr>
                <w:p w:rsidR="00D43D44" w:rsidRPr="00CE07E3" w:rsidRDefault="00D43D44" w:rsidP="00CD79DC">
                  <w:pPr>
                    <w:autoSpaceDE w:val="0"/>
                    <w:autoSpaceDN w:val="0"/>
                    <w:adjustRightInd w:val="0"/>
                    <w:jc w:val="center"/>
                    <w:rPr>
                      <w:rFonts w:ascii="宋体" w:cs="宋体"/>
                      <w:color w:val="000000"/>
                      <w:kern w:val="0"/>
                      <w:szCs w:val="21"/>
                    </w:rPr>
                  </w:pPr>
                  <w:r w:rsidRPr="00CE07E3">
                    <w:rPr>
                      <w:rFonts w:ascii="宋体" w:cs="宋体" w:hint="eastAsia"/>
                      <w:color w:val="000000"/>
                      <w:kern w:val="0"/>
                      <w:szCs w:val="21"/>
                    </w:rPr>
                    <w:t>氨氮</w:t>
                  </w:r>
                </w:p>
              </w:tc>
              <w:tc>
                <w:tcPr>
                  <w:tcW w:w="867" w:type="dxa"/>
                  <w:vMerge/>
                  <w:vAlign w:val="center"/>
                </w:tcPr>
                <w:p w:rsidR="00D43D44" w:rsidRPr="00D43D44" w:rsidRDefault="00D43D44" w:rsidP="00CD79DC">
                  <w:pPr>
                    <w:snapToGrid w:val="0"/>
                    <w:spacing w:line="240" w:lineRule="atLeast"/>
                    <w:jc w:val="center"/>
                    <w:rPr>
                      <w:color w:val="000000" w:themeColor="text1"/>
                      <w:szCs w:val="21"/>
                    </w:rPr>
                  </w:pPr>
                </w:p>
              </w:tc>
              <w:tc>
                <w:tcPr>
                  <w:tcW w:w="757" w:type="dxa"/>
                  <w:vMerge/>
                  <w:vAlign w:val="center"/>
                </w:tcPr>
                <w:p w:rsidR="00D43D44" w:rsidRPr="00D43D44" w:rsidRDefault="00D43D44" w:rsidP="00CD79DC">
                  <w:pPr>
                    <w:snapToGrid w:val="0"/>
                    <w:spacing w:line="240" w:lineRule="atLeast"/>
                    <w:jc w:val="center"/>
                    <w:rPr>
                      <w:color w:val="000000" w:themeColor="text1"/>
                      <w:szCs w:val="21"/>
                    </w:rPr>
                  </w:pPr>
                </w:p>
              </w:tc>
              <w:tc>
                <w:tcPr>
                  <w:tcW w:w="1121"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1395" w:type="dxa"/>
                  <w:vAlign w:val="center"/>
                </w:tcPr>
                <w:p w:rsidR="00D43D44" w:rsidRPr="00CE07E3" w:rsidRDefault="00D43D44" w:rsidP="00CD79DC">
                  <w:pPr>
                    <w:autoSpaceDE w:val="0"/>
                    <w:autoSpaceDN w:val="0"/>
                    <w:adjustRightInd w:val="0"/>
                    <w:jc w:val="center"/>
                    <w:rPr>
                      <w:color w:val="000000"/>
                      <w:kern w:val="0"/>
                      <w:szCs w:val="21"/>
                    </w:rPr>
                  </w:pPr>
                  <w:r w:rsidRPr="00CE07E3">
                    <w:rPr>
                      <w:color w:val="000000"/>
                      <w:kern w:val="0"/>
                      <w:szCs w:val="21"/>
                    </w:rPr>
                    <w:t>HJ 535-2009 GB/T11893-1 989</w:t>
                  </w:r>
                </w:p>
              </w:tc>
            </w:tr>
            <w:tr w:rsidR="00D43D44" w:rsidRPr="00D43D44" w:rsidTr="00CD79DC">
              <w:trPr>
                <w:trHeight w:val="135"/>
              </w:trPr>
              <w:tc>
                <w:tcPr>
                  <w:tcW w:w="427" w:type="dxa"/>
                  <w:vMerge/>
                  <w:vAlign w:val="center"/>
                </w:tcPr>
                <w:p w:rsidR="00D43D44" w:rsidRPr="00D43D44" w:rsidRDefault="00D43D44" w:rsidP="00CD79DC">
                  <w:pPr>
                    <w:snapToGrid w:val="0"/>
                    <w:spacing w:line="240" w:lineRule="atLeast"/>
                    <w:jc w:val="center"/>
                    <w:rPr>
                      <w:color w:val="000000" w:themeColor="text1"/>
                      <w:szCs w:val="21"/>
                    </w:rPr>
                  </w:pPr>
                </w:p>
              </w:tc>
              <w:tc>
                <w:tcPr>
                  <w:tcW w:w="858" w:type="dxa"/>
                  <w:vMerge/>
                  <w:vAlign w:val="center"/>
                </w:tcPr>
                <w:p w:rsidR="00D43D44" w:rsidRDefault="00D43D44" w:rsidP="00CD79DC">
                  <w:pPr>
                    <w:snapToGrid w:val="0"/>
                    <w:spacing w:line="240" w:lineRule="atLeast"/>
                    <w:jc w:val="center"/>
                    <w:rPr>
                      <w:color w:val="000000" w:themeColor="text1"/>
                      <w:szCs w:val="21"/>
                    </w:rPr>
                  </w:pPr>
                </w:p>
              </w:tc>
              <w:tc>
                <w:tcPr>
                  <w:tcW w:w="691" w:type="dxa"/>
                  <w:vAlign w:val="center"/>
                </w:tcPr>
                <w:p w:rsidR="00D43D44" w:rsidRPr="00CE07E3" w:rsidRDefault="00D43D44" w:rsidP="00CD79DC">
                  <w:pPr>
                    <w:autoSpaceDE w:val="0"/>
                    <w:autoSpaceDN w:val="0"/>
                    <w:adjustRightInd w:val="0"/>
                    <w:jc w:val="center"/>
                    <w:rPr>
                      <w:rFonts w:ascii="宋体"/>
                      <w:kern w:val="0"/>
                      <w:sz w:val="24"/>
                      <w:szCs w:val="24"/>
                    </w:rPr>
                  </w:pPr>
                  <w:r>
                    <w:rPr>
                      <w:rFonts w:ascii="宋体" w:hint="eastAsia"/>
                      <w:kern w:val="0"/>
                      <w:sz w:val="24"/>
                      <w:szCs w:val="24"/>
                    </w:rPr>
                    <w:t>总磷</w:t>
                  </w:r>
                </w:p>
              </w:tc>
              <w:tc>
                <w:tcPr>
                  <w:tcW w:w="867" w:type="dxa"/>
                  <w:vMerge/>
                  <w:vAlign w:val="center"/>
                </w:tcPr>
                <w:p w:rsidR="00D43D44" w:rsidRPr="00D43D44" w:rsidRDefault="00D43D44" w:rsidP="00CD79DC">
                  <w:pPr>
                    <w:snapToGrid w:val="0"/>
                    <w:spacing w:line="240" w:lineRule="atLeast"/>
                    <w:jc w:val="center"/>
                    <w:rPr>
                      <w:color w:val="000000" w:themeColor="text1"/>
                      <w:szCs w:val="21"/>
                    </w:rPr>
                  </w:pPr>
                </w:p>
              </w:tc>
              <w:tc>
                <w:tcPr>
                  <w:tcW w:w="757" w:type="dxa"/>
                  <w:vMerge/>
                  <w:vAlign w:val="center"/>
                </w:tcPr>
                <w:p w:rsidR="00D43D44" w:rsidRPr="00D43D44" w:rsidRDefault="00D43D44" w:rsidP="00CD79DC">
                  <w:pPr>
                    <w:snapToGrid w:val="0"/>
                    <w:spacing w:line="240" w:lineRule="atLeast"/>
                    <w:jc w:val="center"/>
                    <w:rPr>
                      <w:color w:val="000000" w:themeColor="text1"/>
                      <w:szCs w:val="21"/>
                    </w:rPr>
                  </w:pPr>
                </w:p>
              </w:tc>
              <w:tc>
                <w:tcPr>
                  <w:tcW w:w="1121"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1395" w:type="dxa"/>
                  <w:vAlign w:val="center"/>
                </w:tcPr>
                <w:p w:rsidR="00D43D44" w:rsidRDefault="00D43D44" w:rsidP="00CD79DC">
                  <w:pPr>
                    <w:autoSpaceDE w:val="0"/>
                    <w:autoSpaceDN w:val="0"/>
                    <w:adjustRightInd w:val="0"/>
                    <w:jc w:val="center"/>
                    <w:rPr>
                      <w:rFonts w:ascii="TimesNewRomanPSMT" w:eastAsia="TimesNewRomanPSMT" w:cs="TimesNewRomanPSMT"/>
                      <w:kern w:val="0"/>
                      <w:szCs w:val="21"/>
                    </w:rPr>
                  </w:pPr>
                  <w:r>
                    <w:rPr>
                      <w:rFonts w:ascii="TimesNewRomanPSMT" w:eastAsia="TimesNewRomanPSMT" w:cs="TimesNewRomanPSMT"/>
                      <w:kern w:val="0"/>
                      <w:szCs w:val="21"/>
                    </w:rPr>
                    <w:t>GB/T11893-1</w:t>
                  </w:r>
                </w:p>
                <w:p w:rsidR="00D43D44" w:rsidRPr="00CE07E3" w:rsidRDefault="00D43D44" w:rsidP="00CD79DC">
                  <w:pPr>
                    <w:autoSpaceDE w:val="0"/>
                    <w:autoSpaceDN w:val="0"/>
                    <w:adjustRightInd w:val="0"/>
                    <w:jc w:val="center"/>
                    <w:rPr>
                      <w:rFonts w:ascii="TimesNewRomanPSMT" w:eastAsia="TimesNewRomanPSMT" w:cs="TimesNewRomanPSMT"/>
                      <w:kern w:val="0"/>
                      <w:sz w:val="20"/>
                    </w:rPr>
                  </w:pPr>
                  <w:r>
                    <w:rPr>
                      <w:rFonts w:ascii="TimesNewRomanPSMT" w:eastAsia="TimesNewRomanPSMT" w:cs="TimesNewRomanPSMT"/>
                      <w:kern w:val="0"/>
                      <w:szCs w:val="21"/>
                    </w:rPr>
                    <w:t>989</w:t>
                  </w:r>
                </w:p>
              </w:tc>
            </w:tr>
            <w:tr w:rsidR="00D43D44" w:rsidRPr="00D43D44" w:rsidTr="00CD79DC">
              <w:trPr>
                <w:trHeight w:val="91"/>
              </w:trPr>
              <w:tc>
                <w:tcPr>
                  <w:tcW w:w="427" w:type="dxa"/>
                  <w:vMerge/>
                  <w:vAlign w:val="center"/>
                </w:tcPr>
                <w:p w:rsidR="00D43D44" w:rsidRPr="00D43D44" w:rsidRDefault="00D43D44" w:rsidP="00CD79DC">
                  <w:pPr>
                    <w:snapToGrid w:val="0"/>
                    <w:spacing w:line="240" w:lineRule="atLeast"/>
                    <w:jc w:val="center"/>
                    <w:rPr>
                      <w:color w:val="000000" w:themeColor="text1"/>
                      <w:szCs w:val="21"/>
                    </w:rPr>
                  </w:pPr>
                </w:p>
              </w:tc>
              <w:tc>
                <w:tcPr>
                  <w:tcW w:w="858" w:type="dxa"/>
                  <w:vMerge/>
                  <w:vAlign w:val="center"/>
                </w:tcPr>
                <w:p w:rsidR="00D43D44" w:rsidRDefault="00D43D44" w:rsidP="00CD79DC">
                  <w:pPr>
                    <w:snapToGrid w:val="0"/>
                    <w:spacing w:line="240" w:lineRule="atLeast"/>
                    <w:jc w:val="center"/>
                    <w:rPr>
                      <w:color w:val="000000" w:themeColor="text1"/>
                      <w:szCs w:val="21"/>
                    </w:rPr>
                  </w:pPr>
                </w:p>
              </w:tc>
              <w:tc>
                <w:tcPr>
                  <w:tcW w:w="691" w:type="dxa"/>
                  <w:vAlign w:val="center"/>
                </w:tcPr>
                <w:p w:rsidR="00D43D44" w:rsidRPr="00CE07E3" w:rsidRDefault="00D43D44" w:rsidP="00CD79DC">
                  <w:pPr>
                    <w:autoSpaceDE w:val="0"/>
                    <w:autoSpaceDN w:val="0"/>
                    <w:adjustRightInd w:val="0"/>
                    <w:jc w:val="center"/>
                    <w:rPr>
                      <w:rFonts w:ascii="宋体" w:cs="宋体"/>
                      <w:color w:val="000000"/>
                      <w:kern w:val="0"/>
                      <w:szCs w:val="21"/>
                    </w:rPr>
                  </w:pPr>
                  <w:r w:rsidRPr="00CE07E3">
                    <w:rPr>
                      <w:rFonts w:ascii="宋体" w:cs="宋体" w:hint="eastAsia"/>
                      <w:color w:val="000000"/>
                      <w:kern w:val="0"/>
                      <w:szCs w:val="21"/>
                    </w:rPr>
                    <w:t>动植物油</w:t>
                  </w:r>
                </w:p>
              </w:tc>
              <w:tc>
                <w:tcPr>
                  <w:tcW w:w="867" w:type="dxa"/>
                  <w:vMerge/>
                  <w:vAlign w:val="center"/>
                </w:tcPr>
                <w:p w:rsidR="00D43D44" w:rsidRPr="00D43D44" w:rsidRDefault="00D43D44" w:rsidP="00CD79DC">
                  <w:pPr>
                    <w:snapToGrid w:val="0"/>
                    <w:spacing w:line="240" w:lineRule="atLeast"/>
                    <w:jc w:val="center"/>
                    <w:rPr>
                      <w:color w:val="000000" w:themeColor="text1"/>
                      <w:szCs w:val="21"/>
                    </w:rPr>
                  </w:pPr>
                </w:p>
              </w:tc>
              <w:tc>
                <w:tcPr>
                  <w:tcW w:w="757" w:type="dxa"/>
                  <w:vMerge/>
                  <w:vAlign w:val="center"/>
                </w:tcPr>
                <w:p w:rsidR="00D43D44" w:rsidRPr="00D43D44" w:rsidRDefault="00D43D44" w:rsidP="00CD79DC">
                  <w:pPr>
                    <w:snapToGrid w:val="0"/>
                    <w:spacing w:line="240" w:lineRule="atLeast"/>
                    <w:jc w:val="center"/>
                    <w:rPr>
                      <w:color w:val="000000" w:themeColor="text1"/>
                      <w:szCs w:val="21"/>
                    </w:rPr>
                  </w:pPr>
                </w:p>
              </w:tc>
              <w:tc>
                <w:tcPr>
                  <w:tcW w:w="1121"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1395" w:type="dxa"/>
                  <w:vAlign w:val="center"/>
                </w:tcPr>
                <w:p w:rsidR="00D43D44" w:rsidRPr="00CE07E3" w:rsidRDefault="00D43D44" w:rsidP="00CD79DC">
                  <w:pPr>
                    <w:autoSpaceDE w:val="0"/>
                    <w:autoSpaceDN w:val="0"/>
                    <w:adjustRightInd w:val="0"/>
                    <w:jc w:val="center"/>
                    <w:rPr>
                      <w:color w:val="000000"/>
                      <w:kern w:val="0"/>
                      <w:szCs w:val="21"/>
                    </w:rPr>
                  </w:pPr>
                  <w:r w:rsidRPr="00CE07E3">
                    <w:rPr>
                      <w:color w:val="000000"/>
                      <w:kern w:val="0"/>
                      <w:szCs w:val="21"/>
                    </w:rPr>
                    <w:t>HJ 637-2018</w:t>
                  </w:r>
                </w:p>
              </w:tc>
            </w:tr>
            <w:tr w:rsidR="00D43D44" w:rsidRPr="00D43D44" w:rsidTr="00CD79DC">
              <w:trPr>
                <w:trHeight w:val="255"/>
              </w:trPr>
              <w:tc>
                <w:tcPr>
                  <w:tcW w:w="427" w:type="dxa"/>
                  <w:vMerge w:val="restart"/>
                  <w:vAlign w:val="center"/>
                </w:tcPr>
                <w:p w:rsidR="00D43D44" w:rsidRPr="00D43D44" w:rsidRDefault="00D43D44" w:rsidP="00CD79DC">
                  <w:pPr>
                    <w:snapToGrid w:val="0"/>
                    <w:spacing w:line="240" w:lineRule="atLeast"/>
                    <w:jc w:val="center"/>
                    <w:rPr>
                      <w:color w:val="000000" w:themeColor="text1"/>
                      <w:szCs w:val="21"/>
                    </w:rPr>
                  </w:pPr>
                  <w:r w:rsidRPr="00D43D44">
                    <w:rPr>
                      <w:rFonts w:hint="eastAsia"/>
                      <w:color w:val="000000" w:themeColor="text1"/>
                      <w:szCs w:val="21"/>
                    </w:rPr>
                    <w:t>2</w:t>
                  </w:r>
                </w:p>
              </w:tc>
              <w:tc>
                <w:tcPr>
                  <w:tcW w:w="858" w:type="dxa"/>
                  <w:vMerge w:val="restart"/>
                  <w:vAlign w:val="center"/>
                </w:tcPr>
                <w:p w:rsidR="00D43D44" w:rsidRPr="00D43D44" w:rsidRDefault="00D43D44" w:rsidP="00CD79DC">
                  <w:pPr>
                    <w:snapToGrid w:val="0"/>
                    <w:spacing w:line="240" w:lineRule="atLeast"/>
                    <w:jc w:val="center"/>
                    <w:rPr>
                      <w:color w:val="000000" w:themeColor="text1"/>
                      <w:szCs w:val="21"/>
                    </w:rPr>
                  </w:pPr>
                  <w:r>
                    <w:rPr>
                      <w:rFonts w:hint="eastAsia"/>
                      <w:color w:val="000000" w:themeColor="text1"/>
                      <w:szCs w:val="21"/>
                    </w:rPr>
                    <w:t>TW002</w:t>
                  </w:r>
                </w:p>
              </w:tc>
              <w:tc>
                <w:tcPr>
                  <w:tcW w:w="691" w:type="dxa"/>
                  <w:vAlign w:val="center"/>
                </w:tcPr>
                <w:p w:rsidR="00D43D44" w:rsidRPr="00CE07E3" w:rsidRDefault="00D43D44" w:rsidP="00CD79DC">
                  <w:pPr>
                    <w:autoSpaceDE w:val="0"/>
                    <w:autoSpaceDN w:val="0"/>
                    <w:adjustRightInd w:val="0"/>
                    <w:jc w:val="center"/>
                    <w:rPr>
                      <w:color w:val="000000"/>
                      <w:kern w:val="0"/>
                      <w:szCs w:val="21"/>
                    </w:rPr>
                  </w:pPr>
                  <w:r w:rsidRPr="00CE07E3">
                    <w:rPr>
                      <w:color w:val="000000"/>
                      <w:kern w:val="0"/>
                      <w:szCs w:val="21"/>
                    </w:rPr>
                    <w:t>COD</w:t>
                  </w:r>
                </w:p>
              </w:tc>
              <w:tc>
                <w:tcPr>
                  <w:tcW w:w="867" w:type="dxa"/>
                  <w:vMerge w:val="restart"/>
                  <w:vAlign w:val="center"/>
                </w:tcPr>
                <w:p w:rsidR="00D43D44" w:rsidRPr="00D43D44" w:rsidRDefault="00D43D44" w:rsidP="00CD79DC">
                  <w:pPr>
                    <w:snapToGrid w:val="0"/>
                    <w:spacing w:line="240" w:lineRule="atLeast"/>
                    <w:jc w:val="center"/>
                    <w:rPr>
                      <w:color w:val="000000" w:themeColor="text1"/>
                      <w:szCs w:val="21"/>
                    </w:rPr>
                  </w:pPr>
                  <w:r w:rsidRPr="00CE07E3">
                    <w:rPr>
                      <w:rFonts w:ascii="Wingdings 2" w:hAnsi="Wingdings 2" w:cs="Wingdings 2"/>
                      <w:color w:val="000000"/>
                      <w:kern w:val="0"/>
                      <w:szCs w:val="21"/>
                    </w:rPr>
                    <w:t></w:t>
                  </w:r>
                  <w:r w:rsidRPr="00CE07E3">
                    <w:rPr>
                      <w:rFonts w:ascii="Wingdings 2" w:hAnsi="Wingdings 2" w:cs="Wingdings 2"/>
                      <w:color w:val="000000"/>
                      <w:kern w:val="0"/>
                      <w:szCs w:val="21"/>
                    </w:rPr>
                    <w:t>自动</w:t>
                  </w:r>
                  <w:r w:rsidRPr="00CE07E3">
                    <w:rPr>
                      <w:rFonts w:ascii="Wingdings 2" w:hAnsi="Wingdings 2" w:cs="Wingdings 2"/>
                      <w:color w:val="000000"/>
                      <w:kern w:val="0"/>
                      <w:szCs w:val="21"/>
                    </w:rPr>
                    <w:t></w:t>
                  </w:r>
                  <w:r w:rsidRPr="00CE07E3">
                    <w:rPr>
                      <w:rFonts w:ascii="Wingdings 2" w:hAnsi="Wingdings 2" w:cs="Wingdings 2"/>
                      <w:color w:val="000000"/>
                      <w:kern w:val="0"/>
                      <w:szCs w:val="21"/>
                    </w:rPr>
                    <w:t>手动</w:t>
                  </w:r>
                </w:p>
              </w:tc>
              <w:tc>
                <w:tcPr>
                  <w:tcW w:w="757" w:type="dxa"/>
                  <w:vMerge w:val="restart"/>
                  <w:vAlign w:val="center"/>
                </w:tcPr>
                <w:p w:rsidR="00D43D44" w:rsidRPr="00D43D44" w:rsidRDefault="00D43D44" w:rsidP="00CD79DC">
                  <w:pPr>
                    <w:snapToGrid w:val="0"/>
                    <w:spacing w:line="240" w:lineRule="atLeast"/>
                    <w:jc w:val="center"/>
                    <w:rPr>
                      <w:color w:val="000000" w:themeColor="text1"/>
                      <w:szCs w:val="21"/>
                    </w:rPr>
                  </w:pPr>
                  <w:r>
                    <w:rPr>
                      <w:rFonts w:hint="eastAsia"/>
                      <w:color w:val="000000" w:themeColor="text1"/>
                      <w:szCs w:val="21"/>
                    </w:rPr>
                    <w:t>/</w:t>
                  </w:r>
                </w:p>
              </w:tc>
              <w:tc>
                <w:tcPr>
                  <w:tcW w:w="1121" w:type="dxa"/>
                  <w:vMerge w:val="restart"/>
                  <w:vAlign w:val="center"/>
                </w:tcPr>
                <w:p w:rsidR="00D43D44" w:rsidRPr="00D43D44" w:rsidRDefault="00D43D44" w:rsidP="00CD79DC">
                  <w:pPr>
                    <w:snapToGrid w:val="0"/>
                    <w:spacing w:line="240" w:lineRule="atLeast"/>
                    <w:jc w:val="center"/>
                    <w:rPr>
                      <w:color w:val="000000" w:themeColor="text1"/>
                      <w:szCs w:val="21"/>
                    </w:rPr>
                  </w:pPr>
                  <w:r>
                    <w:rPr>
                      <w:rFonts w:hint="eastAsia"/>
                      <w:color w:val="000000" w:themeColor="text1"/>
                      <w:szCs w:val="21"/>
                    </w:rPr>
                    <w:t>/</w:t>
                  </w:r>
                </w:p>
              </w:tc>
              <w:tc>
                <w:tcPr>
                  <w:tcW w:w="736" w:type="dxa"/>
                  <w:vMerge w:val="restart"/>
                  <w:vAlign w:val="center"/>
                </w:tcPr>
                <w:p w:rsidR="00D43D44" w:rsidRPr="00D43D44" w:rsidRDefault="00D43D44" w:rsidP="00CD79DC">
                  <w:pPr>
                    <w:snapToGrid w:val="0"/>
                    <w:spacing w:line="240" w:lineRule="atLeast"/>
                    <w:jc w:val="center"/>
                    <w:rPr>
                      <w:color w:val="000000" w:themeColor="text1"/>
                      <w:szCs w:val="21"/>
                    </w:rPr>
                  </w:pPr>
                  <w:r>
                    <w:rPr>
                      <w:rFonts w:hint="eastAsia"/>
                      <w:color w:val="000000" w:themeColor="text1"/>
                      <w:szCs w:val="21"/>
                    </w:rPr>
                    <w:t>/</w:t>
                  </w:r>
                </w:p>
              </w:tc>
              <w:tc>
                <w:tcPr>
                  <w:tcW w:w="736" w:type="dxa"/>
                  <w:vMerge w:val="restart"/>
                  <w:vAlign w:val="center"/>
                </w:tcPr>
                <w:p w:rsidR="00D43D44" w:rsidRPr="00D43D44" w:rsidRDefault="00D43D44" w:rsidP="00CD79DC">
                  <w:pPr>
                    <w:snapToGrid w:val="0"/>
                    <w:spacing w:line="240" w:lineRule="atLeast"/>
                    <w:jc w:val="center"/>
                    <w:rPr>
                      <w:color w:val="000000" w:themeColor="text1"/>
                      <w:szCs w:val="21"/>
                    </w:rPr>
                  </w:pPr>
                  <w:r>
                    <w:rPr>
                      <w:rFonts w:hint="eastAsia"/>
                      <w:color w:val="000000" w:themeColor="text1"/>
                      <w:szCs w:val="21"/>
                    </w:rPr>
                    <w:t>/</w:t>
                  </w:r>
                </w:p>
              </w:tc>
              <w:tc>
                <w:tcPr>
                  <w:tcW w:w="736" w:type="dxa"/>
                  <w:vMerge w:val="restart"/>
                  <w:vAlign w:val="center"/>
                </w:tcPr>
                <w:p w:rsidR="00D43D44" w:rsidRPr="00D43D44" w:rsidRDefault="00D43D44" w:rsidP="00CD79DC">
                  <w:pPr>
                    <w:snapToGrid w:val="0"/>
                    <w:spacing w:line="240" w:lineRule="atLeast"/>
                    <w:jc w:val="center"/>
                    <w:rPr>
                      <w:color w:val="000000" w:themeColor="text1"/>
                      <w:szCs w:val="21"/>
                    </w:rPr>
                  </w:pPr>
                  <w:r>
                    <w:rPr>
                      <w:rFonts w:hint="eastAsia"/>
                      <w:color w:val="000000" w:themeColor="text1"/>
                      <w:szCs w:val="21"/>
                    </w:rPr>
                    <w:t>1</w:t>
                  </w:r>
                </w:p>
              </w:tc>
              <w:tc>
                <w:tcPr>
                  <w:tcW w:w="736" w:type="dxa"/>
                  <w:vMerge w:val="restart"/>
                  <w:vAlign w:val="center"/>
                </w:tcPr>
                <w:p w:rsidR="00D43D44" w:rsidRPr="00D43D44" w:rsidRDefault="00D43D44" w:rsidP="00CD79DC">
                  <w:pPr>
                    <w:snapToGrid w:val="0"/>
                    <w:spacing w:line="240" w:lineRule="atLeast"/>
                    <w:jc w:val="center"/>
                    <w:rPr>
                      <w:color w:val="000000" w:themeColor="text1"/>
                      <w:szCs w:val="21"/>
                    </w:rPr>
                  </w:pPr>
                  <w:r>
                    <w:rPr>
                      <w:rFonts w:hint="eastAsia"/>
                      <w:color w:val="000000" w:themeColor="text1"/>
                      <w:szCs w:val="21"/>
                    </w:rPr>
                    <w:t>一年一次</w:t>
                  </w:r>
                </w:p>
              </w:tc>
              <w:tc>
                <w:tcPr>
                  <w:tcW w:w="1395" w:type="dxa"/>
                  <w:vAlign w:val="center"/>
                </w:tcPr>
                <w:p w:rsidR="00D43D44" w:rsidRPr="00D43D44" w:rsidRDefault="00D43D44" w:rsidP="00CD79DC">
                  <w:pPr>
                    <w:snapToGrid w:val="0"/>
                    <w:spacing w:line="240" w:lineRule="atLeast"/>
                    <w:jc w:val="center"/>
                    <w:rPr>
                      <w:color w:val="000000" w:themeColor="text1"/>
                      <w:szCs w:val="21"/>
                    </w:rPr>
                  </w:pPr>
                  <w:r w:rsidRPr="00CE07E3">
                    <w:rPr>
                      <w:color w:val="000000"/>
                      <w:kern w:val="0"/>
                      <w:szCs w:val="21"/>
                    </w:rPr>
                    <w:t>HJ 828-2017</w:t>
                  </w:r>
                </w:p>
              </w:tc>
            </w:tr>
            <w:tr w:rsidR="00D43D44" w:rsidRPr="00D43D44" w:rsidTr="00CD79DC">
              <w:trPr>
                <w:trHeight w:val="300"/>
              </w:trPr>
              <w:tc>
                <w:tcPr>
                  <w:tcW w:w="427" w:type="dxa"/>
                  <w:vMerge/>
                  <w:vAlign w:val="center"/>
                </w:tcPr>
                <w:p w:rsidR="00D43D44" w:rsidRPr="00D43D44" w:rsidRDefault="00D43D44" w:rsidP="00CD79DC">
                  <w:pPr>
                    <w:snapToGrid w:val="0"/>
                    <w:spacing w:line="240" w:lineRule="atLeast"/>
                    <w:jc w:val="center"/>
                    <w:rPr>
                      <w:color w:val="000000" w:themeColor="text1"/>
                      <w:szCs w:val="21"/>
                    </w:rPr>
                  </w:pPr>
                </w:p>
              </w:tc>
              <w:tc>
                <w:tcPr>
                  <w:tcW w:w="858" w:type="dxa"/>
                  <w:vMerge/>
                  <w:vAlign w:val="center"/>
                </w:tcPr>
                <w:p w:rsidR="00D43D44" w:rsidRDefault="00D43D44" w:rsidP="00CD79DC">
                  <w:pPr>
                    <w:snapToGrid w:val="0"/>
                    <w:spacing w:line="240" w:lineRule="atLeast"/>
                    <w:jc w:val="center"/>
                    <w:rPr>
                      <w:color w:val="000000" w:themeColor="text1"/>
                      <w:szCs w:val="21"/>
                    </w:rPr>
                  </w:pPr>
                </w:p>
              </w:tc>
              <w:tc>
                <w:tcPr>
                  <w:tcW w:w="691" w:type="dxa"/>
                  <w:vAlign w:val="center"/>
                </w:tcPr>
                <w:p w:rsidR="00D43D44" w:rsidRPr="00CE07E3" w:rsidRDefault="00D43D44" w:rsidP="00CD79DC">
                  <w:pPr>
                    <w:autoSpaceDE w:val="0"/>
                    <w:autoSpaceDN w:val="0"/>
                    <w:adjustRightInd w:val="0"/>
                    <w:jc w:val="center"/>
                    <w:rPr>
                      <w:color w:val="000000"/>
                      <w:kern w:val="0"/>
                      <w:szCs w:val="21"/>
                    </w:rPr>
                  </w:pPr>
                  <w:r w:rsidRPr="00CE07E3">
                    <w:rPr>
                      <w:color w:val="000000"/>
                      <w:kern w:val="0"/>
                      <w:szCs w:val="21"/>
                    </w:rPr>
                    <w:t>SS</w:t>
                  </w:r>
                </w:p>
              </w:tc>
              <w:tc>
                <w:tcPr>
                  <w:tcW w:w="867" w:type="dxa"/>
                  <w:vMerge/>
                  <w:vAlign w:val="center"/>
                </w:tcPr>
                <w:p w:rsidR="00D43D44" w:rsidRPr="00CE07E3" w:rsidRDefault="00D43D44" w:rsidP="00CD79DC">
                  <w:pPr>
                    <w:snapToGrid w:val="0"/>
                    <w:spacing w:line="240" w:lineRule="atLeast"/>
                    <w:jc w:val="center"/>
                    <w:rPr>
                      <w:rFonts w:ascii="Wingdings 2" w:hAnsi="Wingdings 2" w:cs="Wingdings 2"/>
                      <w:color w:val="000000"/>
                      <w:kern w:val="0"/>
                      <w:szCs w:val="21"/>
                    </w:rPr>
                  </w:pPr>
                </w:p>
              </w:tc>
              <w:tc>
                <w:tcPr>
                  <w:tcW w:w="757" w:type="dxa"/>
                  <w:vMerge/>
                  <w:vAlign w:val="center"/>
                </w:tcPr>
                <w:p w:rsidR="00D43D44" w:rsidRPr="00D43D44" w:rsidRDefault="00D43D44" w:rsidP="00CD79DC">
                  <w:pPr>
                    <w:snapToGrid w:val="0"/>
                    <w:spacing w:line="240" w:lineRule="atLeast"/>
                    <w:jc w:val="center"/>
                    <w:rPr>
                      <w:color w:val="000000" w:themeColor="text1"/>
                      <w:szCs w:val="21"/>
                    </w:rPr>
                  </w:pPr>
                </w:p>
              </w:tc>
              <w:tc>
                <w:tcPr>
                  <w:tcW w:w="1121"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736" w:type="dxa"/>
                  <w:vMerge/>
                  <w:vAlign w:val="center"/>
                </w:tcPr>
                <w:p w:rsidR="00D43D44" w:rsidRPr="00D43D44" w:rsidRDefault="00D43D44" w:rsidP="00CD79DC">
                  <w:pPr>
                    <w:snapToGrid w:val="0"/>
                    <w:spacing w:line="240" w:lineRule="atLeast"/>
                    <w:jc w:val="center"/>
                    <w:rPr>
                      <w:color w:val="000000" w:themeColor="text1"/>
                      <w:szCs w:val="21"/>
                    </w:rPr>
                  </w:pPr>
                </w:p>
              </w:tc>
              <w:tc>
                <w:tcPr>
                  <w:tcW w:w="1395" w:type="dxa"/>
                  <w:vAlign w:val="center"/>
                </w:tcPr>
                <w:p w:rsidR="00D43D44" w:rsidRPr="00D43D44" w:rsidRDefault="00D43D44" w:rsidP="00CD79DC">
                  <w:pPr>
                    <w:snapToGrid w:val="0"/>
                    <w:spacing w:line="240" w:lineRule="atLeast"/>
                    <w:jc w:val="center"/>
                    <w:rPr>
                      <w:color w:val="000000" w:themeColor="text1"/>
                      <w:szCs w:val="21"/>
                    </w:rPr>
                  </w:pPr>
                  <w:r w:rsidRPr="00CE07E3">
                    <w:rPr>
                      <w:color w:val="000000"/>
                      <w:kern w:val="0"/>
                      <w:szCs w:val="21"/>
                    </w:rPr>
                    <w:t>GB/T11901-1 989</w:t>
                  </w:r>
                </w:p>
              </w:tc>
            </w:tr>
          </w:tbl>
          <w:p w:rsidR="006236A0" w:rsidRPr="005F1737" w:rsidRDefault="004A271D" w:rsidP="00111151">
            <w:pPr>
              <w:snapToGrid w:val="0"/>
              <w:spacing w:line="500" w:lineRule="exact"/>
              <w:ind w:firstLineChars="200" w:firstLine="480"/>
              <w:rPr>
                <w:color w:val="000000"/>
                <w:sz w:val="24"/>
                <w:szCs w:val="24"/>
              </w:rPr>
            </w:pPr>
            <w:r>
              <w:rPr>
                <w:rFonts w:ascii="宋体" w:hAnsi="宋体" w:hint="eastAsia"/>
                <w:color w:val="000000"/>
                <w:sz w:val="24"/>
                <w:szCs w:val="24"/>
              </w:rPr>
              <w:t>③</w:t>
            </w:r>
            <w:r w:rsidR="006236A0" w:rsidRPr="005F1737">
              <w:rPr>
                <w:rFonts w:hint="eastAsia"/>
                <w:color w:val="000000"/>
                <w:sz w:val="24"/>
                <w:szCs w:val="24"/>
              </w:rPr>
              <w:t>噪声污染源监测</w:t>
            </w:r>
          </w:p>
          <w:p w:rsidR="005351FE" w:rsidRPr="005F1737" w:rsidRDefault="006236A0" w:rsidP="005351FE">
            <w:pPr>
              <w:snapToGrid w:val="0"/>
              <w:spacing w:line="500" w:lineRule="exact"/>
              <w:ind w:firstLineChars="200" w:firstLine="480"/>
              <w:jc w:val="left"/>
              <w:rPr>
                <w:color w:val="000000"/>
                <w:sz w:val="24"/>
                <w:szCs w:val="24"/>
              </w:rPr>
            </w:pPr>
            <w:r w:rsidRPr="005F1737">
              <w:rPr>
                <w:rFonts w:hint="eastAsia"/>
                <w:color w:val="000000"/>
                <w:sz w:val="24"/>
                <w:szCs w:val="24"/>
              </w:rPr>
              <w:t>定期对厂界进行噪声监测，每季度开展一次，并在噪声监测点附近醒目处设置环境保护图形标志牌。</w:t>
            </w:r>
          </w:p>
          <w:p w:rsidR="006236A0" w:rsidRPr="005F1737" w:rsidRDefault="006236A0" w:rsidP="004C5CE3">
            <w:pPr>
              <w:snapToGrid w:val="0"/>
              <w:spacing w:line="400" w:lineRule="exact"/>
              <w:ind w:firstLineChars="200" w:firstLine="482"/>
              <w:jc w:val="center"/>
              <w:rPr>
                <w:b/>
                <w:color w:val="000000"/>
                <w:sz w:val="24"/>
                <w:szCs w:val="24"/>
              </w:rPr>
            </w:pPr>
            <w:r w:rsidRPr="005F1737">
              <w:rPr>
                <w:rFonts w:hint="eastAsia"/>
                <w:b/>
                <w:color w:val="000000"/>
                <w:sz w:val="24"/>
                <w:szCs w:val="24"/>
              </w:rPr>
              <w:t>表</w:t>
            </w:r>
            <w:r w:rsidR="00012045" w:rsidRPr="005F1737">
              <w:rPr>
                <w:rFonts w:hint="eastAsia"/>
                <w:b/>
                <w:color w:val="000000"/>
                <w:sz w:val="24"/>
                <w:szCs w:val="24"/>
              </w:rPr>
              <w:t>7-</w:t>
            </w:r>
            <w:r w:rsidR="00A37B2F">
              <w:rPr>
                <w:rFonts w:hint="eastAsia"/>
                <w:b/>
                <w:color w:val="000000"/>
                <w:sz w:val="24"/>
                <w:szCs w:val="24"/>
              </w:rPr>
              <w:t>1</w:t>
            </w:r>
            <w:r w:rsidR="00CE07E3">
              <w:rPr>
                <w:rFonts w:hint="eastAsia"/>
                <w:b/>
                <w:color w:val="000000"/>
                <w:sz w:val="24"/>
                <w:szCs w:val="24"/>
              </w:rPr>
              <w:t>9</w:t>
            </w:r>
            <w:r w:rsidR="007F0760" w:rsidRPr="005F1737">
              <w:rPr>
                <w:rFonts w:hint="eastAsia"/>
                <w:b/>
                <w:color w:val="000000"/>
                <w:sz w:val="24"/>
                <w:szCs w:val="24"/>
              </w:rPr>
              <w:t xml:space="preserve">  </w:t>
            </w:r>
            <w:r w:rsidRPr="005F1737">
              <w:rPr>
                <w:rFonts w:hint="eastAsia"/>
                <w:b/>
                <w:color w:val="000000"/>
                <w:sz w:val="24"/>
                <w:szCs w:val="24"/>
              </w:rPr>
              <w:t>噪声污染源监测计划</w:t>
            </w:r>
          </w:p>
          <w:tbl>
            <w:tblPr>
              <w:tblW w:w="878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2718"/>
              <w:gridCol w:w="3445"/>
              <w:gridCol w:w="2626"/>
            </w:tblGrid>
            <w:tr w:rsidR="006236A0" w:rsidRPr="005F1737" w:rsidTr="00B45774">
              <w:trPr>
                <w:trHeight w:val="340"/>
                <w:jc w:val="center"/>
              </w:trPr>
              <w:tc>
                <w:tcPr>
                  <w:tcW w:w="2695" w:type="dxa"/>
                  <w:vAlign w:val="center"/>
                </w:tcPr>
                <w:p w:rsidR="006236A0" w:rsidRPr="005F1737" w:rsidRDefault="006236A0" w:rsidP="00F32404">
                  <w:pPr>
                    <w:jc w:val="center"/>
                    <w:rPr>
                      <w:b/>
                      <w:color w:val="000000"/>
                      <w:szCs w:val="21"/>
                    </w:rPr>
                  </w:pPr>
                  <w:r w:rsidRPr="005F1737">
                    <w:rPr>
                      <w:rFonts w:hint="eastAsia"/>
                      <w:b/>
                      <w:color w:val="000000"/>
                      <w:szCs w:val="21"/>
                    </w:rPr>
                    <w:t>监测点位</w:t>
                  </w:r>
                </w:p>
              </w:tc>
              <w:tc>
                <w:tcPr>
                  <w:tcW w:w="3416" w:type="dxa"/>
                  <w:vAlign w:val="center"/>
                </w:tcPr>
                <w:p w:rsidR="006236A0" w:rsidRPr="005F1737" w:rsidRDefault="006236A0" w:rsidP="00F32404">
                  <w:pPr>
                    <w:jc w:val="center"/>
                    <w:rPr>
                      <w:b/>
                      <w:color w:val="000000"/>
                      <w:szCs w:val="21"/>
                    </w:rPr>
                  </w:pPr>
                  <w:r w:rsidRPr="005F1737">
                    <w:rPr>
                      <w:rFonts w:hint="eastAsia"/>
                      <w:b/>
                      <w:color w:val="000000"/>
                      <w:szCs w:val="21"/>
                    </w:rPr>
                    <w:t>监测项目</w:t>
                  </w:r>
                </w:p>
              </w:tc>
              <w:tc>
                <w:tcPr>
                  <w:tcW w:w="2604" w:type="dxa"/>
                  <w:vAlign w:val="center"/>
                </w:tcPr>
                <w:p w:rsidR="006236A0" w:rsidRPr="005F1737" w:rsidRDefault="006236A0" w:rsidP="00F32404">
                  <w:pPr>
                    <w:jc w:val="center"/>
                    <w:rPr>
                      <w:b/>
                      <w:color w:val="000000"/>
                      <w:szCs w:val="21"/>
                    </w:rPr>
                  </w:pPr>
                  <w:r w:rsidRPr="005F1737">
                    <w:rPr>
                      <w:rFonts w:hint="eastAsia"/>
                      <w:b/>
                      <w:color w:val="000000"/>
                      <w:szCs w:val="21"/>
                    </w:rPr>
                    <w:t>监测频率</w:t>
                  </w:r>
                </w:p>
              </w:tc>
            </w:tr>
            <w:tr w:rsidR="006236A0" w:rsidRPr="005F1737" w:rsidTr="00B45774">
              <w:trPr>
                <w:trHeight w:val="340"/>
                <w:jc w:val="center"/>
              </w:trPr>
              <w:tc>
                <w:tcPr>
                  <w:tcW w:w="2695" w:type="dxa"/>
                  <w:vAlign w:val="center"/>
                </w:tcPr>
                <w:p w:rsidR="006236A0" w:rsidRPr="005F1737" w:rsidRDefault="006236A0" w:rsidP="00F32404">
                  <w:pPr>
                    <w:jc w:val="center"/>
                    <w:rPr>
                      <w:color w:val="000000"/>
                      <w:szCs w:val="21"/>
                    </w:rPr>
                  </w:pPr>
                  <w:r w:rsidRPr="005F1737">
                    <w:rPr>
                      <w:rFonts w:hint="eastAsia"/>
                      <w:color w:val="000000"/>
                      <w:szCs w:val="21"/>
                    </w:rPr>
                    <w:t>厂界四周外</w:t>
                  </w:r>
                  <w:r w:rsidRPr="005F1737">
                    <w:rPr>
                      <w:rFonts w:hint="eastAsia"/>
                      <w:color w:val="000000"/>
                      <w:szCs w:val="21"/>
                    </w:rPr>
                    <w:t>1m</w:t>
                  </w:r>
                  <w:r w:rsidRPr="005F1737">
                    <w:rPr>
                      <w:rFonts w:hint="eastAsia"/>
                      <w:color w:val="000000"/>
                      <w:szCs w:val="21"/>
                    </w:rPr>
                    <w:t>处</w:t>
                  </w:r>
                </w:p>
              </w:tc>
              <w:tc>
                <w:tcPr>
                  <w:tcW w:w="3416" w:type="dxa"/>
                  <w:vAlign w:val="center"/>
                </w:tcPr>
                <w:p w:rsidR="006236A0" w:rsidRPr="005F1737" w:rsidRDefault="006236A0" w:rsidP="00F32404">
                  <w:pPr>
                    <w:jc w:val="center"/>
                    <w:rPr>
                      <w:color w:val="000000"/>
                      <w:szCs w:val="21"/>
                    </w:rPr>
                  </w:pPr>
                  <w:r w:rsidRPr="005F1737">
                    <w:rPr>
                      <w:rFonts w:hint="eastAsia"/>
                      <w:color w:val="000000"/>
                      <w:szCs w:val="21"/>
                    </w:rPr>
                    <w:t>等效连续</w:t>
                  </w:r>
                  <w:r w:rsidRPr="005F1737">
                    <w:rPr>
                      <w:rFonts w:hint="eastAsia"/>
                      <w:color w:val="000000"/>
                      <w:szCs w:val="21"/>
                    </w:rPr>
                    <w:t>A</w:t>
                  </w:r>
                  <w:r w:rsidRPr="005F1737">
                    <w:rPr>
                      <w:rFonts w:hint="eastAsia"/>
                      <w:color w:val="000000"/>
                      <w:szCs w:val="21"/>
                    </w:rPr>
                    <w:t>声级</w:t>
                  </w:r>
                </w:p>
              </w:tc>
              <w:tc>
                <w:tcPr>
                  <w:tcW w:w="2604" w:type="dxa"/>
                  <w:vAlign w:val="center"/>
                </w:tcPr>
                <w:p w:rsidR="006236A0" w:rsidRPr="005F1737" w:rsidRDefault="006236A0" w:rsidP="00F32404">
                  <w:pPr>
                    <w:jc w:val="center"/>
                    <w:rPr>
                      <w:color w:val="000000"/>
                      <w:szCs w:val="21"/>
                    </w:rPr>
                  </w:pPr>
                  <w:r w:rsidRPr="005F1737">
                    <w:rPr>
                      <w:rFonts w:hint="eastAsia"/>
                      <w:color w:val="000000"/>
                      <w:szCs w:val="21"/>
                    </w:rPr>
                    <w:t>每季度一次</w:t>
                  </w:r>
                </w:p>
              </w:tc>
            </w:tr>
          </w:tbl>
          <w:p w:rsidR="00B225F3" w:rsidRPr="005F1737" w:rsidRDefault="00363F8C" w:rsidP="004C5CE3">
            <w:pPr>
              <w:snapToGrid w:val="0"/>
              <w:spacing w:line="500" w:lineRule="exact"/>
              <w:ind w:firstLineChars="200" w:firstLine="482"/>
              <w:rPr>
                <w:color w:val="000000"/>
                <w:sz w:val="24"/>
                <w:szCs w:val="24"/>
              </w:rPr>
            </w:pPr>
            <w:r w:rsidRPr="005F1737">
              <w:rPr>
                <w:rFonts w:hint="eastAsia"/>
                <w:b/>
                <w:color w:val="000000"/>
                <w:sz w:val="24"/>
                <w:szCs w:val="24"/>
              </w:rPr>
              <w:t>七</w:t>
            </w:r>
            <w:r w:rsidR="00B225F3" w:rsidRPr="005F1737">
              <w:rPr>
                <w:b/>
                <w:color w:val="000000"/>
                <w:sz w:val="24"/>
                <w:szCs w:val="24"/>
              </w:rPr>
              <w:t>、项目</w:t>
            </w:r>
            <w:r w:rsidR="00EC2ED6" w:rsidRPr="005F1737">
              <w:rPr>
                <w:b/>
                <w:color w:val="000000"/>
                <w:sz w:val="24"/>
                <w:szCs w:val="24"/>
              </w:rPr>
              <w:t>“</w:t>
            </w:r>
            <w:r w:rsidR="00B225F3" w:rsidRPr="005F1737">
              <w:rPr>
                <w:b/>
                <w:color w:val="000000"/>
                <w:sz w:val="24"/>
                <w:szCs w:val="24"/>
              </w:rPr>
              <w:t>三同时</w:t>
            </w:r>
            <w:r w:rsidR="00B225F3" w:rsidRPr="005F1737">
              <w:rPr>
                <w:b/>
                <w:color w:val="000000"/>
                <w:sz w:val="24"/>
                <w:szCs w:val="24"/>
              </w:rPr>
              <w:t>”</w:t>
            </w:r>
            <w:r w:rsidR="00B225F3" w:rsidRPr="005F1737">
              <w:rPr>
                <w:b/>
                <w:color w:val="000000"/>
                <w:sz w:val="24"/>
                <w:szCs w:val="24"/>
              </w:rPr>
              <w:t>验收一览表</w:t>
            </w:r>
          </w:p>
          <w:p w:rsidR="00AC122A" w:rsidRPr="005F1737" w:rsidRDefault="00B225F3" w:rsidP="00013F64">
            <w:pPr>
              <w:pBdr>
                <w:bottom w:val="single" w:sz="6" w:space="9" w:color="ECECEC"/>
              </w:pBdr>
              <w:adjustRightInd w:val="0"/>
              <w:snapToGrid w:val="0"/>
              <w:spacing w:line="500" w:lineRule="exact"/>
              <w:ind w:firstLineChars="200" w:firstLine="480"/>
              <w:rPr>
                <w:color w:val="000000"/>
                <w:sz w:val="24"/>
                <w:szCs w:val="24"/>
              </w:rPr>
            </w:pPr>
            <w:r w:rsidRPr="005F1737">
              <w:rPr>
                <w:color w:val="000000"/>
                <w:sz w:val="24"/>
                <w:szCs w:val="24"/>
              </w:rPr>
              <w:t>项目</w:t>
            </w:r>
            <w:r w:rsidR="001F2B87" w:rsidRPr="005F1737">
              <w:rPr>
                <w:rFonts w:hint="eastAsia"/>
                <w:color w:val="000000"/>
                <w:sz w:val="24"/>
                <w:szCs w:val="24"/>
              </w:rPr>
              <w:t>“</w:t>
            </w:r>
            <w:r w:rsidRPr="005F1737">
              <w:rPr>
                <w:color w:val="000000"/>
                <w:sz w:val="24"/>
                <w:szCs w:val="24"/>
              </w:rPr>
              <w:t>三同时</w:t>
            </w:r>
            <w:r w:rsidR="001F2B87" w:rsidRPr="005F1737">
              <w:rPr>
                <w:rFonts w:hint="eastAsia"/>
                <w:color w:val="000000"/>
                <w:sz w:val="24"/>
                <w:szCs w:val="24"/>
              </w:rPr>
              <w:t>”</w:t>
            </w:r>
            <w:r w:rsidRPr="005F1737">
              <w:rPr>
                <w:color w:val="000000"/>
                <w:sz w:val="24"/>
                <w:szCs w:val="24"/>
              </w:rPr>
              <w:t>验收一览表，见表</w:t>
            </w:r>
            <w:r w:rsidR="004E715F" w:rsidRPr="005F1737">
              <w:rPr>
                <w:rFonts w:hint="eastAsia"/>
                <w:color w:val="000000"/>
                <w:sz w:val="24"/>
                <w:szCs w:val="24"/>
              </w:rPr>
              <w:t>7-</w:t>
            </w:r>
            <w:r w:rsidR="00CE07E3">
              <w:rPr>
                <w:rFonts w:hint="eastAsia"/>
                <w:color w:val="000000"/>
                <w:sz w:val="24"/>
                <w:szCs w:val="24"/>
              </w:rPr>
              <w:t>20</w:t>
            </w:r>
            <w:r w:rsidR="00013F64" w:rsidRPr="005F1737">
              <w:rPr>
                <w:rFonts w:hint="eastAsia"/>
                <w:color w:val="000000"/>
                <w:sz w:val="24"/>
                <w:szCs w:val="24"/>
              </w:rPr>
              <w:t>。</w:t>
            </w:r>
          </w:p>
          <w:p w:rsidR="005915AD" w:rsidRPr="005F1737" w:rsidRDefault="005915AD" w:rsidP="004C5CE3">
            <w:pPr>
              <w:snapToGrid w:val="0"/>
              <w:ind w:firstLineChars="200" w:firstLine="482"/>
              <w:jc w:val="center"/>
              <w:rPr>
                <w:b/>
                <w:color w:val="000000"/>
                <w:sz w:val="24"/>
                <w:szCs w:val="24"/>
              </w:rPr>
            </w:pPr>
            <w:r w:rsidRPr="005F1737">
              <w:rPr>
                <w:rFonts w:hint="eastAsia"/>
                <w:b/>
                <w:color w:val="000000"/>
                <w:sz w:val="24"/>
                <w:szCs w:val="24"/>
              </w:rPr>
              <w:t>表</w:t>
            </w:r>
            <w:r w:rsidR="004E715F" w:rsidRPr="005F1737">
              <w:rPr>
                <w:rFonts w:hint="eastAsia"/>
                <w:b/>
                <w:color w:val="000000"/>
                <w:sz w:val="24"/>
                <w:szCs w:val="24"/>
              </w:rPr>
              <w:t>7-</w:t>
            </w:r>
            <w:r w:rsidR="00CE07E3">
              <w:rPr>
                <w:rFonts w:hint="eastAsia"/>
                <w:b/>
                <w:color w:val="000000"/>
                <w:sz w:val="24"/>
                <w:szCs w:val="24"/>
              </w:rPr>
              <w:t>20</w:t>
            </w:r>
            <w:r w:rsidRPr="005F1737">
              <w:rPr>
                <w:rFonts w:hint="eastAsia"/>
                <w:b/>
                <w:color w:val="000000"/>
                <w:sz w:val="24"/>
                <w:szCs w:val="24"/>
              </w:rPr>
              <w:t xml:space="preserve">  </w:t>
            </w:r>
            <w:r w:rsidRPr="005F1737">
              <w:rPr>
                <w:rFonts w:hint="eastAsia"/>
                <w:b/>
                <w:color w:val="000000"/>
                <w:sz w:val="24"/>
                <w:szCs w:val="24"/>
              </w:rPr>
              <w:t>三同时验收一览表</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tblPr>
            <w:tblGrid>
              <w:gridCol w:w="604"/>
              <w:gridCol w:w="830"/>
              <w:gridCol w:w="1134"/>
              <w:gridCol w:w="1561"/>
              <w:gridCol w:w="997"/>
              <w:gridCol w:w="705"/>
              <w:gridCol w:w="2253"/>
              <w:gridCol w:w="705"/>
            </w:tblGrid>
            <w:tr w:rsidR="00B225F3" w:rsidRPr="005F1737" w:rsidTr="00B45774">
              <w:trPr>
                <w:trHeight w:val="680"/>
                <w:jc w:val="center"/>
              </w:trPr>
              <w:tc>
                <w:tcPr>
                  <w:tcW w:w="344" w:type="pct"/>
                  <w:vAlign w:val="center"/>
                </w:tcPr>
                <w:p w:rsidR="00B225F3" w:rsidRPr="005F1737" w:rsidRDefault="00B225F3" w:rsidP="005915AD">
                  <w:pPr>
                    <w:adjustRightInd w:val="0"/>
                    <w:snapToGrid w:val="0"/>
                    <w:jc w:val="center"/>
                    <w:rPr>
                      <w:b/>
                      <w:color w:val="000000"/>
                      <w:kern w:val="0"/>
                      <w:szCs w:val="21"/>
                    </w:rPr>
                  </w:pPr>
                  <w:r w:rsidRPr="005F1737">
                    <w:rPr>
                      <w:rFonts w:hint="eastAsia"/>
                      <w:b/>
                      <w:color w:val="000000"/>
                      <w:kern w:val="0"/>
                      <w:szCs w:val="21"/>
                    </w:rPr>
                    <w:t>项目名称</w:t>
                  </w:r>
                </w:p>
              </w:tc>
              <w:tc>
                <w:tcPr>
                  <w:tcW w:w="4656" w:type="pct"/>
                  <w:gridSpan w:val="7"/>
                  <w:vAlign w:val="center"/>
                </w:tcPr>
                <w:p w:rsidR="00B225F3" w:rsidRPr="005F1737" w:rsidRDefault="006E16DF" w:rsidP="00D3301D">
                  <w:pPr>
                    <w:adjustRightInd w:val="0"/>
                    <w:snapToGrid w:val="0"/>
                    <w:jc w:val="center"/>
                    <w:rPr>
                      <w:b/>
                      <w:color w:val="FF0000"/>
                      <w:kern w:val="0"/>
                      <w:szCs w:val="21"/>
                    </w:rPr>
                  </w:pPr>
                  <w:r w:rsidRPr="005F1737">
                    <w:rPr>
                      <w:rFonts w:cs="新宋体" w:hint="eastAsia"/>
                      <w:b/>
                      <w:kern w:val="0"/>
                      <w:szCs w:val="21"/>
                    </w:rPr>
                    <w:t>年产</w:t>
                  </w:r>
                  <w:r w:rsidR="00D3301D">
                    <w:rPr>
                      <w:rFonts w:cs="新宋体" w:hint="eastAsia"/>
                      <w:b/>
                      <w:kern w:val="0"/>
                      <w:szCs w:val="21"/>
                    </w:rPr>
                    <w:t>500</w:t>
                  </w:r>
                  <w:r w:rsidR="00D3301D">
                    <w:rPr>
                      <w:rFonts w:cs="新宋体" w:hint="eastAsia"/>
                      <w:b/>
                      <w:kern w:val="0"/>
                      <w:szCs w:val="21"/>
                    </w:rPr>
                    <w:t>台套半导体封装测试设备</w:t>
                  </w:r>
                  <w:r w:rsidRPr="005F1737">
                    <w:rPr>
                      <w:rFonts w:cs="新宋体" w:hint="eastAsia"/>
                      <w:b/>
                      <w:kern w:val="0"/>
                      <w:szCs w:val="21"/>
                    </w:rPr>
                    <w:t>项目</w:t>
                  </w:r>
                </w:p>
              </w:tc>
            </w:tr>
            <w:tr w:rsidR="00B225F3" w:rsidRPr="005F1737" w:rsidTr="00B45774">
              <w:trPr>
                <w:trHeight w:val="1202"/>
                <w:jc w:val="center"/>
              </w:trPr>
              <w:tc>
                <w:tcPr>
                  <w:tcW w:w="344" w:type="pct"/>
                  <w:vAlign w:val="center"/>
                </w:tcPr>
                <w:p w:rsidR="00B225F3" w:rsidRPr="005F1737" w:rsidRDefault="00B225F3" w:rsidP="005915AD">
                  <w:pPr>
                    <w:adjustRightInd w:val="0"/>
                    <w:snapToGrid w:val="0"/>
                    <w:jc w:val="center"/>
                    <w:rPr>
                      <w:color w:val="000000"/>
                      <w:kern w:val="0"/>
                      <w:szCs w:val="21"/>
                    </w:rPr>
                  </w:pPr>
                  <w:r w:rsidRPr="005F1737">
                    <w:rPr>
                      <w:rFonts w:hint="eastAsia"/>
                      <w:color w:val="000000"/>
                      <w:kern w:val="0"/>
                      <w:szCs w:val="21"/>
                    </w:rPr>
                    <w:t>类别</w:t>
                  </w:r>
                </w:p>
              </w:tc>
              <w:tc>
                <w:tcPr>
                  <w:tcW w:w="472" w:type="pct"/>
                  <w:vAlign w:val="center"/>
                </w:tcPr>
                <w:p w:rsidR="00B225F3" w:rsidRPr="005F1737" w:rsidRDefault="00B225F3" w:rsidP="005915AD">
                  <w:pPr>
                    <w:adjustRightInd w:val="0"/>
                    <w:snapToGrid w:val="0"/>
                    <w:jc w:val="center"/>
                    <w:rPr>
                      <w:color w:val="000000"/>
                      <w:kern w:val="0"/>
                      <w:szCs w:val="21"/>
                    </w:rPr>
                  </w:pPr>
                  <w:r w:rsidRPr="005F1737">
                    <w:rPr>
                      <w:rFonts w:hint="eastAsia"/>
                      <w:color w:val="000000"/>
                      <w:kern w:val="0"/>
                      <w:szCs w:val="21"/>
                    </w:rPr>
                    <w:t>污染源</w:t>
                  </w:r>
                </w:p>
              </w:tc>
              <w:tc>
                <w:tcPr>
                  <w:tcW w:w="645" w:type="pct"/>
                  <w:vAlign w:val="center"/>
                </w:tcPr>
                <w:p w:rsidR="00B225F3" w:rsidRPr="005F1737" w:rsidRDefault="00B225F3" w:rsidP="005915AD">
                  <w:pPr>
                    <w:adjustRightInd w:val="0"/>
                    <w:snapToGrid w:val="0"/>
                    <w:jc w:val="center"/>
                    <w:rPr>
                      <w:color w:val="000000"/>
                      <w:kern w:val="0"/>
                      <w:szCs w:val="21"/>
                    </w:rPr>
                  </w:pPr>
                  <w:r w:rsidRPr="005F1737">
                    <w:rPr>
                      <w:rFonts w:hint="eastAsia"/>
                      <w:color w:val="000000"/>
                      <w:kern w:val="0"/>
                      <w:szCs w:val="21"/>
                    </w:rPr>
                    <w:t>污染物</w:t>
                  </w:r>
                </w:p>
              </w:tc>
              <w:tc>
                <w:tcPr>
                  <w:tcW w:w="888" w:type="pct"/>
                  <w:vAlign w:val="center"/>
                </w:tcPr>
                <w:p w:rsidR="00B225F3" w:rsidRPr="005F1737" w:rsidRDefault="00B225F3" w:rsidP="005915AD">
                  <w:pPr>
                    <w:adjustRightInd w:val="0"/>
                    <w:snapToGrid w:val="0"/>
                    <w:jc w:val="center"/>
                    <w:rPr>
                      <w:color w:val="000000"/>
                      <w:kern w:val="0"/>
                      <w:szCs w:val="21"/>
                    </w:rPr>
                  </w:pPr>
                  <w:r w:rsidRPr="005F1737">
                    <w:rPr>
                      <w:rFonts w:hint="eastAsia"/>
                      <w:color w:val="000000"/>
                      <w:kern w:val="0"/>
                      <w:szCs w:val="21"/>
                    </w:rPr>
                    <w:t>治理措施</w:t>
                  </w:r>
                </w:p>
                <w:p w:rsidR="00B225F3" w:rsidRPr="005F1737" w:rsidRDefault="00B225F3" w:rsidP="005915AD">
                  <w:pPr>
                    <w:adjustRightInd w:val="0"/>
                    <w:snapToGrid w:val="0"/>
                    <w:jc w:val="center"/>
                    <w:rPr>
                      <w:color w:val="000000"/>
                      <w:kern w:val="0"/>
                      <w:szCs w:val="21"/>
                    </w:rPr>
                  </w:pPr>
                  <w:r w:rsidRPr="005F1737">
                    <w:rPr>
                      <w:rFonts w:hint="eastAsia"/>
                      <w:color w:val="000000"/>
                      <w:kern w:val="0"/>
                      <w:szCs w:val="21"/>
                    </w:rPr>
                    <w:t>(</w:t>
                  </w:r>
                  <w:r w:rsidRPr="005F1737">
                    <w:rPr>
                      <w:rFonts w:hint="eastAsia"/>
                      <w:color w:val="000000"/>
                      <w:kern w:val="0"/>
                      <w:szCs w:val="21"/>
                    </w:rPr>
                    <w:t>建设数量、规模、处理能力等</w:t>
                  </w:r>
                  <w:r w:rsidRPr="005F1737">
                    <w:rPr>
                      <w:rFonts w:hint="eastAsia"/>
                      <w:color w:val="000000"/>
                      <w:kern w:val="0"/>
                      <w:szCs w:val="21"/>
                    </w:rPr>
                    <w:t>)</w:t>
                  </w:r>
                </w:p>
              </w:tc>
              <w:tc>
                <w:tcPr>
                  <w:tcW w:w="567" w:type="pct"/>
                  <w:vAlign w:val="center"/>
                </w:tcPr>
                <w:p w:rsidR="00B225F3" w:rsidRPr="005F1737" w:rsidRDefault="00B225F3" w:rsidP="005915AD">
                  <w:pPr>
                    <w:adjustRightInd w:val="0"/>
                    <w:snapToGrid w:val="0"/>
                    <w:jc w:val="center"/>
                    <w:rPr>
                      <w:color w:val="000000"/>
                      <w:kern w:val="0"/>
                      <w:szCs w:val="21"/>
                    </w:rPr>
                  </w:pPr>
                  <w:r w:rsidRPr="005F1737">
                    <w:rPr>
                      <w:rFonts w:hint="eastAsia"/>
                      <w:color w:val="000000"/>
                      <w:kern w:val="0"/>
                      <w:szCs w:val="21"/>
                    </w:rPr>
                    <w:t>处理效果、执行标准或</w:t>
                  </w:r>
                </w:p>
                <w:p w:rsidR="00B225F3" w:rsidRPr="005F1737" w:rsidRDefault="00B225F3" w:rsidP="005915AD">
                  <w:pPr>
                    <w:adjustRightInd w:val="0"/>
                    <w:snapToGrid w:val="0"/>
                    <w:jc w:val="center"/>
                    <w:rPr>
                      <w:color w:val="000000"/>
                      <w:kern w:val="0"/>
                      <w:szCs w:val="21"/>
                    </w:rPr>
                  </w:pPr>
                  <w:r w:rsidRPr="005F1737">
                    <w:rPr>
                      <w:rFonts w:hint="eastAsia"/>
                      <w:color w:val="000000"/>
                      <w:kern w:val="0"/>
                      <w:szCs w:val="21"/>
                    </w:rPr>
                    <w:t>拟达要求</w:t>
                  </w:r>
                </w:p>
              </w:tc>
              <w:tc>
                <w:tcPr>
                  <w:tcW w:w="401" w:type="pct"/>
                  <w:vAlign w:val="center"/>
                </w:tcPr>
                <w:p w:rsidR="00B225F3" w:rsidRPr="005F1737" w:rsidRDefault="00B225F3" w:rsidP="005915AD">
                  <w:pPr>
                    <w:adjustRightInd w:val="0"/>
                    <w:snapToGrid w:val="0"/>
                    <w:jc w:val="center"/>
                    <w:rPr>
                      <w:color w:val="000000"/>
                      <w:kern w:val="0"/>
                      <w:szCs w:val="21"/>
                    </w:rPr>
                  </w:pPr>
                  <w:r w:rsidRPr="005F1737">
                    <w:rPr>
                      <w:rFonts w:hint="eastAsia"/>
                      <w:color w:val="000000"/>
                      <w:kern w:val="0"/>
                      <w:szCs w:val="21"/>
                    </w:rPr>
                    <w:t>环保</w:t>
                  </w:r>
                </w:p>
                <w:p w:rsidR="00B225F3" w:rsidRPr="005F1737" w:rsidRDefault="00B225F3" w:rsidP="005915AD">
                  <w:pPr>
                    <w:adjustRightInd w:val="0"/>
                    <w:snapToGrid w:val="0"/>
                    <w:jc w:val="center"/>
                    <w:rPr>
                      <w:color w:val="000000"/>
                      <w:kern w:val="0"/>
                      <w:szCs w:val="21"/>
                    </w:rPr>
                  </w:pPr>
                  <w:r w:rsidRPr="005F1737">
                    <w:rPr>
                      <w:rFonts w:hint="eastAsia"/>
                      <w:color w:val="000000"/>
                      <w:kern w:val="0"/>
                      <w:szCs w:val="21"/>
                    </w:rPr>
                    <w:t>投资</w:t>
                  </w:r>
                </w:p>
                <w:p w:rsidR="00B225F3" w:rsidRPr="005F1737" w:rsidRDefault="00B225F3" w:rsidP="005915AD">
                  <w:pPr>
                    <w:adjustRightInd w:val="0"/>
                    <w:snapToGrid w:val="0"/>
                    <w:jc w:val="center"/>
                    <w:rPr>
                      <w:color w:val="000000"/>
                      <w:kern w:val="0"/>
                      <w:szCs w:val="21"/>
                    </w:rPr>
                  </w:pPr>
                  <w:r w:rsidRPr="005F1737">
                    <w:rPr>
                      <w:rFonts w:hint="eastAsia"/>
                      <w:color w:val="000000"/>
                      <w:kern w:val="0"/>
                      <w:szCs w:val="21"/>
                    </w:rPr>
                    <w:t>(</w:t>
                  </w:r>
                  <w:r w:rsidRPr="005F1737">
                    <w:rPr>
                      <w:rFonts w:hint="eastAsia"/>
                      <w:color w:val="000000"/>
                      <w:kern w:val="0"/>
                      <w:szCs w:val="21"/>
                    </w:rPr>
                    <w:t>万元</w:t>
                  </w:r>
                  <w:r w:rsidRPr="005F1737">
                    <w:rPr>
                      <w:rFonts w:hint="eastAsia"/>
                      <w:color w:val="000000"/>
                      <w:kern w:val="0"/>
                      <w:szCs w:val="21"/>
                    </w:rPr>
                    <w:t>)</w:t>
                  </w:r>
                </w:p>
              </w:tc>
              <w:tc>
                <w:tcPr>
                  <w:tcW w:w="1282" w:type="pct"/>
                  <w:vAlign w:val="center"/>
                </w:tcPr>
                <w:p w:rsidR="00B225F3" w:rsidRPr="005F1737" w:rsidRDefault="00B225F3" w:rsidP="005915AD">
                  <w:pPr>
                    <w:adjustRightInd w:val="0"/>
                    <w:snapToGrid w:val="0"/>
                    <w:jc w:val="center"/>
                    <w:rPr>
                      <w:color w:val="000000"/>
                      <w:szCs w:val="21"/>
                    </w:rPr>
                  </w:pPr>
                  <w:r w:rsidRPr="005F1737">
                    <w:rPr>
                      <w:rFonts w:hint="eastAsia"/>
                      <w:color w:val="000000"/>
                      <w:szCs w:val="21"/>
                    </w:rPr>
                    <w:t>验收</w:t>
                  </w:r>
                </w:p>
                <w:p w:rsidR="00B225F3" w:rsidRPr="005F1737" w:rsidRDefault="00B225F3" w:rsidP="005915AD">
                  <w:pPr>
                    <w:adjustRightInd w:val="0"/>
                    <w:snapToGrid w:val="0"/>
                    <w:jc w:val="center"/>
                    <w:rPr>
                      <w:color w:val="000000"/>
                      <w:kern w:val="0"/>
                      <w:szCs w:val="21"/>
                    </w:rPr>
                  </w:pPr>
                  <w:r w:rsidRPr="005F1737">
                    <w:rPr>
                      <w:rFonts w:hint="eastAsia"/>
                      <w:color w:val="000000"/>
                      <w:szCs w:val="21"/>
                    </w:rPr>
                    <w:t>标准</w:t>
                  </w:r>
                </w:p>
              </w:tc>
              <w:tc>
                <w:tcPr>
                  <w:tcW w:w="401" w:type="pct"/>
                  <w:vAlign w:val="center"/>
                </w:tcPr>
                <w:p w:rsidR="00B225F3" w:rsidRPr="005F1737" w:rsidRDefault="00B225F3" w:rsidP="005915AD">
                  <w:pPr>
                    <w:adjustRightInd w:val="0"/>
                    <w:snapToGrid w:val="0"/>
                    <w:jc w:val="center"/>
                    <w:rPr>
                      <w:color w:val="000000"/>
                      <w:kern w:val="0"/>
                      <w:szCs w:val="21"/>
                    </w:rPr>
                  </w:pPr>
                  <w:r w:rsidRPr="005F1737">
                    <w:rPr>
                      <w:rFonts w:hint="eastAsia"/>
                      <w:color w:val="000000"/>
                      <w:kern w:val="0"/>
                      <w:szCs w:val="21"/>
                    </w:rPr>
                    <w:t>完成</w:t>
                  </w:r>
                </w:p>
                <w:p w:rsidR="00B225F3" w:rsidRPr="005F1737" w:rsidRDefault="00B225F3" w:rsidP="005915AD">
                  <w:pPr>
                    <w:adjustRightInd w:val="0"/>
                    <w:snapToGrid w:val="0"/>
                    <w:jc w:val="center"/>
                    <w:rPr>
                      <w:color w:val="000000"/>
                      <w:kern w:val="0"/>
                      <w:szCs w:val="21"/>
                    </w:rPr>
                  </w:pPr>
                  <w:r w:rsidRPr="005F1737">
                    <w:rPr>
                      <w:rFonts w:hint="eastAsia"/>
                      <w:color w:val="000000"/>
                      <w:kern w:val="0"/>
                      <w:szCs w:val="21"/>
                    </w:rPr>
                    <w:t>时间</w:t>
                  </w:r>
                </w:p>
              </w:tc>
            </w:tr>
            <w:tr w:rsidR="003507BF" w:rsidRPr="005F1737" w:rsidTr="00B45774">
              <w:trPr>
                <w:trHeight w:val="968"/>
                <w:jc w:val="center"/>
              </w:trPr>
              <w:tc>
                <w:tcPr>
                  <w:tcW w:w="344" w:type="pct"/>
                  <w:vMerge w:val="restart"/>
                  <w:vAlign w:val="center"/>
                </w:tcPr>
                <w:p w:rsidR="003507BF" w:rsidRPr="005F1737" w:rsidRDefault="003507BF" w:rsidP="005915AD">
                  <w:pPr>
                    <w:adjustRightInd w:val="0"/>
                    <w:snapToGrid w:val="0"/>
                    <w:jc w:val="center"/>
                    <w:rPr>
                      <w:color w:val="000000"/>
                      <w:kern w:val="0"/>
                      <w:szCs w:val="21"/>
                    </w:rPr>
                  </w:pPr>
                  <w:r w:rsidRPr="005F1737">
                    <w:rPr>
                      <w:rFonts w:hint="eastAsia"/>
                      <w:color w:val="000000"/>
                      <w:kern w:val="0"/>
                      <w:szCs w:val="21"/>
                    </w:rPr>
                    <w:t>废水</w:t>
                  </w:r>
                </w:p>
              </w:tc>
              <w:tc>
                <w:tcPr>
                  <w:tcW w:w="472" w:type="pct"/>
                  <w:vAlign w:val="center"/>
                </w:tcPr>
                <w:p w:rsidR="003507BF" w:rsidRPr="005F1737" w:rsidRDefault="003507BF" w:rsidP="005915AD">
                  <w:pPr>
                    <w:adjustRightInd w:val="0"/>
                    <w:snapToGrid w:val="0"/>
                    <w:jc w:val="center"/>
                    <w:rPr>
                      <w:color w:val="000000"/>
                      <w:kern w:val="0"/>
                      <w:szCs w:val="21"/>
                      <w:highlight w:val="yellow"/>
                    </w:rPr>
                  </w:pPr>
                  <w:r w:rsidRPr="005F1737">
                    <w:rPr>
                      <w:rFonts w:hint="eastAsia"/>
                      <w:color w:val="000000"/>
                      <w:kern w:val="0"/>
                      <w:szCs w:val="21"/>
                    </w:rPr>
                    <w:t>生活污水、食堂废水</w:t>
                  </w:r>
                </w:p>
              </w:tc>
              <w:tc>
                <w:tcPr>
                  <w:tcW w:w="645" w:type="pct"/>
                  <w:vAlign w:val="center"/>
                </w:tcPr>
                <w:p w:rsidR="003507BF" w:rsidRPr="005F1737" w:rsidRDefault="003507BF" w:rsidP="005915AD">
                  <w:pPr>
                    <w:adjustRightInd w:val="0"/>
                    <w:snapToGrid w:val="0"/>
                    <w:jc w:val="center"/>
                    <w:rPr>
                      <w:color w:val="000000"/>
                      <w:kern w:val="0"/>
                      <w:szCs w:val="21"/>
                      <w:vertAlign w:val="subscript"/>
                    </w:rPr>
                  </w:pPr>
                  <w:r w:rsidRPr="005F1737">
                    <w:rPr>
                      <w:color w:val="000000"/>
                      <w:kern w:val="0"/>
                      <w:szCs w:val="21"/>
                    </w:rPr>
                    <w:t>COD</w:t>
                  </w:r>
                  <w:r w:rsidRPr="005F1737">
                    <w:rPr>
                      <w:rFonts w:hint="eastAsia"/>
                      <w:color w:val="000000"/>
                      <w:kern w:val="0"/>
                      <w:szCs w:val="21"/>
                    </w:rPr>
                    <w:t>、</w:t>
                  </w:r>
                  <w:r w:rsidRPr="005F1737">
                    <w:rPr>
                      <w:color w:val="000000"/>
                      <w:kern w:val="0"/>
                      <w:szCs w:val="21"/>
                    </w:rPr>
                    <w:t>SS</w:t>
                  </w:r>
                  <w:r w:rsidRPr="005F1737">
                    <w:rPr>
                      <w:rFonts w:hint="eastAsia"/>
                      <w:color w:val="000000"/>
                      <w:kern w:val="0"/>
                      <w:szCs w:val="21"/>
                    </w:rPr>
                    <w:t>、</w:t>
                  </w:r>
                </w:p>
                <w:p w:rsidR="003507BF" w:rsidRPr="005F1737" w:rsidRDefault="003507BF" w:rsidP="005915AD">
                  <w:pPr>
                    <w:adjustRightInd w:val="0"/>
                    <w:snapToGrid w:val="0"/>
                    <w:jc w:val="center"/>
                    <w:rPr>
                      <w:color w:val="000000"/>
                      <w:kern w:val="0"/>
                      <w:szCs w:val="21"/>
                      <w:highlight w:val="yellow"/>
                    </w:rPr>
                  </w:pPr>
                  <w:r w:rsidRPr="005F1737">
                    <w:rPr>
                      <w:color w:val="000000"/>
                      <w:kern w:val="0"/>
                      <w:szCs w:val="21"/>
                    </w:rPr>
                    <w:t>NH</w:t>
                  </w:r>
                  <w:r w:rsidRPr="005F1737">
                    <w:rPr>
                      <w:color w:val="000000"/>
                      <w:kern w:val="0"/>
                      <w:szCs w:val="21"/>
                      <w:vertAlign w:val="subscript"/>
                    </w:rPr>
                    <w:t>3</w:t>
                  </w:r>
                  <w:r w:rsidRPr="005F1737">
                    <w:rPr>
                      <w:color w:val="000000"/>
                      <w:kern w:val="0"/>
                      <w:szCs w:val="21"/>
                    </w:rPr>
                    <w:t>-N</w:t>
                  </w:r>
                  <w:r w:rsidRPr="005F1737">
                    <w:rPr>
                      <w:rFonts w:hint="eastAsia"/>
                      <w:color w:val="000000"/>
                      <w:kern w:val="0"/>
                      <w:szCs w:val="21"/>
                    </w:rPr>
                    <w:t>、</w:t>
                  </w:r>
                  <w:r w:rsidRPr="005F1737">
                    <w:rPr>
                      <w:color w:val="000000"/>
                      <w:kern w:val="0"/>
                      <w:szCs w:val="21"/>
                    </w:rPr>
                    <w:t>TP</w:t>
                  </w:r>
                  <w:r w:rsidRPr="005F1737">
                    <w:rPr>
                      <w:rFonts w:hint="eastAsia"/>
                      <w:color w:val="000000"/>
                      <w:kern w:val="0"/>
                      <w:szCs w:val="21"/>
                    </w:rPr>
                    <w:t>、动植物油</w:t>
                  </w:r>
                </w:p>
              </w:tc>
              <w:tc>
                <w:tcPr>
                  <w:tcW w:w="888" w:type="pct"/>
                  <w:vAlign w:val="center"/>
                </w:tcPr>
                <w:p w:rsidR="003507BF" w:rsidRPr="005F1737" w:rsidRDefault="003507BF" w:rsidP="006E16DF">
                  <w:pPr>
                    <w:adjustRightInd w:val="0"/>
                    <w:snapToGrid w:val="0"/>
                    <w:jc w:val="center"/>
                    <w:rPr>
                      <w:color w:val="000000"/>
                      <w:kern w:val="0"/>
                      <w:szCs w:val="21"/>
                      <w:vertAlign w:val="superscript"/>
                    </w:rPr>
                  </w:pPr>
                  <w:r w:rsidRPr="005F1737">
                    <w:rPr>
                      <w:rFonts w:hint="eastAsia"/>
                      <w:color w:val="000000"/>
                      <w:szCs w:val="21"/>
                    </w:rPr>
                    <w:t>化粪池</w:t>
                  </w:r>
                  <w:r w:rsidRPr="005F1737">
                    <w:rPr>
                      <w:color w:val="000000"/>
                      <w:szCs w:val="21"/>
                    </w:rPr>
                    <w:t>1</w:t>
                  </w:r>
                  <w:r w:rsidRPr="005F1737">
                    <w:rPr>
                      <w:rFonts w:hint="eastAsia"/>
                      <w:color w:val="000000"/>
                      <w:szCs w:val="21"/>
                    </w:rPr>
                    <w:t>5</w:t>
                  </w:r>
                  <w:r w:rsidRPr="005F1737">
                    <w:rPr>
                      <w:color w:val="000000"/>
                      <w:szCs w:val="21"/>
                    </w:rPr>
                    <w:t>m</w:t>
                  </w:r>
                  <w:r w:rsidRPr="005F1737">
                    <w:rPr>
                      <w:color w:val="000000"/>
                      <w:szCs w:val="21"/>
                      <w:vertAlign w:val="superscript"/>
                    </w:rPr>
                    <w:t>3</w:t>
                  </w:r>
                  <w:r w:rsidRPr="005F1737">
                    <w:rPr>
                      <w:rFonts w:hint="eastAsia"/>
                      <w:color w:val="000000"/>
                      <w:szCs w:val="21"/>
                    </w:rPr>
                    <w:t>、隔油池</w:t>
                  </w:r>
                  <w:r w:rsidR="006E16DF" w:rsidRPr="005F1737">
                    <w:rPr>
                      <w:rFonts w:hint="eastAsia"/>
                      <w:color w:val="000000"/>
                      <w:szCs w:val="21"/>
                    </w:rPr>
                    <w:t>6</w:t>
                  </w:r>
                  <w:r w:rsidRPr="005F1737">
                    <w:rPr>
                      <w:color w:val="000000"/>
                      <w:szCs w:val="21"/>
                    </w:rPr>
                    <w:t>m</w:t>
                  </w:r>
                  <w:r w:rsidRPr="005F1737">
                    <w:rPr>
                      <w:color w:val="000000"/>
                      <w:szCs w:val="21"/>
                      <w:vertAlign w:val="superscript"/>
                    </w:rPr>
                    <w:t>3</w:t>
                  </w:r>
                  <w:r w:rsidRPr="005F1737">
                    <w:rPr>
                      <w:rFonts w:hint="eastAsia"/>
                      <w:color w:val="000000"/>
                      <w:szCs w:val="21"/>
                    </w:rPr>
                    <w:t>处理</w:t>
                  </w:r>
                </w:p>
              </w:tc>
              <w:tc>
                <w:tcPr>
                  <w:tcW w:w="567" w:type="pct"/>
                  <w:vAlign w:val="center"/>
                </w:tcPr>
                <w:p w:rsidR="003507BF" w:rsidRPr="005F1737" w:rsidRDefault="003507BF" w:rsidP="005915AD">
                  <w:pPr>
                    <w:adjustRightInd w:val="0"/>
                    <w:snapToGrid w:val="0"/>
                    <w:jc w:val="center"/>
                    <w:rPr>
                      <w:color w:val="000000"/>
                      <w:szCs w:val="21"/>
                    </w:rPr>
                  </w:pPr>
                  <w:r w:rsidRPr="005F1737">
                    <w:rPr>
                      <w:rFonts w:hint="eastAsia"/>
                      <w:color w:val="000000"/>
                      <w:szCs w:val="21"/>
                    </w:rPr>
                    <w:t>达标</w:t>
                  </w:r>
                </w:p>
                <w:p w:rsidR="003507BF" w:rsidRPr="005F1737" w:rsidRDefault="003507BF" w:rsidP="005915AD">
                  <w:pPr>
                    <w:adjustRightInd w:val="0"/>
                    <w:snapToGrid w:val="0"/>
                    <w:jc w:val="center"/>
                    <w:rPr>
                      <w:color w:val="000000"/>
                      <w:kern w:val="0"/>
                      <w:szCs w:val="21"/>
                    </w:rPr>
                  </w:pPr>
                  <w:r w:rsidRPr="005F1737">
                    <w:rPr>
                      <w:rFonts w:hint="eastAsia"/>
                      <w:color w:val="000000"/>
                      <w:szCs w:val="21"/>
                    </w:rPr>
                    <w:t>接管</w:t>
                  </w:r>
                </w:p>
              </w:tc>
              <w:tc>
                <w:tcPr>
                  <w:tcW w:w="401" w:type="pct"/>
                  <w:vAlign w:val="center"/>
                </w:tcPr>
                <w:p w:rsidR="003507BF" w:rsidRPr="005F1737" w:rsidRDefault="00D176D2" w:rsidP="005915AD">
                  <w:pPr>
                    <w:adjustRightInd w:val="0"/>
                    <w:snapToGrid w:val="0"/>
                    <w:jc w:val="center"/>
                    <w:rPr>
                      <w:color w:val="000000"/>
                      <w:szCs w:val="21"/>
                      <w:highlight w:val="yellow"/>
                    </w:rPr>
                  </w:pPr>
                  <w:r>
                    <w:rPr>
                      <w:rFonts w:hint="eastAsia"/>
                      <w:color w:val="000000"/>
                      <w:szCs w:val="21"/>
                    </w:rPr>
                    <w:t>20</w:t>
                  </w:r>
                </w:p>
              </w:tc>
              <w:tc>
                <w:tcPr>
                  <w:tcW w:w="1282" w:type="pct"/>
                  <w:vMerge w:val="restart"/>
                  <w:vAlign w:val="center"/>
                </w:tcPr>
                <w:p w:rsidR="003507BF" w:rsidRPr="005F1737" w:rsidRDefault="003507BF" w:rsidP="005915AD">
                  <w:pPr>
                    <w:adjustRightInd w:val="0"/>
                    <w:snapToGrid w:val="0"/>
                    <w:jc w:val="center"/>
                    <w:rPr>
                      <w:color w:val="000000"/>
                      <w:szCs w:val="21"/>
                      <w:highlight w:val="yellow"/>
                    </w:rPr>
                  </w:pPr>
                  <w:r w:rsidRPr="005F1737">
                    <w:rPr>
                      <w:rFonts w:hint="eastAsia"/>
                      <w:color w:val="000000"/>
                      <w:szCs w:val="21"/>
                    </w:rPr>
                    <w:t>《污水综合排放标准》</w:t>
                  </w:r>
                  <w:r w:rsidRPr="005F1737">
                    <w:rPr>
                      <w:color w:val="000000"/>
                      <w:szCs w:val="21"/>
                    </w:rPr>
                    <w:t>(GB8978-1996)</w:t>
                  </w:r>
                  <w:r w:rsidRPr="005F1737">
                    <w:rPr>
                      <w:rFonts w:hint="eastAsia"/>
                      <w:color w:val="000000"/>
                      <w:szCs w:val="21"/>
                    </w:rPr>
                    <w:t>表</w:t>
                  </w:r>
                  <w:r w:rsidRPr="005F1737">
                    <w:rPr>
                      <w:color w:val="000000"/>
                      <w:szCs w:val="21"/>
                    </w:rPr>
                    <w:t>4</w:t>
                  </w:r>
                  <w:r w:rsidRPr="005F1737">
                    <w:rPr>
                      <w:rFonts w:hint="eastAsia"/>
                      <w:color w:val="000000"/>
                      <w:szCs w:val="21"/>
                    </w:rPr>
                    <w:t>中三级标准及《污水排入城</w:t>
                  </w:r>
                  <w:r w:rsidRPr="005F1737">
                    <w:rPr>
                      <w:rFonts w:hint="eastAsia"/>
                      <w:color w:val="000000"/>
                      <w:szCs w:val="21"/>
                    </w:rPr>
                    <w:lastRenderedPageBreak/>
                    <w:t>镇下水道水质标准》</w:t>
                  </w:r>
                  <w:r w:rsidR="005915AD" w:rsidRPr="005F1737">
                    <w:rPr>
                      <w:color w:val="000000"/>
                      <w:szCs w:val="21"/>
                    </w:rPr>
                    <w:t>GB/T31962-2015</w:t>
                  </w:r>
                  <w:r w:rsidRPr="005F1737">
                    <w:rPr>
                      <w:rFonts w:hint="eastAsia"/>
                      <w:color w:val="000000"/>
                      <w:szCs w:val="21"/>
                    </w:rPr>
                    <w:t>表</w:t>
                  </w:r>
                  <w:r w:rsidRPr="005F1737">
                    <w:rPr>
                      <w:color w:val="000000"/>
                      <w:szCs w:val="21"/>
                    </w:rPr>
                    <w:t>1</w:t>
                  </w:r>
                  <w:r w:rsidRPr="005F1737">
                    <w:rPr>
                      <w:rFonts w:hint="eastAsia"/>
                      <w:color w:val="000000"/>
                      <w:szCs w:val="21"/>
                    </w:rPr>
                    <w:t>中</w:t>
                  </w:r>
                  <w:r w:rsidRPr="005F1737">
                    <w:rPr>
                      <w:color w:val="000000"/>
                      <w:szCs w:val="21"/>
                    </w:rPr>
                    <w:t>A</w:t>
                  </w:r>
                  <w:r w:rsidRPr="005F1737">
                    <w:rPr>
                      <w:rFonts w:hint="eastAsia"/>
                      <w:color w:val="000000"/>
                      <w:szCs w:val="21"/>
                    </w:rPr>
                    <w:t>等级标准</w:t>
                  </w:r>
                </w:p>
              </w:tc>
              <w:tc>
                <w:tcPr>
                  <w:tcW w:w="401" w:type="pct"/>
                  <w:vMerge w:val="restart"/>
                  <w:vAlign w:val="center"/>
                </w:tcPr>
                <w:p w:rsidR="003507BF" w:rsidRPr="005F1737" w:rsidRDefault="003507BF" w:rsidP="005915AD">
                  <w:pPr>
                    <w:adjustRightInd w:val="0"/>
                    <w:snapToGrid w:val="0"/>
                    <w:jc w:val="center"/>
                    <w:rPr>
                      <w:color w:val="000000"/>
                      <w:kern w:val="0"/>
                      <w:szCs w:val="21"/>
                    </w:rPr>
                  </w:pPr>
                  <w:r w:rsidRPr="005F1737">
                    <w:rPr>
                      <w:rFonts w:hint="eastAsia"/>
                      <w:color w:val="000000"/>
                      <w:kern w:val="0"/>
                      <w:szCs w:val="21"/>
                    </w:rPr>
                    <w:lastRenderedPageBreak/>
                    <w:t>与建设项目主体工程</w:t>
                  </w:r>
                  <w:r w:rsidRPr="005F1737">
                    <w:rPr>
                      <w:rFonts w:hint="eastAsia"/>
                      <w:color w:val="000000"/>
                      <w:kern w:val="0"/>
                      <w:szCs w:val="21"/>
                    </w:rPr>
                    <w:lastRenderedPageBreak/>
                    <w:t>同时设计、同时施工、同时投产使用</w:t>
                  </w:r>
                </w:p>
              </w:tc>
            </w:tr>
            <w:tr w:rsidR="003507BF" w:rsidRPr="005F1737" w:rsidTr="00B45774">
              <w:trPr>
                <w:trHeight w:val="982"/>
                <w:jc w:val="center"/>
              </w:trPr>
              <w:tc>
                <w:tcPr>
                  <w:tcW w:w="344" w:type="pct"/>
                  <w:vMerge/>
                  <w:vAlign w:val="center"/>
                </w:tcPr>
                <w:p w:rsidR="003507BF" w:rsidRPr="005F1737" w:rsidRDefault="003507BF" w:rsidP="005915AD">
                  <w:pPr>
                    <w:adjustRightInd w:val="0"/>
                    <w:snapToGrid w:val="0"/>
                    <w:jc w:val="center"/>
                    <w:rPr>
                      <w:color w:val="000000"/>
                      <w:kern w:val="0"/>
                      <w:szCs w:val="21"/>
                    </w:rPr>
                  </w:pPr>
                </w:p>
              </w:tc>
              <w:tc>
                <w:tcPr>
                  <w:tcW w:w="472" w:type="pct"/>
                  <w:vAlign w:val="center"/>
                </w:tcPr>
                <w:p w:rsidR="003507BF" w:rsidRPr="005F1737" w:rsidRDefault="003507BF" w:rsidP="005915AD">
                  <w:pPr>
                    <w:adjustRightInd w:val="0"/>
                    <w:snapToGrid w:val="0"/>
                    <w:jc w:val="center"/>
                    <w:rPr>
                      <w:kern w:val="0"/>
                      <w:szCs w:val="21"/>
                    </w:rPr>
                  </w:pPr>
                  <w:r w:rsidRPr="005F1737">
                    <w:rPr>
                      <w:rFonts w:hint="eastAsia"/>
                      <w:kern w:val="0"/>
                      <w:szCs w:val="21"/>
                    </w:rPr>
                    <w:t>雨污管道</w:t>
                  </w:r>
                </w:p>
              </w:tc>
              <w:tc>
                <w:tcPr>
                  <w:tcW w:w="645" w:type="pct"/>
                  <w:vAlign w:val="center"/>
                </w:tcPr>
                <w:p w:rsidR="003507BF" w:rsidRPr="005F1737" w:rsidRDefault="003507BF" w:rsidP="005915AD">
                  <w:pPr>
                    <w:adjustRightInd w:val="0"/>
                    <w:snapToGrid w:val="0"/>
                    <w:jc w:val="center"/>
                    <w:rPr>
                      <w:kern w:val="0"/>
                      <w:szCs w:val="21"/>
                    </w:rPr>
                  </w:pPr>
                  <w:r w:rsidRPr="005F1737">
                    <w:rPr>
                      <w:rFonts w:hint="eastAsia"/>
                      <w:kern w:val="0"/>
                      <w:szCs w:val="21"/>
                    </w:rPr>
                    <w:t>/</w:t>
                  </w:r>
                </w:p>
              </w:tc>
              <w:tc>
                <w:tcPr>
                  <w:tcW w:w="888" w:type="pct"/>
                  <w:vAlign w:val="center"/>
                </w:tcPr>
                <w:p w:rsidR="003507BF" w:rsidRPr="005F1737" w:rsidRDefault="003507BF" w:rsidP="005915AD">
                  <w:pPr>
                    <w:adjustRightInd w:val="0"/>
                    <w:snapToGrid w:val="0"/>
                    <w:jc w:val="center"/>
                    <w:rPr>
                      <w:szCs w:val="21"/>
                    </w:rPr>
                  </w:pPr>
                  <w:r w:rsidRPr="005F1737">
                    <w:rPr>
                      <w:rFonts w:hint="eastAsia"/>
                      <w:szCs w:val="21"/>
                    </w:rPr>
                    <w:t>/</w:t>
                  </w:r>
                </w:p>
              </w:tc>
              <w:tc>
                <w:tcPr>
                  <w:tcW w:w="567" w:type="pct"/>
                  <w:vAlign w:val="center"/>
                </w:tcPr>
                <w:p w:rsidR="003507BF" w:rsidRPr="005F1737" w:rsidRDefault="003507BF" w:rsidP="005915AD">
                  <w:pPr>
                    <w:adjustRightInd w:val="0"/>
                    <w:snapToGrid w:val="0"/>
                    <w:jc w:val="center"/>
                    <w:rPr>
                      <w:szCs w:val="21"/>
                    </w:rPr>
                  </w:pPr>
                  <w:r w:rsidRPr="005F1737">
                    <w:rPr>
                      <w:bCs/>
                      <w:szCs w:val="21"/>
                    </w:rPr>
                    <w:t>满足雨污分</w:t>
                  </w:r>
                  <w:r w:rsidRPr="005F1737">
                    <w:rPr>
                      <w:rFonts w:hint="eastAsia"/>
                      <w:bCs/>
                      <w:szCs w:val="21"/>
                    </w:rPr>
                    <w:t>流、清污分流</w:t>
                  </w:r>
                </w:p>
              </w:tc>
              <w:tc>
                <w:tcPr>
                  <w:tcW w:w="401" w:type="pct"/>
                  <w:vAlign w:val="center"/>
                </w:tcPr>
                <w:p w:rsidR="003507BF" w:rsidRPr="005F1737" w:rsidRDefault="00D176D2" w:rsidP="005915AD">
                  <w:pPr>
                    <w:adjustRightInd w:val="0"/>
                    <w:snapToGrid w:val="0"/>
                    <w:jc w:val="center"/>
                    <w:rPr>
                      <w:color w:val="000000"/>
                      <w:szCs w:val="21"/>
                    </w:rPr>
                  </w:pPr>
                  <w:r>
                    <w:rPr>
                      <w:rFonts w:hint="eastAsia"/>
                      <w:color w:val="000000"/>
                      <w:szCs w:val="21"/>
                    </w:rPr>
                    <w:t>5</w:t>
                  </w:r>
                </w:p>
              </w:tc>
              <w:tc>
                <w:tcPr>
                  <w:tcW w:w="1282" w:type="pct"/>
                  <w:vMerge/>
                  <w:vAlign w:val="center"/>
                </w:tcPr>
                <w:p w:rsidR="003507BF" w:rsidRPr="005F1737" w:rsidRDefault="003507BF" w:rsidP="005915AD">
                  <w:pPr>
                    <w:adjustRightInd w:val="0"/>
                    <w:snapToGrid w:val="0"/>
                    <w:jc w:val="center"/>
                    <w:rPr>
                      <w:color w:val="000000"/>
                      <w:szCs w:val="21"/>
                    </w:rPr>
                  </w:pPr>
                </w:p>
              </w:tc>
              <w:tc>
                <w:tcPr>
                  <w:tcW w:w="401" w:type="pct"/>
                  <w:vMerge/>
                  <w:vAlign w:val="center"/>
                </w:tcPr>
                <w:p w:rsidR="003507BF" w:rsidRPr="005F1737" w:rsidRDefault="003507BF" w:rsidP="005915AD">
                  <w:pPr>
                    <w:adjustRightInd w:val="0"/>
                    <w:snapToGrid w:val="0"/>
                    <w:jc w:val="center"/>
                    <w:rPr>
                      <w:color w:val="000000"/>
                      <w:kern w:val="0"/>
                      <w:szCs w:val="21"/>
                    </w:rPr>
                  </w:pPr>
                </w:p>
              </w:tc>
            </w:tr>
            <w:tr w:rsidR="008019F6" w:rsidRPr="005F1737" w:rsidTr="00B45774">
              <w:trPr>
                <w:trHeight w:val="680"/>
                <w:jc w:val="center"/>
              </w:trPr>
              <w:tc>
                <w:tcPr>
                  <w:tcW w:w="344" w:type="pct"/>
                  <w:vAlign w:val="center"/>
                </w:tcPr>
                <w:p w:rsidR="008019F6" w:rsidRPr="005F1737" w:rsidRDefault="008019F6" w:rsidP="005915AD">
                  <w:pPr>
                    <w:adjustRightInd w:val="0"/>
                    <w:snapToGrid w:val="0"/>
                    <w:jc w:val="center"/>
                    <w:rPr>
                      <w:color w:val="000000"/>
                      <w:kern w:val="0"/>
                      <w:szCs w:val="21"/>
                    </w:rPr>
                  </w:pPr>
                  <w:r w:rsidRPr="005F1737">
                    <w:rPr>
                      <w:rFonts w:hint="eastAsia"/>
                      <w:color w:val="000000"/>
                      <w:kern w:val="0"/>
                      <w:szCs w:val="21"/>
                    </w:rPr>
                    <w:lastRenderedPageBreak/>
                    <w:t>废气</w:t>
                  </w:r>
                </w:p>
              </w:tc>
              <w:tc>
                <w:tcPr>
                  <w:tcW w:w="472" w:type="pct"/>
                  <w:vAlign w:val="center"/>
                </w:tcPr>
                <w:p w:rsidR="008019F6" w:rsidRPr="005F1737" w:rsidRDefault="002B192D" w:rsidP="00D43D44">
                  <w:pPr>
                    <w:adjustRightInd w:val="0"/>
                    <w:snapToGrid w:val="0"/>
                    <w:jc w:val="center"/>
                    <w:rPr>
                      <w:color w:val="000000"/>
                      <w:szCs w:val="21"/>
                    </w:rPr>
                  </w:pPr>
                  <w:r>
                    <w:rPr>
                      <w:rFonts w:hint="eastAsia"/>
                      <w:color w:val="000000"/>
                      <w:szCs w:val="21"/>
                    </w:rPr>
                    <w:t>1#</w:t>
                  </w:r>
                  <w:r>
                    <w:rPr>
                      <w:rFonts w:hint="eastAsia"/>
                      <w:color w:val="000000"/>
                      <w:szCs w:val="21"/>
                    </w:rPr>
                    <w:t>厂房打磨</w:t>
                  </w:r>
                </w:p>
              </w:tc>
              <w:tc>
                <w:tcPr>
                  <w:tcW w:w="645" w:type="pct"/>
                  <w:vAlign w:val="center"/>
                </w:tcPr>
                <w:p w:rsidR="008019F6" w:rsidRPr="005F1737" w:rsidRDefault="007C6A4E" w:rsidP="008F03E7">
                  <w:pPr>
                    <w:widowControl/>
                    <w:adjustRightInd w:val="0"/>
                    <w:snapToGrid w:val="0"/>
                    <w:jc w:val="center"/>
                    <w:rPr>
                      <w:color w:val="000000"/>
                      <w:szCs w:val="21"/>
                    </w:rPr>
                  </w:pPr>
                  <w:r w:rsidRPr="005F1737">
                    <w:rPr>
                      <w:rFonts w:hint="eastAsia"/>
                      <w:color w:val="000000"/>
                      <w:szCs w:val="21"/>
                    </w:rPr>
                    <w:t>颗粒物</w:t>
                  </w:r>
                </w:p>
              </w:tc>
              <w:tc>
                <w:tcPr>
                  <w:tcW w:w="888" w:type="pct"/>
                  <w:vAlign w:val="center"/>
                </w:tcPr>
                <w:p w:rsidR="008019F6" w:rsidRPr="005F1737" w:rsidRDefault="00D43D44" w:rsidP="008F03E7">
                  <w:pPr>
                    <w:adjustRightInd w:val="0"/>
                    <w:snapToGrid w:val="0"/>
                    <w:jc w:val="center"/>
                    <w:rPr>
                      <w:color w:val="000000"/>
                      <w:szCs w:val="21"/>
                    </w:rPr>
                  </w:pPr>
                  <w:r>
                    <w:rPr>
                      <w:rFonts w:hint="eastAsia"/>
                      <w:color w:val="000000"/>
                      <w:szCs w:val="21"/>
                    </w:rPr>
                    <w:t>磨床自带除尘器</w:t>
                  </w:r>
                  <w:r w:rsidR="008019F6" w:rsidRPr="005F1737">
                    <w:rPr>
                      <w:rFonts w:hint="eastAsia"/>
                      <w:color w:val="000000"/>
                      <w:szCs w:val="21"/>
                    </w:rPr>
                    <w:t>处理后无组织排放</w:t>
                  </w:r>
                </w:p>
              </w:tc>
              <w:tc>
                <w:tcPr>
                  <w:tcW w:w="567" w:type="pct"/>
                  <w:vAlign w:val="center"/>
                </w:tcPr>
                <w:p w:rsidR="008019F6" w:rsidRPr="005F1737" w:rsidRDefault="008019F6" w:rsidP="005915AD">
                  <w:pPr>
                    <w:adjustRightInd w:val="0"/>
                    <w:snapToGrid w:val="0"/>
                    <w:jc w:val="center"/>
                    <w:rPr>
                      <w:color w:val="000000"/>
                      <w:szCs w:val="21"/>
                    </w:rPr>
                  </w:pPr>
                  <w:r w:rsidRPr="005F1737">
                    <w:rPr>
                      <w:rFonts w:hint="eastAsia"/>
                      <w:color w:val="000000"/>
                      <w:szCs w:val="21"/>
                    </w:rPr>
                    <w:t>达标排放</w:t>
                  </w:r>
                </w:p>
              </w:tc>
              <w:tc>
                <w:tcPr>
                  <w:tcW w:w="401" w:type="pct"/>
                  <w:vAlign w:val="center"/>
                </w:tcPr>
                <w:p w:rsidR="008019F6" w:rsidRPr="005F1737" w:rsidRDefault="00D176D2" w:rsidP="005915AD">
                  <w:pPr>
                    <w:adjustRightInd w:val="0"/>
                    <w:snapToGrid w:val="0"/>
                    <w:jc w:val="center"/>
                    <w:rPr>
                      <w:color w:val="000000"/>
                      <w:kern w:val="0"/>
                      <w:szCs w:val="21"/>
                    </w:rPr>
                  </w:pPr>
                  <w:r>
                    <w:rPr>
                      <w:rFonts w:hint="eastAsia"/>
                      <w:color w:val="000000"/>
                      <w:kern w:val="0"/>
                      <w:szCs w:val="21"/>
                    </w:rPr>
                    <w:t>40</w:t>
                  </w:r>
                </w:p>
              </w:tc>
              <w:tc>
                <w:tcPr>
                  <w:tcW w:w="1282" w:type="pct"/>
                  <w:vAlign w:val="center"/>
                </w:tcPr>
                <w:p w:rsidR="008019F6" w:rsidRPr="005F1737" w:rsidRDefault="008019F6" w:rsidP="005915AD">
                  <w:pPr>
                    <w:adjustRightInd w:val="0"/>
                    <w:snapToGrid w:val="0"/>
                    <w:jc w:val="center"/>
                    <w:rPr>
                      <w:bCs/>
                      <w:color w:val="000000"/>
                      <w:kern w:val="0"/>
                      <w:szCs w:val="21"/>
                    </w:rPr>
                  </w:pPr>
                  <w:r w:rsidRPr="005F1737">
                    <w:rPr>
                      <w:rFonts w:hint="eastAsia"/>
                      <w:bCs/>
                      <w:color w:val="000000"/>
                      <w:kern w:val="0"/>
                      <w:szCs w:val="21"/>
                    </w:rPr>
                    <w:t>《大气污染物综合排放标准》</w:t>
                  </w:r>
                  <w:r w:rsidRPr="005F1737">
                    <w:rPr>
                      <w:bCs/>
                      <w:color w:val="000000"/>
                      <w:kern w:val="0"/>
                      <w:szCs w:val="21"/>
                    </w:rPr>
                    <w:t>GB16297-1996</w:t>
                  </w:r>
                  <w:r w:rsidRPr="005F1737">
                    <w:rPr>
                      <w:rFonts w:hint="eastAsia"/>
                      <w:bCs/>
                      <w:color w:val="000000"/>
                      <w:kern w:val="0"/>
                      <w:szCs w:val="21"/>
                    </w:rPr>
                    <w:t>中表</w:t>
                  </w:r>
                  <w:r w:rsidRPr="005F1737">
                    <w:rPr>
                      <w:rFonts w:hint="eastAsia"/>
                      <w:bCs/>
                      <w:color w:val="000000"/>
                      <w:kern w:val="0"/>
                      <w:szCs w:val="21"/>
                    </w:rPr>
                    <w:t>2</w:t>
                  </w:r>
                  <w:r w:rsidRPr="005F1737">
                    <w:rPr>
                      <w:rFonts w:hint="eastAsia"/>
                      <w:bCs/>
                      <w:color w:val="000000"/>
                      <w:kern w:val="0"/>
                      <w:szCs w:val="21"/>
                    </w:rPr>
                    <w:t>标准</w:t>
                  </w:r>
                </w:p>
              </w:tc>
              <w:tc>
                <w:tcPr>
                  <w:tcW w:w="401" w:type="pct"/>
                  <w:vMerge/>
                  <w:vAlign w:val="center"/>
                </w:tcPr>
                <w:p w:rsidR="008019F6" w:rsidRPr="005F1737" w:rsidRDefault="008019F6" w:rsidP="005915AD">
                  <w:pPr>
                    <w:adjustRightInd w:val="0"/>
                    <w:snapToGrid w:val="0"/>
                    <w:jc w:val="center"/>
                    <w:rPr>
                      <w:color w:val="000000"/>
                      <w:kern w:val="0"/>
                      <w:szCs w:val="21"/>
                    </w:rPr>
                  </w:pPr>
                </w:p>
              </w:tc>
            </w:tr>
            <w:tr w:rsidR="002B192D" w:rsidRPr="005F1737" w:rsidTr="00B45774">
              <w:trPr>
                <w:trHeight w:val="1155"/>
                <w:jc w:val="center"/>
              </w:trPr>
              <w:tc>
                <w:tcPr>
                  <w:tcW w:w="344" w:type="pct"/>
                  <w:vAlign w:val="center"/>
                </w:tcPr>
                <w:p w:rsidR="002B192D" w:rsidRPr="005F1737" w:rsidRDefault="002B192D" w:rsidP="005915AD">
                  <w:pPr>
                    <w:adjustRightInd w:val="0"/>
                    <w:snapToGrid w:val="0"/>
                    <w:jc w:val="center"/>
                    <w:rPr>
                      <w:color w:val="000000"/>
                      <w:kern w:val="0"/>
                      <w:szCs w:val="21"/>
                    </w:rPr>
                  </w:pPr>
                  <w:r w:rsidRPr="005F1737">
                    <w:rPr>
                      <w:rFonts w:hint="eastAsia"/>
                      <w:color w:val="000000"/>
                      <w:kern w:val="0"/>
                      <w:szCs w:val="21"/>
                    </w:rPr>
                    <w:t>噪声</w:t>
                  </w:r>
                </w:p>
              </w:tc>
              <w:tc>
                <w:tcPr>
                  <w:tcW w:w="472" w:type="pct"/>
                  <w:vAlign w:val="center"/>
                </w:tcPr>
                <w:p w:rsidR="002B192D" w:rsidRPr="005F1737" w:rsidRDefault="002B192D" w:rsidP="005915AD">
                  <w:pPr>
                    <w:adjustRightInd w:val="0"/>
                    <w:snapToGrid w:val="0"/>
                    <w:jc w:val="center"/>
                    <w:rPr>
                      <w:color w:val="000000"/>
                      <w:kern w:val="0"/>
                      <w:szCs w:val="21"/>
                    </w:rPr>
                  </w:pPr>
                  <w:r w:rsidRPr="005F1737">
                    <w:rPr>
                      <w:color w:val="000000"/>
                      <w:szCs w:val="21"/>
                    </w:rPr>
                    <w:t>生产设备</w:t>
                  </w:r>
                </w:p>
              </w:tc>
              <w:tc>
                <w:tcPr>
                  <w:tcW w:w="645" w:type="pct"/>
                  <w:vAlign w:val="center"/>
                </w:tcPr>
                <w:p w:rsidR="002B192D" w:rsidRPr="005F1737" w:rsidRDefault="002B192D" w:rsidP="005915AD">
                  <w:pPr>
                    <w:adjustRightInd w:val="0"/>
                    <w:snapToGrid w:val="0"/>
                    <w:jc w:val="center"/>
                    <w:rPr>
                      <w:color w:val="000000"/>
                      <w:kern w:val="0"/>
                      <w:szCs w:val="21"/>
                    </w:rPr>
                  </w:pPr>
                  <w:r w:rsidRPr="005F1737">
                    <w:rPr>
                      <w:color w:val="000000"/>
                      <w:kern w:val="0"/>
                      <w:szCs w:val="21"/>
                    </w:rPr>
                    <w:t>—</w:t>
                  </w:r>
                </w:p>
              </w:tc>
              <w:tc>
                <w:tcPr>
                  <w:tcW w:w="888" w:type="pct"/>
                  <w:vAlign w:val="center"/>
                </w:tcPr>
                <w:p w:rsidR="002B192D" w:rsidRPr="005F1737" w:rsidRDefault="002B192D" w:rsidP="005915AD">
                  <w:pPr>
                    <w:adjustRightInd w:val="0"/>
                    <w:snapToGrid w:val="0"/>
                    <w:jc w:val="center"/>
                    <w:rPr>
                      <w:color w:val="000000"/>
                      <w:kern w:val="0"/>
                      <w:szCs w:val="21"/>
                    </w:rPr>
                  </w:pPr>
                  <w:r w:rsidRPr="005F1737">
                    <w:rPr>
                      <w:rFonts w:hint="eastAsia"/>
                      <w:color w:val="000000"/>
                      <w:kern w:val="0"/>
                      <w:szCs w:val="21"/>
                    </w:rPr>
                    <w:t>隔声、减振、距离衰减措施</w:t>
                  </w:r>
                </w:p>
              </w:tc>
              <w:tc>
                <w:tcPr>
                  <w:tcW w:w="567" w:type="pct"/>
                  <w:vAlign w:val="center"/>
                </w:tcPr>
                <w:p w:rsidR="002B192D" w:rsidRPr="005F1737" w:rsidRDefault="002B192D" w:rsidP="005915AD">
                  <w:pPr>
                    <w:adjustRightInd w:val="0"/>
                    <w:snapToGrid w:val="0"/>
                    <w:jc w:val="center"/>
                    <w:rPr>
                      <w:color w:val="000000"/>
                      <w:kern w:val="0"/>
                      <w:szCs w:val="21"/>
                    </w:rPr>
                  </w:pPr>
                  <w:r w:rsidRPr="005F1737">
                    <w:rPr>
                      <w:rFonts w:hint="eastAsia"/>
                      <w:color w:val="000000"/>
                      <w:kern w:val="0"/>
                      <w:szCs w:val="21"/>
                    </w:rPr>
                    <w:t>达标</w:t>
                  </w:r>
                </w:p>
                <w:p w:rsidR="002B192D" w:rsidRPr="005F1737" w:rsidRDefault="002B192D" w:rsidP="005915AD">
                  <w:pPr>
                    <w:adjustRightInd w:val="0"/>
                    <w:snapToGrid w:val="0"/>
                    <w:jc w:val="center"/>
                    <w:rPr>
                      <w:color w:val="000000"/>
                      <w:kern w:val="0"/>
                      <w:szCs w:val="21"/>
                    </w:rPr>
                  </w:pPr>
                  <w:r w:rsidRPr="005F1737">
                    <w:rPr>
                      <w:rFonts w:hint="eastAsia"/>
                      <w:color w:val="000000"/>
                      <w:kern w:val="0"/>
                      <w:szCs w:val="21"/>
                    </w:rPr>
                    <w:t>排放</w:t>
                  </w:r>
                </w:p>
              </w:tc>
              <w:tc>
                <w:tcPr>
                  <w:tcW w:w="401" w:type="pct"/>
                  <w:vAlign w:val="center"/>
                </w:tcPr>
                <w:p w:rsidR="002B192D" w:rsidRPr="005F1737" w:rsidRDefault="00D176D2" w:rsidP="005915AD">
                  <w:pPr>
                    <w:adjustRightInd w:val="0"/>
                    <w:snapToGrid w:val="0"/>
                    <w:jc w:val="center"/>
                    <w:rPr>
                      <w:color w:val="000000"/>
                      <w:kern w:val="0"/>
                      <w:szCs w:val="21"/>
                    </w:rPr>
                  </w:pPr>
                  <w:r>
                    <w:rPr>
                      <w:rFonts w:hint="eastAsia"/>
                      <w:color w:val="000000"/>
                      <w:kern w:val="0"/>
                      <w:szCs w:val="21"/>
                    </w:rPr>
                    <w:t>5</w:t>
                  </w:r>
                </w:p>
              </w:tc>
              <w:tc>
                <w:tcPr>
                  <w:tcW w:w="1282" w:type="pct"/>
                  <w:vAlign w:val="center"/>
                </w:tcPr>
                <w:p w:rsidR="002B192D" w:rsidRPr="005F1737" w:rsidRDefault="002B192D" w:rsidP="0021104A">
                  <w:pPr>
                    <w:adjustRightInd w:val="0"/>
                    <w:snapToGrid w:val="0"/>
                    <w:jc w:val="center"/>
                    <w:rPr>
                      <w:color w:val="000000"/>
                      <w:kern w:val="0"/>
                      <w:szCs w:val="21"/>
                    </w:rPr>
                  </w:pPr>
                  <w:r w:rsidRPr="005F1737">
                    <w:rPr>
                      <w:rFonts w:hint="eastAsia"/>
                      <w:color w:val="000000"/>
                      <w:kern w:val="0"/>
                      <w:szCs w:val="21"/>
                    </w:rPr>
                    <w:t>《工业企业厂界环境噪声排放标准》</w:t>
                  </w:r>
                  <w:r w:rsidRPr="005F1737">
                    <w:rPr>
                      <w:color w:val="000000"/>
                      <w:kern w:val="0"/>
                      <w:szCs w:val="21"/>
                    </w:rPr>
                    <w:t>GB12348-2008</w:t>
                  </w:r>
                  <w:r w:rsidRPr="005F1737">
                    <w:rPr>
                      <w:rFonts w:hint="eastAsia"/>
                      <w:color w:val="000000"/>
                      <w:szCs w:val="21"/>
                    </w:rPr>
                    <w:t>中的</w:t>
                  </w:r>
                  <w:r w:rsidRPr="005F1737">
                    <w:rPr>
                      <w:rFonts w:hint="eastAsia"/>
                      <w:color w:val="000000"/>
                      <w:szCs w:val="21"/>
                    </w:rPr>
                    <w:t>3</w:t>
                  </w:r>
                  <w:r w:rsidRPr="005F1737">
                    <w:rPr>
                      <w:rFonts w:hint="eastAsia"/>
                      <w:color w:val="000000"/>
                      <w:szCs w:val="21"/>
                    </w:rPr>
                    <w:t>类标准</w:t>
                  </w:r>
                </w:p>
              </w:tc>
              <w:tc>
                <w:tcPr>
                  <w:tcW w:w="401" w:type="pct"/>
                  <w:vMerge/>
                  <w:vAlign w:val="center"/>
                </w:tcPr>
                <w:p w:rsidR="002B192D" w:rsidRPr="005F1737" w:rsidRDefault="002B192D" w:rsidP="005915AD">
                  <w:pPr>
                    <w:adjustRightInd w:val="0"/>
                    <w:snapToGrid w:val="0"/>
                    <w:jc w:val="center"/>
                    <w:rPr>
                      <w:color w:val="000000"/>
                      <w:kern w:val="0"/>
                      <w:szCs w:val="21"/>
                      <w:highlight w:val="yellow"/>
                    </w:rPr>
                  </w:pPr>
                </w:p>
              </w:tc>
            </w:tr>
            <w:tr w:rsidR="006173F7" w:rsidRPr="005F1737" w:rsidTr="00B45774">
              <w:trPr>
                <w:trHeight w:val="340"/>
                <w:jc w:val="center"/>
              </w:trPr>
              <w:tc>
                <w:tcPr>
                  <w:tcW w:w="344" w:type="pct"/>
                  <w:vMerge w:val="restart"/>
                  <w:vAlign w:val="center"/>
                </w:tcPr>
                <w:p w:rsidR="006173F7" w:rsidRPr="005F1737" w:rsidRDefault="006173F7" w:rsidP="005915AD">
                  <w:pPr>
                    <w:adjustRightInd w:val="0"/>
                    <w:snapToGrid w:val="0"/>
                    <w:jc w:val="center"/>
                    <w:rPr>
                      <w:color w:val="000000"/>
                      <w:kern w:val="0"/>
                      <w:szCs w:val="21"/>
                    </w:rPr>
                  </w:pPr>
                  <w:r w:rsidRPr="005F1737">
                    <w:rPr>
                      <w:rFonts w:hint="eastAsia"/>
                      <w:color w:val="000000"/>
                      <w:kern w:val="0"/>
                      <w:szCs w:val="21"/>
                    </w:rPr>
                    <w:t>固废</w:t>
                  </w:r>
                </w:p>
              </w:tc>
              <w:tc>
                <w:tcPr>
                  <w:tcW w:w="472" w:type="pct"/>
                  <w:vAlign w:val="center"/>
                </w:tcPr>
                <w:p w:rsidR="006173F7" w:rsidRPr="005F1737" w:rsidRDefault="006173F7" w:rsidP="005915AD">
                  <w:pPr>
                    <w:adjustRightInd w:val="0"/>
                    <w:snapToGrid w:val="0"/>
                    <w:jc w:val="center"/>
                    <w:rPr>
                      <w:color w:val="000000"/>
                      <w:kern w:val="0"/>
                      <w:szCs w:val="21"/>
                    </w:rPr>
                  </w:pPr>
                  <w:r w:rsidRPr="005F1737">
                    <w:rPr>
                      <w:rFonts w:hint="eastAsia"/>
                      <w:color w:val="000000"/>
                      <w:kern w:val="0"/>
                      <w:szCs w:val="21"/>
                    </w:rPr>
                    <w:t>生活</w:t>
                  </w:r>
                </w:p>
              </w:tc>
              <w:tc>
                <w:tcPr>
                  <w:tcW w:w="645" w:type="pct"/>
                  <w:vAlign w:val="center"/>
                </w:tcPr>
                <w:p w:rsidR="006173F7" w:rsidRPr="005F1737" w:rsidRDefault="006173F7" w:rsidP="005915AD">
                  <w:pPr>
                    <w:adjustRightInd w:val="0"/>
                    <w:snapToGrid w:val="0"/>
                    <w:jc w:val="center"/>
                    <w:rPr>
                      <w:color w:val="000000"/>
                      <w:szCs w:val="21"/>
                    </w:rPr>
                  </w:pPr>
                  <w:r w:rsidRPr="005F1737">
                    <w:rPr>
                      <w:rFonts w:hint="eastAsia"/>
                      <w:color w:val="000000"/>
                      <w:szCs w:val="21"/>
                    </w:rPr>
                    <w:t>生活垃圾</w:t>
                  </w:r>
                </w:p>
              </w:tc>
              <w:tc>
                <w:tcPr>
                  <w:tcW w:w="888" w:type="pct"/>
                  <w:vAlign w:val="center"/>
                </w:tcPr>
                <w:p w:rsidR="006173F7" w:rsidRPr="00AF1179" w:rsidRDefault="006173F7" w:rsidP="005915AD">
                  <w:pPr>
                    <w:adjustRightInd w:val="0"/>
                    <w:snapToGrid w:val="0"/>
                    <w:jc w:val="center"/>
                    <w:rPr>
                      <w:color w:val="000000" w:themeColor="text1"/>
                      <w:kern w:val="0"/>
                      <w:szCs w:val="21"/>
                    </w:rPr>
                  </w:pPr>
                  <w:r w:rsidRPr="00AF1179">
                    <w:rPr>
                      <w:rFonts w:hint="eastAsia"/>
                      <w:color w:val="000000" w:themeColor="text1"/>
                      <w:kern w:val="0"/>
                      <w:szCs w:val="21"/>
                    </w:rPr>
                    <w:t>环卫清运</w:t>
                  </w:r>
                </w:p>
              </w:tc>
              <w:tc>
                <w:tcPr>
                  <w:tcW w:w="567" w:type="pct"/>
                  <w:vMerge w:val="restart"/>
                  <w:vAlign w:val="center"/>
                </w:tcPr>
                <w:p w:rsidR="006173F7" w:rsidRPr="005F1737" w:rsidRDefault="006173F7" w:rsidP="005915AD">
                  <w:pPr>
                    <w:adjustRightInd w:val="0"/>
                    <w:snapToGrid w:val="0"/>
                    <w:jc w:val="center"/>
                    <w:rPr>
                      <w:color w:val="000000"/>
                      <w:kern w:val="0"/>
                      <w:szCs w:val="21"/>
                      <w:highlight w:val="yellow"/>
                    </w:rPr>
                  </w:pPr>
                  <w:r w:rsidRPr="005F1737">
                    <w:rPr>
                      <w:rFonts w:hint="eastAsia"/>
                      <w:color w:val="000000"/>
                      <w:kern w:val="0"/>
                      <w:szCs w:val="21"/>
                    </w:rPr>
                    <w:t>安全暂存、有效处置</w:t>
                  </w:r>
                </w:p>
              </w:tc>
              <w:tc>
                <w:tcPr>
                  <w:tcW w:w="401" w:type="pct"/>
                  <w:vMerge w:val="restart"/>
                  <w:vAlign w:val="center"/>
                </w:tcPr>
                <w:p w:rsidR="006173F7" w:rsidRPr="005F1737" w:rsidRDefault="006173F7" w:rsidP="00D176D2">
                  <w:pPr>
                    <w:pStyle w:val="24"/>
                    <w:adjustRightInd w:val="0"/>
                    <w:snapToGrid w:val="0"/>
                    <w:spacing w:line="240" w:lineRule="auto"/>
                    <w:ind w:firstLine="0"/>
                    <w:jc w:val="center"/>
                    <w:rPr>
                      <w:color w:val="000000"/>
                      <w:kern w:val="0"/>
                      <w:sz w:val="21"/>
                      <w:szCs w:val="21"/>
                    </w:rPr>
                  </w:pPr>
                  <w:r>
                    <w:rPr>
                      <w:rFonts w:hint="eastAsia"/>
                      <w:color w:val="000000"/>
                      <w:kern w:val="0"/>
                      <w:sz w:val="21"/>
                      <w:szCs w:val="21"/>
                    </w:rPr>
                    <w:t>15</w:t>
                  </w:r>
                </w:p>
              </w:tc>
              <w:tc>
                <w:tcPr>
                  <w:tcW w:w="1282" w:type="pct"/>
                  <w:vMerge w:val="restart"/>
                  <w:vAlign w:val="center"/>
                </w:tcPr>
                <w:p w:rsidR="006173F7" w:rsidRPr="005F1737" w:rsidRDefault="006173F7" w:rsidP="005915AD">
                  <w:pPr>
                    <w:adjustRightInd w:val="0"/>
                    <w:snapToGrid w:val="0"/>
                    <w:jc w:val="center"/>
                    <w:rPr>
                      <w:color w:val="000000"/>
                      <w:szCs w:val="21"/>
                    </w:rPr>
                  </w:pPr>
                  <w:r w:rsidRPr="005F1737">
                    <w:rPr>
                      <w:rFonts w:hint="eastAsia"/>
                      <w:color w:val="000000"/>
                      <w:szCs w:val="21"/>
                    </w:rPr>
                    <w:t>《一般工业固体废物贮存、处置场污染控制标准》</w:t>
                  </w:r>
                  <w:r w:rsidRPr="005F1737">
                    <w:rPr>
                      <w:color w:val="000000"/>
                      <w:szCs w:val="21"/>
                    </w:rPr>
                    <w:t>GB 18599-2001</w:t>
                  </w:r>
                  <w:r w:rsidRPr="005F1737">
                    <w:rPr>
                      <w:rFonts w:hint="eastAsia"/>
                      <w:color w:val="000000"/>
                      <w:szCs w:val="21"/>
                    </w:rPr>
                    <w:t>及修改单</w:t>
                  </w:r>
                </w:p>
              </w:tc>
              <w:tc>
                <w:tcPr>
                  <w:tcW w:w="401" w:type="pct"/>
                  <w:vMerge/>
                  <w:vAlign w:val="center"/>
                </w:tcPr>
                <w:p w:rsidR="006173F7" w:rsidRPr="005F1737" w:rsidRDefault="006173F7" w:rsidP="005915AD">
                  <w:pPr>
                    <w:adjustRightInd w:val="0"/>
                    <w:snapToGrid w:val="0"/>
                    <w:jc w:val="center"/>
                    <w:rPr>
                      <w:color w:val="000000"/>
                      <w:kern w:val="0"/>
                      <w:szCs w:val="21"/>
                      <w:highlight w:val="yellow"/>
                    </w:rPr>
                  </w:pPr>
                </w:p>
              </w:tc>
            </w:tr>
            <w:tr w:rsidR="006173F7" w:rsidRPr="005F1737" w:rsidTr="00B45774">
              <w:trPr>
                <w:trHeight w:val="340"/>
                <w:jc w:val="center"/>
              </w:trPr>
              <w:tc>
                <w:tcPr>
                  <w:tcW w:w="344" w:type="pct"/>
                  <w:vMerge/>
                  <w:vAlign w:val="center"/>
                </w:tcPr>
                <w:p w:rsidR="006173F7" w:rsidRPr="005F1737" w:rsidRDefault="006173F7" w:rsidP="005915AD">
                  <w:pPr>
                    <w:adjustRightInd w:val="0"/>
                    <w:snapToGrid w:val="0"/>
                    <w:jc w:val="center"/>
                    <w:rPr>
                      <w:color w:val="000000"/>
                      <w:kern w:val="0"/>
                      <w:szCs w:val="21"/>
                    </w:rPr>
                  </w:pPr>
                </w:p>
              </w:tc>
              <w:tc>
                <w:tcPr>
                  <w:tcW w:w="472" w:type="pct"/>
                  <w:vMerge w:val="restart"/>
                  <w:vAlign w:val="center"/>
                </w:tcPr>
                <w:p w:rsidR="006173F7" w:rsidRPr="005F1737" w:rsidRDefault="006173F7" w:rsidP="005915AD">
                  <w:pPr>
                    <w:adjustRightInd w:val="0"/>
                    <w:snapToGrid w:val="0"/>
                    <w:jc w:val="center"/>
                    <w:rPr>
                      <w:color w:val="000000"/>
                      <w:kern w:val="0"/>
                      <w:szCs w:val="21"/>
                    </w:rPr>
                  </w:pPr>
                  <w:r w:rsidRPr="005F1737">
                    <w:rPr>
                      <w:rFonts w:hint="eastAsia"/>
                      <w:color w:val="000000"/>
                      <w:kern w:val="0"/>
                      <w:szCs w:val="21"/>
                    </w:rPr>
                    <w:t>食堂</w:t>
                  </w:r>
                </w:p>
              </w:tc>
              <w:tc>
                <w:tcPr>
                  <w:tcW w:w="645" w:type="pct"/>
                  <w:vAlign w:val="center"/>
                </w:tcPr>
                <w:p w:rsidR="006173F7" w:rsidRPr="005F1737" w:rsidRDefault="006173F7" w:rsidP="005915AD">
                  <w:pPr>
                    <w:adjustRightInd w:val="0"/>
                    <w:snapToGrid w:val="0"/>
                    <w:jc w:val="center"/>
                    <w:rPr>
                      <w:color w:val="000000"/>
                      <w:szCs w:val="21"/>
                    </w:rPr>
                  </w:pPr>
                  <w:r w:rsidRPr="005F1737">
                    <w:rPr>
                      <w:rFonts w:hint="eastAsia"/>
                      <w:color w:val="000000"/>
                      <w:szCs w:val="21"/>
                    </w:rPr>
                    <w:t>餐厨垃圾</w:t>
                  </w:r>
                </w:p>
              </w:tc>
              <w:tc>
                <w:tcPr>
                  <w:tcW w:w="888" w:type="pct"/>
                  <w:vMerge w:val="restart"/>
                  <w:vAlign w:val="center"/>
                </w:tcPr>
                <w:p w:rsidR="006173F7" w:rsidRPr="00AF1179" w:rsidRDefault="006173F7" w:rsidP="005915AD">
                  <w:pPr>
                    <w:adjustRightInd w:val="0"/>
                    <w:snapToGrid w:val="0"/>
                    <w:jc w:val="center"/>
                    <w:rPr>
                      <w:color w:val="000000" w:themeColor="text1"/>
                      <w:kern w:val="0"/>
                      <w:szCs w:val="21"/>
                    </w:rPr>
                  </w:pPr>
                  <w:r w:rsidRPr="00AF1179">
                    <w:rPr>
                      <w:rFonts w:hint="eastAsia"/>
                      <w:color w:val="000000" w:themeColor="text1"/>
                      <w:kern w:val="0"/>
                      <w:szCs w:val="21"/>
                    </w:rPr>
                    <w:t>由获得许可的单位收集处理</w:t>
                  </w:r>
                </w:p>
              </w:tc>
              <w:tc>
                <w:tcPr>
                  <w:tcW w:w="567" w:type="pct"/>
                  <w:vMerge/>
                  <w:vAlign w:val="center"/>
                </w:tcPr>
                <w:p w:rsidR="006173F7" w:rsidRPr="005F1737" w:rsidRDefault="006173F7" w:rsidP="005915AD">
                  <w:pPr>
                    <w:adjustRightInd w:val="0"/>
                    <w:snapToGrid w:val="0"/>
                    <w:jc w:val="center"/>
                    <w:rPr>
                      <w:color w:val="000000"/>
                      <w:kern w:val="0"/>
                      <w:szCs w:val="21"/>
                      <w:highlight w:val="yellow"/>
                    </w:rPr>
                  </w:pPr>
                </w:p>
              </w:tc>
              <w:tc>
                <w:tcPr>
                  <w:tcW w:w="401" w:type="pct"/>
                  <w:vMerge/>
                  <w:vAlign w:val="center"/>
                </w:tcPr>
                <w:p w:rsidR="006173F7" w:rsidRPr="005F1737" w:rsidRDefault="006173F7" w:rsidP="005915AD">
                  <w:pPr>
                    <w:pStyle w:val="24"/>
                    <w:adjustRightInd w:val="0"/>
                    <w:snapToGrid w:val="0"/>
                    <w:spacing w:line="240" w:lineRule="auto"/>
                    <w:ind w:firstLine="420"/>
                    <w:jc w:val="center"/>
                    <w:rPr>
                      <w:color w:val="000000"/>
                      <w:kern w:val="0"/>
                      <w:sz w:val="21"/>
                      <w:szCs w:val="21"/>
                    </w:rPr>
                  </w:pPr>
                </w:p>
              </w:tc>
              <w:tc>
                <w:tcPr>
                  <w:tcW w:w="1282" w:type="pct"/>
                  <w:vMerge/>
                  <w:vAlign w:val="center"/>
                </w:tcPr>
                <w:p w:rsidR="006173F7" w:rsidRPr="005F1737" w:rsidRDefault="006173F7" w:rsidP="005915AD">
                  <w:pPr>
                    <w:adjustRightInd w:val="0"/>
                    <w:snapToGrid w:val="0"/>
                    <w:jc w:val="center"/>
                    <w:rPr>
                      <w:color w:val="000000"/>
                      <w:szCs w:val="21"/>
                    </w:rPr>
                  </w:pPr>
                </w:p>
              </w:tc>
              <w:tc>
                <w:tcPr>
                  <w:tcW w:w="401" w:type="pct"/>
                  <w:vMerge/>
                  <w:vAlign w:val="center"/>
                </w:tcPr>
                <w:p w:rsidR="006173F7" w:rsidRPr="005F1737" w:rsidRDefault="006173F7" w:rsidP="005915AD">
                  <w:pPr>
                    <w:adjustRightInd w:val="0"/>
                    <w:snapToGrid w:val="0"/>
                    <w:jc w:val="center"/>
                    <w:rPr>
                      <w:color w:val="000000"/>
                      <w:kern w:val="0"/>
                      <w:szCs w:val="21"/>
                      <w:highlight w:val="yellow"/>
                    </w:rPr>
                  </w:pPr>
                </w:p>
              </w:tc>
            </w:tr>
            <w:tr w:rsidR="006173F7" w:rsidRPr="005F1737" w:rsidTr="00B45774">
              <w:trPr>
                <w:trHeight w:val="340"/>
                <w:jc w:val="center"/>
              </w:trPr>
              <w:tc>
                <w:tcPr>
                  <w:tcW w:w="344" w:type="pct"/>
                  <w:vMerge/>
                  <w:vAlign w:val="center"/>
                </w:tcPr>
                <w:p w:rsidR="006173F7" w:rsidRPr="005F1737" w:rsidRDefault="006173F7" w:rsidP="005915AD">
                  <w:pPr>
                    <w:adjustRightInd w:val="0"/>
                    <w:snapToGrid w:val="0"/>
                    <w:jc w:val="center"/>
                    <w:rPr>
                      <w:color w:val="000000"/>
                      <w:kern w:val="0"/>
                      <w:szCs w:val="21"/>
                    </w:rPr>
                  </w:pPr>
                </w:p>
              </w:tc>
              <w:tc>
                <w:tcPr>
                  <w:tcW w:w="472" w:type="pct"/>
                  <w:vMerge/>
                  <w:vAlign w:val="center"/>
                </w:tcPr>
                <w:p w:rsidR="006173F7" w:rsidRPr="005F1737" w:rsidRDefault="006173F7" w:rsidP="005915AD">
                  <w:pPr>
                    <w:adjustRightInd w:val="0"/>
                    <w:snapToGrid w:val="0"/>
                    <w:jc w:val="center"/>
                    <w:rPr>
                      <w:color w:val="000000"/>
                      <w:kern w:val="0"/>
                      <w:szCs w:val="21"/>
                    </w:rPr>
                  </w:pPr>
                </w:p>
              </w:tc>
              <w:tc>
                <w:tcPr>
                  <w:tcW w:w="645" w:type="pct"/>
                  <w:vAlign w:val="center"/>
                </w:tcPr>
                <w:p w:rsidR="006173F7" w:rsidRPr="005F1737" w:rsidRDefault="006173F7" w:rsidP="005915AD">
                  <w:pPr>
                    <w:adjustRightInd w:val="0"/>
                    <w:snapToGrid w:val="0"/>
                    <w:jc w:val="center"/>
                    <w:rPr>
                      <w:color w:val="000000"/>
                      <w:szCs w:val="21"/>
                    </w:rPr>
                  </w:pPr>
                  <w:r w:rsidRPr="005F1737">
                    <w:rPr>
                      <w:rFonts w:hint="eastAsia"/>
                      <w:color w:val="000000"/>
                      <w:szCs w:val="21"/>
                    </w:rPr>
                    <w:t>废油脂</w:t>
                  </w:r>
                </w:p>
              </w:tc>
              <w:tc>
                <w:tcPr>
                  <w:tcW w:w="888" w:type="pct"/>
                  <w:vMerge/>
                  <w:vAlign w:val="center"/>
                </w:tcPr>
                <w:p w:rsidR="006173F7" w:rsidRPr="005F1737" w:rsidRDefault="006173F7" w:rsidP="005915AD">
                  <w:pPr>
                    <w:adjustRightInd w:val="0"/>
                    <w:snapToGrid w:val="0"/>
                    <w:jc w:val="center"/>
                    <w:rPr>
                      <w:color w:val="000000"/>
                      <w:kern w:val="0"/>
                      <w:szCs w:val="21"/>
                      <w:highlight w:val="yellow"/>
                    </w:rPr>
                  </w:pPr>
                </w:p>
              </w:tc>
              <w:tc>
                <w:tcPr>
                  <w:tcW w:w="567" w:type="pct"/>
                  <w:vMerge/>
                  <w:vAlign w:val="center"/>
                </w:tcPr>
                <w:p w:rsidR="006173F7" w:rsidRPr="005F1737" w:rsidRDefault="006173F7" w:rsidP="005915AD">
                  <w:pPr>
                    <w:adjustRightInd w:val="0"/>
                    <w:snapToGrid w:val="0"/>
                    <w:jc w:val="center"/>
                    <w:rPr>
                      <w:color w:val="000000"/>
                      <w:kern w:val="0"/>
                      <w:szCs w:val="21"/>
                      <w:highlight w:val="yellow"/>
                    </w:rPr>
                  </w:pPr>
                </w:p>
              </w:tc>
              <w:tc>
                <w:tcPr>
                  <w:tcW w:w="401" w:type="pct"/>
                  <w:vMerge/>
                  <w:vAlign w:val="center"/>
                </w:tcPr>
                <w:p w:rsidR="006173F7" w:rsidRPr="005F1737" w:rsidRDefault="006173F7" w:rsidP="005915AD">
                  <w:pPr>
                    <w:pStyle w:val="24"/>
                    <w:adjustRightInd w:val="0"/>
                    <w:snapToGrid w:val="0"/>
                    <w:spacing w:line="240" w:lineRule="auto"/>
                    <w:ind w:firstLine="420"/>
                    <w:jc w:val="center"/>
                    <w:rPr>
                      <w:color w:val="000000"/>
                      <w:kern w:val="0"/>
                      <w:sz w:val="21"/>
                      <w:szCs w:val="21"/>
                    </w:rPr>
                  </w:pPr>
                </w:p>
              </w:tc>
              <w:tc>
                <w:tcPr>
                  <w:tcW w:w="1282" w:type="pct"/>
                  <w:vMerge/>
                  <w:vAlign w:val="center"/>
                </w:tcPr>
                <w:p w:rsidR="006173F7" w:rsidRPr="005F1737" w:rsidRDefault="006173F7" w:rsidP="005915AD">
                  <w:pPr>
                    <w:adjustRightInd w:val="0"/>
                    <w:snapToGrid w:val="0"/>
                    <w:jc w:val="center"/>
                    <w:rPr>
                      <w:color w:val="000000"/>
                      <w:szCs w:val="21"/>
                    </w:rPr>
                  </w:pPr>
                </w:p>
              </w:tc>
              <w:tc>
                <w:tcPr>
                  <w:tcW w:w="401" w:type="pct"/>
                  <w:vMerge/>
                  <w:vAlign w:val="center"/>
                </w:tcPr>
                <w:p w:rsidR="006173F7" w:rsidRPr="005F1737" w:rsidRDefault="006173F7" w:rsidP="005915AD">
                  <w:pPr>
                    <w:adjustRightInd w:val="0"/>
                    <w:snapToGrid w:val="0"/>
                    <w:jc w:val="center"/>
                    <w:rPr>
                      <w:color w:val="000000"/>
                      <w:kern w:val="0"/>
                      <w:szCs w:val="21"/>
                      <w:highlight w:val="yellow"/>
                    </w:rPr>
                  </w:pPr>
                </w:p>
              </w:tc>
            </w:tr>
            <w:tr w:rsidR="006173F7" w:rsidRPr="005F1737" w:rsidTr="00B45774">
              <w:trPr>
                <w:trHeight w:val="340"/>
                <w:jc w:val="center"/>
              </w:trPr>
              <w:tc>
                <w:tcPr>
                  <w:tcW w:w="344" w:type="pct"/>
                  <w:vMerge/>
                  <w:vAlign w:val="center"/>
                </w:tcPr>
                <w:p w:rsidR="006173F7" w:rsidRPr="005F1737" w:rsidRDefault="006173F7" w:rsidP="005915AD">
                  <w:pPr>
                    <w:adjustRightInd w:val="0"/>
                    <w:snapToGrid w:val="0"/>
                    <w:jc w:val="center"/>
                    <w:rPr>
                      <w:color w:val="000000"/>
                      <w:kern w:val="0"/>
                      <w:szCs w:val="21"/>
                    </w:rPr>
                  </w:pPr>
                </w:p>
              </w:tc>
              <w:tc>
                <w:tcPr>
                  <w:tcW w:w="472" w:type="pct"/>
                  <w:vMerge w:val="restart"/>
                  <w:vAlign w:val="center"/>
                </w:tcPr>
                <w:p w:rsidR="006173F7" w:rsidRPr="005F1737" w:rsidRDefault="006173F7" w:rsidP="005915AD">
                  <w:pPr>
                    <w:adjustRightInd w:val="0"/>
                    <w:snapToGrid w:val="0"/>
                    <w:jc w:val="center"/>
                    <w:rPr>
                      <w:color w:val="000000"/>
                      <w:kern w:val="0"/>
                      <w:szCs w:val="21"/>
                    </w:rPr>
                  </w:pPr>
                  <w:r>
                    <w:rPr>
                      <w:rFonts w:hint="eastAsia"/>
                      <w:color w:val="000000"/>
                      <w:kern w:val="0"/>
                      <w:szCs w:val="21"/>
                    </w:rPr>
                    <w:t>一般固废</w:t>
                  </w:r>
                </w:p>
              </w:tc>
              <w:tc>
                <w:tcPr>
                  <w:tcW w:w="645" w:type="pct"/>
                  <w:vAlign w:val="center"/>
                </w:tcPr>
                <w:p w:rsidR="006173F7" w:rsidRPr="005F1737" w:rsidRDefault="006173F7" w:rsidP="005915AD">
                  <w:pPr>
                    <w:adjustRightInd w:val="0"/>
                    <w:snapToGrid w:val="0"/>
                    <w:jc w:val="center"/>
                    <w:rPr>
                      <w:color w:val="000000"/>
                      <w:szCs w:val="21"/>
                    </w:rPr>
                  </w:pPr>
                  <w:r w:rsidRPr="005F1737">
                    <w:rPr>
                      <w:rFonts w:hint="eastAsia"/>
                      <w:color w:val="000000"/>
                      <w:szCs w:val="21"/>
                    </w:rPr>
                    <w:t>废边角料</w:t>
                  </w:r>
                </w:p>
              </w:tc>
              <w:tc>
                <w:tcPr>
                  <w:tcW w:w="888" w:type="pct"/>
                  <w:vMerge w:val="restart"/>
                  <w:vAlign w:val="center"/>
                </w:tcPr>
                <w:p w:rsidR="006173F7" w:rsidRPr="005F1737" w:rsidRDefault="006173F7" w:rsidP="005915AD">
                  <w:pPr>
                    <w:adjustRightInd w:val="0"/>
                    <w:snapToGrid w:val="0"/>
                    <w:jc w:val="center"/>
                    <w:rPr>
                      <w:color w:val="000000"/>
                      <w:kern w:val="0"/>
                      <w:szCs w:val="21"/>
                      <w:highlight w:val="yellow"/>
                    </w:rPr>
                  </w:pPr>
                  <w:r w:rsidRPr="005F1737">
                    <w:rPr>
                      <w:rFonts w:hint="eastAsia"/>
                      <w:color w:val="000000"/>
                      <w:szCs w:val="21"/>
                    </w:rPr>
                    <w:t>出售综合利用</w:t>
                  </w:r>
                </w:p>
              </w:tc>
              <w:tc>
                <w:tcPr>
                  <w:tcW w:w="567" w:type="pct"/>
                  <w:vMerge/>
                  <w:vAlign w:val="center"/>
                </w:tcPr>
                <w:p w:rsidR="006173F7" w:rsidRPr="005F1737" w:rsidRDefault="006173F7" w:rsidP="005915AD">
                  <w:pPr>
                    <w:adjustRightInd w:val="0"/>
                    <w:snapToGrid w:val="0"/>
                    <w:jc w:val="center"/>
                    <w:rPr>
                      <w:color w:val="000000"/>
                      <w:kern w:val="0"/>
                      <w:szCs w:val="21"/>
                      <w:highlight w:val="yellow"/>
                    </w:rPr>
                  </w:pPr>
                </w:p>
              </w:tc>
              <w:tc>
                <w:tcPr>
                  <w:tcW w:w="401" w:type="pct"/>
                  <w:vMerge/>
                  <w:vAlign w:val="center"/>
                </w:tcPr>
                <w:p w:rsidR="006173F7" w:rsidRPr="005F1737" w:rsidRDefault="006173F7" w:rsidP="005915AD">
                  <w:pPr>
                    <w:pStyle w:val="24"/>
                    <w:adjustRightInd w:val="0"/>
                    <w:snapToGrid w:val="0"/>
                    <w:spacing w:line="240" w:lineRule="auto"/>
                    <w:ind w:firstLine="420"/>
                    <w:jc w:val="center"/>
                    <w:rPr>
                      <w:color w:val="000000"/>
                      <w:kern w:val="0"/>
                      <w:sz w:val="21"/>
                      <w:szCs w:val="21"/>
                    </w:rPr>
                  </w:pPr>
                </w:p>
              </w:tc>
              <w:tc>
                <w:tcPr>
                  <w:tcW w:w="1282" w:type="pct"/>
                  <w:vMerge/>
                  <w:vAlign w:val="center"/>
                </w:tcPr>
                <w:p w:rsidR="006173F7" w:rsidRPr="005F1737" w:rsidRDefault="006173F7" w:rsidP="005915AD">
                  <w:pPr>
                    <w:adjustRightInd w:val="0"/>
                    <w:snapToGrid w:val="0"/>
                    <w:jc w:val="center"/>
                    <w:rPr>
                      <w:color w:val="000000"/>
                      <w:kern w:val="0"/>
                      <w:szCs w:val="21"/>
                    </w:rPr>
                  </w:pPr>
                </w:p>
              </w:tc>
              <w:tc>
                <w:tcPr>
                  <w:tcW w:w="401" w:type="pct"/>
                  <w:vMerge/>
                  <w:vAlign w:val="center"/>
                </w:tcPr>
                <w:p w:rsidR="006173F7" w:rsidRPr="005F1737" w:rsidRDefault="006173F7" w:rsidP="005915AD">
                  <w:pPr>
                    <w:adjustRightInd w:val="0"/>
                    <w:snapToGrid w:val="0"/>
                    <w:jc w:val="center"/>
                    <w:rPr>
                      <w:color w:val="000000"/>
                      <w:kern w:val="0"/>
                      <w:szCs w:val="21"/>
                      <w:highlight w:val="yellow"/>
                    </w:rPr>
                  </w:pPr>
                </w:p>
              </w:tc>
            </w:tr>
            <w:tr w:rsidR="006173F7" w:rsidRPr="005F1737" w:rsidTr="00B45774">
              <w:trPr>
                <w:trHeight w:val="340"/>
                <w:jc w:val="center"/>
              </w:trPr>
              <w:tc>
                <w:tcPr>
                  <w:tcW w:w="344" w:type="pct"/>
                  <w:vMerge/>
                  <w:vAlign w:val="center"/>
                </w:tcPr>
                <w:p w:rsidR="006173F7" w:rsidRPr="005F1737" w:rsidRDefault="006173F7" w:rsidP="005915AD">
                  <w:pPr>
                    <w:adjustRightInd w:val="0"/>
                    <w:snapToGrid w:val="0"/>
                    <w:jc w:val="center"/>
                    <w:rPr>
                      <w:color w:val="000000"/>
                      <w:kern w:val="0"/>
                      <w:szCs w:val="21"/>
                      <w:highlight w:val="yellow"/>
                    </w:rPr>
                  </w:pPr>
                </w:p>
              </w:tc>
              <w:tc>
                <w:tcPr>
                  <w:tcW w:w="472" w:type="pct"/>
                  <w:vMerge/>
                  <w:vAlign w:val="center"/>
                </w:tcPr>
                <w:p w:rsidR="006173F7" w:rsidRPr="005F1737" w:rsidRDefault="006173F7" w:rsidP="005915AD">
                  <w:pPr>
                    <w:adjustRightInd w:val="0"/>
                    <w:snapToGrid w:val="0"/>
                    <w:jc w:val="center"/>
                    <w:rPr>
                      <w:color w:val="000000"/>
                      <w:kern w:val="0"/>
                      <w:szCs w:val="21"/>
                      <w:highlight w:val="yellow"/>
                    </w:rPr>
                  </w:pPr>
                </w:p>
              </w:tc>
              <w:tc>
                <w:tcPr>
                  <w:tcW w:w="645" w:type="pct"/>
                  <w:vAlign w:val="center"/>
                </w:tcPr>
                <w:p w:rsidR="006173F7" w:rsidRPr="005F1737" w:rsidRDefault="006173F7" w:rsidP="005915AD">
                  <w:pPr>
                    <w:adjustRightInd w:val="0"/>
                    <w:snapToGrid w:val="0"/>
                    <w:jc w:val="center"/>
                    <w:rPr>
                      <w:color w:val="000000"/>
                      <w:szCs w:val="21"/>
                    </w:rPr>
                  </w:pPr>
                  <w:r w:rsidRPr="005F1737">
                    <w:rPr>
                      <w:rFonts w:hint="eastAsia"/>
                      <w:color w:val="000000"/>
                      <w:szCs w:val="21"/>
                    </w:rPr>
                    <w:t>废金属屑</w:t>
                  </w:r>
                </w:p>
              </w:tc>
              <w:tc>
                <w:tcPr>
                  <w:tcW w:w="888" w:type="pct"/>
                  <w:vMerge/>
                  <w:vAlign w:val="center"/>
                </w:tcPr>
                <w:p w:rsidR="006173F7" w:rsidRPr="005F1737" w:rsidRDefault="006173F7" w:rsidP="005915AD">
                  <w:pPr>
                    <w:adjustRightInd w:val="0"/>
                    <w:snapToGrid w:val="0"/>
                    <w:jc w:val="center"/>
                    <w:rPr>
                      <w:color w:val="000000"/>
                      <w:kern w:val="0"/>
                      <w:szCs w:val="21"/>
                      <w:highlight w:val="yellow"/>
                    </w:rPr>
                  </w:pPr>
                </w:p>
              </w:tc>
              <w:tc>
                <w:tcPr>
                  <w:tcW w:w="567" w:type="pct"/>
                  <w:vMerge/>
                  <w:vAlign w:val="center"/>
                </w:tcPr>
                <w:p w:rsidR="006173F7" w:rsidRPr="005F1737" w:rsidRDefault="006173F7" w:rsidP="005915AD">
                  <w:pPr>
                    <w:adjustRightInd w:val="0"/>
                    <w:snapToGrid w:val="0"/>
                    <w:jc w:val="center"/>
                    <w:rPr>
                      <w:color w:val="000000"/>
                      <w:kern w:val="0"/>
                      <w:szCs w:val="21"/>
                      <w:highlight w:val="yellow"/>
                    </w:rPr>
                  </w:pPr>
                </w:p>
              </w:tc>
              <w:tc>
                <w:tcPr>
                  <w:tcW w:w="401" w:type="pct"/>
                  <w:vMerge/>
                  <w:vAlign w:val="center"/>
                </w:tcPr>
                <w:p w:rsidR="006173F7" w:rsidRPr="005F1737" w:rsidRDefault="006173F7" w:rsidP="005915AD">
                  <w:pPr>
                    <w:pStyle w:val="24"/>
                    <w:adjustRightInd w:val="0"/>
                    <w:snapToGrid w:val="0"/>
                    <w:spacing w:line="240" w:lineRule="auto"/>
                    <w:ind w:firstLine="420"/>
                    <w:jc w:val="center"/>
                    <w:rPr>
                      <w:color w:val="000000"/>
                      <w:kern w:val="0"/>
                      <w:sz w:val="21"/>
                      <w:szCs w:val="21"/>
                    </w:rPr>
                  </w:pPr>
                </w:p>
              </w:tc>
              <w:tc>
                <w:tcPr>
                  <w:tcW w:w="1282" w:type="pct"/>
                  <w:vMerge/>
                  <w:vAlign w:val="center"/>
                </w:tcPr>
                <w:p w:rsidR="006173F7" w:rsidRPr="005F1737" w:rsidRDefault="006173F7" w:rsidP="005915AD">
                  <w:pPr>
                    <w:adjustRightInd w:val="0"/>
                    <w:snapToGrid w:val="0"/>
                    <w:jc w:val="center"/>
                    <w:rPr>
                      <w:color w:val="000000"/>
                      <w:kern w:val="0"/>
                      <w:szCs w:val="21"/>
                    </w:rPr>
                  </w:pPr>
                </w:p>
              </w:tc>
              <w:tc>
                <w:tcPr>
                  <w:tcW w:w="401" w:type="pct"/>
                  <w:vMerge/>
                  <w:vAlign w:val="center"/>
                </w:tcPr>
                <w:p w:rsidR="006173F7" w:rsidRPr="005F1737" w:rsidRDefault="006173F7" w:rsidP="005915AD">
                  <w:pPr>
                    <w:adjustRightInd w:val="0"/>
                    <w:snapToGrid w:val="0"/>
                    <w:jc w:val="center"/>
                    <w:rPr>
                      <w:color w:val="000000"/>
                      <w:kern w:val="0"/>
                      <w:szCs w:val="21"/>
                      <w:highlight w:val="yellow"/>
                    </w:rPr>
                  </w:pPr>
                </w:p>
              </w:tc>
            </w:tr>
            <w:tr w:rsidR="006173F7" w:rsidRPr="005F1737" w:rsidTr="00B45774">
              <w:trPr>
                <w:trHeight w:val="340"/>
                <w:jc w:val="center"/>
              </w:trPr>
              <w:tc>
                <w:tcPr>
                  <w:tcW w:w="344" w:type="pct"/>
                  <w:vMerge/>
                  <w:vAlign w:val="center"/>
                </w:tcPr>
                <w:p w:rsidR="006173F7" w:rsidRPr="005F1737" w:rsidRDefault="006173F7" w:rsidP="005915AD">
                  <w:pPr>
                    <w:adjustRightInd w:val="0"/>
                    <w:snapToGrid w:val="0"/>
                    <w:jc w:val="center"/>
                    <w:rPr>
                      <w:color w:val="000000"/>
                      <w:kern w:val="0"/>
                      <w:szCs w:val="21"/>
                      <w:highlight w:val="yellow"/>
                    </w:rPr>
                  </w:pPr>
                </w:p>
              </w:tc>
              <w:tc>
                <w:tcPr>
                  <w:tcW w:w="472" w:type="pct"/>
                  <w:vMerge/>
                  <w:vAlign w:val="center"/>
                </w:tcPr>
                <w:p w:rsidR="006173F7" w:rsidRPr="005F1737" w:rsidRDefault="006173F7" w:rsidP="005915AD">
                  <w:pPr>
                    <w:adjustRightInd w:val="0"/>
                    <w:snapToGrid w:val="0"/>
                    <w:jc w:val="center"/>
                    <w:rPr>
                      <w:color w:val="000000"/>
                      <w:kern w:val="0"/>
                      <w:szCs w:val="21"/>
                      <w:highlight w:val="yellow"/>
                    </w:rPr>
                  </w:pPr>
                </w:p>
              </w:tc>
              <w:tc>
                <w:tcPr>
                  <w:tcW w:w="645" w:type="pct"/>
                  <w:vAlign w:val="center"/>
                </w:tcPr>
                <w:p w:rsidR="006173F7" w:rsidRPr="005F1737" w:rsidRDefault="006173F7" w:rsidP="005915AD">
                  <w:pPr>
                    <w:adjustRightInd w:val="0"/>
                    <w:snapToGrid w:val="0"/>
                    <w:jc w:val="center"/>
                    <w:rPr>
                      <w:color w:val="000000"/>
                      <w:szCs w:val="21"/>
                    </w:rPr>
                  </w:pPr>
                  <w:r>
                    <w:rPr>
                      <w:rFonts w:hint="eastAsia"/>
                      <w:color w:val="000000"/>
                      <w:szCs w:val="21"/>
                    </w:rPr>
                    <w:t>金属尘</w:t>
                  </w:r>
                </w:p>
              </w:tc>
              <w:tc>
                <w:tcPr>
                  <w:tcW w:w="888" w:type="pct"/>
                  <w:vMerge/>
                  <w:vAlign w:val="center"/>
                </w:tcPr>
                <w:p w:rsidR="006173F7" w:rsidRPr="005F1737" w:rsidRDefault="006173F7" w:rsidP="005915AD">
                  <w:pPr>
                    <w:adjustRightInd w:val="0"/>
                    <w:snapToGrid w:val="0"/>
                    <w:jc w:val="center"/>
                    <w:rPr>
                      <w:color w:val="000000"/>
                      <w:kern w:val="0"/>
                      <w:szCs w:val="21"/>
                      <w:highlight w:val="yellow"/>
                    </w:rPr>
                  </w:pPr>
                </w:p>
              </w:tc>
              <w:tc>
                <w:tcPr>
                  <w:tcW w:w="567" w:type="pct"/>
                  <w:vMerge/>
                  <w:vAlign w:val="center"/>
                </w:tcPr>
                <w:p w:rsidR="006173F7" w:rsidRPr="005F1737" w:rsidRDefault="006173F7" w:rsidP="005915AD">
                  <w:pPr>
                    <w:adjustRightInd w:val="0"/>
                    <w:snapToGrid w:val="0"/>
                    <w:jc w:val="center"/>
                    <w:rPr>
                      <w:color w:val="000000"/>
                      <w:kern w:val="0"/>
                      <w:szCs w:val="21"/>
                      <w:highlight w:val="yellow"/>
                    </w:rPr>
                  </w:pPr>
                </w:p>
              </w:tc>
              <w:tc>
                <w:tcPr>
                  <w:tcW w:w="401" w:type="pct"/>
                  <w:vMerge/>
                  <w:vAlign w:val="center"/>
                </w:tcPr>
                <w:p w:rsidR="006173F7" w:rsidRPr="005F1737" w:rsidRDefault="006173F7" w:rsidP="005915AD">
                  <w:pPr>
                    <w:pStyle w:val="24"/>
                    <w:adjustRightInd w:val="0"/>
                    <w:snapToGrid w:val="0"/>
                    <w:spacing w:line="240" w:lineRule="auto"/>
                    <w:ind w:firstLine="420"/>
                    <w:jc w:val="center"/>
                    <w:rPr>
                      <w:color w:val="000000"/>
                      <w:kern w:val="0"/>
                      <w:sz w:val="21"/>
                      <w:szCs w:val="21"/>
                    </w:rPr>
                  </w:pPr>
                </w:p>
              </w:tc>
              <w:tc>
                <w:tcPr>
                  <w:tcW w:w="1282" w:type="pct"/>
                  <w:vMerge/>
                  <w:vAlign w:val="center"/>
                </w:tcPr>
                <w:p w:rsidR="006173F7" w:rsidRPr="005F1737" w:rsidRDefault="006173F7" w:rsidP="005915AD">
                  <w:pPr>
                    <w:adjustRightInd w:val="0"/>
                    <w:snapToGrid w:val="0"/>
                    <w:jc w:val="center"/>
                    <w:rPr>
                      <w:color w:val="000000"/>
                      <w:kern w:val="0"/>
                      <w:szCs w:val="21"/>
                    </w:rPr>
                  </w:pPr>
                </w:p>
              </w:tc>
              <w:tc>
                <w:tcPr>
                  <w:tcW w:w="401" w:type="pct"/>
                  <w:vMerge/>
                  <w:vAlign w:val="center"/>
                </w:tcPr>
                <w:p w:rsidR="006173F7" w:rsidRPr="005F1737" w:rsidRDefault="006173F7" w:rsidP="005915AD">
                  <w:pPr>
                    <w:adjustRightInd w:val="0"/>
                    <w:snapToGrid w:val="0"/>
                    <w:jc w:val="center"/>
                    <w:rPr>
                      <w:color w:val="000000"/>
                      <w:kern w:val="0"/>
                      <w:szCs w:val="21"/>
                      <w:highlight w:val="yellow"/>
                    </w:rPr>
                  </w:pPr>
                </w:p>
              </w:tc>
            </w:tr>
            <w:tr w:rsidR="006173F7" w:rsidRPr="005F1737" w:rsidTr="00B45774">
              <w:trPr>
                <w:trHeight w:val="340"/>
                <w:jc w:val="center"/>
              </w:trPr>
              <w:tc>
                <w:tcPr>
                  <w:tcW w:w="344" w:type="pct"/>
                  <w:vMerge/>
                  <w:vAlign w:val="center"/>
                </w:tcPr>
                <w:p w:rsidR="006173F7" w:rsidRPr="005F1737" w:rsidRDefault="006173F7" w:rsidP="005915AD">
                  <w:pPr>
                    <w:adjustRightInd w:val="0"/>
                    <w:snapToGrid w:val="0"/>
                    <w:jc w:val="center"/>
                    <w:rPr>
                      <w:color w:val="000000"/>
                      <w:kern w:val="0"/>
                      <w:szCs w:val="21"/>
                      <w:highlight w:val="yellow"/>
                    </w:rPr>
                  </w:pPr>
                </w:p>
              </w:tc>
              <w:tc>
                <w:tcPr>
                  <w:tcW w:w="472" w:type="pct"/>
                  <w:vMerge/>
                  <w:vAlign w:val="center"/>
                </w:tcPr>
                <w:p w:rsidR="006173F7" w:rsidRPr="005F1737" w:rsidRDefault="006173F7" w:rsidP="005915AD">
                  <w:pPr>
                    <w:adjustRightInd w:val="0"/>
                    <w:snapToGrid w:val="0"/>
                    <w:jc w:val="center"/>
                    <w:rPr>
                      <w:color w:val="000000"/>
                      <w:kern w:val="0"/>
                      <w:szCs w:val="21"/>
                      <w:highlight w:val="yellow"/>
                    </w:rPr>
                  </w:pPr>
                </w:p>
              </w:tc>
              <w:tc>
                <w:tcPr>
                  <w:tcW w:w="645" w:type="pct"/>
                  <w:vAlign w:val="center"/>
                </w:tcPr>
                <w:p w:rsidR="006173F7" w:rsidRDefault="006173F7" w:rsidP="005915AD">
                  <w:pPr>
                    <w:adjustRightInd w:val="0"/>
                    <w:snapToGrid w:val="0"/>
                    <w:jc w:val="center"/>
                    <w:rPr>
                      <w:color w:val="000000"/>
                      <w:szCs w:val="21"/>
                    </w:rPr>
                  </w:pPr>
                  <w:r>
                    <w:rPr>
                      <w:rFonts w:hint="eastAsia"/>
                      <w:color w:val="000000"/>
                      <w:szCs w:val="21"/>
                    </w:rPr>
                    <w:t>废电极丝</w:t>
                  </w:r>
                </w:p>
              </w:tc>
              <w:tc>
                <w:tcPr>
                  <w:tcW w:w="888" w:type="pct"/>
                  <w:vMerge/>
                  <w:vAlign w:val="center"/>
                </w:tcPr>
                <w:p w:rsidR="006173F7" w:rsidRPr="005F1737" w:rsidRDefault="006173F7" w:rsidP="005915AD">
                  <w:pPr>
                    <w:adjustRightInd w:val="0"/>
                    <w:snapToGrid w:val="0"/>
                    <w:jc w:val="center"/>
                    <w:rPr>
                      <w:color w:val="000000"/>
                      <w:kern w:val="0"/>
                      <w:szCs w:val="21"/>
                      <w:highlight w:val="yellow"/>
                    </w:rPr>
                  </w:pPr>
                </w:p>
              </w:tc>
              <w:tc>
                <w:tcPr>
                  <w:tcW w:w="567" w:type="pct"/>
                  <w:vMerge/>
                  <w:vAlign w:val="center"/>
                </w:tcPr>
                <w:p w:rsidR="006173F7" w:rsidRPr="005F1737" w:rsidRDefault="006173F7" w:rsidP="005915AD">
                  <w:pPr>
                    <w:adjustRightInd w:val="0"/>
                    <w:snapToGrid w:val="0"/>
                    <w:jc w:val="center"/>
                    <w:rPr>
                      <w:color w:val="000000"/>
                      <w:kern w:val="0"/>
                      <w:szCs w:val="21"/>
                      <w:highlight w:val="yellow"/>
                    </w:rPr>
                  </w:pPr>
                </w:p>
              </w:tc>
              <w:tc>
                <w:tcPr>
                  <w:tcW w:w="401" w:type="pct"/>
                  <w:vMerge/>
                  <w:vAlign w:val="center"/>
                </w:tcPr>
                <w:p w:rsidR="006173F7" w:rsidRPr="005F1737" w:rsidRDefault="006173F7" w:rsidP="005915AD">
                  <w:pPr>
                    <w:pStyle w:val="24"/>
                    <w:adjustRightInd w:val="0"/>
                    <w:snapToGrid w:val="0"/>
                    <w:spacing w:line="240" w:lineRule="auto"/>
                    <w:ind w:firstLine="420"/>
                    <w:jc w:val="center"/>
                    <w:rPr>
                      <w:color w:val="000000"/>
                      <w:kern w:val="0"/>
                      <w:sz w:val="21"/>
                      <w:szCs w:val="21"/>
                    </w:rPr>
                  </w:pPr>
                </w:p>
              </w:tc>
              <w:tc>
                <w:tcPr>
                  <w:tcW w:w="1282" w:type="pct"/>
                  <w:vMerge/>
                  <w:vAlign w:val="center"/>
                </w:tcPr>
                <w:p w:rsidR="006173F7" w:rsidRPr="005F1737" w:rsidRDefault="006173F7" w:rsidP="005915AD">
                  <w:pPr>
                    <w:adjustRightInd w:val="0"/>
                    <w:snapToGrid w:val="0"/>
                    <w:jc w:val="center"/>
                    <w:rPr>
                      <w:color w:val="000000"/>
                      <w:kern w:val="0"/>
                      <w:szCs w:val="21"/>
                    </w:rPr>
                  </w:pPr>
                </w:p>
              </w:tc>
              <w:tc>
                <w:tcPr>
                  <w:tcW w:w="401" w:type="pct"/>
                  <w:vMerge/>
                  <w:vAlign w:val="center"/>
                </w:tcPr>
                <w:p w:rsidR="006173F7" w:rsidRPr="005F1737" w:rsidRDefault="006173F7" w:rsidP="005915AD">
                  <w:pPr>
                    <w:adjustRightInd w:val="0"/>
                    <w:snapToGrid w:val="0"/>
                    <w:jc w:val="center"/>
                    <w:rPr>
                      <w:color w:val="000000"/>
                      <w:kern w:val="0"/>
                      <w:szCs w:val="21"/>
                      <w:highlight w:val="yellow"/>
                    </w:rPr>
                  </w:pPr>
                </w:p>
              </w:tc>
            </w:tr>
            <w:tr w:rsidR="002B192D" w:rsidRPr="005F1737" w:rsidTr="00B45774">
              <w:trPr>
                <w:trHeight w:val="340"/>
                <w:jc w:val="center"/>
              </w:trPr>
              <w:tc>
                <w:tcPr>
                  <w:tcW w:w="344" w:type="pct"/>
                  <w:vMerge/>
                  <w:vAlign w:val="center"/>
                </w:tcPr>
                <w:p w:rsidR="002B192D" w:rsidRPr="005F1737" w:rsidRDefault="002B192D" w:rsidP="005915AD">
                  <w:pPr>
                    <w:adjustRightInd w:val="0"/>
                    <w:snapToGrid w:val="0"/>
                    <w:jc w:val="center"/>
                    <w:rPr>
                      <w:color w:val="000000"/>
                      <w:kern w:val="0"/>
                      <w:szCs w:val="21"/>
                      <w:highlight w:val="yellow"/>
                    </w:rPr>
                  </w:pPr>
                </w:p>
              </w:tc>
              <w:tc>
                <w:tcPr>
                  <w:tcW w:w="472" w:type="pct"/>
                  <w:vMerge w:val="restart"/>
                  <w:vAlign w:val="center"/>
                </w:tcPr>
                <w:p w:rsidR="002B192D" w:rsidRPr="005F1737" w:rsidRDefault="00D176D2" w:rsidP="005915AD">
                  <w:pPr>
                    <w:adjustRightInd w:val="0"/>
                    <w:snapToGrid w:val="0"/>
                    <w:jc w:val="center"/>
                    <w:rPr>
                      <w:color w:val="000000"/>
                      <w:kern w:val="0"/>
                      <w:szCs w:val="21"/>
                      <w:highlight w:val="yellow"/>
                    </w:rPr>
                  </w:pPr>
                  <w:r w:rsidRPr="00D176D2">
                    <w:rPr>
                      <w:rFonts w:hint="eastAsia"/>
                      <w:color w:val="000000"/>
                      <w:kern w:val="0"/>
                      <w:szCs w:val="21"/>
                    </w:rPr>
                    <w:t>危险废物</w:t>
                  </w:r>
                </w:p>
              </w:tc>
              <w:tc>
                <w:tcPr>
                  <w:tcW w:w="645" w:type="pct"/>
                  <w:vAlign w:val="center"/>
                </w:tcPr>
                <w:p w:rsidR="002B192D" w:rsidRPr="005F1737" w:rsidRDefault="002B192D" w:rsidP="005915AD">
                  <w:pPr>
                    <w:adjustRightInd w:val="0"/>
                    <w:snapToGrid w:val="0"/>
                    <w:jc w:val="center"/>
                    <w:rPr>
                      <w:color w:val="000000"/>
                      <w:szCs w:val="21"/>
                    </w:rPr>
                  </w:pPr>
                  <w:r w:rsidRPr="005F1737">
                    <w:rPr>
                      <w:rFonts w:hint="eastAsia"/>
                      <w:color w:val="000000"/>
                      <w:szCs w:val="21"/>
                    </w:rPr>
                    <w:t>废</w:t>
                  </w:r>
                  <w:r w:rsidR="00876DD2">
                    <w:rPr>
                      <w:rFonts w:hint="eastAsia"/>
                      <w:color w:val="000000"/>
                      <w:szCs w:val="21"/>
                    </w:rPr>
                    <w:t>润滑</w:t>
                  </w:r>
                  <w:r w:rsidRPr="005F1737">
                    <w:rPr>
                      <w:rFonts w:hint="eastAsia"/>
                      <w:color w:val="000000"/>
                      <w:szCs w:val="21"/>
                    </w:rPr>
                    <w:t>油</w:t>
                  </w:r>
                </w:p>
              </w:tc>
              <w:tc>
                <w:tcPr>
                  <w:tcW w:w="888" w:type="pct"/>
                  <w:vMerge w:val="restart"/>
                  <w:vAlign w:val="center"/>
                </w:tcPr>
                <w:p w:rsidR="002B192D" w:rsidRPr="005F1737" w:rsidRDefault="002B192D" w:rsidP="005915AD">
                  <w:pPr>
                    <w:adjustRightInd w:val="0"/>
                    <w:snapToGrid w:val="0"/>
                    <w:jc w:val="center"/>
                    <w:rPr>
                      <w:color w:val="000000"/>
                      <w:kern w:val="0"/>
                      <w:szCs w:val="21"/>
                      <w:highlight w:val="yellow"/>
                    </w:rPr>
                  </w:pPr>
                  <w:r w:rsidRPr="005F1737">
                    <w:rPr>
                      <w:rFonts w:hint="eastAsia"/>
                      <w:color w:val="000000"/>
                      <w:szCs w:val="21"/>
                    </w:rPr>
                    <w:t>委托有资质单位处置</w:t>
                  </w:r>
                </w:p>
              </w:tc>
              <w:tc>
                <w:tcPr>
                  <w:tcW w:w="567" w:type="pct"/>
                  <w:vMerge/>
                  <w:vAlign w:val="center"/>
                </w:tcPr>
                <w:p w:rsidR="002B192D" w:rsidRPr="005F1737" w:rsidRDefault="002B192D" w:rsidP="005915AD">
                  <w:pPr>
                    <w:adjustRightInd w:val="0"/>
                    <w:snapToGrid w:val="0"/>
                    <w:jc w:val="center"/>
                    <w:rPr>
                      <w:color w:val="000000"/>
                      <w:kern w:val="0"/>
                      <w:szCs w:val="21"/>
                      <w:highlight w:val="yellow"/>
                    </w:rPr>
                  </w:pPr>
                </w:p>
              </w:tc>
              <w:tc>
                <w:tcPr>
                  <w:tcW w:w="401" w:type="pct"/>
                  <w:vMerge/>
                  <w:vAlign w:val="center"/>
                </w:tcPr>
                <w:p w:rsidR="002B192D" w:rsidRPr="005F1737" w:rsidRDefault="002B192D" w:rsidP="005915AD">
                  <w:pPr>
                    <w:pStyle w:val="24"/>
                    <w:adjustRightInd w:val="0"/>
                    <w:snapToGrid w:val="0"/>
                    <w:spacing w:line="240" w:lineRule="auto"/>
                    <w:ind w:firstLine="420"/>
                    <w:jc w:val="center"/>
                    <w:rPr>
                      <w:color w:val="000000"/>
                      <w:kern w:val="0"/>
                      <w:sz w:val="21"/>
                      <w:szCs w:val="21"/>
                    </w:rPr>
                  </w:pPr>
                </w:p>
              </w:tc>
              <w:tc>
                <w:tcPr>
                  <w:tcW w:w="1282" w:type="pct"/>
                  <w:vMerge w:val="restart"/>
                  <w:vAlign w:val="center"/>
                </w:tcPr>
                <w:p w:rsidR="002B192D" w:rsidRPr="005F1737" w:rsidRDefault="002B192D" w:rsidP="005915AD">
                  <w:pPr>
                    <w:adjustRightInd w:val="0"/>
                    <w:snapToGrid w:val="0"/>
                    <w:jc w:val="center"/>
                    <w:rPr>
                      <w:color w:val="000000"/>
                      <w:kern w:val="0"/>
                      <w:szCs w:val="21"/>
                    </w:rPr>
                  </w:pPr>
                  <w:r w:rsidRPr="005F1737">
                    <w:rPr>
                      <w:rFonts w:hint="eastAsia"/>
                      <w:color w:val="000000"/>
                      <w:kern w:val="0"/>
                      <w:szCs w:val="21"/>
                    </w:rPr>
                    <w:t>满足《危险废物贮存污染控制标准》</w:t>
                  </w:r>
                </w:p>
                <w:p w:rsidR="002B192D" w:rsidRPr="005F1737" w:rsidRDefault="002B192D" w:rsidP="005915AD">
                  <w:pPr>
                    <w:adjustRightInd w:val="0"/>
                    <w:snapToGrid w:val="0"/>
                    <w:jc w:val="center"/>
                    <w:rPr>
                      <w:color w:val="000000"/>
                      <w:kern w:val="0"/>
                      <w:szCs w:val="21"/>
                      <w:highlight w:val="yellow"/>
                    </w:rPr>
                  </w:pPr>
                  <w:r w:rsidRPr="005F1737">
                    <w:rPr>
                      <w:color w:val="000000"/>
                      <w:kern w:val="0"/>
                      <w:szCs w:val="21"/>
                    </w:rPr>
                    <w:t>GB18597-2001</w:t>
                  </w:r>
                  <w:r w:rsidRPr="005F1737">
                    <w:rPr>
                      <w:rFonts w:hint="eastAsia"/>
                      <w:color w:val="000000"/>
                      <w:kern w:val="0"/>
                      <w:szCs w:val="21"/>
                    </w:rPr>
                    <w:t>及其修改单要求</w:t>
                  </w:r>
                </w:p>
              </w:tc>
              <w:tc>
                <w:tcPr>
                  <w:tcW w:w="401" w:type="pct"/>
                  <w:vMerge/>
                  <w:vAlign w:val="center"/>
                </w:tcPr>
                <w:p w:rsidR="002B192D" w:rsidRPr="005F1737" w:rsidRDefault="002B192D" w:rsidP="005915AD">
                  <w:pPr>
                    <w:adjustRightInd w:val="0"/>
                    <w:snapToGrid w:val="0"/>
                    <w:jc w:val="center"/>
                    <w:rPr>
                      <w:color w:val="000000"/>
                      <w:kern w:val="0"/>
                      <w:szCs w:val="21"/>
                      <w:highlight w:val="yellow"/>
                    </w:rPr>
                  </w:pPr>
                </w:p>
              </w:tc>
            </w:tr>
            <w:tr w:rsidR="002B192D" w:rsidRPr="005F1737" w:rsidTr="00B45774">
              <w:trPr>
                <w:trHeight w:val="340"/>
                <w:jc w:val="center"/>
              </w:trPr>
              <w:tc>
                <w:tcPr>
                  <w:tcW w:w="344" w:type="pct"/>
                  <w:vMerge/>
                  <w:vAlign w:val="center"/>
                </w:tcPr>
                <w:p w:rsidR="002B192D" w:rsidRPr="005F1737" w:rsidRDefault="002B192D" w:rsidP="005915AD">
                  <w:pPr>
                    <w:adjustRightInd w:val="0"/>
                    <w:snapToGrid w:val="0"/>
                    <w:jc w:val="center"/>
                    <w:rPr>
                      <w:color w:val="000000"/>
                      <w:kern w:val="0"/>
                      <w:szCs w:val="21"/>
                      <w:highlight w:val="yellow"/>
                    </w:rPr>
                  </w:pPr>
                </w:p>
              </w:tc>
              <w:tc>
                <w:tcPr>
                  <w:tcW w:w="472" w:type="pct"/>
                  <w:vMerge/>
                  <w:vAlign w:val="center"/>
                </w:tcPr>
                <w:p w:rsidR="002B192D" w:rsidRPr="005F1737" w:rsidRDefault="002B192D" w:rsidP="005915AD">
                  <w:pPr>
                    <w:adjustRightInd w:val="0"/>
                    <w:snapToGrid w:val="0"/>
                    <w:jc w:val="center"/>
                    <w:rPr>
                      <w:color w:val="000000"/>
                      <w:kern w:val="0"/>
                      <w:szCs w:val="21"/>
                      <w:highlight w:val="yellow"/>
                    </w:rPr>
                  </w:pPr>
                </w:p>
              </w:tc>
              <w:tc>
                <w:tcPr>
                  <w:tcW w:w="645" w:type="pct"/>
                  <w:vAlign w:val="center"/>
                </w:tcPr>
                <w:p w:rsidR="002B192D" w:rsidRPr="005F1737" w:rsidRDefault="002B192D" w:rsidP="005915AD">
                  <w:pPr>
                    <w:adjustRightInd w:val="0"/>
                    <w:snapToGrid w:val="0"/>
                    <w:jc w:val="center"/>
                    <w:rPr>
                      <w:color w:val="000000"/>
                      <w:szCs w:val="21"/>
                    </w:rPr>
                  </w:pPr>
                  <w:r w:rsidRPr="005F1737">
                    <w:rPr>
                      <w:rFonts w:hint="eastAsia"/>
                      <w:color w:val="000000"/>
                      <w:szCs w:val="21"/>
                    </w:rPr>
                    <w:t>废切削液</w:t>
                  </w:r>
                </w:p>
              </w:tc>
              <w:tc>
                <w:tcPr>
                  <w:tcW w:w="888" w:type="pct"/>
                  <w:vMerge/>
                  <w:vAlign w:val="center"/>
                </w:tcPr>
                <w:p w:rsidR="002B192D" w:rsidRPr="005F1737" w:rsidRDefault="002B192D" w:rsidP="005915AD">
                  <w:pPr>
                    <w:adjustRightInd w:val="0"/>
                    <w:snapToGrid w:val="0"/>
                    <w:jc w:val="center"/>
                    <w:rPr>
                      <w:color w:val="000000"/>
                      <w:szCs w:val="21"/>
                    </w:rPr>
                  </w:pPr>
                </w:p>
              </w:tc>
              <w:tc>
                <w:tcPr>
                  <w:tcW w:w="567" w:type="pct"/>
                  <w:vMerge/>
                  <w:vAlign w:val="center"/>
                </w:tcPr>
                <w:p w:rsidR="002B192D" w:rsidRPr="005F1737" w:rsidRDefault="002B192D" w:rsidP="005915AD">
                  <w:pPr>
                    <w:adjustRightInd w:val="0"/>
                    <w:snapToGrid w:val="0"/>
                    <w:jc w:val="center"/>
                    <w:rPr>
                      <w:color w:val="000000"/>
                      <w:kern w:val="0"/>
                      <w:szCs w:val="21"/>
                      <w:highlight w:val="yellow"/>
                    </w:rPr>
                  </w:pPr>
                </w:p>
              </w:tc>
              <w:tc>
                <w:tcPr>
                  <w:tcW w:w="401" w:type="pct"/>
                  <w:vMerge/>
                  <w:vAlign w:val="center"/>
                </w:tcPr>
                <w:p w:rsidR="002B192D" w:rsidRPr="005F1737" w:rsidRDefault="002B192D" w:rsidP="005915AD">
                  <w:pPr>
                    <w:pStyle w:val="24"/>
                    <w:adjustRightInd w:val="0"/>
                    <w:snapToGrid w:val="0"/>
                    <w:spacing w:line="240" w:lineRule="auto"/>
                    <w:ind w:firstLine="420"/>
                    <w:jc w:val="center"/>
                    <w:rPr>
                      <w:color w:val="000000"/>
                      <w:kern w:val="0"/>
                      <w:sz w:val="21"/>
                      <w:szCs w:val="21"/>
                    </w:rPr>
                  </w:pPr>
                </w:p>
              </w:tc>
              <w:tc>
                <w:tcPr>
                  <w:tcW w:w="1282" w:type="pct"/>
                  <w:vMerge/>
                  <w:vAlign w:val="center"/>
                </w:tcPr>
                <w:p w:rsidR="002B192D" w:rsidRPr="005F1737" w:rsidRDefault="002B192D" w:rsidP="005915AD">
                  <w:pPr>
                    <w:adjustRightInd w:val="0"/>
                    <w:snapToGrid w:val="0"/>
                    <w:jc w:val="center"/>
                    <w:rPr>
                      <w:color w:val="000000"/>
                      <w:kern w:val="0"/>
                      <w:szCs w:val="21"/>
                    </w:rPr>
                  </w:pPr>
                </w:p>
              </w:tc>
              <w:tc>
                <w:tcPr>
                  <w:tcW w:w="401" w:type="pct"/>
                  <w:vMerge/>
                  <w:vAlign w:val="center"/>
                </w:tcPr>
                <w:p w:rsidR="002B192D" w:rsidRPr="005F1737" w:rsidRDefault="002B192D" w:rsidP="005915AD">
                  <w:pPr>
                    <w:adjustRightInd w:val="0"/>
                    <w:snapToGrid w:val="0"/>
                    <w:jc w:val="center"/>
                    <w:rPr>
                      <w:color w:val="000000"/>
                      <w:kern w:val="0"/>
                      <w:szCs w:val="21"/>
                      <w:highlight w:val="yellow"/>
                    </w:rPr>
                  </w:pPr>
                </w:p>
              </w:tc>
            </w:tr>
            <w:tr w:rsidR="002B192D" w:rsidRPr="005F1737" w:rsidTr="00B45774">
              <w:trPr>
                <w:trHeight w:val="340"/>
                <w:jc w:val="center"/>
              </w:trPr>
              <w:tc>
                <w:tcPr>
                  <w:tcW w:w="344" w:type="pct"/>
                  <w:vMerge/>
                  <w:vAlign w:val="center"/>
                </w:tcPr>
                <w:p w:rsidR="002B192D" w:rsidRPr="005F1737" w:rsidRDefault="002B192D" w:rsidP="005915AD">
                  <w:pPr>
                    <w:adjustRightInd w:val="0"/>
                    <w:snapToGrid w:val="0"/>
                    <w:jc w:val="center"/>
                    <w:rPr>
                      <w:color w:val="000000"/>
                      <w:kern w:val="0"/>
                      <w:szCs w:val="21"/>
                      <w:highlight w:val="yellow"/>
                    </w:rPr>
                  </w:pPr>
                </w:p>
              </w:tc>
              <w:tc>
                <w:tcPr>
                  <w:tcW w:w="472" w:type="pct"/>
                  <w:vMerge/>
                  <w:vAlign w:val="center"/>
                </w:tcPr>
                <w:p w:rsidR="002B192D" w:rsidRPr="005F1737" w:rsidRDefault="002B192D" w:rsidP="005915AD">
                  <w:pPr>
                    <w:adjustRightInd w:val="0"/>
                    <w:snapToGrid w:val="0"/>
                    <w:jc w:val="center"/>
                    <w:rPr>
                      <w:color w:val="000000"/>
                      <w:kern w:val="0"/>
                      <w:szCs w:val="21"/>
                      <w:highlight w:val="yellow"/>
                    </w:rPr>
                  </w:pPr>
                </w:p>
              </w:tc>
              <w:tc>
                <w:tcPr>
                  <w:tcW w:w="645" w:type="pct"/>
                  <w:vAlign w:val="center"/>
                </w:tcPr>
                <w:p w:rsidR="002B192D" w:rsidRPr="005F1737" w:rsidRDefault="002B192D" w:rsidP="005915AD">
                  <w:pPr>
                    <w:adjustRightInd w:val="0"/>
                    <w:snapToGrid w:val="0"/>
                    <w:jc w:val="center"/>
                    <w:rPr>
                      <w:color w:val="000000"/>
                      <w:szCs w:val="21"/>
                    </w:rPr>
                  </w:pPr>
                  <w:r w:rsidRPr="005F1737">
                    <w:rPr>
                      <w:color w:val="000000"/>
                      <w:szCs w:val="21"/>
                    </w:rPr>
                    <w:t>废包装桶</w:t>
                  </w:r>
                </w:p>
              </w:tc>
              <w:tc>
                <w:tcPr>
                  <w:tcW w:w="888" w:type="pct"/>
                  <w:vMerge/>
                  <w:vAlign w:val="center"/>
                </w:tcPr>
                <w:p w:rsidR="002B192D" w:rsidRPr="005F1737" w:rsidRDefault="002B192D" w:rsidP="005915AD">
                  <w:pPr>
                    <w:adjustRightInd w:val="0"/>
                    <w:snapToGrid w:val="0"/>
                    <w:jc w:val="center"/>
                    <w:rPr>
                      <w:color w:val="000000"/>
                      <w:szCs w:val="21"/>
                    </w:rPr>
                  </w:pPr>
                </w:p>
              </w:tc>
              <w:tc>
                <w:tcPr>
                  <w:tcW w:w="567" w:type="pct"/>
                  <w:vMerge/>
                  <w:vAlign w:val="center"/>
                </w:tcPr>
                <w:p w:rsidR="002B192D" w:rsidRPr="005F1737" w:rsidRDefault="002B192D" w:rsidP="005915AD">
                  <w:pPr>
                    <w:adjustRightInd w:val="0"/>
                    <w:snapToGrid w:val="0"/>
                    <w:jc w:val="center"/>
                    <w:rPr>
                      <w:color w:val="000000"/>
                      <w:kern w:val="0"/>
                      <w:szCs w:val="21"/>
                      <w:highlight w:val="yellow"/>
                    </w:rPr>
                  </w:pPr>
                </w:p>
              </w:tc>
              <w:tc>
                <w:tcPr>
                  <w:tcW w:w="401" w:type="pct"/>
                  <w:vMerge/>
                  <w:vAlign w:val="center"/>
                </w:tcPr>
                <w:p w:rsidR="002B192D" w:rsidRPr="005F1737" w:rsidRDefault="002B192D" w:rsidP="005915AD">
                  <w:pPr>
                    <w:pStyle w:val="24"/>
                    <w:adjustRightInd w:val="0"/>
                    <w:snapToGrid w:val="0"/>
                    <w:spacing w:line="240" w:lineRule="auto"/>
                    <w:ind w:firstLine="420"/>
                    <w:jc w:val="center"/>
                    <w:rPr>
                      <w:color w:val="000000"/>
                      <w:kern w:val="0"/>
                      <w:sz w:val="21"/>
                      <w:szCs w:val="21"/>
                    </w:rPr>
                  </w:pPr>
                </w:p>
              </w:tc>
              <w:tc>
                <w:tcPr>
                  <w:tcW w:w="1282" w:type="pct"/>
                  <w:vMerge/>
                  <w:vAlign w:val="center"/>
                </w:tcPr>
                <w:p w:rsidR="002B192D" w:rsidRPr="005F1737" w:rsidRDefault="002B192D" w:rsidP="005915AD">
                  <w:pPr>
                    <w:adjustRightInd w:val="0"/>
                    <w:snapToGrid w:val="0"/>
                    <w:jc w:val="center"/>
                    <w:rPr>
                      <w:color w:val="000000"/>
                      <w:kern w:val="0"/>
                      <w:szCs w:val="21"/>
                    </w:rPr>
                  </w:pPr>
                </w:p>
              </w:tc>
              <w:tc>
                <w:tcPr>
                  <w:tcW w:w="401" w:type="pct"/>
                  <w:vMerge/>
                  <w:vAlign w:val="center"/>
                </w:tcPr>
                <w:p w:rsidR="002B192D" w:rsidRPr="005F1737" w:rsidRDefault="002B192D" w:rsidP="005915AD">
                  <w:pPr>
                    <w:adjustRightInd w:val="0"/>
                    <w:snapToGrid w:val="0"/>
                    <w:jc w:val="center"/>
                    <w:rPr>
                      <w:color w:val="000000"/>
                      <w:kern w:val="0"/>
                      <w:szCs w:val="21"/>
                      <w:highlight w:val="yellow"/>
                    </w:rPr>
                  </w:pPr>
                </w:p>
              </w:tc>
            </w:tr>
            <w:tr w:rsidR="002B192D" w:rsidRPr="005F1737" w:rsidTr="006E16DF">
              <w:trPr>
                <w:trHeight w:val="340"/>
                <w:jc w:val="center"/>
              </w:trPr>
              <w:tc>
                <w:tcPr>
                  <w:tcW w:w="816" w:type="pct"/>
                  <w:gridSpan w:val="2"/>
                  <w:vAlign w:val="center"/>
                </w:tcPr>
                <w:p w:rsidR="002B192D" w:rsidRPr="005F1737" w:rsidRDefault="002B192D" w:rsidP="005915AD">
                  <w:pPr>
                    <w:adjustRightInd w:val="0"/>
                    <w:snapToGrid w:val="0"/>
                    <w:jc w:val="center"/>
                    <w:rPr>
                      <w:color w:val="000000"/>
                      <w:kern w:val="0"/>
                      <w:szCs w:val="21"/>
                    </w:rPr>
                  </w:pPr>
                  <w:r w:rsidRPr="005F1737">
                    <w:rPr>
                      <w:rFonts w:hint="eastAsia"/>
                      <w:color w:val="000000"/>
                      <w:kern w:val="0"/>
                      <w:szCs w:val="21"/>
                    </w:rPr>
                    <w:t>绿化</w:t>
                  </w:r>
                </w:p>
              </w:tc>
              <w:tc>
                <w:tcPr>
                  <w:tcW w:w="1533" w:type="pct"/>
                  <w:gridSpan w:val="2"/>
                  <w:vAlign w:val="center"/>
                </w:tcPr>
                <w:p w:rsidR="002B192D" w:rsidRPr="005F1737" w:rsidRDefault="002B192D" w:rsidP="005915AD">
                  <w:pPr>
                    <w:adjustRightInd w:val="0"/>
                    <w:snapToGrid w:val="0"/>
                    <w:jc w:val="center"/>
                    <w:rPr>
                      <w:color w:val="000000"/>
                      <w:kern w:val="0"/>
                      <w:szCs w:val="21"/>
                    </w:rPr>
                  </w:pPr>
                  <w:r w:rsidRPr="005F1737">
                    <w:rPr>
                      <w:color w:val="000000"/>
                      <w:kern w:val="0"/>
                      <w:szCs w:val="21"/>
                    </w:rPr>
                    <w:t>—</w:t>
                  </w:r>
                </w:p>
              </w:tc>
              <w:tc>
                <w:tcPr>
                  <w:tcW w:w="567" w:type="pct"/>
                  <w:vAlign w:val="center"/>
                </w:tcPr>
                <w:p w:rsidR="002B192D" w:rsidRPr="005F1737" w:rsidRDefault="002B192D" w:rsidP="005915AD">
                  <w:pPr>
                    <w:adjustRightInd w:val="0"/>
                    <w:snapToGrid w:val="0"/>
                    <w:jc w:val="center"/>
                    <w:rPr>
                      <w:color w:val="000000"/>
                      <w:kern w:val="0"/>
                      <w:szCs w:val="21"/>
                    </w:rPr>
                  </w:pPr>
                  <w:r w:rsidRPr="005F1737">
                    <w:rPr>
                      <w:color w:val="000000"/>
                      <w:kern w:val="0"/>
                      <w:szCs w:val="21"/>
                    </w:rPr>
                    <w:t>—</w:t>
                  </w:r>
                </w:p>
              </w:tc>
              <w:tc>
                <w:tcPr>
                  <w:tcW w:w="401" w:type="pct"/>
                  <w:vAlign w:val="center"/>
                </w:tcPr>
                <w:p w:rsidR="002B192D" w:rsidRPr="005F1737" w:rsidRDefault="002B192D" w:rsidP="005915AD">
                  <w:pPr>
                    <w:adjustRightInd w:val="0"/>
                    <w:snapToGrid w:val="0"/>
                    <w:jc w:val="center"/>
                    <w:rPr>
                      <w:color w:val="000000"/>
                      <w:kern w:val="0"/>
                      <w:szCs w:val="21"/>
                    </w:rPr>
                  </w:pPr>
                  <w:r w:rsidRPr="005F1737">
                    <w:rPr>
                      <w:color w:val="000000"/>
                      <w:kern w:val="0"/>
                      <w:szCs w:val="21"/>
                    </w:rPr>
                    <w:t>—</w:t>
                  </w:r>
                </w:p>
              </w:tc>
              <w:tc>
                <w:tcPr>
                  <w:tcW w:w="1282" w:type="pct"/>
                  <w:vAlign w:val="center"/>
                </w:tcPr>
                <w:p w:rsidR="002B192D" w:rsidRPr="005F1737" w:rsidRDefault="002B192D" w:rsidP="005915AD">
                  <w:pPr>
                    <w:adjustRightInd w:val="0"/>
                    <w:snapToGrid w:val="0"/>
                    <w:jc w:val="center"/>
                    <w:rPr>
                      <w:color w:val="000000"/>
                      <w:szCs w:val="21"/>
                    </w:rPr>
                  </w:pPr>
                  <w:r w:rsidRPr="005F1737">
                    <w:rPr>
                      <w:color w:val="000000"/>
                      <w:kern w:val="0"/>
                      <w:szCs w:val="21"/>
                    </w:rPr>
                    <w:t>—</w:t>
                  </w:r>
                </w:p>
              </w:tc>
              <w:tc>
                <w:tcPr>
                  <w:tcW w:w="401" w:type="pct"/>
                  <w:vMerge/>
                  <w:vAlign w:val="center"/>
                </w:tcPr>
                <w:p w:rsidR="002B192D" w:rsidRPr="005F1737" w:rsidRDefault="002B192D" w:rsidP="005915AD">
                  <w:pPr>
                    <w:adjustRightInd w:val="0"/>
                    <w:snapToGrid w:val="0"/>
                    <w:jc w:val="center"/>
                    <w:rPr>
                      <w:color w:val="000000"/>
                      <w:kern w:val="0"/>
                      <w:szCs w:val="21"/>
                      <w:highlight w:val="yellow"/>
                    </w:rPr>
                  </w:pPr>
                </w:p>
              </w:tc>
            </w:tr>
            <w:tr w:rsidR="002B192D" w:rsidRPr="005F1737" w:rsidTr="006E16DF">
              <w:trPr>
                <w:trHeight w:val="980"/>
                <w:jc w:val="center"/>
              </w:trPr>
              <w:tc>
                <w:tcPr>
                  <w:tcW w:w="816" w:type="pct"/>
                  <w:gridSpan w:val="2"/>
                  <w:vAlign w:val="center"/>
                </w:tcPr>
                <w:p w:rsidR="002B192D" w:rsidRPr="005F1737" w:rsidRDefault="002B192D" w:rsidP="005915AD">
                  <w:pPr>
                    <w:adjustRightInd w:val="0"/>
                    <w:snapToGrid w:val="0"/>
                    <w:jc w:val="center"/>
                    <w:rPr>
                      <w:color w:val="000000"/>
                      <w:kern w:val="0"/>
                      <w:szCs w:val="21"/>
                    </w:rPr>
                  </w:pPr>
                  <w:r w:rsidRPr="005F1737">
                    <w:rPr>
                      <w:rFonts w:hint="eastAsia"/>
                      <w:color w:val="000000"/>
                      <w:kern w:val="0"/>
                      <w:szCs w:val="21"/>
                    </w:rPr>
                    <w:t>环境管理</w:t>
                  </w:r>
                  <w:r w:rsidRPr="005F1737">
                    <w:rPr>
                      <w:rFonts w:hint="eastAsia"/>
                      <w:color w:val="000000"/>
                      <w:kern w:val="0"/>
                      <w:szCs w:val="21"/>
                    </w:rPr>
                    <w:t>(</w:t>
                  </w:r>
                  <w:r w:rsidRPr="005F1737">
                    <w:rPr>
                      <w:rFonts w:hint="eastAsia"/>
                      <w:color w:val="000000"/>
                      <w:kern w:val="0"/>
                      <w:szCs w:val="21"/>
                    </w:rPr>
                    <w:t>机构、监测能力等</w:t>
                  </w:r>
                  <w:r w:rsidRPr="005F1737">
                    <w:rPr>
                      <w:rFonts w:hint="eastAsia"/>
                      <w:color w:val="000000"/>
                      <w:kern w:val="0"/>
                      <w:szCs w:val="21"/>
                    </w:rPr>
                    <w:t>)</w:t>
                  </w:r>
                </w:p>
              </w:tc>
              <w:tc>
                <w:tcPr>
                  <w:tcW w:w="1533" w:type="pct"/>
                  <w:gridSpan w:val="2"/>
                  <w:vAlign w:val="center"/>
                </w:tcPr>
                <w:p w:rsidR="002B192D" w:rsidRPr="005F1737" w:rsidRDefault="002B192D" w:rsidP="005915AD">
                  <w:pPr>
                    <w:adjustRightInd w:val="0"/>
                    <w:snapToGrid w:val="0"/>
                    <w:jc w:val="center"/>
                    <w:rPr>
                      <w:color w:val="000000"/>
                      <w:kern w:val="0"/>
                      <w:szCs w:val="21"/>
                    </w:rPr>
                  </w:pPr>
                  <w:r w:rsidRPr="005F1737">
                    <w:rPr>
                      <w:rFonts w:hint="eastAsia"/>
                      <w:color w:val="000000"/>
                      <w:kern w:val="0"/>
                      <w:szCs w:val="21"/>
                    </w:rPr>
                    <w:t>专职管理人员</w:t>
                  </w:r>
                </w:p>
              </w:tc>
              <w:tc>
                <w:tcPr>
                  <w:tcW w:w="567" w:type="pct"/>
                  <w:vAlign w:val="center"/>
                </w:tcPr>
                <w:p w:rsidR="002B192D" w:rsidRPr="005F1737" w:rsidRDefault="002B192D" w:rsidP="005915AD">
                  <w:pPr>
                    <w:adjustRightInd w:val="0"/>
                    <w:snapToGrid w:val="0"/>
                    <w:jc w:val="center"/>
                    <w:rPr>
                      <w:color w:val="000000"/>
                      <w:kern w:val="0"/>
                      <w:szCs w:val="21"/>
                    </w:rPr>
                  </w:pPr>
                  <w:r w:rsidRPr="005F1737">
                    <w:rPr>
                      <w:color w:val="000000"/>
                      <w:kern w:val="0"/>
                      <w:szCs w:val="21"/>
                    </w:rPr>
                    <w:t>—</w:t>
                  </w:r>
                </w:p>
              </w:tc>
              <w:tc>
                <w:tcPr>
                  <w:tcW w:w="401" w:type="pct"/>
                  <w:vAlign w:val="center"/>
                </w:tcPr>
                <w:p w:rsidR="002B192D" w:rsidRPr="005F1737" w:rsidRDefault="002B192D" w:rsidP="005915AD">
                  <w:pPr>
                    <w:adjustRightInd w:val="0"/>
                    <w:snapToGrid w:val="0"/>
                    <w:jc w:val="center"/>
                    <w:rPr>
                      <w:color w:val="000000"/>
                      <w:kern w:val="0"/>
                      <w:szCs w:val="21"/>
                    </w:rPr>
                  </w:pPr>
                  <w:r w:rsidRPr="005F1737">
                    <w:rPr>
                      <w:color w:val="000000"/>
                      <w:kern w:val="0"/>
                      <w:szCs w:val="21"/>
                    </w:rPr>
                    <w:t>—</w:t>
                  </w:r>
                </w:p>
              </w:tc>
              <w:tc>
                <w:tcPr>
                  <w:tcW w:w="1282" w:type="pct"/>
                  <w:vAlign w:val="center"/>
                </w:tcPr>
                <w:p w:rsidR="002B192D" w:rsidRPr="005F1737" w:rsidRDefault="002B192D" w:rsidP="005915AD">
                  <w:pPr>
                    <w:adjustRightInd w:val="0"/>
                    <w:snapToGrid w:val="0"/>
                    <w:jc w:val="center"/>
                    <w:rPr>
                      <w:color w:val="000000"/>
                      <w:szCs w:val="21"/>
                    </w:rPr>
                  </w:pPr>
                  <w:r w:rsidRPr="005F1737">
                    <w:rPr>
                      <w:color w:val="000000"/>
                      <w:kern w:val="0"/>
                      <w:szCs w:val="21"/>
                    </w:rPr>
                    <w:t>—</w:t>
                  </w:r>
                </w:p>
              </w:tc>
              <w:tc>
                <w:tcPr>
                  <w:tcW w:w="401" w:type="pct"/>
                  <w:vMerge/>
                  <w:vAlign w:val="center"/>
                </w:tcPr>
                <w:p w:rsidR="002B192D" w:rsidRPr="005F1737" w:rsidRDefault="002B192D" w:rsidP="005915AD">
                  <w:pPr>
                    <w:adjustRightInd w:val="0"/>
                    <w:snapToGrid w:val="0"/>
                    <w:jc w:val="center"/>
                    <w:rPr>
                      <w:color w:val="000000"/>
                      <w:kern w:val="0"/>
                      <w:szCs w:val="21"/>
                      <w:highlight w:val="yellow"/>
                    </w:rPr>
                  </w:pPr>
                </w:p>
              </w:tc>
            </w:tr>
            <w:tr w:rsidR="002B192D" w:rsidRPr="005F1737" w:rsidTr="006E16DF">
              <w:trPr>
                <w:trHeight w:val="1263"/>
                <w:jc w:val="center"/>
              </w:trPr>
              <w:tc>
                <w:tcPr>
                  <w:tcW w:w="816" w:type="pct"/>
                  <w:gridSpan w:val="2"/>
                  <w:vAlign w:val="center"/>
                </w:tcPr>
                <w:p w:rsidR="002B192D" w:rsidRPr="005F1737" w:rsidRDefault="002B192D" w:rsidP="005915AD">
                  <w:pPr>
                    <w:adjustRightInd w:val="0"/>
                    <w:snapToGrid w:val="0"/>
                    <w:jc w:val="center"/>
                    <w:rPr>
                      <w:color w:val="000000"/>
                      <w:kern w:val="0"/>
                      <w:szCs w:val="21"/>
                    </w:rPr>
                  </w:pPr>
                  <w:r w:rsidRPr="005F1737">
                    <w:rPr>
                      <w:rFonts w:hint="eastAsia"/>
                      <w:color w:val="000000"/>
                      <w:kern w:val="0"/>
                      <w:szCs w:val="21"/>
                    </w:rPr>
                    <w:t>清污分流、排污口规范化设置</w:t>
                  </w:r>
                  <w:r w:rsidRPr="005F1737">
                    <w:rPr>
                      <w:rFonts w:hint="eastAsia"/>
                      <w:color w:val="000000"/>
                      <w:kern w:val="0"/>
                      <w:szCs w:val="21"/>
                    </w:rPr>
                    <w:t>(</w:t>
                  </w:r>
                  <w:r w:rsidRPr="005F1737">
                    <w:rPr>
                      <w:rFonts w:hint="eastAsia"/>
                      <w:color w:val="000000"/>
                      <w:kern w:val="0"/>
                      <w:szCs w:val="21"/>
                    </w:rPr>
                    <w:t>流量计、在线监测仪等</w:t>
                  </w:r>
                  <w:r w:rsidRPr="005F1737">
                    <w:rPr>
                      <w:rFonts w:hint="eastAsia"/>
                      <w:color w:val="000000"/>
                      <w:kern w:val="0"/>
                      <w:szCs w:val="21"/>
                    </w:rPr>
                    <w:t>)</w:t>
                  </w:r>
                </w:p>
              </w:tc>
              <w:tc>
                <w:tcPr>
                  <w:tcW w:w="1533" w:type="pct"/>
                  <w:gridSpan w:val="2"/>
                  <w:vAlign w:val="center"/>
                </w:tcPr>
                <w:p w:rsidR="002B192D" w:rsidRPr="005F1737" w:rsidRDefault="002B192D" w:rsidP="005915AD">
                  <w:pPr>
                    <w:adjustRightInd w:val="0"/>
                    <w:snapToGrid w:val="0"/>
                    <w:jc w:val="center"/>
                    <w:rPr>
                      <w:color w:val="000000"/>
                      <w:kern w:val="0"/>
                      <w:szCs w:val="21"/>
                    </w:rPr>
                  </w:pPr>
                  <w:r w:rsidRPr="005F1737">
                    <w:rPr>
                      <w:rFonts w:hint="eastAsia"/>
                      <w:color w:val="000000"/>
                      <w:kern w:val="0"/>
                      <w:szCs w:val="21"/>
                    </w:rPr>
                    <w:t>雨污分流、清污分流</w:t>
                  </w:r>
                </w:p>
              </w:tc>
              <w:tc>
                <w:tcPr>
                  <w:tcW w:w="567" w:type="pct"/>
                  <w:vAlign w:val="center"/>
                </w:tcPr>
                <w:p w:rsidR="002B192D" w:rsidRPr="005F1737" w:rsidRDefault="002B192D" w:rsidP="005915AD">
                  <w:pPr>
                    <w:adjustRightInd w:val="0"/>
                    <w:snapToGrid w:val="0"/>
                    <w:jc w:val="center"/>
                    <w:rPr>
                      <w:color w:val="000000"/>
                      <w:kern w:val="0"/>
                      <w:szCs w:val="21"/>
                    </w:rPr>
                  </w:pPr>
                  <w:r w:rsidRPr="005F1737">
                    <w:rPr>
                      <w:rFonts w:hint="eastAsia"/>
                      <w:color w:val="000000"/>
                      <w:kern w:val="0"/>
                      <w:szCs w:val="21"/>
                    </w:rPr>
                    <w:t>符合环</w:t>
                  </w:r>
                </w:p>
                <w:p w:rsidR="002B192D" w:rsidRPr="005F1737" w:rsidRDefault="002B192D" w:rsidP="005915AD">
                  <w:pPr>
                    <w:adjustRightInd w:val="0"/>
                    <w:snapToGrid w:val="0"/>
                    <w:jc w:val="center"/>
                    <w:rPr>
                      <w:color w:val="000000"/>
                      <w:kern w:val="0"/>
                      <w:szCs w:val="21"/>
                    </w:rPr>
                  </w:pPr>
                  <w:r w:rsidRPr="005F1737">
                    <w:rPr>
                      <w:rFonts w:hint="eastAsia"/>
                      <w:color w:val="000000"/>
                      <w:kern w:val="0"/>
                      <w:szCs w:val="21"/>
                    </w:rPr>
                    <w:t>保要求</w:t>
                  </w:r>
                </w:p>
              </w:tc>
              <w:tc>
                <w:tcPr>
                  <w:tcW w:w="401" w:type="pct"/>
                  <w:vAlign w:val="center"/>
                </w:tcPr>
                <w:p w:rsidR="002B192D" w:rsidRPr="005F1737" w:rsidRDefault="002B192D" w:rsidP="005915AD">
                  <w:pPr>
                    <w:adjustRightInd w:val="0"/>
                    <w:snapToGrid w:val="0"/>
                    <w:jc w:val="center"/>
                    <w:rPr>
                      <w:color w:val="000000"/>
                      <w:kern w:val="0"/>
                      <w:szCs w:val="21"/>
                    </w:rPr>
                  </w:pPr>
                  <w:r w:rsidRPr="005F1737">
                    <w:rPr>
                      <w:color w:val="000000"/>
                      <w:kern w:val="0"/>
                      <w:szCs w:val="21"/>
                    </w:rPr>
                    <w:t>—</w:t>
                  </w:r>
                </w:p>
              </w:tc>
              <w:tc>
                <w:tcPr>
                  <w:tcW w:w="1282" w:type="pct"/>
                  <w:vAlign w:val="center"/>
                </w:tcPr>
                <w:p w:rsidR="002B192D" w:rsidRPr="005F1737" w:rsidRDefault="002B192D" w:rsidP="005915AD">
                  <w:pPr>
                    <w:adjustRightInd w:val="0"/>
                    <w:snapToGrid w:val="0"/>
                    <w:jc w:val="center"/>
                    <w:rPr>
                      <w:color w:val="000000"/>
                      <w:szCs w:val="21"/>
                    </w:rPr>
                  </w:pPr>
                  <w:r w:rsidRPr="005F1737">
                    <w:rPr>
                      <w:color w:val="000000"/>
                      <w:kern w:val="0"/>
                      <w:szCs w:val="21"/>
                    </w:rPr>
                    <w:t>—</w:t>
                  </w:r>
                </w:p>
              </w:tc>
              <w:tc>
                <w:tcPr>
                  <w:tcW w:w="401" w:type="pct"/>
                  <w:vMerge/>
                  <w:vAlign w:val="center"/>
                </w:tcPr>
                <w:p w:rsidR="002B192D" w:rsidRPr="005F1737" w:rsidRDefault="002B192D" w:rsidP="005915AD">
                  <w:pPr>
                    <w:adjustRightInd w:val="0"/>
                    <w:snapToGrid w:val="0"/>
                    <w:jc w:val="center"/>
                    <w:rPr>
                      <w:color w:val="000000"/>
                      <w:kern w:val="0"/>
                      <w:szCs w:val="21"/>
                      <w:highlight w:val="yellow"/>
                    </w:rPr>
                  </w:pPr>
                </w:p>
              </w:tc>
            </w:tr>
            <w:tr w:rsidR="002B192D" w:rsidRPr="005F1737" w:rsidTr="006E16DF">
              <w:trPr>
                <w:trHeight w:val="701"/>
                <w:jc w:val="center"/>
              </w:trPr>
              <w:tc>
                <w:tcPr>
                  <w:tcW w:w="816" w:type="pct"/>
                  <w:gridSpan w:val="2"/>
                  <w:vAlign w:val="center"/>
                </w:tcPr>
                <w:p w:rsidR="002B192D" w:rsidRPr="005F1737" w:rsidRDefault="002B192D" w:rsidP="005915AD">
                  <w:pPr>
                    <w:adjustRightInd w:val="0"/>
                    <w:snapToGrid w:val="0"/>
                    <w:jc w:val="center"/>
                    <w:rPr>
                      <w:color w:val="000000"/>
                      <w:kern w:val="0"/>
                      <w:szCs w:val="21"/>
                    </w:rPr>
                  </w:pPr>
                  <w:r w:rsidRPr="005F1737">
                    <w:rPr>
                      <w:color w:val="000000"/>
                      <w:kern w:val="0"/>
                      <w:szCs w:val="21"/>
                    </w:rPr>
                    <w:t>“</w:t>
                  </w:r>
                  <w:r w:rsidRPr="005F1737">
                    <w:rPr>
                      <w:rFonts w:hint="eastAsia"/>
                      <w:color w:val="000000"/>
                      <w:kern w:val="0"/>
                      <w:szCs w:val="21"/>
                    </w:rPr>
                    <w:t>以新带老</w:t>
                  </w:r>
                  <w:r w:rsidRPr="005F1737">
                    <w:rPr>
                      <w:color w:val="000000"/>
                      <w:kern w:val="0"/>
                      <w:szCs w:val="21"/>
                    </w:rPr>
                    <w:t>”</w:t>
                  </w:r>
                  <w:r w:rsidRPr="005F1737">
                    <w:rPr>
                      <w:rFonts w:hint="eastAsia"/>
                      <w:color w:val="000000"/>
                      <w:kern w:val="0"/>
                      <w:szCs w:val="21"/>
                    </w:rPr>
                    <w:t>措施</w:t>
                  </w:r>
                </w:p>
              </w:tc>
              <w:tc>
                <w:tcPr>
                  <w:tcW w:w="2100" w:type="pct"/>
                  <w:gridSpan w:val="3"/>
                  <w:vAlign w:val="center"/>
                </w:tcPr>
                <w:p w:rsidR="002B192D" w:rsidRPr="005F1737" w:rsidRDefault="002B192D" w:rsidP="005915AD">
                  <w:pPr>
                    <w:adjustRightInd w:val="0"/>
                    <w:snapToGrid w:val="0"/>
                    <w:jc w:val="center"/>
                    <w:rPr>
                      <w:color w:val="000000"/>
                      <w:kern w:val="0"/>
                      <w:szCs w:val="21"/>
                    </w:rPr>
                  </w:pPr>
                  <w:r w:rsidRPr="005F1737">
                    <w:rPr>
                      <w:color w:val="000000"/>
                      <w:kern w:val="0"/>
                      <w:szCs w:val="21"/>
                    </w:rPr>
                    <w:t>—</w:t>
                  </w:r>
                </w:p>
              </w:tc>
              <w:tc>
                <w:tcPr>
                  <w:tcW w:w="401" w:type="pct"/>
                  <w:vAlign w:val="center"/>
                </w:tcPr>
                <w:p w:rsidR="002B192D" w:rsidRPr="005F1737" w:rsidRDefault="002B192D" w:rsidP="005915AD">
                  <w:pPr>
                    <w:adjustRightInd w:val="0"/>
                    <w:snapToGrid w:val="0"/>
                    <w:jc w:val="center"/>
                    <w:rPr>
                      <w:color w:val="000000"/>
                      <w:kern w:val="0"/>
                      <w:szCs w:val="21"/>
                    </w:rPr>
                  </w:pPr>
                  <w:r w:rsidRPr="005F1737">
                    <w:rPr>
                      <w:color w:val="000000"/>
                      <w:kern w:val="0"/>
                      <w:szCs w:val="21"/>
                    </w:rPr>
                    <w:t>—</w:t>
                  </w:r>
                </w:p>
              </w:tc>
              <w:tc>
                <w:tcPr>
                  <w:tcW w:w="1282" w:type="pct"/>
                  <w:vAlign w:val="center"/>
                </w:tcPr>
                <w:p w:rsidR="002B192D" w:rsidRPr="005F1737" w:rsidRDefault="002B192D" w:rsidP="005915AD">
                  <w:pPr>
                    <w:adjustRightInd w:val="0"/>
                    <w:snapToGrid w:val="0"/>
                    <w:jc w:val="center"/>
                    <w:rPr>
                      <w:color w:val="000000"/>
                      <w:kern w:val="0"/>
                      <w:szCs w:val="21"/>
                    </w:rPr>
                  </w:pPr>
                  <w:r w:rsidRPr="005F1737">
                    <w:rPr>
                      <w:color w:val="000000"/>
                      <w:kern w:val="0"/>
                      <w:szCs w:val="21"/>
                    </w:rPr>
                    <w:t>—</w:t>
                  </w:r>
                </w:p>
              </w:tc>
              <w:tc>
                <w:tcPr>
                  <w:tcW w:w="401" w:type="pct"/>
                  <w:vMerge/>
                  <w:vAlign w:val="center"/>
                </w:tcPr>
                <w:p w:rsidR="002B192D" w:rsidRPr="005F1737" w:rsidRDefault="002B192D" w:rsidP="005915AD">
                  <w:pPr>
                    <w:adjustRightInd w:val="0"/>
                    <w:snapToGrid w:val="0"/>
                    <w:jc w:val="center"/>
                    <w:rPr>
                      <w:color w:val="000000"/>
                      <w:kern w:val="0"/>
                      <w:szCs w:val="21"/>
                      <w:highlight w:val="yellow"/>
                    </w:rPr>
                  </w:pPr>
                </w:p>
              </w:tc>
            </w:tr>
            <w:tr w:rsidR="002B192D" w:rsidRPr="005F1737" w:rsidTr="006E16DF">
              <w:trPr>
                <w:trHeight w:val="3389"/>
                <w:jc w:val="center"/>
              </w:trPr>
              <w:tc>
                <w:tcPr>
                  <w:tcW w:w="816" w:type="pct"/>
                  <w:gridSpan w:val="2"/>
                  <w:vAlign w:val="center"/>
                </w:tcPr>
                <w:p w:rsidR="002B192D" w:rsidRPr="005F1737" w:rsidRDefault="002B192D" w:rsidP="005915AD">
                  <w:pPr>
                    <w:adjustRightInd w:val="0"/>
                    <w:snapToGrid w:val="0"/>
                    <w:jc w:val="center"/>
                    <w:rPr>
                      <w:color w:val="000000"/>
                      <w:kern w:val="0"/>
                      <w:szCs w:val="21"/>
                      <w:highlight w:val="yellow"/>
                    </w:rPr>
                  </w:pPr>
                  <w:r w:rsidRPr="005F1737">
                    <w:rPr>
                      <w:rFonts w:hint="eastAsia"/>
                      <w:color w:val="000000"/>
                      <w:kern w:val="0"/>
                      <w:szCs w:val="21"/>
                    </w:rPr>
                    <w:t>总量平衡具体方案</w:t>
                  </w:r>
                </w:p>
              </w:tc>
              <w:tc>
                <w:tcPr>
                  <w:tcW w:w="2100" w:type="pct"/>
                  <w:gridSpan w:val="3"/>
                  <w:vAlign w:val="center"/>
                </w:tcPr>
                <w:p w:rsidR="002B192D" w:rsidRPr="005F1737" w:rsidRDefault="002B192D" w:rsidP="004C5CE3">
                  <w:pPr>
                    <w:adjustRightInd w:val="0"/>
                    <w:snapToGrid w:val="0"/>
                    <w:ind w:firstLineChars="200" w:firstLine="420"/>
                    <w:jc w:val="left"/>
                    <w:rPr>
                      <w:color w:val="000000"/>
                      <w:kern w:val="0"/>
                      <w:szCs w:val="21"/>
                    </w:rPr>
                  </w:pPr>
                  <w:r w:rsidRPr="005F1737">
                    <w:rPr>
                      <w:color w:val="000000"/>
                      <w:kern w:val="0"/>
                      <w:szCs w:val="21"/>
                    </w:rPr>
                    <w:t>本项目污染物排放总量控制建议指标如下：</w:t>
                  </w:r>
                </w:p>
                <w:p w:rsidR="002B192D" w:rsidRPr="005F1737" w:rsidRDefault="002B192D" w:rsidP="004C5CE3">
                  <w:pPr>
                    <w:ind w:firstLineChars="200" w:firstLine="420"/>
                    <w:rPr>
                      <w:kern w:val="0"/>
                      <w:szCs w:val="21"/>
                    </w:rPr>
                  </w:pPr>
                  <w:r w:rsidRPr="005F1737">
                    <w:rPr>
                      <w:kern w:val="0"/>
                      <w:szCs w:val="21"/>
                    </w:rPr>
                    <w:t>废水污染物：废水接管量为</w:t>
                  </w:r>
                  <w:r w:rsidRPr="005F1737">
                    <w:rPr>
                      <w:rFonts w:hint="eastAsia"/>
                      <w:kern w:val="0"/>
                      <w:szCs w:val="21"/>
                    </w:rPr>
                    <w:t>3360</w:t>
                  </w:r>
                  <w:r w:rsidRPr="005F1737">
                    <w:rPr>
                      <w:kern w:val="0"/>
                      <w:szCs w:val="21"/>
                    </w:rPr>
                    <w:t>t/a</w:t>
                  </w:r>
                  <w:r w:rsidRPr="005F1737">
                    <w:rPr>
                      <w:kern w:val="0"/>
                      <w:szCs w:val="21"/>
                    </w:rPr>
                    <w:t>，总量控制因子为</w:t>
                  </w:r>
                  <w:r w:rsidRPr="005F1737">
                    <w:rPr>
                      <w:kern w:val="0"/>
                      <w:szCs w:val="21"/>
                    </w:rPr>
                    <w:t>COD</w:t>
                  </w:r>
                  <w:r w:rsidRPr="005F1737">
                    <w:rPr>
                      <w:rFonts w:hint="eastAsia"/>
                      <w:kern w:val="0"/>
                      <w:szCs w:val="21"/>
                    </w:rPr>
                    <w:t xml:space="preserve"> 1.1</w:t>
                  </w:r>
                  <w:r w:rsidRPr="005F1737">
                    <w:rPr>
                      <w:kern w:val="0"/>
                      <w:szCs w:val="21"/>
                    </w:rPr>
                    <w:t>t/a</w:t>
                  </w:r>
                  <w:r w:rsidRPr="005F1737">
                    <w:rPr>
                      <w:kern w:val="0"/>
                      <w:szCs w:val="21"/>
                    </w:rPr>
                    <w:t>、</w:t>
                  </w:r>
                  <w:r w:rsidRPr="005F1737">
                    <w:rPr>
                      <w:kern w:val="0"/>
                      <w:szCs w:val="21"/>
                    </w:rPr>
                    <w:t>NH</w:t>
                  </w:r>
                  <w:r w:rsidRPr="005F1737">
                    <w:rPr>
                      <w:kern w:val="0"/>
                      <w:szCs w:val="21"/>
                      <w:vertAlign w:val="subscript"/>
                    </w:rPr>
                    <w:t>3</w:t>
                  </w:r>
                  <w:r w:rsidRPr="005F1737">
                    <w:rPr>
                      <w:kern w:val="0"/>
                      <w:szCs w:val="21"/>
                    </w:rPr>
                    <w:t xml:space="preserve">-N </w:t>
                  </w:r>
                  <w:r w:rsidRPr="005F1737">
                    <w:rPr>
                      <w:rFonts w:hint="eastAsia"/>
                      <w:kern w:val="0"/>
                      <w:szCs w:val="21"/>
                    </w:rPr>
                    <w:t>0.096</w:t>
                  </w:r>
                  <w:r w:rsidRPr="005F1737">
                    <w:rPr>
                      <w:kern w:val="0"/>
                      <w:szCs w:val="21"/>
                    </w:rPr>
                    <w:t>t/a</w:t>
                  </w:r>
                  <w:r w:rsidRPr="005F1737">
                    <w:rPr>
                      <w:kern w:val="0"/>
                      <w:szCs w:val="21"/>
                    </w:rPr>
                    <w:t>、</w:t>
                  </w:r>
                  <w:r w:rsidRPr="005F1737">
                    <w:rPr>
                      <w:kern w:val="0"/>
                      <w:szCs w:val="21"/>
                    </w:rPr>
                    <w:t xml:space="preserve">TP </w:t>
                  </w:r>
                  <w:r w:rsidRPr="005F1737">
                    <w:rPr>
                      <w:rFonts w:hint="eastAsia"/>
                      <w:kern w:val="0"/>
                      <w:szCs w:val="21"/>
                    </w:rPr>
                    <w:t>0.019</w:t>
                  </w:r>
                  <w:r w:rsidRPr="005F1737">
                    <w:rPr>
                      <w:kern w:val="0"/>
                      <w:szCs w:val="21"/>
                    </w:rPr>
                    <w:t>t/a</w:t>
                  </w:r>
                  <w:r w:rsidRPr="005F1737">
                    <w:rPr>
                      <w:kern w:val="0"/>
                      <w:szCs w:val="21"/>
                    </w:rPr>
                    <w:t>，总量考核因子为</w:t>
                  </w:r>
                  <w:r w:rsidRPr="005F1737">
                    <w:rPr>
                      <w:kern w:val="0"/>
                      <w:szCs w:val="21"/>
                    </w:rPr>
                    <w:t xml:space="preserve">SS </w:t>
                  </w:r>
                  <w:r w:rsidRPr="005F1737">
                    <w:rPr>
                      <w:rFonts w:hint="eastAsia"/>
                      <w:kern w:val="0"/>
                      <w:szCs w:val="21"/>
                    </w:rPr>
                    <w:t>0.82</w:t>
                  </w:r>
                  <w:r w:rsidRPr="005F1737">
                    <w:rPr>
                      <w:kern w:val="0"/>
                      <w:szCs w:val="21"/>
                    </w:rPr>
                    <w:t>t/a</w:t>
                  </w:r>
                  <w:r w:rsidRPr="005F1737">
                    <w:rPr>
                      <w:kern w:val="0"/>
                      <w:szCs w:val="21"/>
                    </w:rPr>
                    <w:t>、动植物油</w:t>
                  </w:r>
                  <w:r w:rsidR="00B93FE2">
                    <w:rPr>
                      <w:rFonts w:hint="eastAsia"/>
                      <w:kern w:val="0"/>
                      <w:szCs w:val="21"/>
                    </w:rPr>
                    <w:t>0.07</w:t>
                  </w:r>
                  <w:r w:rsidRPr="005F1737">
                    <w:rPr>
                      <w:kern w:val="0"/>
                      <w:szCs w:val="21"/>
                    </w:rPr>
                    <w:t>t/a</w:t>
                  </w:r>
                  <w:r w:rsidRPr="005F1737">
                    <w:rPr>
                      <w:kern w:val="0"/>
                      <w:szCs w:val="21"/>
                    </w:rPr>
                    <w:t>，在</w:t>
                  </w:r>
                  <w:r w:rsidRPr="005F1737">
                    <w:rPr>
                      <w:rFonts w:hint="eastAsia"/>
                      <w:kern w:val="0"/>
                      <w:szCs w:val="21"/>
                    </w:rPr>
                    <w:t>南通开发区第二</w:t>
                  </w:r>
                  <w:r w:rsidRPr="005F1737">
                    <w:rPr>
                      <w:kern w:val="0"/>
                      <w:szCs w:val="21"/>
                    </w:rPr>
                    <w:t>污水处理厂总量中管理；</w:t>
                  </w:r>
                </w:p>
                <w:p w:rsidR="002B192D" w:rsidRDefault="002B192D" w:rsidP="004C5CE3">
                  <w:pPr>
                    <w:ind w:firstLineChars="200" w:firstLine="420"/>
                    <w:rPr>
                      <w:color w:val="000000" w:themeColor="text1"/>
                      <w:kern w:val="0"/>
                      <w:szCs w:val="21"/>
                    </w:rPr>
                  </w:pPr>
                  <w:r w:rsidRPr="005157E0">
                    <w:rPr>
                      <w:kern w:val="0"/>
                      <w:szCs w:val="21"/>
                    </w:rPr>
                    <w:t>大气污染物：</w:t>
                  </w:r>
                  <w:r w:rsidRPr="005157E0">
                    <w:rPr>
                      <w:rFonts w:hint="eastAsia"/>
                      <w:kern w:val="0"/>
                      <w:szCs w:val="21"/>
                    </w:rPr>
                    <w:t>颗粒物</w:t>
                  </w:r>
                  <w:r w:rsidR="00D176D2">
                    <w:rPr>
                      <w:rFonts w:hint="eastAsia"/>
                      <w:kern w:val="0"/>
                      <w:szCs w:val="21"/>
                    </w:rPr>
                    <w:t>无</w:t>
                  </w:r>
                  <w:r w:rsidRPr="005157E0">
                    <w:rPr>
                      <w:rFonts w:hint="eastAsia"/>
                      <w:kern w:val="0"/>
                      <w:szCs w:val="21"/>
                    </w:rPr>
                    <w:t>组织排放量</w:t>
                  </w:r>
                  <w:r w:rsidR="00AC4364">
                    <w:rPr>
                      <w:rFonts w:hint="eastAsia"/>
                      <w:kern w:val="0"/>
                      <w:szCs w:val="21"/>
                    </w:rPr>
                    <w:t>0.012</w:t>
                  </w:r>
                  <w:r w:rsidRPr="005157E0">
                    <w:rPr>
                      <w:rFonts w:hint="eastAsia"/>
                      <w:kern w:val="0"/>
                      <w:szCs w:val="21"/>
                    </w:rPr>
                    <w:t>t</w:t>
                  </w:r>
                  <w:r w:rsidRPr="005157E0">
                    <w:rPr>
                      <w:kern w:val="0"/>
                      <w:szCs w:val="21"/>
                    </w:rPr>
                    <w:t>/</w:t>
                  </w:r>
                  <w:r w:rsidRPr="005157E0">
                    <w:rPr>
                      <w:rFonts w:hint="eastAsia"/>
                      <w:kern w:val="0"/>
                      <w:szCs w:val="21"/>
                    </w:rPr>
                    <w:t>a</w:t>
                  </w:r>
                  <w:r w:rsidRPr="005157E0">
                    <w:rPr>
                      <w:rFonts w:hint="eastAsia"/>
                      <w:kern w:val="0"/>
                      <w:szCs w:val="21"/>
                    </w:rPr>
                    <w:t>，</w:t>
                  </w:r>
                  <w:r w:rsidR="00D176D2">
                    <w:rPr>
                      <w:rFonts w:hint="eastAsia"/>
                      <w:kern w:val="0"/>
                      <w:szCs w:val="21"/>
                    </w:rPr>
                    <w:t>不申请总量</w:t>
                  </w:r>
                  <w:r w:rsidRPr="00B93FE2">
                    <w:rPr>
                      <w:rFonts w:hint="eastAsia"/>
                      <w:color w:val="000000" w:themeColor="text1"/>
                      <w:kern w:val="0"/>
                      <w:szCs w:val="21"/>
                    </w:rPr>
                    <w:t>；</w:t>
                  </w:r>
                </w:p>
                <w:p w:rsidR="002B192D" w:rsidRPr="005F1737" w:rsidRDefault="002B192D" w:rsidP="004C5CE3">
                  <w:pPr>
                    <w:adjustRightInd w:val="0"/>
                    <w:snapToGrid w:val="0"/>
                    <w:ind w:firstLineChars="200" w:firstLine="420"/>
                    <w:jc w:val="left"/>
                    <w:rPr>
                      <w:color w:val="000000"/>
                      <w:kern w:val="0"/>
                      <w:szCs w:val="21"/>
                    </w:rPr>
                  </w:pPr>
                  <w:r w:rsidRPr="005F1737">
                    <w:rPr>
                      <w:color w:val="000000"/>
                      <w:kern w:val="0"/>
                      <w:szCs w:val="21"/>
                    </w:rPr>
                    <w:t>固废排放量为零，不申请总量。</w:t>
                  </w:r>
                </w:p>
              </w:tc>
              <w:tc>
                <w:tcPr>
                  <w:tcW w:w="401" w:type="pct"/>
                  <w:vAlign w:val="center"/>
                </w:tcPr>
                <w:p w:rsidR="002B192D" w:rsidRPr="005F1737" w:rsidRDefault="002B192D" w:rsidP="005915AD">
                  <w:pPr>
                    <w:adjustRightInd w:val="0"/>
                    <w:snapToGrid w:val="0"/>
                    <w:jc w:val="center"/>
                    <w:rPr>
                      <w:color w:val="000000"/>
                      <w:kern w:val="0"/>
                      <w:szCs w:val="21"/>
                    </w:rPr>
                  </w:pPr>
                  <w:r w:rsidRPr="005F1737">
                    <w:rPr>
                      <w:color w:val="000000"/>
                      <w:kern w:val="0"/>
                      <w:szCs w:val="21"/>
                    </w:rPr>
                    <w:t>—</w:t>
                  </w:r>
                </w:p>
              </w:tc>
              <w:tc>
                <w:tcPr>
                  <w:tcW w:w="1282" w:type="pct"/>
                  <w:vAlign w:val="center"/>
                </w:tcPr>
                <w:p w:rsidR="002B192D" w:rsidRPr="005F1737" w:rsidRDefault="002B192D" w:rsidP="005915AD">
                  <w:pPr>
                    <w:adjustRightInd w:val="0"/>
                    <w:snapToGrid w:val="0"/>
                    <w:jc w:val="center"/>
                    <w:rPr>
                      <w:color w:val="000000"/>
                      <w:kern w:val="0"/>
                      <w:szCs w:val="21"/>
                    </w:rPr>
                  </w:pPr>
                  <w:r w:rsidRPr="005F1737">
                    <w:rPr>
                      <w:color w:val="000000"/>
                      <w:kern w:val="0"/>
                      <w:szCs w:val="21"/>
                    </w:rPr>
                    <w:t>—</w:t>
                  </w:r>
                </w:p>
              </w:tc>
              <w:tc>
                <w:tcPr>
                  <w:tcW w:w="401" w:type="pct"/>
                  <w:vMerge/>
                  <w:vAlign w:val="center"/>
                </w:tcPr>
                <w:p w:rsidR="002B192D" w:rsidRPr="005F1737" w:rsidRDefault="002B192D" w:rsidP="005915AD">
                  <w:pPr>
                    <w:adjustRightInd w:val="0"/>
                    <w:snapToGrid w:val="0"/>
                    <w:jc w:val="center"/>
                    <w:rPr>
                      <w:color w:val="000000"/>
                      <w:kern w:val="0"/>
                      <w:szCs w:val="21"/>
                      <w:highlight w:val="yellow"/>
                    </w:rPr>
                  </w:pPr>
                </w:p>
              </w:tc>
            </w:tr>
            <w:tr w:rsidR="002B192D" w:rsidRPr="005F1737" w:rsidTr="006E16DF">
              <w:trPr>
                <w:trHeight w:val="340"/>
                <w:jc w:val="center"/>
              </w:trPr>
              <w:tc>
                <w:tcPr>
                  <w:tcW w:w="816" w:type="pct"/>
                  <w:gridSpan w:val="2"/>
                  <w:vAlign w:val="center"/>
                </w:tcPr>
                <w:p w:rsidR="002B192D" w:rsidRPr="005F1737" w:rsidRDefault="002B192D" w:rsidP="005915AD">
                  <w:pPr>
                    <w:adjustRightInd w:val="0"/>
                    <w:snapToGrid w:val="0"/>
                    <w:jc w:val="center"/>
                    <w:rPr>
                      <w:color w:val="000000"/>
                      <w:kern w:val="0"/>
                      <w:szCs w:val="21"/>
                    </w:rPr>
                  </w:pPr>
                  <w:r w:rsidRPr="005F1737">
                    <w:rPr>
                      <w:rFonts w:hint="eastAsia"/>
                      <w:color w:val="000000"/>
                      <w:kern w:val="0"/>
                      <w:szCs w:val="21"/>
                    </w:rPr>
                    <w:t>区域解决问题</w:t>
                  </w:r>
                </w:p>
              </w:tc>
              <w:tc>
                <w:tcPr>
                  <w:tcW w:w="2100" w:type="pct"/>
                  <w:gridSpan w:val="3"/>
                  <w:vAlign w:val="center"/>
                </w:tcPr>
                <w:p w:rsidR="002B192D" w:rsidRPr="005F1737" w:rsidRDefault="002B192D" w:rsidP="005915AD">
                  <w:pPr>
                    <w:adjustRightInd w:val="0"/>
                    <w:snapToGrid w:val="0"/>
                    <w:jc w:val="center"/>
                    <w:rPr>
                      <w:color w:val="000000"/>
                      <w:kern w:val="0"/>
                      <w:szCs w:val="21"/>
                    </w:rPr>
                  </w:pPr>
                  <w:r w:rsidRPr="005F1737">
                    <w:rPr>
                      <w:color w:val="000000"/>
                      <w:kern w:val="0"/>
                      <w:szCs w:val="21"/>
                    </w:rPr>
                    <w:t>—</w:t>
                  </w:r>
                </w:p>
              </w:tc>
              <w:tc>
                <w:tcPr>
                  <w:tcW w:w="401" w:type="pct"/>
                  <w:vAlign w:val="center"/>
                </w:tcPr>
                <w:p w:rsidR="002B192D" w:rsidRPr="005F1737" w:rsidRDefault="002B192D" w:rsidP="005915AD">
                  <w:pPr>
                    <w:adjustRightInd w:val="0"/>
                    <w:snapToGrid w:val="0"/>
                    <w:jc w:val="center"/>
                    <w:rPr>
                      <w:color w:val="000000"/>
                      <w:kern w:val="0"/>
                      <w:szCs w:val="21"/>
                    </w:rPr>
                  </w:pPr>
                  <w:r w:rsidRPr="005F1737">
                    <w:rPr>
                      <w:color w:val="000000"/>
                      <w:kern w:val="0"/>
                      <w:szCs w:val="21"/>
                    </w:rPr>
                    <w:t>—</w:t>
                  </w:r>
                </w:p>
              </w:tc>
              <w:tc>
                <w:tcPr>
                  <w:tcW w:w="1282" w:type="pct"/>
                  <w:vAlign w:val="center"/>
                </w:tcPr>
                <w:p w:rsidR="002B192D" w:rsidRPr="005F1737" w:rsidRDefault="002B192D" w:rsidP="005915AD">
                  <w:pPr>
                    <w:adjustRightInd w:val="0"/>
                    <w:snapToGrid w:val="0"/>
                    <w:jc w:val="center"/>
                    <w:rPr>
                      <w:color w:val="000000"/>
                      <w:kern w:val="0"/>
                      <w:szCs w:val="21"/>
                    </w:rPr>
                  </w:pPr>
                  <w:r w:rsidRPr="005F1737">
                    <w:rPr>
                      <w:color w:val="000000"/>
                      <w:kern w:val="0"/>
                      <w:szCs w:val="21"/>
                    </w:rPr>
                    <w:t>—</w:t>
                  </w:r>
                </w:p>
              </w:tc>
              <w:tc>
                <w:tcPr>
                  <w:tcW w:w="401" w:type="pct"/>
                  <w:vMerge/>
                  <w:vAlign w:val="center"/>
                </w:tcPr>
                <w:p w:rsidR="002B192D" w:rsidRPr="005F1737" w:rsidRDefault="002B192D" w:rsidP="005915AD">
                  <w:pPr>
                    <w:adjustRightInd w:val="0"/>
                    <w:snapToGrid w:val="0"/>
                    <w:jc w:val="center"/>
                    <w:rPr>
                      <w:color w:val="000000"/>
                      <w:kern w:val="0"/>
                      <w:szCs w:val="21"/>
                      <w:highlight w:val="yellow"/>
                    </w:rPr>
                  </w:pPr>
                </w:p>
              </w:tc>
            </w:tr>
            <w:tr w:rsidR="002B192D" w:rsidRPr="005F1737" w:rsidTr="006E16DF">
              <w:trPr>
                <w:trHeight w:val="1487"/>
                <w:jc w:val="center"/>
              </w:trPr>
              <w:tc>
                <w:tcPr>
                  <w:tcW w:w="816" w:type="pct"/>
                  <w:gridSpan w:val="2"/>
                  <w:vAlign w:val="center"/>
                </w:tcPr>
                <w:p w:rsidR="002B192D" w:rsidRPr="005F1737" w:rsidRDefault="002B192D" w:rsidP="005915AD">
                  <w:pPr>
                    <w:adjustRightInd w:val="0"/>
                    <w:snapToGrid w:val="0"/>
                    <w:jc w:val="center"/>
                    <w:rPr>
                      <w:color w:val="000000"/>
                      <w:kern w:val="0"/>
                      <w:szCs w:val="21"/>
                    </w:rPr>
                  </w:pPr>
                  <w:r w:rsidRPr="005F1737">
                    <w:rPr>
                      <w:rFonts w:hint="eastAsia"/>
                      <w:color w:val="000000"/>
                      <w:kern w:val="0"/>
                      <w:szCs w:val="21"/>
                    </w:rPr>
                    <w:lastRenderedPageBreak/>
                    <w:t>大气环境防护距离设置</w:t>
                  </w:r>
                  <w:r w:rsidRPr="005F1737">
                    <w:rPr>
                      <w:rFonts w:hint="eastAsia"/>
                      <w:color w:val="000000"/>
                      <w:kern w:val="0"/>
                      <w:szCs w:val="21"/>
                    </w:rPr>
                    <w:t>(</w:t>
                  </w:r>
                  <w:r w:rsidRPr="005F1737">
                    <w:rPr>
                      <w:rFonts w:hint="eastAsia"/>
                      <w:color w:val="000000"/>
                      <w:kern w:val="0"/>
                      <w:szCs w:val="21"/>
                    </w:rPr>
                    <w:t>以设施或厂界设置，敏感保护目标等</w:t>
                  </w:r>
                  <w:r w:rsidRPr="005F1737">
                    <w:rPr>
                      <w:rFonts w:hint="eastAsia"/>
                      <w:color w:val="000000"/>
                      <w:kern w:val="0"/>
                      <w:szCs w:val="21"/>
                    </w:rPr>
                    <w:t>)</w:t>
                  </w:r>
                </w:p>
              </w:tc>
              <w:tc>
                <w:tcPr>
                  <w:tcW w:w="2100" w:type="pct"/>
                  <w:gridSpan w:val="3"/>
                  <w:vAlign w:val="center"/>
                </w:tcPr>
                <w:p w:rsidR="002B192D" w:rsidRPr="005F1737" w:rsidRDefault="002B192D" w:rsidP="00D176D2">
                  <w:pPr>
                    <w:adjustRightInd w:val="0"/>
                    <w:snapToGrid w:val="0"/>
                    <w:ind w:firstLineChars="200" w:firstLine="420"/>
                    <w:jc w:val="left"/>
                    <w:rPr>
                      <w:color w:val="000000"/>
                      <w:kern w:val="0"/>
                      <w:szCs w:val="21"/>
                    </w:rPr>
                  </w:pPr>
                  <w:r w:rsidRPr="005F1737">
                    <w:rPr>
                      <w:color w:val="000000"/>
                      <w:kern w:val="0"/>
                      <w:szCs w:val="21"/>
                    </w:rPr>
                    <w:t>本项目以</w:t>
                  </w:r>
                  <w:r w:rsidR="00525653" w:rsidRPr="00525653">
                    <w:rPr>
                      <w:rFonts w:hint="eastAsia"/>
                      <w:color w:val="000000"/>
                      <w:kern w:val="0"/>
                      <w:szCs w:val="21"/>
                    </w:rPr>
                    <w:t>1#</w:t>
                  </w:r>
                  <w:r w:rsidR="00525653" w:rsidRPr="00525653">
                    <w:rPr>
                      <w:color w:val="000000"/>
                      <w:kern w:val="0"/>
                      <w:szCs w:val="21"/>
                    </w:rPr>
                    <w:t>厂房边界外设置</w:t>
                  </w:r>
                  <w:r w:rsidR="00525653" w:rsidRPr="00525653">
                    <w:rPr>
                      <w:rFonts w:hint="eastAsia"/>
                      <w:color w:val="000000"/>
                      <w:kern w:val="0"/>
                      <w:szCs w:val="21"/>
                    </w:rPr>
                    <w:t>50m</w:t>
                  </w:r>
                  <w:r w:rsidR="00525653" w:rsidRPr="00525653">
                    <w:rPr>
                      <w:color w:val="000000"/>
                      <w:kern w:val="0"/>
                      <w:szCs w:val="21"/>
                    </w:rPr>
                    <w:t>的卫生防护距离</w:t>
                  </w:r>
                  <w:r w:rsidRPr="005F1737">
                    <w:rPr>
                      <w:color w:val="000000" w:themeColor="text1"/>
                      <w:kern w:val="0"/>
                      <w:szCs w:val="21"/>
                    </w:rPr>
                    <w:t>。</w:t>
                  </w:r>
                  <w:r w:rsidRPr="005F1737">
                    <w:rPr>
                      <w:rFonts w:hint="eastAsia"/>
                      <w:color w:val="000000" w:themeColor="text1"/>
                      <w:kern w:val="0"/>
                      <w:szCs w:val="21"/>
                    </w:rPr>
                    <w:t>根据现场查看，</w:t>
                  </w:r>
                  <w:r w:rsidRPr="005F1737">
                    <w:rPr>
                      <w:rFonts w:hint="eastAsia"/>
                      <w:color w:val="000000"/>
                      <w:kern w:val="0"/>
                      <w:szCs w:val="21"/>
                    </w:rPr>
                    <w:t>项目防护距离内没有敏感目标，该防护距离内以后也不得新建居民、学校等敏感目标。</w:t>
                  </w:r>
                </w:p>
              </w:tc>
              <w:tc>
                <w:tcPr>
                  <w:tcW w:w="401" w:type="pct"/>
                  <w:vAlign w:val="center"/>
                </w:tcPr>
                <w:p w:rsidR="002B192D" w:rsidRPr="005F1737" w:rsidRDefault="002B192D" w:rsidP="005915AD">
                  <w:pPr>
                    <w:adjustRightInd w:val="0"/>
                    <w:snapToGrid w:val="0"/>
                    <w:jc w:val="center"/>
                    <w:rPr>
                      <w:color w:val="000000"/>
                      <w:szCs w:val="21"/>
                    </w:rPr>
                  </w:pPr>
                  <w:r w:rsidRPr="005F1737">
                    <w:rPr>
                      <w:color w:val="000000"/>
                      <w:kern w:val="0"/>
                      <w:szCs w:val="21"/>
                    </w:rPr>
                    <w:t>—</w:t>
                  </w:r>
                </w:p>
              </w:tc>
              <w:tc>
                <w:tcPr>
                  <w:tcW w:w="1282" w:type="pct"/>
                  <w:vAlign w:val="center"/>
                </w:tcPr>
                <w:p w:rsidR="002B192D" w:rsidRPr="005F1737" w:rsidRDefault="002B192D" w:rsidP="005915AD">
                  <w:pPr>
                    <w:adjustRightInd w:val="0"/>
                    <w:snapToGrid w:val="0"/>
                    <w:jc w:val="center"/>
                    <w:rPr>
                      <w:color w:val="000000"/>
                      <w:kern w:val="0"/>
                      <w:szCs w:val="21"/>
                    </w:rPr>
                  </w:pPr>
                  <w:r w:rsidRPr="005F1737">
                    <w:rPr>
                      <w:color w:val="000000"/>
                      <w:kern w:val="0"/>
                      <w:szCs w:val="21"/>
                    </w:rPr>
                    <w:t>—</w:t>
                  </w:r>
                </w:p>
              </w:tc>
              <w:tc>
                <w:tcPr>
                  <w:tcW w:w="401" w:type="pct"/>
                  <w:vMerge/>
                  <w:vAlign w:val="center"/>
                </w:tcPr>
                <w:p w:rsidR="002B192D" w:rsidRPr="005F1737" w:rsidRDefault="002B192D" w:rsidP="005915AD">
                  <w:pPr>
                    <w:adjustRightInd w:val="0"/>
                    <w:snapToGrid w:val="0"/>
                    <w:jc w:val="center"/>
                    <w:rPr>
                      <w:color w:val="000000"/>
                      <w:kern w:val="0"/>
                      <w:szCs w:val="21"/>
                      <w:highlight w:val="yellow"/>
                    </w:rPr>
                  </w:pPr>
                </w:p>
              </w:tc>
            </w:tr>
            <w:tr w:rsidR="002B192D" w:rsidRPr="005F1737" w:rsidTr="00B45774">
              <w:trPr>
                <w:trHeight w:val="340"/>
                <w:jc w:val="center"/>
              </w:trPr>
              <w:tc>
                <w:tcPr>
                  <w:tcW w:w="2916" w:type="pct"/>
                  <w:gridSpan w:val="5"/>
                  <w:vAlign w:val="center"/>
                </w:tcPr>
                <w:p w:rsidR="002B192D" w:rsidRPr="005F1737" w:rsidRDefault="002B192D" w:rsidP="005915AD">
                  <w:pPr>
                    <w:adjustRightInd w:val="0"/>
                    <w:snapToGrid w:val="0"/>
                    <w:jc w:val="center"/>
                    <w:rPr>
                      <w:color w:val="000000"/>
                      <w:kern w:val="0"/>
                      <w:szCs w:val="21"/>
                    </w:rPr>
                  </w:pPr>
                  <w:r w:rsidRPr="005F1737">
                    <w:rPr>
                      <w:rFonts w:hint="eastAsia"/>
                      <w:color w:val="000000"/>
                      <w:kern w:val="0"/>
                      <w:szCs w:val="21"/>
                    </w:rPr>
                    <w:t>环保投资合计</w:t>
                  </w:r>
                </w:p>
              </w:tc>
              <w:tc>
                <w:tcPr>
                  <w:tcW w:w="401" w:type="pct"/>
                  <w:vAlign w:val="center"/>
                </w:tcPr>
                <w:p w:rsidR="002B192D" w:rsidRPr="005F1737" w:rsidRDefault="00D176D2" w:rsidP="005915AD">
                  <w:pPr>
                    <w:adjustRightInd w:val="0"/>
                    <w:snapToGrid w:val="0"/>
                    <w:jc w:val="center"/>
                    <w:rPr>
                      <w:color w:val="000000"/>
                      <w:kern w:val="0"/>
                      <w:szCs w:val="21"/>
                    </w:rPr>
                  </w:pPr>
                  <w:r>
                    <w:rPr>
                      <w:rFonts w:hint="eastAsia"/>
                      <w:color w:val="000000"/>
                      <w:kern w:val="0"/>
                      <w:szCs w:val="21"/>
                    </w:rPr>
                    <w:t>85</w:t>
                  </w:r>
                </w:p>
              </w:tc>
              <w:tc>
                <w:tcPr>
                  <w:tcW w:w="1282" w:type="pct"/>
                  <w:vAlign w:val="center"/>
                </w:tcPr>
                <w:p w:rsidR="002B192D" w:rsidRPr="005F1737" w:rsidRDefault="002B192D" w:rsidP="005915AD">
                  <w:pPr>
                    <w:adjustRightInd w:val="0"/>
                    <w:snapToGrid w:val="0"/>
                    <w:jc w:val="center"/>
                    <w:rPr>
                      <w:color w:val="000000"/>
                      <w:szCs w:val="21"/>
                    </w:rPr>
                  </w:pPr>
                  <w:r w:rsidRPr="005F1737">
                    <w:rPr>
                      <w:color w:val="000000"/>
                      <w:kern w:val="0"/>
                      <w:szCs w:val="21"/>
                    </w:rPr>
                    <w:t>—</w:t>
                  </w:r>
                </w:p>
              </w:tc>
              <w:tc>
                <w:tcPr>
                  <w:tcW w:w="401" w:type="pct"/>
                  <w:vMerge/>
                  <w:vAlign w:val="center"/>
                </w:tcPr>
                <w:p w:rsidR="002B192D" w:rsidRPr="005F1737" w:rsidRDefault="002B192D" w:rsidP="005915AD">
                  <w:pPr>
                    <w:adjustRightInd w:val="0"/>
                    <w:snapToGrid w:val="0"/>
                    <w:jc w:val="center"/>
                    <w:rPr>
                      <w:color w:val="000000"/>
                      <w:kern w:val="0"/>
                      <w:szCs w:val="21"/>
                    </w:rPr>
                  </w:pPr>
                </w:p>
              </w:tc>
            </w:tr>
          </w:tbl>
          <w:p w:rsidR="002E7EFB" w:rsidRPr="005F1737" w:rsidRDefault="002E7EFB">
            <w:pPr>
              <w:spacing w:line="360" w:lineRule="auto"/>
              <w:ind w:firstLineChars="200" w:firstLine="480"/>
              <w:rPr>
                <w:color w:val="000000"/>
                <w:sz w:val="24"/>
                <w:szCs w:val="24"/>
              </w:rPr>
            </w:pPr>
          </w:p>
          <w:p w:rsidR="006D7A53" w:rsidRPr="005F1737" w:rsidRDefault="006D7A53" w:rsidP="00AC708C">
            <w:pPr>
              <w:spacing w:line="360" w:lineRule="auto"/>
              <w:rPr>
                <w:color w:val="000000"/>
                <w:sz w:val="24"/>
                <w:szCs w:val="24"/>
              </w:rPr>
            </w:pPr>
          </w:p>
          <w:p w:rsidR="006E79AB" w:rsidRPr="005F1737" w:rsidRDefault="006E79AB" w:rsidP="00AC708C">
            <w:pPr>
              <w:spacing w:line="360" w:lineRule="auto"/>
              <w:rPr>
                <w:color w:val="000000"/>
                <w:sz w:val="24"/>
                <w:szCs w:val="24"/>
              </w:rPr>
            </w:pPr>
          </w:p>
          <w:p w:rsidR="006E79AB" w:rsidRPr="005F1737" w:rsidRDefault="006E79AB" w:rsidP="00AC708C">
            <w:pPr>
              <w:spacing w:line="360" w:lineRule="auto"/>
              <w:rPr>
                <w:color w:val="000000"/>
                <w:sz w:val="24"/>
                <w:szCs w:val="24"/>
              </w:rPr>
            </w:pPr>
          </w:p>
          <w:p w:rsidR="006E16DF" w:rsidRPr="005F1737" w:rsidRDefault="006E16DF" w:rsidP="00AC708C">
            <w:pPr>
              <w:spacing w:line="360" w:lineRule="auto"/>
              <w:rPr>
                <w:color w:val="000000"/>
                <w:sz w:val="24"/>
                <w:szCs w:val="24"/>
              </w:rPr>
            </w:pPr>
          </w:p>
          <w:p w:rsidR="006E16DF" w:rsidRPr="005F1737" w:rsidRDefault="006E16DF" w:rsidP="00AC708C">
            <w:pPr>
              <w:spacing w:line="360" w:lineRule="auto"/>
              <w:rPr>
                <w:color w:val="000000"/>
                <w:sz w:val="24"/>
                <w:szCs w:val="24"/>
              </w:rPr>
            </w:pPr>
          </w:p>
          <w:p w:rsidR="006E16DF" w:rsidRPr="005F1737" w:rsidRDefault="006E16DF" w:rsidP="00AC708C">
            <w:pPr>
              <w:spacing w:line="360" w:lineRule="auto"/>
              <w:rPr>
                <w:color w:val="000000"/>
                <w:sz w:val="24"/>
                <w:szCs w:val="24"/>
              </w:rPr>
            </w:pPr>
          </w:p>
          <w:p w:rsidR="00A97E2B" w:rsidRDefault="00A97E2B" w:rsidP="005A659C">
            <w:pPr>
              <w:spacing w:line="360" w:lineRule="auto"/>
              <w:rPr>
                <w:color w:val="000000"/>
                <w:sz w:val="24"/>
                <w:szCs w:val="24"/>
              </w:rPr>
            </w:pPr>
          </w:p>
          <w:p w:rsidR="00F62BED" w:rsidRDefault="00F62BED" w:rsidP="005A659C">
            <w:pPr>
              <w:spacing w:line="360" w:lineRule="auto"/>
              <w:rPr>
                <w:color w:val="000000"/>
                <w:sz w:val="24"/>
                <w:szCs w:val="24"/>
              </w:rPr>
            </w:pPr>
          </w:p>
          <w:p w:rsidR="00F62BED" w:rsidRDefault="00F62BED" w:rsidP="005A659C">
            <w:pPr>
              <w:spacing w:line="360" w:lineRule="auto"/>
              <w:rPr>
                <w:color w:val="000000"/>
                <w:sz w:val="24"/>
                <w:szCs w:val="24"/>
              </w:rPr>
            </w:pPr>
          </w:p>
          <w:p w:rsidR="00F62BED" w:rsidRDefault="00F62BED" w:rsidP="005A659C">
            <w:pPr>
              <w:spacing w:line="360" w:lineRule="auto"/>
              <w:rPr>
                <w:color w:val="000000"/>
                <w:sz w:val="24"/>
                <w:szCs w:val="24"/>
              </w:rPr>
            </w:pPr>
          </w:p>
          <w:p w:rsidR="00F62BED" w:rsidRDefault="00F62BED" w:rsidP="005A659C">
            <w:pPr>
              <w:spacing w:line="360" w:lineRule="auto"/>
              <w:rPr>
                <w:color w:val="000000"/>
                <w:sz w:val="24"/>
                <w:szCs w:val="24"/>
              </w:rPr>
            </w:pPr>
          </w:p>
          <w:p w:rsidR="00F62BED" w:rsidRDefault="00F62BED" w:rsidP="005A659C">
            <w:pPr>
              <w:spacing w:line="360" w:lineRule="auto"/>
              <w:rPr>
                <w:color w:val="000000"/>
                <w:sz w:val="24"/>
                <w:szCs w:val="24"/>
              </w:rPr>
            </w:pPr>
          </w:p>
          <w:p w:rsidR="00F62BED" w:rsidRDefault="00F62BED" w:rsidP="005A659C">
            <w:pPr>
              <w:spacing w:line="360" w:lineRule="auto"/>
              <w:rPr>
                <w:color w:val="000000"/>
                <w:sz w:val="24"/>
                <w:szCs w:val="24"/>
              </w:rPr>
            </w:pPr>
          </w:p>
          <w:p w:rsidR="00F62BED" w:rsidRDefault="00F62BED" w:rsidP="005A659C">
            <w:pPr>
              <w:spacing w:line="360" w:lineRule="auto"/>
              <w:rPr>
                <w:color w:val="000000"/>
                <w:sz w:val="24"/>
                <w:szCs w:val="24"/>
              </w:rPr>
            </w:pPr>
          </w:p>
          <w:p w:rsidR="00F62BED" w:rsidRDefault="00F62BED" w:rsidP="005A659C">
            <w:pPr>
              <w:spacing w:line="360" w:lineRule="auto"/>
              <w:rPr>
                <w:color w:val="000000"/>
                <w:sz w:val="24"/>
                <w:szCs w:val="24"/>
              </w:rPr>
            </w:pPr>
          </w:p>
          <w:p w:rsidR="00F62BED" w:rsidRDefault="00F62BED" w:rsidP="005A659C">
            <w:pPr>
              <w:spacing w:line="360" w:lineRule="auto"/>
              <w:rPr>
                <w:color w:val="000000"/>
                <w:sz w:val="24"/>
                <w:szCs w:val="24"/>
              </w:rPr>
            </w:pPr>
          </w:p>
          <w:p w:rsidR="00F62BED" w:rsidRDefault="00F62BED" w:rsidP="005A659C">
            <w:pPr>
              <w:spacing w:line="360" w:lineRule="auto"/>
              <w:rPr>
                <w:color w:val="000000"/>
                <w:sz w:val="24"/>
                <w:szCs w:val="24"/>
              </w:rPr>
            </w:pPr>
          </w:p>
          <w:p w:rsidR="00AB7B04" w:rsidRDefault="00AB7B04" w:rsidP="005A659C">
            <w:pPr>
              <w:spacing w:line="360" w:lineRule="auto"/>
              <w:rPr>
                <w:color w:val="000000"/>
                <w:sz w:val="24"/>
                <w:szCs w:val="24"/>
              </w:rPr>
            </w:pPr>
          </w:p>
          <w:p w:rsidR="00AB7B04" w:rsidRDefault="00AB7B04" w:rsidP="005A659C">
            <w:pPr>
              <w:spacing w:line="360" w:lineRule="auto"/>
              <w:rPr>
                <w:color w:val="000000"/>
                <w:sz w:val="24"/>
                <w:szCs w:val="24"/>
              </w:rPr>
            </w:pPr>
          </w:p>
          <w:p w:rsidR="00AB7B04" w:rsidRDefault="00AB7B04" w:rsidP="005A659C">
            <w:pPr>
              <w:spacing w:line="360" w:lineRule="auto"/>
              <w:rPr>
                <w:color w:val="000000"/>
                <w:sz w:val="24"/>
                <w:szCs w:val="24"/>
              </w:rPr>
            </w:pPr>
          </w:p>
          <w:p w:rsidR="00AB7B04" w:rsidRDefault="00AB7B04" w:rsidP="005A659C">
            <w:pPr>
              <w:spacing w:line="360" w:lineRule="auto"/>
              <w:rPr>
                <w:color w:val="000000"/>
                <w:sz w:val="24"/>
                <w:szCs w:val="24"/>
              </w:rPr>
            </w:pPr>
          </w:p>
          <w:p w:rsidR="00AB7B04" w:rsidRDefault="00AB7B04" w:rsidP="005A659C">
            <w:pPr>
              <w:spacing w:line="360" w:lineRule="auto"/>
              <w:rPr>
                <w:color w:val="000000"/>
                <w:sz w:val="24"/>
                <w:szCs w:val="24"/>
              </w:rPr>
            </w:pPr>
          </w:p>
          <w:p w:rsidR="00AB7B04" w:rsidRDefault="00AB7B04" w:rsidP="005A659C">
            <w:pPr>
              <w:spacing w:line="360" w:lineRule="auto"/>
              <w:rPr>
                <w:color w:val="000000"/>
                <w:sz w:val="24"/>
                <w:szCs w:val="24"/>
              </w:rPr>
            </w:pPr>
          </w:p>
          <w:p w:rsidR="00AB7B04" w:rsidRDefault="00AB7B04" w:rsidP="005A659C">
            <w:pPr>
              <w:spacing w:line="360" w:lineRule="auto"/>
              <w:rPr>
                <w:color w:val="000000"/>
                <w:sz w:val="24"/>
                <w:szCs w:val="24"/>
              </w:rPr>
            </w:pPr>
          </w:p>
          <w:p w:rsidR="00AB7B04" w:rsidRDefault="00AB7B04" w:rsidP="005A659C">
            <w:pPr>
              <w:spacing w:line="360" w:lineRule="auto"/>
              <w:rPr>
                <w:color w:val="000000"/>
                <w:sz w:val="24"/>
                <w:szCs w:val="24"/>
              </w:rPr>
            </w:pPr>
          </w:p>
          <w:p w:rsidR="00AB7B04" w:rsidRDefault="00AB7B04" w:rsidP="005A659C">
            <w:pPr>
              <w:spacing w:line="360" w:lineRule="auto"/>
              <w:rPr>
                <w:color w:val="000000"/>
                <w:sz w:val="24"/>
                <w:szCs w:val="24"/>
              </w:rPr>
            </w:pPr>
          </w:p>
          <w:p w:rsidR="00AB7B04" w:rsidRDefault="00AB7B04" w:rsidP="005A659C">
            <w:pPr>
              <w:spacing w:line="360" w:lineRule="auto"/>
              <w:rPr>
                <w:color w:val="000000"/>
                <w:sz w:val="24"/>
                <w:szCs w:val="24"/>
              </w:rPr>
            </w:pPr>
          </w:p>
          <w:p w:rsidR="00F62BED" w:rsidRPr="005F1737" w:rsidRDefault="00F62BED" w:rsidP="005A659C">
            <w:pPr>
              <w:spacing w:line="360" w:lineRule="auto"/>
              <w:rPr>
                <w:color w:val="000000"/>
                <w:sz w:val="24"/>
                <w:szCs w:val="24"/>
              </w:rPr>
            </w:pPr>
          </w:p>
        </w:tc>
      </w:tr>
    </w:tbl>
    <w:p w:rsidR="00BE2EFF" w:rsidRPr="005F1737" w:rsidRDefault="00BE2EFF">
      <w:pPr>
        <w:spacing w:line="360" w:lineRule="auto"/>
        <w:outlineLvl w:val="0"/>
        <w:rPr>
          <w:b/>
          <w:color w:val="000000"/>
          <w:sz w:val="28"/>
        </w:rPr>
        <w:sectPr w:rsidR="00BE2EFF" w:rsidRPr="005F1737" w:rsidSect="0031699E">
          <w:pgSz w:w="11906" w:h="16838"/>
          <w:pgMar w:top="1474" w:right="1418" w:bottom="1474" w:left="1418" w:header="851" w:footer="992" w:gutter="0"/>
          <w:cols w:space="720"/>
          <w:docGrid w:linePitch="312"/>
        </w:sectPr>
      </w:pPr>
    </w:p>
    <w:p w:rsidR="002E7EFB" w:rsidRPr="005F1737" w:rsidRDefault="002E7EFB">
      <w:pPr>
        <w:spacing w:line="360" w:lineRule="auto"/>
        <w:outlineLvl w:val="0"/>
        <w:rPr>
          <w:b/>
          <w:color w:val="000000"/>
          <w:sz w:val="28"/>
        </w:rPr>
      </w:pPr>
      <w:r w:rsidRPr="005F1737">
        <w:rPr>
          <w:b/>
          <w:color w:val="000000"/>
          <w:sz w:val="28"/>
        </w:rPr>
        <w:lastRenderedPageBreak/>
        <w:t>八、建设项目拟采取的防治措施及预期治理效果</w:t>
      </w:r>
    </w:p>
    <w:tbl>
      <w:tblPr>
        <w:tblW w:w="9185" w:type="dxa"/>
        <w:jc w:val="center"/>
        <w:tblLayout w:type="fixed"/>
        <w:tblLook w:val="04A0"/>
      </w:tblPr>
      <w:tblGrid>
        <w:gridCol w:w="909"/>
        <w:gridCol w:w="425"/>
        <w:gridCol w:w="1134"/>
        <w:gridCol w:w="1559"/>
        <w:gridCol w:w="2552"/>
        <w:gridCol w:w="2606"/>
      </w:tblGrid>
      <w:tr w:rsidR="006807E4" w:rsidRPr="005F1737" w:rsidTr="006D58D5">
        <w:trPr>
          <w:trHeight w:val="476"/>
          <w:jc w:val="center"/>
        </w:trPr>
        <w:tc>
          <w:tcPr>
            <w:tcW w:w="909" w:type="dxa"/>
            <w:tcBorders>
              <w:top w:val="single" w:sz="12" w:space="0" w:color="auto"/>
              <w:left w:val="single" w:sz="12" w:space="0" w:color="auto"/>
              <w:bottom w:val="single" w:sz="4" w:space="0" w:color="auto"/>
              <w:right w:val="single" w:sz="4" w:space="0" w:color="auto"/>
              <w:tl2br w:val="single" w:sz="4" w:space="0" w:color="auto"/>
            </w:tcBorders>
            <w:vAlign w:val="center"/>
          </w:tcPr>
          <w:p w:rsidR="006807E4" w:rsidRPr="005F1737" w:rsidRDefault="006807E4" w:rsidP="0074725D">
            <w:pPr>
              <w:adjustRightInd w:val="0"/>
              <w:snapToGrid w:val="0"/>
              <w:ind w:firstLineChars="97" w:firstLine="204"/>
              <w:rPr>
                <w:b/>
                <w:bCs/>
                <w:color w:val="000000"/>
                <w:szCs w:val="21"/>
              </w:rPr>
            </w:pPr>
            <w:r w:rsidRPr="005F1737">
              <w:rPr>
                <w:b/>
                <w:bCs/>
                <w:color w:val="000000"/>
                <w:szCs w:val="21"/>
              </w:rPr>
              <w:t>内容</w:t>
            </w:r>
          </w:p>
          <w:p w:rsidR="006807E4" w:rsidRPr="005F1737" w:rsidRDefault="006807E4" w:rsidP="0074725D">
            <w:pPr>
              <w:adjustRightInd w:val="0"/>
              <w:snapToGrid w:val="0"/>
              <w:rPr>
                <w:b/>
                <w:bCs/>
                <w:color w:val="000000"/>
                <w:szCs w:val="21"/>
              </w:rPr>
            </w:pPr>
            <w:r w:rsidRPr="005F1737">
              <w:rPr>
                <w:b/>
                <w:bCs/>
                <w:color w:val="000000"/>
                <w:szCs w:val="21"/>
              </w:rPr>
              <w:t>类型</w:t>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6807E4" w:rsidRPr="005F1737" w:rsidRDefault="006807E4" w:rsidP="0074725D">
            <w:pPr>
              <w:adjustRightInd w:val="0"/>
              <w:snapToGrid w:val="0"/>
              <w:jc w:val="center"/>
              <w:rPr>
                <w:b/>
                <w:bCs/>
                <w:color w:val="000000"/>
                <w:szCs w:val="21"/>
              </w:rPr>
            </w:pPr>
            <w:r w:rsidRPr="005F1737">
              <w:rPr>
                <w:b/>
                <w:bCs/>
                <w:color w:val="000000"/>
                <w:szCs w:val="21"/>
              </w:rPr>
              <w:t>排放源（编号）</w:t>
            </w:r>
          </w:p>
        </w:tc>
        <w:tc>
          <w:tcPr>
            <w:tcW w:w="1559" w:type="dxa"/>
            <w:tcBorders>
              <w:top w:val="single" w:sz="12" w:space="0" w:color="auto"/>
              <w:left w:val="single" w:sz="4" w:space="0" w:color="auto"/>
              <w:bottom w:val="single" w:sz="4" w:space="0" w:color="auto"/>
              <w:right w:val="single" w:sz="4" w:space="0" w:color="auto"/>
            </w:tcBorders>
            <w:vAlign w:val="center"/>
          </w:tcPr>
          <w:p w:rsidR="006807E4" w:rsidRPr="005F1737" w:rsidRDefault="006807E4" w:rsidP="0074725D">
            <w:pPr>
              <w:adjustRightInd w:val="0"/>
              <w:snapToGrid w:val="0"/>
              <w:jc w:val="center"/>
              <w:rPr>
                <w:b/>
                <w:bCs/>
                <w:color w:val="000000"/>
                <w:szCs w:val="21"/>
              </w:rPr>
            </w:pPr>
            <w:r w:rsidRPr="005F1737">
              <w:rPr>
                <w:b/>
                <w:bCs/>
                <w:color w:val="000000"/>
                <w:szCs w:val="21"/>
              </w:rPr>
              <w:t>污染物名称</w:t>
            </w:r>
          </w:p>
        </w:tc>
        <w:tc>
          <w:tcPr>
            <w:tcW w:w="2552" w:type="dxa"/>
            <w:tcBorders>
              <w:top w:val="single" w:sz="12" w:space="0" w:color="auto"/>
              <w:left w:val="single" w:sz="4" w:space="0" w:color="auto"/>
              <w:bottom w:val="single" w:sz="4" w:space="0" w:color="auto"/>
              <w:right w:val="single" w:sz="4" w:space="0" w:color="auto"/>
            </w:tcBorders>
            <w:vAlign w:val="center"/>
          </w:tcPr>
          <w:p w:rsidR="006807E4" w:rsidRPr="005F1737" w:rsidRDefault="006807E4" w:rsidP="0074725D">
            <w:pPr>
              <w:adjustRightInd w:val="0"/>
              <w:snapToGrid w:val="0"/>
              <w:jc w:val="center"/>
              <w:rPr>
                <w:b/>
                <w:bCs/>
                <w:color w:val="000000"/>
                <w:szCs w:val="21"/>
              </w:rPr>
            </w:pPr>
            <w:r w:rsidRPr="005F1737">
              <w:rPr>
                <w:b/>
                <w:bCs/>
                <w:color w:val="000000"/>
                <w:szCs w:val="21"/>
              </w:rPr>
              <w:t>防治措施</w:t>
            </w:r>
          </w:p>
        </w:tc>
        <w:tc>
          <w:tcPr>
            <w:tcW w:w="2606" w:type="dxa"/>
            <w:tcBorders>
              <w:top w:val="single" w:sz="12" w:space="0" w:color="auto"/>
              <w:left w:val="single" w:sz="4" w:space="0" w:color="auto"/>
              <w:bottom w:val="single" w:sz="4" w:space="0" w:color="auto"/>
              <w:right w:val="single" w:sz="12" w:space="0" w:color="auto"/>
            </w:tcBorders>
            <w:vAlign w:val="center"/>
          </w:tcPr>
          <w:p w:rsidR="006807E4" w:rsidRPr="005F1737" w:rsidRDefault="006807E4" w:rsidP="0074725D">
            <w:pPr>
              <w:adjustRightInd w:val="0"/>
              <w:snapToGrid w:val="0"/>
              <w:jc w:val="center"/>
              <w:rPr>
                <w:b/>
                <w:bCs/>
                <w:color w:val="000000"/>
                <w:szCs w:val="21"/>
              </w:rPr>
            </w:pPr>
            <w:r w:rsidRPr="005F1737">
              <w:rPr>
                <w:b/>
                <w:bCs/>
                <w:color w:val="000000"/>
                <w:szCs w:val="21"/>
              </w:rPr>
              <w:t>预期治理效果</w:t>
            </w:r>
          </w:p>
        </w:tc>
      </w:tr>
      <w:tr w:rsidR="008024CD" w:rsidRPr="005F1737" w:rsidTr="00D176D2">
        <w:trPr>
          <w:trHeight w:val="1163"/>
          <w:jc w:val="center"/>
        </w:trPr>
        <w:tc>
          <w:tcPr>
            <w:tcW w:w="909" w:type="dxa"/>
            <w:tcBorders>
              <w:top w:val="single" w:sz="4" w:space="0" w:color="auto"/>
              <w:left w:val="single" w:sz="12" w:space="0" w:color="auto"/>
              <w:bottom w:val="single" w:sz="4" w:space="0" w:color="auto"/>
              <w:right w:val="single" w:sz="4" w:space="0" w:color="auto"/>
            </w:tcBorders>
            <w:vAlign w:val="center"/>
          </w:tcPr>
          <w:p w:rsidR="008024CD" w:rsidRPr="005F1737" w:rsidRDefault="00D176D2" w:rsidP="0074725D">
            <w:pPr>
              <w:adjustRightInd w:val="0"/>
              <w:snapToGrid w:val="0"/>
              <w:jc w:val="center"/>
              <w:rPr>
                <w:bCs/>
                <w:color w:val="000000"/>
                <w:szCs w:val="21"/>
              </w:rPr>
            </w:pPr>
            <w:r w:rsidRPr="005F1737">
              <w:rPr>
                <w:rFonts w:hint="eastAsia"/>
                <w:bCs/>
                <w:color w:val="000000"/>
                <w:szCs w:val="21"/>
              </w:rPr>
              <w:t>大气污染物</w:t>
            </w:r>
          </w:p>
        </w:tc>
        <w:tc>
          <w:tcPr>
            <w:tcW w:w="425" w:type="dxa"/>
            <w:tcBorders>
              <w:top w:val="single" w:sz="4" w:space="0" w:color="auto"/>
              <w:left w:val="single" w:sz="4" w:space="0" w:color="auto"/>
              <w:bottom w:val="single" w:sz="4" w:space="0" w:color="auto"/>
              <w:right w:val="single" w:sz="4" w:space="0" w:color="auto"/>
            </w:tcBorders>
            <w:vAlign w:val="center"/>
          </w:tcPr>
          <w:p w:rsidR="008024CD" w:rsidRPr="005F1737" w:rsidRDefault="008024CD" w:rsidP="0074725D">
            <w:pPr>
              <w:adjustRightInd w:val="0"/>
              <w:snapToGrid w:val="0"/>
              <w:jc w:val="center"/>
              <w:rPr>
                <w:color w:val="000000"/>
                <w:szCs w:val="21"/>
              </w:rPr>
            </w:pPr>
            <w:r w:rsidRPr="005F1737">
              <w:rPr>
                <w:color w:val="000000"/>
                <w:szCs w:val="21"/>
              </w:rPr>
              <w:t>无组织</w:t>
            </w:r>
          </w:p>
        </w:tc>
        <w:tc>
          <w:tcPr>
            <w:tcW w:w="1134" w:type="dxa"/>
            <w:tcBorders>
              <w:top w:val="single" w:sz="4" w:space="0" w:color="auto"/>
              <w:left w:val="single" w:sz="4" w:space="0" w:color="auto"/>
              <w:bottom w:val="single" w:sz="4" w:space="0" w:color="auto"/>
              <w:right w:val="single" w:sz="4" w:space="0" w:color="auto"/>
            </w:tcBorders>
            <w:vAlign w:val="center"/>
          </w:tcPr>
          <w:p w:rsidR="008024CD" w:rsidRPr="005F1737" w:rsidRDefault="00525653" w:rsidP="0074725D">
            <w:pPr>
              <w:adjustRightInd w:val="0"/>
              <w:snapToGrid w:val="0"/>
              <w:jc w:val="center"/>
              <w:rPr>
                <w:color w:val="000000"/>
                <w:szCs w:val="21"/>
              </w:rPr>
            </w:pPr>
            <w:r>
              <w:rPr>
                <w:rFonts w:hint="eastAsia"/>
                <w:color w:val="000000"/>
                <w:szCs w:val="21"/>
              </w:rPr>
              <w:t>1#</w:t>
            </w:r>
            <w:r>
              <w:rPr>
                <w:rFonts w:hint="eastAsia"/>
                <w:color w:val="000000"/>
                <w:szCs w:val="21"/>
              </w:rPr>
              <w:t>厂房</w:t>
            </w:r>
          </w:p>
        </w:tc>
        <w:tc>
          <w:tcPr>
            <w:tcW w:w="1559" w:type="dxa"/>
            <w:tcBorders>
              <w:top w:val="single" w:sz="4" w:space="0" w:color="auto"/>
              <w:left w:val="single" w:sz="4" w:space="0" w:color="auto"/>
              <w:right w:val="single" w:sz="4" w:space="0" w:color="auto"/>
            </w:tcBorders>
            <w:vAlign w:val="center"/>
          </w:tcPr>
          <w:p w:rsidR="008024CD" w:rsidRPr="005F1737" w:rsidRDefault="008024CD" w:rsidP="00525653">
            <w:pPr>
              <w:adjustRightInd w:val="0"/>
              <w:snapToGrid w:val="0"/>
              <w:jc w:val="center"/>
              <w:rPr>
                <w:color w:val="000000"/>
                <w:szCs w:val="21"/>
              </w:rPr>
            </w:pPr>
            <w:r w:rsidRPr="005F1737">
              <w:rPr>
                <w:rFonts w:hint="eastAsia"/>
                <w:color w:val="000000"/>
                <w:szCs w:val="21"/>
              </w:rPr>
              <w:t>颗粒物</w:t>
            </w:r>
          </w:p>
        </w:tc>
        <w:tc>
          <w:tcPr>
            <w:tcW w:w="2552" w:type="dxa"/>
            <w:tcBorders>
              <w:top w:val="single" w:sz="4" w:space="0" w:color="auto"/>
              <w:left w:val="single" w:sz="4" w:space="0" w:color="auto"/>
              <w:bottom w:val="single" w:sz="4" w:space="0" w:color="auto"/>
              <w:right w:val="single" w:sz="4" w:space="0" w:color="auto"/>
            </w:tcBorders>
            <w:vAlign w:val="center"/>
          </w:tcPr>
          <w:p w:rsidR="008024CD" w:rsidRPr="005F1737" w:rsidRDefault="008024CD" w:rsidP="00D176D2">
            <w:pPr>
              <w:snapToGrid w:val="0"/>
              <w:jc w:val="center"/>
              <w:rPr>
                <w:color w:val="000000"/>
                <w:szCs w:val="21"/>
              </w:rPr>
            </w:pPr>
            <w:r w:rsidRPr="005F1737">
              <w:rPr>
                <w:rFonts w:hint="eastAsia"/>
                <w:color w:val="000000"/>
                <w:szCs w:val="21"/>
              </w:rPr>
              <w:t>加强车间通风，</w:t>
            </w:r>
            <w:r w:rsidR="00D176D2">
              <w:rPr>
                <w:rFonts w:hint="eastAsia"/>
                <w:color w:val="000000"/>
                <w:szCs w:val="21"/>
              </w:rPr>
              <w:t>打磨</w:t>
            </w:r>
            <w:r w:rsidRPr="005F1737">
              <w:rPr>
                <w:rFonts w:hint="eastAsia"/>
                <w:color w:val="000000"/>
                <w:szCs w:val="21"/>
              </w:rPr>
              <w:t>粉尘经</w:t>
            </w:r>
            <w:r w:rsidR="00D176D2">
              <w:rPr>
                <w:rFonts w:hint="eastAsia"/>
                <w:color w:val="000000"/>
                <w:szCs w:val="21"/>
              </w:rPr>
              <w:t>设备自带</w:t>
            </w:r>
            <w:r w:rsidR="006D58D5">
              <w:rPr>
                <w:rFonts w:hint="eastAsia"/>
                <w:color w:val="000000"/>
                <w:szCs w:val="21"/>
              </w:rPr>
              <w:t>除尘</w:t>
            </w:r>
            <w:r w:rsidRPr="005F1737">
              <w:rPr>
                <w:rFonts w:hint="eastAsia"/>
                <w:color w:val="000000"/>
                <w:szCs w:val="21"/>
              </w:rPr>
              <w:t>器处理后排放</w:t>
            </w:r>
          </w:p>
        </w:tc>
        <w:tc>
          <w:tcPr>
            <w:tcW w:w="2606" w:type="dxa"/>
            <w:tcBorders>
              <w:top w:val="single" w:sz="4" w:space="0" w:color="auto"/>
              <w:left w:val="single" w:sz="4" w:space="0" w:color="auto"/>
              <w:bottom w:val="single" w:sz="4" w:space="0" w:color="auto"/>
              <w:right w:val="single" w:sz="12" w:space="0" w:color="auto"/>
            </w:tcBorders>
            <w:vAlign w:val="center"/>
          </w:tcPr>
          <w:p w:rsidR="008024CD" w:rsidRPr="005F1737" w:rsidRDefault="008024CD" w:rsidP="006D58D5">
            <w:pPr>
              <w:adjustRightInd w:val="0"/>
              <w:snapToGrid w:val="0"/>
              <w:jc w:val="center"/>
              <w:rPr>
                <w:color w:val="000000"/>
                <w:szCs w:val="21"/>
              </w:rPr>
            </w:pPr>
            <w:r w:rsidRPr="005F1737">
              <w:rPr>
                <w:rFonts w:hint="eastAsia"/>
                <w:bCs/>
                <w:color w:val="000000"/>
                <w:szCs w:val="21"/>
              </w:rPr>
              <w:t>厂界浓度符合《大气污染物综合排放标准》（</w:t>
            </w:r>
            <w:r w:rsidRPr="005F1737">
              <w:rPr>
                <w:rFonts w:hint="eastAsia"/>
                <w:bCs/>
                <w:color w:val="000000"/>
                <w:szCs w:val="21"/>
              </w:rPr>
              <w:t>GB16297-1996</w:t>
            </w:r>
            <w:r w:rsidRPr="005F1737">
              <w:rPr>
                <w:rFonts w:hint="eastAsia"/>
                <w:bCs/>
                <w:color w:val="000000"/>
                <w:szCs w:val="21"/>
              </w:rPr>
              <w:t>）</w:t>
            </w:r>
          </w:p>
        </w:tc>
      </w:tr>
      <w:tr w:rsidR="005A3BC0" w:rsidRPr="005F1737" w:rsidTr="006D58D5">
        <w:trPr>
          <w:trHeight w:val="1362"/>
          <w:jc w:val="center"/>
        </w:trPr>
        <w:tc>
          <w:tcPr>
            <w:tcW w:w="909" w:type="dxa"/>
            <w:tcBorders>
              <w:top w:val="single" w:sz="4" w:space="0" w:color="auto"/>
              <w:left w:val="single" w:sz="12" w:space="0" w:color="auto"/>
              <w:bottom w:val="single" w:sz="4" w:space="0" w:color="auto"/>
              <w:right w:val="single" w:sz="4" w:space="0" w:color="auto"/>
            </w:tcBorders>
            <w:vAlign w:val="center"/>
          </w:tcPr>
          <w:p w:rsidR="005A3BC0" w:rsidRPr="005F1737" w:rsidRDefault="005A3BC0" w:rsidP="0074725D">
            <w:pPr>
              <w:adjustRightInd w:val="0"/>
              <w:snapToGrid w:val="0"/>
              <w:jc w:val="center"/>
              <w:rPr>
                <w:bCs/>
                <w:color w:val="000000"/>
                <w:szCs w:val="21"/>
              </w:rPr>
            </w:pPr>
            <w:r w:rsidRPr="005F1737">
              <w:rPr>
                <w:bCs/>
                <w:color w:val="000000"/>
                <w:szCs w:val="21"/>
              </w:rPr>
              <w:t>水</w:t>
            </w:r>
          </w:p>
          <w:p w:rsidR="005A3BC0" w:rsidRPr="005F1737" w:rsidRDefault="005A3BC0" w:rsidP="0074725D">
            <w:pPr>
              <w:adjustRightInd w:val="0"/>
              <w:snapToGrid w:val="0"/>
              <w:jc w:val="center"/>
              <w:rPr>
                <w:bCs/>
                <w:color w:val="000000"/>
                <w:szCs w:val="21"/>
              </w:rPr>
            </w:pPr>
            <w:r w:rsidRPr="005F1737">
              <w:rPr>
                <w:bCs/>
                <w:color w:val="000000"/>
                <w:szCs w:val="21"/>
              </w:rPr>
              <w:t>污染物</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A3BC0" w:rsidRPr="005F1737" w:rsidRDefault="005A3BC0" w:rsidP="0074725D">
            <w:pPr>
              <w:adjustRightInd w:val="0"/>
              <w:snapToGrid w:val="0"/>
              <w:jc w:val="center"/>
              <w:rPr>
                <w:color w:val="000000"/>
                <w:szCs w:val="21"/>
              </w:rPr>
            </w:pPr>
            <w:r w:rsidRPr="005F1737">
              <w:rPr>
                <w:color w:val="000000"/>
                <w:szCs w:val="21"/>
              </w:rPr>
              <w:t>生活污水</w:t>
            </w:r>
            <w:r w:rsidRPr="005F1737">
              <w:rPr>
                <w:rFonts w:hint="eastAsia"/>
                <w:color w:val="000000"/>
                <w:szCs w:val="21"/>
              </w:rPr>
              <w:t>、</w:t>
            </w:r>
            <w:r w:rsidRPr="005F1737">
              <w:rPr>
                <w:color w:val="000000"/>
                <w:szCs w:val="21"/>
              </w:rPr>
              <w:t>食堂废水</w:t>
            </w:r>
          </w:p>
        </w:tc>
        <w:tc>
          <w:tcPr>
            <w:tcW w:w="1559" w:type="dxa"/>
            <w:tcBorders>
              <w:top w:val="single" w:sz="4" w:space="0" w:color="auto"/>
              <w:left w:val="single" w:sz="4" w:space="0" w:color="auto"/>
              <w:bottom w:val="single" w:sz="4" w:space="0" w:color="auto"/>
              <w:right w:val="single" w:sz="4" w:space="0" w:color="auto"/>
            </w:tcBorders>
            <w:vAlign w:val="center"/>
          </w:tcPr>
          <w:p w:rsidR="005A3BC0" w:rsidRPr="005F1737" w:rsidRDefault="005A3BC0" w:rsidP="0074725D">
            <w:pPr>
              <w:snapToGrid w:val="0"/>
              <w:jc w:val="center"/>
              <w:rPr>
                <w:color w:val="000000"/>
                <w:szCs w:val="21"/>
              </w:rPr>
            </w:pPr>
            <w:r w:rsidRPr="005F1737">
              <w:rPr>
                <w:color w:val="000000"/>
                <w:szCs w:val="21"/>
              </w:rPr>
              <w:t>COD</w:t>
            </w:r>
            <w:r w:rsidRPr="005F1737">
              <w:rPr>
                <w:rFonts w:hint="eastAsia"/>
                <w:color w:val="000000"/>
                <w:szCs w:val="21"/>
              </w:rPr>
              <w:t>、</w:t>
            </w:r>
            <w:r w:rsidRPr="005F1737">
              <w:rPr>
                <w:color w:val="000000"/>
                <w:szCs w:val="21"/>
              </w:rPr>
              <w:t>SS</w:t>
            </w:r>
            <w:r w:rsidRPr="005F1737">
              <w:rPr>
                <w:color w:val="000000"/>
                <w:szCs w:val="21"/>
              </w:rPr>
              <w:t>、</w:t>
            </w:r>
            <w:r w:rsidRPr="005F1737">
              <w:rPr>
                <w:color w:val="000000"/>
                <w:szCs w:val="21"/>
              </w:rPr>
              <w:t>NH</w:t>
            </w:r>
            <w:r w:rsidRPr="005F1737">
              <w:rPr>
                <w:color w:val="000000"/>
                <w:szCs w:val="21"/>
                <w:vertAlign w:val="subscript"/>
              </w:rPr>
              <w:t>3</w:t>
            </w:r>
            <w:r w:rsidRPr="005F1737">
              <w:rPr>
                <w:color w:val="000000"/>
                <w:szCs w:val="21"/>
              </w:rPr>
              <w:t>-N</w:t>
            </w:r>
            <w:r w:rsidRPr="005F1737">
              <w:rPr>
                <w:color w:val="000000"/>
                <w:szCs w:val="21"/>
              </w:rPr>
              <w:t>、</w:t>
            </w:r>
            <w:r w:rsidRPr="005F1737">
              <w:rPr>
                <w:rFonts w:hint="eastAsia"/>
                <w:color w:val="000000"/>
                <w:szCs w:val="21"/>
              </w:rPr>
              <w:t>TP</w:t>
            </w:r>
            <w:r w:rsidRPr="005F1737">
              <w:rPr>
                <w:rFonts w:hint="eastAsia"/>
                <w:color w:val="000000"/>
                <w:szCs w:val="21"/>
              </w:rPr>
              <w:t>、动植物油</w:t>
            </w:r>
          </w:p>
        </w:tc>
        <w:tc>
          <w:tcPr>
            <w:tcW w:w="2552" w:type="dxa"/>
            <w:tcBorders>
              <w:top w:val="single" w:sz="4" w:space="0" w:color="auto"/>
              <w:left w:val="single" w:sz="4" w:space="0" w:color="auto"/>
              <w:bottom w:val="single" w:sz="4" w:space="0" w:color="auto"/>
              <w:right w:val="single" w:sz="4" w:space="0" w:color="auto"/>
            </w:tcBorders>
            <w:vAlign w:val="center"/>
          </w:tcPr>
          <w:p w:rsidR="005A3BC0" w:rsidRPr="005F1737" w:rsidRDefault="005A3BC0" w:rsidP="0074725D">
            <w:pPr>
              <w:adjustRightInd w:val="0"/>
              <w:snapToGrid w:val="0"/>
              <w:jc w:val="center"/>
              <w:rPr>
                <w:color w:val="000000"/>
                <w:szCs w:val="21"/>
              </w:rPr>
            </w:pPr>
            <w:r w:rsidRPr="005F1737">
              <w:rPr>
                <w:color w:val="000000"/>
                <w:szCs w:val="21"/>
              </w:rPr>
              <w:t>化粪池</w:t>
            </w:r>
            <w:r w:rsidRPr="005F1737">
              <w:rPr>
                <w:rFonts w:hint="eastAsia"/>
                <w:color w:val="000000"/>
                <w:szCs w:val="21"/>
              </w:rPr>
              <w:t>、</w:t>
            </w:r>
            <w:r w:rsidRPr="005F1737">
              <w:rPr>
                <w:color w:val="000000"/>
                <w:szCs w:val="21"/>
              </w:rPr>
              <w:t>隔油池</w:t>
            </w:r>
          </w:p>
        </w:tc>
        <w:tc>
          <w:tcPr>
            <w:tcW w:w="2606" w:type="dxa"/>
            <w:tcBorders>
              <w:top w:val="single" w:sz="4" w:space="0" w:color="auto"/>
              <w:left w:val="single" w:sz="4" w:space="0" w:color="auto"/>
              <w:bottom w:val="single" w:sz="4" w:space="0" w:color="auto"/>
              <w:right w:val="single" w:sz="12" w:space="0" w:color="auto"/>
            </w:tcBorders>
            <w:vAlign w:val="center"/>
          </w:tcPr>
          <w:p w:rsidR="005A3BC0" w:rsidRPr="005F1737" w:rsidRDefault="005A3BC0" w:rsidP="006D58D5">
            <w:pPr>
              <w:snapToGrid w:val="0"/>
              <w:jc w:val="center"/>
              <w:rPr>
                <w:color w:val="000000"/>
                <w:szCs w:val="21"/>
              </w:rPr>
            </w:pPr>
            <w:r w:rsidRPr="005F1737">
              <w:rPr>
                <w:color w:val="000000"/>
                <w:szCs w:val="21"/>
              </w:rPr>
              <w:t>符合《污水综合排放标准》（</w:t>
            </w:r>
            <w:r w:rsidRPr="005F1737">
              <w:rPr>
                <w:color w:val="000000"/>
                <w:szCs w:val="21"/>
              </w:rPr>
              <w:t>GB8978-1996</w:t>
            </w:r>
            <w:r w:rsidRPr="005F1737">
              <w:rPr>
                <w:color w:val="000000"/>
                <w:szCs w:val="21"/>
              </w:rPr>
              <w:t>）和《污水排入城镇下水道水质标准》（</w:t>
            </w:r>
            <w:r w:rsidRPr="005F1737">
              <w:rPr>
                <w:color w:val="000000"/>
                <w:szCs w:val="21"/>
              </w:rPr>
              <w:t>GB/T 31962-2015</w:t>
            </w:r>
            <w:r w:rsidRPr="005F1737">
              <w:rPr>
                <w:color w:val="000000"/>
                <w:szCs w:val="21"/>
              </w:rPr>
              <w:t>）</w:t>
            </w:r>
          </w:p>
        </w:tc>
      </w:tr>
      <w:tr w:rsidR="005A3BC0" w:rsidRPr="005F1737" w:rsidTr="006D58D5">
        <w:trPr>
          <w:trHeight w:val="340"/>
          <w:jc w:val="center"/>
        </w:trPr>
        <w:tc>
          <w:tcPr>
            <w:tcW w:w="909" w:type="dxa"/>
            <w:vMerge w:val="restart"/>
            <w:tcBorders>
              <w:top w:val="single" w:sz="4" w:space="0" w:color="auto"/>
              <w:left w:val="single" w:sz="12" w:space="0" w:color="auto"/>
              <w:bottom w:val="single" w:sz="4" w:space="0" w:color="auto"/>
              <w:right w:val="single" w:sz="4" w:space="0" w:color="auto"/>
            </w:tcBorders>
            <w:vAlign w:val="center"/>
          </w:tcPr>
          <w:p w:rsidR="005A3BC0" w:rsidRPr="005F1737" w:rsidRDefault="005A3BC0" w:rsidP="0074725D">
            <w:pPr>
              <w:snapToGrid w:val="0"/>
              <w:jc w:val="center"/>
              <w:rPr>
                <w:bCs/>
                <w:color w:val="000000"/>
                <w:szCs w:val="21"/>
              </w:rPr>
            </w:pPr>
            <w:r w:rsidRPr="005F1737">
              <w:rPr>
                <w:bCs/>
                <w:color w:val="000000"/>
                <w:szCs w:val="21"/>
              </w:rPr>
              <w:t>固体</w:t>
            </w:r>
          </w:p>
          <w:p w:rsidR="005A3BC0" w:rsidRPr="005F1737" w:rsidRDefault="005A3BC0" w:rsidP="0074725D">
            <w:pPr>
              <w:snapToGrid w:val="0"/>
              <w:jc w:val="center"/>
              <w:rPr>
                <w:bCs/>
                <w:color w:val="000000"/>
                <w:szCs w:val="21"/>
              </w:rPr>
            </w:pPr>
            <w:r w:rsidRPr="005F1737">
              <w:rPr>
                <w:bCs/>
                <w:color w:val="000000"/>
                <w:szCs w:val="21"/>
              </w:rPr>
              <w:t>废物</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5A3BC0" w:rsidRPr="005F1737" w:rsidRDefault="005A3BC0" w:rsidP="0074725D">
            <w:pPr>
              <w:snapToGrid w:val="0"/>
              <w:jc w:val="center"/>
              <w:rPr>
                <w:color w:val="000000"/>
                <w:szCs w:val="21"/>
              </w:rPr>
            </w:pPr>
            <w:r w:rsidRPr="005F1737">
              <w:rPr>
                <w:color w:val="000000"/>
                <w:szCs w:val="21"/>
              </w:rPr>
              <w:t>正常生产</w:t>
            </w:r>
          </w:p>
        </w:tc>
        <w:tc>
          <w:tcPr>
            <w:tcW w:w="1559" w:type="dxa"/>
            <w:tcBorders>
              <w:top w:val="single" w:sz="4" w:space="0" w:color="auto"/>
              <w:left w:val="single" w:sz="4" w:space="0" w:color="auto"/>
              <w:bottom w:val="single" w:sz="4" w:space="0" w:color="auto"/>
              <w:right w:val="single" w:sz="4" w:space="0" w:color="auto"/>
            </w:tcBorders>
            <w:vAlign w:val="center"/>
          </w:tcPr>
          <w:p w:rsidR="005A3BC0" w:rsidRPr="005F1737" w:rsidRDefault="005A3BC0" w:rsidP="0074725D">
            <w:pPr>
              <w:snapToGrid w:val="0"/>
              <w:jc w:val="center"/>
              <w:rPr>
                <w:color w:val="000000"/>
                <w:szCs w:val="21"/>
              </w:rPr>
            </w:pPr>
            <w:r w:rsidRPr="005F1737">
              <w:rPr>
                <w:color w:val="000000"/>
                <w:szCs w:val="21"/>
              </w:rPr>
              <w:t>一般工业固废</w:t>
            </w:r>
          </w:p>
        </w:tc>
        <w:tc>
          <w:tcPr>
            <w:tcW w:w="2552" w:type="dxa"/>
            <w:tcBorders>
              <w:top w:val="single" w:sz="4" w:space="0" w:color="auto"/>
              <w:left w:val="single" w:sz="4" w:space="0" w:color="auto"/>
              <w:bottom w:val="single" w:sz="4" w:space="0" w:color="auto"/>
              <w:right w:val="single" w:sz="4" w:space="0" w:color="auto"/>
            </w:tcBorders>
            <w:vAlign w:val="center"/>
          </w:tcPr>
          <w:p w:rsidR="005A3BC0" w:rsidRPr="005F1737" w:rsidRDefault="005A3BC0" w:rsidP="0074725D">
            <w:pPr>
              <w:snapToGrid w:val="0"/>
              <w:jc w:val="center"/>
              <w:rPr>
                <w:color w:val="000000"/>
                <w:szCs w:val="21"/>
              </w:rPr>
            </w:pPr>
            <w:r w:rsidRPr="005F1737">
              <w:rPr>
                <w:color w:val="000000"/>
                <w:szCs w:val="21"/>
              </w:rPr>
              <w:t>分类收集</w:t>
            </w:r>
            <w:r w:rsidRPr="005F1737">
              <w:rPr>
                <w:rFonts w:hint="eastAsia"/>
                <w:color w:val="000000"/>
                <w:szCs w:val="21"/>
              </w:rPr>
              <w:t>、</w:t>
            </w:r>
            <w:r w:rsidRPr="005F1737">
              <w:rPr>
                <w:color w:val="000000"/>
                <w:szCs w:val="21"/>
              </w:rPr>
              <w:t>贮存</w:t>
            </w:r>
            <w:r w:rsidRPr="005F1737">
              <w:rPr>
                <w:rFonts w:hint="eastAsia"/>
                <w:color w:val="000000"/>
                <w:szCs w:val="21"/>
              </w:rPr>
              <w:t>、</w:t>
            </w:r>
            <w:r w:rsidRPr="005F1737">
              <w:rPr>
                <w:color w:val="000000"/>
                <w:szCs w:val="21"/>
              </w:rPr>
              <w:t>处置</w:t>
            </w:r>
          </w:p>
        </w:tc>
        <w:tc>
          <w:tcPr>
            <w:tcW w:w="2606" w:type="dxa"/>
            <w:vMerge w:val="restart"/>
            <w:tcBorders>
              <w:top w:val="single" w:sz="4" w:space="0" w:color="auto"/>
              <w:left w:val="single" w:sz="4" w:space="0" w:color="auto"/>
              <w:bottom w:val="single" w:sz="4" w:space="0" w:color="auto"/>
              <w:right w:val="single" w:sz="12" w:space="0" w:color="auto"/>
            </w:tcBorders>
            <w:vAlign w:val="center"/>
          </w:tcPr>
          <w:p w:rsidR="005A3BC0" w:rsidRPr="005F1737" w:rsidRDefault="005A3BC0" w:rsidP="006D58D5">
            <w:pPr>
              <w:snapToGrid w:val="0"/>
              <w:jc w:val="center"/>
              <w:rPr>
                <w:color w:val="000000"/>
                <w:szCs w:val="21"/>
              </w:rPr>
            </w:pPr>
            <w:r w:rsidRPr="005F1737">
              <w:rPr>
                <w:rFonts w:hint="eastAsia"/>
                <w:color w:val="000000"/>
                <w:szCs w:val="21"/>
              </w:rPr>
              <w:t>不产生</w:t>
            </w:r>
            <w:r w:rsidRPr="005F1737">
              <w:rPr>
                <w:color w:val="000000"/>
                <w:szCs w:val="21"/>
              </w:rPr>
              <w:t>二次污染</w:t>
            </w:r>
            <w:r w:rsidRPr="005F1737">
              <w:rPr>
                <w:rFonts w:hint="eastAsia"/>
                <w:color w:val="000000"/>
                <w:szCs w:val="21"/>
              </w:rPr>
              <w:t>，</w:t>
            </w:r>
          </w:p>
          <w:p w:rsidR="005A3BC0" w:rsidRPr="005F1737" w:rsidRDefault="005A3BC0" w:rsidP="006D58D5">
            <w:pPr>
              <w:snapToGrid w:val="0"/>
              <w:jc w:val="center"/>
              <w:rPr>
                <w:color w:val="000000"/>
                <w:szCs w:val="21"/>
              </w:rPr>
            </w:pPr>
            <w:r w:rsidRPr="005F1737">
              <w:rPr>
                <w:rFonts w:hint="eastAsia"/>
                <w:color w:val="000000"/>
                <w:szCs w:val="21"/>
              </w:rPr>
              <w:t>“零排放”</w:t>
            </w:r>
          </w:p>
        </w:tc>
      </w:tr>
      <w:tr w:rsidR="005A3BC0" w:rsidRPr="005F1737" w:rsidTr="006D58D5">
        <w:trPr>
          <w:trHeight w:val="340"/>
          <w:jc w:val="center"/>
        </w:trPr>
        <w:tc>
          <w:tcPr>
            <w:tcW w:w="909" w:type="dxa"/>
            <w:vMerge/>
            <w:tcBorders>
              <w:top w:val="single" w:sz="4" w:space="0" w:color="auto"/>
              <w:left w:val="single" w:sz="12" w:space="0" w:color="auto"/>
              <w:bottom w:val="single" w:sz="4" w:space="0" w:color="auto"/>
              <w:right w:val="single" w:sz="4" w:space="0" w:color="auto"/>
            </w:tcBorders>
            <w:vAlign w:val="center"/>
          </w:tcPr>
          <w:p w:rsidR="005A3BC0" w:rsidRPr="005F1737" w:rsidRDefault="005A3BC0" w:rsidP="0074725D">
            <w:pPr>
              <w:snapToGrid w:val="0"/>
              <w:jc w:val="center"/>
              <w:rPr>
                <w:bCs/>
                <w:color w:val="000000"/>
                <w:szCs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5A3BC0" w:rsidRPr="005F1737" w:rsidRDefault="005A3BC0" w:rsidP="0074725D">
            <w:pPr>
              <w:snapToGrid w:val="0"/>
              <w:jc w:val="center"/>
              <w:rPr>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5A3BC0" w:rsidRPr="005F1737" w:rsidRDefault="005A3BC0" w:rsidP="0074725D">
            <w:pPr>
              <w:snapToGrid w:val="0"/>
              <w:jc w:val="center"/>
              <w:rPr>
                <w:color w:val="000000"/>
                <w:szCs w:val="21"/>
              </w:rPr>
            </w:pPr>
            <w:r w:rsidRPr="005F1737">
              <w:rPr>
                <w:color w:val="000000"/>
                <w:szCs w:val="21"/>
              </w:rPr>
              <w:t>危险固废</w:t>
            </w:r>
          </w:p>
        </w:tc>
        <w:tc>
          <w:tcPr>
            <w:tcW w:w="2552" w:type="dxa"/>
            <w:tcBorders>
              <w:top w:val="single" w:sz="4" w:space="0" w:color="auto"/>
              <w:left w:val="single" w:sz="4" w:space="0" w:color="auto"/>
              <w:bottom w:val="single" w:sz="4" w:space="0" w:color="auto"/>
              <w:right w:val="single" w:sz="4" w:space="0" w:color="auto"/>
            </w:tcBorders>
            <w:vAlign w:val="center"/>
          </w:tcPr>
          <w:p w:rsidR="005A3BC0" w:rsidRPr="005F1737" w:rsidRDefault="005A3BC0" w:rsidP="0074725D">
            <w:pPr>
              <w:snapToGrid w:val="0"/>
              <w:jc w:val="center"/>
              <w:rPr>
                <w:color w:val="000000"/>
                <w:szCs w:val="21"/>
              </w:rPr>
            </w:pPr>
            <w:r w:rsidRPr="005F1737">
              <w:rPr>
                <w:rFonts w:hint="eastAsia"/>
                <w:color w:val="000000"/>
                <w:szCs w:val="21"/>
              </w:rPr>
              <w:t>委托有资质单位处置</w:t>
            </w:r>
          </w:p>
        </w:tc>
        <w:tc>
          <w:tcPr>
            <w:tcW w:w="2606" w:type="dxa"/>
            <w:vMerge/>
            <w:tcBorders>
              <w:top w:val="single" w:sz="4" w:space="0" w:color="auto"/>
              <w:left w:val="single" w:sz="4" w:space="0" w:color="auto"/>
              <w:bottom w:val="single" w:sz="4" w:space="0" w:color="auto"/>
              <w:right w:val="single" w:sz="12" w:space="0" w:color="auto"/>
            </w:tcBorders>
            <w:vAlign w:val="center"/>
          </w:tcPr>
          <w:p w:rsidR="005A3BC0" w:rsidRPr="005F1737" w:rsidRDefault="005A3BC0" w:rsidP="0074725D">
            <w:pPr>
              <w:snapToGrid w:val="0"/>
              <w:rPr>
                <w:color w:val="000000"/>
                <w:szCs w:val="21"/>
              </w:rPr>
            </w:pPr>
          </w:p>
        </w:tc>
      </w:tr>
      <w:tr w:rsidR="005A3BC0" w:rsidRPr="005F1737" w:rsidTr="006D58D5">
        <w:trPr>
          <w:trHeight w:val="340"/>
          <w:jc w:val="center"/>
        </w:trPr>
        <w:tc>
          <w:tcPr>
            <w:tcW w:w="909" w:type="dxa"/>
            <w:vMerge/>
            <w:tcBorders>
              <w:top w:val="single" w:sz="4" w:space="0" w:color="auto"/>
              <w:left w:val="single" w:sz="12" w:space="0" w:color="auto"/>
              <w:bottom w:val="single" w:sz="4" w:space="0" w:color="auto"/>
              <w:right w:val="single" w:sz="4" w:space="0" w:color="auto"/>
            </w:tcBorders>
            <w:vAlign w:val="center"/>
          </w:tcPr>
          <w:p w:rsidR="005A3BC0" w:rsidRPr="005F1737" w:rsidRDefault="005A3BC0" w:rsidP="0074725D">
            <w:pPr>
              <w:snapToGrid w:val="0"/>
              <w:rPr>
                <w:bCs/>
                <w:color w:val="000000"/>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A3BC0" w:rsidRPr="005F1737" w:rsidRDefault="005A3BC0" w:rsidP="0074725D">
            <w:pPr>
              <w:snapToGrid w:val="0"/>
              <w:jc w:val="center"/>
              <w:rPr>
                <w:color w:val="000000"/>
                <w:szCs w:val="21"/>
              </w:rPr>
            </w:pPr>
            <w:r w:rsidRPr="005F1737">
              <w:rPr>
                <w:color w:val="000000"/>
                <w:szCs w:val="21"/>
              </w:rPr>
              <w:t>员工生活</w:t>
            </w:r>
          </w:p>
        </w:tc>
        <w:tc>
          <w:tcPr>
            <w:tcW w:w="1559" w:type="dxa"/>
            <w:tcBorders>
              <w:top w:val="single" w:sz="4" w:space="0" w:color="auto"/>
              <w:left w:val="single" w:sz="4" w:space="0" w:color="auto"/>
              <w:bottom w:val="single" w:sz="4" w:space="0" w:color="auto"/>
              <w:right w:val="single" w:sz="4" w:space="0" w:color="auto"/>
            </w:tcBorders>
            <w:vAlign w:val="center"/>
          </w:tcPr>
          <w:p w:rsidR="005A3BC0" w:rsidRPr="005F1737" w:rsidRDefault="005A3BC0" w:rsidP="0074725D">
            <w:pPr>
              <w:snapToGrid w:val="0"/>
              <w:jc w:val="center"/>
              <w:rPr>
                <w:color w:val="000000"/>
                <w:szCs w:val="21"/>
              </w:rPr>
            </w:pPr>
            <w:r w:rsidRPr="005F1737">
              <w:rPr>
                <w:color w:val="000000"/>
                <w:szCs w:val="21"/>
              </w:rPr>
              <w:t>生活垃圾</w:t>
            </w:r>
          </w:p>
        </w:tc>
        <w:tc>
          <w:tcPr>
            <w:tcW w:w="2552" w:type="dxa"/>
            <w:tcBorders>
              <w:top w:val="single" w:sz="4" w:space="0" w:color="auto"/>
              <w:left w:val="single" w:sz="4" w:space="0" w:color="auto"/>
              <w:bottom w:val="single" w:sz="4" w:space="0" w:color="auto"/>
              <w:right w:val="single" w:sz="4" w:space="0" w:color="auto"/>
            </w:tcBorders>
            <w:vAlign w:val="center"/>
          </w:tcPr>
          <w:p w:rsidR="005A3BC0" w:rsidRPr="005F1737" w:rsidRDefault="005A3BC0" w:rsidP="0074725D">
            <w:pPr>
              <w:snapToGrid w:val="0"/>
              <w:jc w:val="center"/>
              <w:rPr>
                <w:color w:val="000000"/>
                <w:szCs w:val="21"/>
              </w:rPr>
            </w:pPr>
            <w:r w:rsidRPr="005F1737">
              <w:rPr>
                <w:color w:val="000000"/>
                <w:szCs w:val="21"/>
              </w:rPr>
              <w:t>环卫清运</w:t>
            </w:r>
          </w:p>
        </w:tc>
        <w:tc>
          <w:tcPr>
            <w:tcW w:w="2606" w:type="dxa"/>
            <w:vMerge/>
            <w:tcBorders>
              <w:top w:val="single" w:sz="4" w:space="0" w:color="auto"/>
              <w:left w:val="single" w:sz="4" w:space="0" w:color="auto"/>
              <w:bottom w:val="single" w:sz="4" w:space="0" w:color="auto"/>
              <w:right w:val="single" w:sz="12" w:space="0" w:color="auto"/>
            </w:tcBorders>
            <w:vAlign w:val="center"/>
          </w:tcPr>
          <w:p w:rsidR="005A3BC0" w:rsidRPr="005F1737" w:rsidRDefault="005A3BC0" w:rsidP="0074725D">
            <w:pPr>
              <w:snapToGrid w:val="0"/>
              <w:rPr>
                <w:color w:val="000000"/>
                <w:szCs w:val="21"/>
              </w:rPr>
            </w:pPr>
          </w:p>
        </w:tc>
      </w:tr>
      <w:tr w:rsidR="005A3BC0" w:rsidRPr="005F1737" w:rsidTr="008024CD">
        <w:trPr>
          <w:jc w:val="center"/>
        </w:trPr>
        <w:tc>
          <w:tcPr>
            <w:tcW w:w="909" w:type="dxa"/>
            <w:tcBorders>
              <w:top w:val="single" w:sz="4" w:space="0" w:color="auto"/>
              <w:left w:val="single" w:sz="12" w:space="0" w:color="auto"/>
              <w:bottom w:val="single" w:sz="4" w:space="0" w:color="auto"/>
              <w:right w:val="single" w:sz="4" w:space="0" w:color="auto"/>
            </w:tcBorders>
            <w:vAlign w:val="center"/>
          </w:tcPr>
          <w:p w:rsidR="005A3BC0" w:rsidRPr="005F1737" w:rsidRDefault="005A3BC0" w:rsidP="0074725D">
            <w:pPr>
              <w:adjustRightInd w:val="0"/>
              <w:snapToGrid w:val="0"/>
              <w:jc w:val="center"/>
              <w:rPr>
                <w:bCs/>
                <w:color w:val="000000"/>
                <w:szCs w:val="21"/>
              </w:rPr>
            </w:pPr>
            <w:r w:rsidRPr="005F1737">
              <w:rPr>
                <w:bCs/>
                <w:color w:val="000000"/>
                <w:szCs w:val="21"/>
              </w:rPr>
              <w:t>噪声</w:t>
            </w:r>
          </w:p>
        </w:tc>
        <w:tc>
          <w:tcPr>
            <w:tcW w:w="8276" w:type="dxa"/>
            <w:gridSpan w:val="5"/>
            <w:tcBorders>
              <w:top w:val="single" w:sz="4" w:space="0" w:color="auto"/>
              <w:left w:val="single" w:sz="4" w:space="0" w:color="auto"/>
              <w:bottom w:val="single" w:sz="4" w:space="0" w:color="auto"/>
              <w:right w:val="single" w:sz="12" w:space="0" w:color="auto"/>
            </w:tcBorders>
            <w:vAlign w:val="center"/>
          </w:tcPr>
          <w:p w:rsidR="005A3BC0" w:rsidRPr="005F1737" w:rsidRDefault="005A3BC0" w:rsidP="0074725D">
            <w:pPr>
              <w:snapToGrid w:val="0"/>
              <w:ind w:firstLineChars="200" w:firstLine="420"/>
              <w:rPr>
                <w:color w:val="000000"/>
                <w:szCs w:val="21"/>
              </w:rPr>
            </w:pPr>
          </w:p>
          <w:p w:rsidR="005A3BC0" w:rsidRPr="005F1737" w:rsidRDefault="005A3BC0" w:rsidP="0074725D">
            <w:pPr>
              <w:snapToGrid w:val="0"/>
              <w:ind w:firstLineChars="200" w:firstLine="420"/>
              <w:rPr>
                <w:bCs/>
                <w:color w:val="000000"/>
                <w:szCs w:val="21"/>
              </w:rPr>
            </w:pPr>
            <w:r w:rsidRPr="005F1737">
              <w:rPr>
                <w:rFonts w:hint="eastAsia"/>
                <w:color w:val="000000"/>
                <w:szCs w:val="21"/>
              </w:rPr>
              <w:t>本项目运营期主要噪声源来自设备运行产生的噪声，设备单台噪声声级约为</w:t>
            </w:r>
            <w:r w:rsidRPr="005F1737">
              <w:rPr>
                <w:rFonts w:hint="eastAsia"/>
                <w:color w:val="000000"/>
                <w:szCs w:val="21"/>
              </w:rPr>
              <w:t>70~85dB(A)</w:t>
            </w:r>
            <w:r w:rsidRPr="005F1737">
              <w:rPr>
                <w:rFonts w:hint="eastAsia"/>
                <w:color w:val="000000"/>
                <w:szCs w:val="21"/>
              </w:rPr>
              <w:t>。</w:t>
            </w:r>
            <w:r w:rsidRPr="005F1737">
              <w:rPr>
                <w:rFonts w:hint="eastAsia"/>
                <w:bCs/>
                <w:color w:val="000000"/>
                <w:szCs w:val="21"/>
              </w:rPr>
              <w:t>经过厂房隔声、减振及距离衰减后能起到好的降噪效果，</w:t>
            </w:r>
            <w:r w:rsidRPr="005F1737">
              <w:rPr>
                <w:rFonts w:hint="eastAsia"/>
                <w:bCs/>
                <w:color w:val="000000" w:themeColor="text1"/>
                <w:szCs w:val="21"/>
              </w:rPr>
              <w:t>厂界四周噪声昼、夜间预测值均能符合《工业企业厂界环境噪声排放标准》（</w:t>
            </w:r>
            <w:r w:rsidRPr="005F1737">
              <w:rPr>
                <w:rFonts w:hint="eastAsia"/>
                <w:bCs/>
                <w:color w:val="000000" w:themeColor="text1"/>
                <w:szCs w:val="21"/>
              </w:rPr>
              <w:t>GB12348-2008</w:t>
            </w:r>
            <w:r w:rsidRPr="005F1737">
              <w:rPr>
                <w:rFonts w:hint="eastAsia"/>
                <w:bCs/>
                <w:color w:val="000000" w:themeColor="text1"/>
                <w:szCs w:val="21"/>
              </w:rPr>
              <w:t>）</w:t>
            </w:r>
            <w:r w:rsidR="00262FEA" w:rsidRPr="005F1737">
              <w:rPr>
                <w:rFonts w:hint="eastAsia"/>
                <w:bCs/>
                <w:color w:val="000000" w:themeColor="text1"/>
                <w:szCs w:val="21"/>
              </w:rPr>
              <w:t>3</w:t>
            </w:r>
            <w:r w:rsidRPr="005F1737">
              <w:rPr>
                <w:rFonts w:hint="eastAsia"/>
                <w:bCs/>
                <w:color w:val="000000" w:themeColor="text1"/>
                <w:szCs w:val="21"/>
              </w:rPr>
              <w:t>类标准。</w:t>
            </w:r>
          </w:p>
          <w:p w:rsidR="005A3BC0" w:rsidRPr="005F1737" w:rsidRDefault="005A3BC0" w:rsidP="0074725D">
            <w:pPr>
              <w:snapToGrid w:val="0"/>
              <w:ind w:firstLineChars="200" w:firstLine="420"/>
              <w:rPr>
                <w:color w:val="000000"/>
                <w:szCs w:val="21"/>
              </w:rPr>
            </w:pPr>
          </w:p>
        </w:tc>
      </w:tr>
      <w:tr w:rsidR="005A3BC0" w:rsidRPr="005F1737" w:rsidTr="008024CD">
        <w:trPr>
          <w:trHeight w:val="568"/>
          <w:jc w:val="center"/>
        </w:trPr>
        <w:tc>
          <w:tcPr>
            <w:tcW w:w="909" w:type="dxa"/>
            <w:tcBorders>
              <w:top w:val="single" w:sz="4" w:space="0" w:color="auto"/>
              <w:left w:val="single" w:sz="12" w:space="0" w:color="auto"/>
              <w:bottom w:val="single" w:sz="4" w:space="0" w:color="auto"/>
              <w:right w:val="single" w:sz="4" w:space="0" w:color="auto"/>
            </w:tcBorders>
            <w:vAlign w:val="center"/>
          </w:tcPr>
          <w:p w:rsidR="005A3BC0" w:rsidRPr="005F1737" w:rsidRDefault="005A3BC0" w:rsidP="0074725D">
            <w:pPr>
              <w:adjustRightInd w:val="0"/>
              <w:snapToGrid w:val="0"/>
              <w:jc w:val="center"/>
              <w:rPr>
                <w:bCs/>
                <w:color w:val="000000"/>
                <w:szCs w:val="21"/>
              </w:rPr>
            </w:pPr>
            <w:r w:rsidRPr="005F1737">
              <w:rPr>
                <w:bCs/>
                <w:color w:val="000000"/>
                <w:szCs w:val="21"/>
              </w:rPr>
              <w:t>其他</w:t>
            </w:r>
          </w:p>
        </w:tc>
        <w:tc>
          <w:tcPr>
            <w:tcW w:w="8276" w:type="dxa"/>
            <w:gridSpan w:val="5"/>
            <w:tcBorders>
              <w:top w:val="single" w:sz="4" w:space="0" w:color="auto"/>
              <w:left w:val="single" w:sz="4" w:space="0" w:color="auto"/>
              <w:bottom w:val="single" w:sz="4" w:space="0" w:color="auto"/>
              <w:right w:val="single" w:sz="12" w:space="0" w:color="auto"/>
            </w:tcBorders>
            <w:vAlign w:val="center"/>
          </w:tcPr>
          <w:p w:rsidR="005A3BC0" w:rsidRPr="005F1737" w:rsidRDefault="005A3BC0" w:rsidP="0074725D">
            <w:pPr>
              <w:adjustRightInd w:val="0"/>
              <w:snapToGrid w:val="0"/>
              <w:rPr>
                <w:color w:val="000000"/>
                <w:szCs w:val="21"/>
              </w:rPr>
            </w:pPr>
            <w:r w:rsidRPr="005F1737">
              <w:rPr>
                <w:color w:val="000000"/>
                <w:szCs w:val="21"/>
              </w:rPr>
              <w:t>无</w:t>
            </w:r>
          </w:p>
        </w:tc>
      </w:tr>
      <w:tr w:rsidR="005A3BC0" w:rsidRPr="005F1737" w:rsidTr="005A3BC0">
        <w:trPr>
          <w:jc w:val="center"/>
        </w:trPr>
        <w:tc>
          <w:tcPr>
            <w:tcW w:w="9185" w:type="dxa"/>
            <w:gridSpan w:val="6"/>
            <w:tcBorders>
              <w:top w:val="single" w:sz="4" w:space="0" w:color="auto"/>
              <w:left w:val="single" w:sz="12" w:space="0" w:color="auto"/>
              <w:bottom w:val="single" w:sz="12" w:space="0" w:color="auto"/>
              <w:right w:val="single" w:sz="12" w:space="0" w:color="auto"/>
            </w:tcBorders>
            <w:vAlign w:val="center"/>
          </w:tcPr>
          <w:p w:rsidR="005A3BC0" w:rsidRPr="005F1737" w:rsidRDefault="005A3BC0" w:rsidP="0074725D">
            <w:pPr>
              <w:adjustRightInd w:val="0"/>
              <w:snapToGrid w:val="0"/>
              <w:rPr>
                <w:bCs/>
                <w:color w:val="000000"/>
                <w:szCs w:val="21"/>
              </w:rPr>
            </w:pPr>
            <w:r w:rsidRPr="005F1737">
              <w:rPr>
                <w:bCs/>
                <w:color w:val="000000"/>
                <w:szCs w:val="21"/>
              </w:rPr>
              <w:t>主要生态影响</w:t>
            </w:r>
            <w:r w:rsidRPr="005F1737">
              <w:rPr>
                <w:rFonts w:hint="eastAsia"/>
                <w:bCs/>
                <w:color w:val="000000"/>
                <w:szCs w:val="21"/>
              </w:rPr>
              <w:t>：</w:t>
            </w:r>
          </w:p>
          <w:p w:rsidR="005A3BC0" w:rsidRPr="005F1737" w:rsidRDefault="005A3BC0" w:rsidP="0074725D">
            <w:pPr>
              <w:adjustRightInd w:val="0"/>
              <w:snapToGrid w:val="0"/>
              <w:ind w:firstLineChars="200" w:firstLine="420"/>
              <w:rPr>
                <w:bCs/>
                <w:color w:val="000000"/>
                <w:szCs w:val="21"/>
              </w:rPr>
            </w:pPr>
          </w:p>
          <w:p w:rsidR="00B21228" w:rsidRPr="005F1737" w:rsidRDefault="00B21228" w:rsidP="000615E6">
            <w:pPr>
              <w:adjustRightInd w:val="0"/>
              <w:snapToGrid w:val="0"/>
              <w:spacing w:line="360" w:lineRule="auto"/>
              <w:rPr>
                <w:bCs/>
                <w:color w:val="000000"/>
                <w:szCs w:val="21"/>
              </w:rPr>
            </w:pPr>
          </w:p>
          <w:p w:rsidR="005A3BC0" w:rsidRPr="005F1737" w:rsidRDefault="00B21228" w:rsidP="00B21228">
            <w:pPr>
              <w:adjustRightInd w:val="0"/>
              <w:snapToGrid w:val="0"/>
              <w:spacing w:line="360" w:lineRule="auto"/>
              <w:jc w:val="center"/>
              <w:rPr>
                <w:bCs/>
                <w:color w:val="000000"/>
                <w:szCs w:val="21"/>
              </w:rPr>
            </w:pPr>
            <w:r w:rsidRPr="005F1737">
              <w:rPr>
                <w:rFonts w:hint="eastAsia"/>
                <w:bCs/>
                <w:color w:val="000000"/>
                <w:szCs w:val="21"/>
              </w:rPr>
              <w:t>无</w:t>
            </w:r>
          </w:p>
          <w:p w:rsidR="00B21228" w:rsidRPr="005F1737" w:rsidRDefault="00B21228" w:rsidP="00B21228">
            <w:pPr>
              <w:adjustRightInd w:val="0"/>
              <w:snapToGrid w:val="0"/>
              <w:spacing w:line="360" w:lineRule="auto"/>
              <w:ind w:firstLineChars="200" w:firstLine="420"/>
              <w:rPr>
                <w:bCs/>
                <w:color w:val="000000"/>
                <w:szCs w:val="21"/>
              </w:rPr>
            </w:pPr>
          </w:p>
          <w:p w:rsidR="00B21228" w:rsidRPr="005F1737" w:rsidRDefault="00B21228" w:rsidP="00B21228">
            <w:pPr>
              <w:adjustRightInd w:val="0"/>
              <w:snapToGrid w:val="0"/>
              <w:spacing w:line="360" w:lineRule="auto"/>
              <w:ind w:firstLineChars="200" w:firstLine="420"/>
              <w:rPr>
                <w:bCs/>
                <w:color w:val="000000"/>
                <w:szCs w:val="21"/>
              </w:rPr>
            </w:pPr>
          </w:p>
          <w:p w:rsidR="000615E6" w:rsidRPr="005F1737" w:rsidRDefault="000615E6" w:rsidP="00B21228">
            <w:pPr>
              <w:adjustRightInd w:val="0"/>
              <w:snapToGrid w:val="0"/>
              <w:spacing w:line="360" w:lineRule="auto"/>
              <w:ind w:firstLineChars="200" w:firstLine="420"/>
              <w:rPr>
                <w:bCs/>
                <w:color w:val="000000"/>
                <w:szCs w:val="21"/>
              </w:rPr>
            </w:pPr>
          </w:p>
          <w:p w:rsidR="006E16DF" w:rsidRPr="005F1737" w:rsidRDefault="006E16DF" w:rsidP="00B21228">
            <w:pPr>
              <w:adjustRightInd w:val="0"/>
              <w:snapToGrid w:val="0"/>
              <w:spacing w:line="360" w:lineRule="auto"/>
              <w:ind w:firstLineChars="200" w:firstLine="420"/>
              <w:rPr>
                <w:bCs/>
                <w:color w:val="000000"/>
                <w:szCs w:val="21"/>
              </w:rPr>
            </w:pPr>
          </w:p>
          <w:p w:rsidR="006E16DF" w:rsidRPr="005F1737" w:rsidRDefault="006E16DF" w:rsidP="00B21228">
            <w:pPr>
              <w:adjustRightInd w:val="0"/>
              <w:snapToGrid w:val="0"/>
              <w:spacing w:line="360" w:lineRule="auto"/>
              <w:ind w:firstLineChars="200" w:firstLine="420"/>
              <w:rPr>
                <w:bCs/>
                <w:color w:val="000000"/>
                <w:szCs w:val="21"/>
              </w:rPr>
            </w:pPr>
          </w:p>
          <w:p w:rsidR="006E16DF" w:rsidRDefault="006E16DF" w:rsidP="00B21228">
            <w:pPr>
              <w:adjustRightInd w:val="0"/>
              <w:snapToGrid w:val="0"/>
              <w:spacing w:line="360" w:lineRule="auto"/>
              <w:ind w:firstLineChars="200" w:firstLine="420"/>
              <w:rPr>
                <w:bCs/>
                <w:color w:val="000000"/>
                <w:szCs w:val="21"/>
              </w:rPr>
            </w:pPr>
          </w:p>
          <w:p w:rsidR="00F62BED" w:rsidRDefault="00F62BED" w:rsidP="00B21228">
            <w:pPr>
              <w:adjustRightInd w:val="0"/>
              <w:snapToGrid w:val="0"/>
              <w:spacing w:line="360" w:lineRule="auto"/>
              <w:ind w:firstLineChars="200" w:firstLine="420"/>
              <w:rPr>
                <w:bCs/>
                <w:color w:val="000000"/>
                <w:szCs w:val="21"/>
              </w:rPr>
            </w:pPr>
          </w:p>
          <w:p w:rsidR="00F62BED" w:rsidRDefault="00F62BED" w:rsidP="00B21228">
            <w:pPr>
              <w:adjustRightInd w:val="0"/>
              <w:snapToGrid w:val="0"/>
              <w:spacing w:line="360" w:lineRule="auto"/>
              <w:ind w:firstLineChars="200" w:firstLine="420"/>
              <w:rPr>
                <w:bCs/>
                <w:color w:val="000000"/>
                <w:szCs w:val="21"/>
              </w:rPr>
            </w:pPr>
          </w:p>
          <w:p w:rsidR="00F62BED" w:rsidRDefault="00F62BED" w:rsidP="00B21228">
            <w:pPr>
              <w:adjustRightInd w:val="0"/>
              <w:snapToGrid w:val="0"/>
              <w:spacing w:line="360" w:lineRule="auto"/>
              <w:ind w:firstLineChars="200" w:firstLine="420"/>
              <w:rPr>
                <w:bCs/>
                <w:color w:val="000000"/>
                <w:szCs w:val="21"/>
              </w:rPr>
            </w:pPr>
          </w:p>
          <w:p w:rsidR="00F62BED" w:rsidRDefault="00F62BED" w:rsidP="00B21228">
            <w:pPr>
              <w:adjustRightInd w:val="0"/>
              <w:snapToGrid w:val="0"/>
              <w:spacing w:line="360" w:lineRule="auto"/>
              <w:ind w:firstLineChars="200" w:firstLine="420"/>
              <w:rPr>
                <w:bCs/>
                <w:color w:val="000000"/>
                <w:szCs w:val="21"/>
              </w:rPr>
            </w:pPr>
          </w:p>
          <w:p w:rsidR="00F62BED" w:rsidRDefault="00F62BED" w:rsidP="00B21228">
            <w:pPr>
              <w:adjustRightInd w:val="0"/>
              <w:snapToGrid w:val="0"/>
              <w:spacing w:line="360" w:lineRule="auto"/>
              <w:ind w:firstLineChars="200" w:firstLine="420"/>
              <w:rPr>
                <w:bCs/>
                <w:color w:val="000000"/>
                <w:szCs w:val="21"/>
              </w:rPr>
            </w:pPr>
          </w:p>
          <w:p w:rsidR="00F62BED" w:rsidRDefault="00F62BED" w:rsidP="00B21228">
            <w:pPr>
              <w:adjustRightInd w:val="0"/>
              <w:snapToGrid w:val="0"/>
              <w:spacing w:line="360" w:lineRule="auto"/>
              <w:ind w:firstLineChars="200" w:firstLine="420"/>
              <w:rPr>
                <w:bCs/>
                <w:color w:val="000000"/>
                <w:szCs w:val="21"/>
              </w:rPr>
            </w:pPr>
          </w:p>
          <w:p w:rsidR="00F62BED" w:rsidRDefault="00F62BED" w:rsidP="00B21228">
            <w:pPr>
              <w:adjustRightInd w:val="0"/>
              <w:snapToGrid w:val="0"/>
              <w:spacing w:line="360" w:lineRule="auto"/>
              <w:ind w:firstLineChars="200" w:firstLine="420"/>
              <w:rPr>
                <w:bCs/>
                <w:color w:val="000000"/>
                <w:szCs w:val="21"/>
              </w:rPr>
            </w:pPr>
          </w:p>
          <w:p w:rsidR="00F62BED" w:rsidRPr="005F1737" w:rsidRDefault="00F62BED" w:rsidP="00B21228">
            <w:pPr>
              <w:adjustRightInd w:val="0"/>
              <w:snapToGrid w:val="0"/>
              <w:spacing w:line="360" w:lineRule="auto"/>
              <w:ind w:firstLineChars="200" w:firstLine="420"/>
              <w:rPr>
                <w:bCs/>
                <w:color w:val="000000"/>
                <w:szCs w:val="21"/>
              </w:rPr>
            </w:pPr>
          </w:p>
          <w:p w:rsidR="006E16DF" w:rsidRDefault="006E16DF" w:rsidP="00B21228">
            <w:pPr>
              <w:adjustRightInd w:val="0"/>
              <w:snapToGrid w:val="0"/>
              <w:spacing w:line="360" w:lineRule="auto"/>
              <w:ind w:firstLineChars="200" w:firstLine="420"/>
              <w:rPr>
                <w:bCs/>
                <w:color w:val="000000"/>
                <w:szCs w:val="21"/>
              </w:rPr>
            </w:pPr>
          </w:p>
          <w:p w:rsidR="00E42302" w:rsidRPr="005F1737" w:rsidRDefault="00E42302" w:rsidP="00B21228">
            <w:pPr>
              <w:adjustRightInd w:val="0"/>
              <w:snapToGrid w:val="0"/>
              <w:spacing w:line="360" w:lineRule="auto"/>
              <w:ind w:firstLineChars="200" w:firstLine="420"/>
              <w:rPr>
                <w:bCs/>
                <w:color w:val="000000"/>
                <w:szCs w:val="21"/>
              </w:rPr>
            </w:pPr>
          </w:p>
        </w:tc>
      </w:tr>
    </w:tbl>
    <w:p w:rsidR="002E7EFB" w:rsidRPr="005F1737" w:rsidRDefault="002E7EFB">
      <w:pPr>
        <w:spacing w:line="360" w:lineRule="auto"/>
        <w:rPr>
          <w:b/>
          <w:color w:val="000000"/>
          <w:sz w:val="28"/>
          <w:szCs w:val="28"/>
        </w:rPr>
      </w:pPr>
      <w:r w:rsidRPr="005F1737">
        <w:rPr>
          <w:b/>
          <w:color w:val="000000"/>
          <w:sz w:val="28"/>
          <w:szCs w:val="28"/>
        </w:rPr>
        <w:lastRenderedPageBreak/>
        <w:t>九、结论与建议</w:t>
      </w:r>
    </w:p>
    <w:tbl>
      <w:tblPr>
        <w:tblW w:w="9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8"/>
        <w:gridCol w:w="9070"/>
        <w:gridCol w:w="37"/>
      </w:tblGrid>
      <w:tr w:rsidR="002E7EFB" w:rsidRPr="005F1737" w:rsidTr="00DD1B55">
        <w:trPr>
          <w:gridAfter w:val="1"/>
          <w:wAfter w:w="37" w:type="dxa"/>
          <w:trHeight w:val="50"/>
          <w:jc w:val="center"/>
        </w:trPr>
        <w:tc>
          <w:tcPr>
            <w:tcW w:w="9238" w:type="dxa"/>
            <w:gridSpan w:val="2"/>
          </w:tcPr>
          <w:p w:rsidR="002E7EFB" w:rsidRPr="005F1737" w:rsidRDefault="002E7EFB" w:rsidP="00ED1E19">
            <w:pPr>
              <w:pStyle w:val="af3"/>
              <w:adjustRightInd w:val="0"/>
              <w:snapToGrid w:val="0"/>
              <w:spacing w:line="360" w:lineRule="auto"/>
              <w:ind w:firstLine="480"/>
              <w:rPr>
                <w:rFonts w:ascii="Times New Roman" w:eastAsia="宋体" w:hAnsi="Times New Roman"/>
                <w:b/>
                <w:color w:val="000000"/>
                <w:sz w:val="24"/>
                <w:szCs w:val="24"/>
              </w:rPr>
            </w:pPr>
            <w:r w:rsidRPr="005F1737">
              <w:rPr>
                <w:rFonts w:ascii="Times New Roman" w:eastAsia="宋体" w:hAnsi="Times New Roman"/>
                <w:b/>
                <w:color w:val="000000"/>
                <w:sz w:val="24"/>
                <w:szCs w:val="24"/>
              </w:rPr>
              <w:t>一、结论</w:t>
            </w:r>
          </w:p>
          <w:p w:rsidR="002E7EFB" w:rsidRPr="005F1737" w:rsidRDefault="002E7EFB" w:rsidP="00ED1E19">
            <w:pPr>
              <w:pStyle w:val="af3"/>
              <w:adjustRightInd w:val="0"/>
              <w:snapToGrid w:val="0"/>
              <w:spacing w:line="360" w:lineRule="auto"/>
              <w:ind w:firstLine="480"/>
              <w:rPr>
                <w:rFonts w:ascii="Times New Roman" w:eastAsia="宋体" w:hAnsi="Times New Roman"/>
                <w:b/>
                <w:color w:val="000000"/>
                <w:sz w:val="24"/>
                <w:szCs w:val="24"/>
              </w:rPr>
            </w:pPr>
            <w:r w:rsidRPr="005F1737">
              <w:rPr>
                <w:rFonts w:ascii="Times New Roman" w:eastAsia="宋体" w:hAnsi="Times New Roman" w:hint="eastAsia"/>
                <w:b/>
                <w:color w:val="000000"/>
                <w:sz w:val="24"/>
                <w:szCs w:val="24"/>
              </w:rPr>
              <w:t>1</w:t>
            </w:r>
            <w:r w:rsidRPr="005F1737">
              <w:rPr>
                <w:rFonts w:ascii="Times New Roman" w:eastAsia="宋体" w:hAnsi="Times New Roman" w:hint="eastAsia"/>
                <w:b/>
                <w:color w:val="000000"/>
                <w:sz w:val="24"/>
                <w:szCs w:val="24"/>
              </w:rPr>
              <w:t>、项目概况</w:t>
            </w:r>
          </w:p>
          <w:p w:rsidR="001F5AE8" w:rsidRPr="00A01016" w:rsidRDefault="001F5AE8" w:rsidP="001F5AE8">
            <w:pPr>
              <w:autoSpaceDE w:val="0"/>
              <w:autoSpaceDN w:val="0"/>
              <w:adjustRightInd w:val="0"/>
              <w:snapToGrid w:val="0"/>
              <w:spacing w:line="360" w:lineRule="auto"/>
              <w:ind w:firstLineChars="200" w:firstLine="480"/>
              <w:rPr>
                <w:color w:val="000000"/>
                <w:sz w:val="24"/>
              </w:rPr>
            </w:pPr>
            <w:r w:rsidRPr="00A01016">
              <w:rPr>
                <w:rFonts w:hint="eastAsia"/>
                <w:color w:val="000000"/>
                <w:sz w:val="24"/>
              </w:rPr>
              <w:t>饶洲（南通）电子有限公司</w:t>
            </w:r>
            <w:r>
              <w:rPr>
                <w:rFonts w:hint="eastAsia"/>
                <w:color w:val="000000"/>
                <w:sz w:val="24"/>
              </w:rPr>
              <w:t>拟投资</w:t>
            </w:r>
            <w:r w:rsidRPr="00A01016">
              <w:rPr>
                <w:rFonts w:hint="eastAsia"/>
                <w:color w:val="000000"/>
                <w:sz w:val="24"/>
              </w:rPr>
              <w:t>60300</w:t>
            </w:r>
            <w:r w:rsidRPr="00A01016">
              <w:rPr>
                <w:rFonts w:hint="eastAsia"/>
                <w:color w:val="000000"/>
                <w:sz w:val="24"/>
              </w:rPr>
              <w:t>万元</w:t>
            </w:r>
            <w:r>
              <w:rPr>
                <w:rFonts w:hint="eastAsia"/>
                <w:color w:val="000000"/>
                <w:sz w:val="24"/>
              </w:rPr>
              <w:t>，</w:t>
            </w:r>
            <w:r w:rsidRPr="00A01016">
              <w:rPr>
                <w:rFonts w:hint="eastAsia"/>
                <w:color w:val="000000"/>
                <w:sz w:val="24"/>
              </w:rPr>
              <w:t>于南通市苏通科技产业园区</w:t>
            </w:r>
            <w:r w:rsidR="0011566E">
              <w:rPr>
                <w:rFonts w:hint="eastAsia"/>
                <w:color w:val="000000"/>
                <w:sz w:val="24"/>
              </w:rPr>
              <w:t xml:space="preserve"> </w:t>
            </w:r>
            <w:r w:rsidR="0011566E">
              <w:rPr>
                <w:rFonts w:hint="eastAsia"/>
                <w:color w:val="000000"/>
                <w:sz w:val="24"/>
              </w:rPr>
              <w:t>海悦路以北、</w:t>
            </w:r>
            <w:r w:rsidR="0011566E">
              <w:rPr>
                <w:rFonts w:hint="eastAsia"/>
                <w:color w:val="000000"/>
                <w:sz w:val="24"/>
              </w:rPr>
              <w:t>S223</w:t>
            </w:r>
            <w:r w:rsidR="0011566E">
              <w:rPr>
                <w:rFonts w:hint="eastAsia"/>
                <w:color w:val="000000"/>
                <w:sz w:val="24"/>
              </w:rPr>
              <w:t>以东</w:t>
            </w:r>
            <w:r>
              <w:rPr>
                <w:rFonts w:hint="eastAsia"/>
                <w:color w:val="000000"/>
                <w:sz w:val="24"/>
              </w:rPr>
              <w:t>地块，</w:t>
            </w:r>
            <w:r w:rsidRPr="00A01016">
              <w:rPr>
                <w:rFonts w:hint="eastAsia"/>
                <w:color w:val="000000"/>
                <w:sz w:val="24"/>
              </w:rPr>
              <w:t>新建厂房、综合楼及辅助用房等设施，总建筑面积约</w:t>
            </w:r>
            <w:r w:rsidRPr="00A01016">
              <w:rPr>
                <w:rFonts w:hint="eastAsia"/>
                <w:color w:val="000000"/>
                <w:sz w:val="24"/>
              </w:rPr>
              <w:t>24445</w:t>
            </w:r>
            <w:r w:rsidRPr="00A01016">
              <w:rPr>
                <w:rFonts w:hint="eastAsia"/>
                <w:color w:val="000000"/>
                <w:sz w:val="24"/>
              </w:rPr>
              <w:t>平方米。外购</w:t>
            </w:r>
            <w:r w:rsidRPr="00A01016">
              <w:rPr>
                <w:rFonts w:hint="eastAsia"/>
                <w:color w:val="000000"/>
                <w:sz w:val="24"/>
              </w:rPr>
              <w:t>Misumi</w:t>
            </w:r>
            <w:r w:rsidRPr="00A01016">
              <w:rPr>
                <w:rFonts w:hint="eastAsia"/>
                <w:color w:val="000000"/>
                <w:sz w:val="24"/>
              </w:rPr>
              <w:t>型材、松下电机、基恩士传感器、上银丝杠等主要原辅材料，采用铣磨、数控加工、装配、组装、调试等主要工艺流程，添置加工中心、高精密钻孔中心、慢走丝、铣磨床等主要设备，</w:t>
            </w:r>
            <w:r>
              <w:rPr>
                <w:rFonts w:hint="eastAsia"/>
                <w:color w:val="000000"/>
                <w:sz w:val="24"/>
              </w:rPr>
              <w:t>新建</w:t>
            </w:r>
            <w:r w:rsidRPr="00A01016">
              <w:rPr>
                <w:rFonts w:hint="eastAsia"/>
                <w:color w:val="000000"/>
                <w:sz w:val="24"/>
              </w:rPr>
              <w:t>年产</w:t>
            </w:r>
            <w:r w:rsidRPr="00A01016">
              <w:rPr>
                <w:rFonts w:hint="eastAsia"/>
                <w:color w:val="000000"/>
                <w:sz w:val="24"/>
              </w:rPr>
              <w:t>500</w:t>
            </w:r>
            <w:r w:rsidRPr="00A01016">
              <w:rPr>
                <w:rFonts w:hint="eastAsia"/>
                <w:color w:val="000000"/>
                <w:sz w:val="24"/>
              </w:rPr>
              <w:t>台套半导体封装测试设备</w:t>
            </w:r>
            <w:r>
              <w:rPr>
                <w:rFonts w:hint="eastAsia"/>
                <w:color w:val="000000"/>
                <w:sz w:val="24"/>
              </w:rPr>
              <w:t>项目</w:t>
            </w:r>
            <w:r w:rsidRPr="00A01016">
              <w:rPr>
                <w:rFonts w:hint="eastAsia"/>
                <w:color w:val="000000"/>
                <w:sz w:val="24"/>
              </w:rPr>
              <w:t>。</w:t>
            </w:r>
          </w:p>
          <w:p w:rsidR="002E7EFB" w:rsidRPr="005F1737" w:rsidRDefault="002E7EFB" w:rsidP="005E437B">
            <w:pPr>
              <w:autoSpaceDE w:val="0"/>
              <w:autoSpaceDN w:val="0"/>
              <w:adjustRightInd w:val="0"/>
              <w:snapToGrid w:val="0"/>
              <w:spacing w:line="360" w:lineRule="auto"/>
              <w:ind w:firstLineChars="200" w:firstLine="480"/>
              <w:rPr>
                <w:color w:val="000000"/>
                <w:sz w:val="24"/>
                <w:szCs w:val="24"/>
              </w:rPr>
            </w:pPr>
            <w:r w:rsidRPr="005F1737">
              <w:rPr>
                <w:color w:val="000000"/>
                <w:sz w:val="24"/>
              </w:rPr>
              <w:t>项目员工总人数为</w:t>
            </w:r>
            <w:r w:rsidR="006E16DF" w:rsidRPr="005F1737">
              <w:rPr>
                <w:rFonts w:hint="eastAsia"/>
                <w:color w:val="000000"/>
                <w:sz w:val="24"/>
              </w:rPr>
              <w:t>200</w:t>
            </w:r>
            <w:r w:rsidRPr="005F1737">
              <w:rPr>
                <w:color w:val="000000"/>
                <w:sz w:val="24"/>
              </w:rPr>
              <w:t>名，全年工作日为</w:t>
            </w:r>
            <w:r w:rsidR="00612D62" w:rsidRPr="005F1737">
              <w:rPr>
                <w:rFonts w:hint="eastAsia"/>
                <w:color w:val="000000"/>
                <w:sz w:val="24"/>
              </w:rPr>
              <w:t>3</w:t>
            </w:r>
            <w:r w:rsidR="007A5DEB" w:rsidRPr="005F1737">
              <w:rPr>
                <w:rFonts w:hint="eastAsia"/>
                <w:color w:val="000000"/>
                <w:sz w:val="24"/>
              </w:rPr>
              <w:t>0</w:t>
            </w:r>
            <w:r w:rsidR="00612D62" w:rsidRPr="005F1737">
              <w:rPr>
                <w:rFonts w:hint="eastAsia"/>
                <w:color w:val="000000"/>
                <w:sz w:val="24"/>
              </w:rPr>
              <w:t>0</w:t>
            </w:r>
            <w:r w:rsidRPr="005F1737">
              <w:rPr>
                <w:color w:val="000000"/>
                <w:sz w:val="24"/>
              </w:rPr>
              <w:t>天，实行</w:t>
            </w:r>
            <w:r w:rsidR="00612D62" w:rsidRPr="005F1737">
              <w:rPr>
                <w:rFonts w:hint="eastAsia"/>
                <w:color w:val="000000"/>
                <w:sz w:val="24"/>
              </w:rPr>
              <w:t>一</w:t>
            </w:r>
            <w:r w:rsidRPr="005F1737">
              <w:rPr>
                <w:color w:val="000000"/>
                <w:sz w:val="24"/>
              </w:rPr>
              <w:t>班制，每班工作</w:t>
            </w:r>
            <w:r w:rsidR="0028073B" w:rsidRPr="005F1737">
              <w:rPr>
                <w:rFonts w:hint="eastAsia"/>
                <w:color w:val="000000"/>
                <w:sz w:val="24"/>
              </w:rPr>
              <w:t>8</w:t>
            </w:r>
            <w:r w:rsidRPr="005F1737">
              <w:rPr>
                <w:color w:val="000000"/>
                <w:sz w:val="24"/>
              </w:rPr>
              <w:t>小时。</w:t>
            </w:r>
          </w:p>
          <w:p w:rsidR="00875D61" w:rsidRPr="005F1737" w:rsidRDefault="00875D61" w:rsidP="00ED1E19">
            <w:pPr>
              <w:pStyle w:val="af3"/>
              <w:adjustRightInd w:val="0"/>
              <w:snapToGrid w:val="0"/>
              <w:spacing w:line="360" w:lineRule="auto"/>
              <w:ind w:firstLine="482"/>
              <w:rPr>
                <w:rFonts w:ascii="Times New Roman" w:eastAsia="宋体" w:hAnsi="Times New Roman"/>
                <w:b/>
                <w:color w:val="000000"/>
                <w:sz w:val="24"/>
                <w:szCs w:val="24"/>
              </w:rPr>
            </w:pPr>
            <w:r w:rsidRPr="005F1737">
              <w:rPr>
                <w:rFonts w:ascii="Times New Roman" w:eastAsia="宋体" w:hAnsi="Times New Roman" w:hint="eastAsia"/>
                <w:b/>
                <w:color w:val="000000"/>
                <w:sz w:val="24"/>
                <w:szCs w:val="24"/>
              </w:rPr>
              <w:t>2</w:t>
            </w:r>
            <w:r w:rsidRPr="005F1737">
              <w:rPr>
                <w:rFonts w:ascii="Times New Roman" w:eastAsia="宋体" w:hAnsi="Times New Roman" w:hint="eastAsia"/>
                <w:b/>
                <w:color w:val="000000"/>
                <w:sz w:val="24"/>
                <w:szCs w:val="24"/>
              </w:rPr>
              <w:t>、</w:t>
            </w:r>
            <w:r w:rsidRPr="005F1737">
              <w:rPr>
                <w:rFonts w:ascii="Times New Roman" w:eastAsia="宋体" w:hAnsi="Times New Roman"/>
                <w:b/>
                <w:color w:val="000000"/>
                <w:sz w:val="24"/>
                <w:szCs w:val="24"/>
              </w:rPr>
              <w:t>产业政策相符性</w:t>
            </w:r>
            <w:r w:rsidR="006E16DF" w:rsidRPr="005F1737">
              <w:rPr>
                <w:rFonts w:ascii="Times New Roman" w:eastAsia="宋体" w:hAnsi="Times New Roman" w:hint="eastAsia"/>
                <w:b/>
                <w:color w:val="000000"/>
                <w:sz w:val="24"/>
                <w:szCs w:val="24"/>
              </w:rPr>
              <w:t>分析</w:t>
            </w:r>
          </w:p>
          <w:p w:rsidR="001F5AE8" w:rsidRDefault="001F5AE8" w:rsidP="001F5AE8">
            <w:pPr>
              <w:adjustRightInd w:val="0"/>
              <w:snapToGrid w:val="0"/>
              <w:spacing w:line="360" w:lineRule="auto"/>
              <w:ind w:firstLineChars="200" w:firstLine="480"/>
              <w:rPr>
                <w:color w:val="000000"/>
                <w:sz w:val="24"/>
              </w:rPr>
            </w:pPr>
            <w:r w:rsidRPr="005F1737">
              <w:rPr>
                <w:color w:val="000000"/>
                <w:sz w:val="24"/>
              </w:rPr>
              <w:t>本项目属于国民经济行业分类中的</w:t>
            </w:r>
            <w:r w:rsidRPr="005F1737">
              <w:rPr>
                <w:rFonts w:hint="eastAsia"/>
                <w:sz w:val="24"/>
                <w:szCs w:val="24"/>
              </w:rPr>
              <w:t>C35</w:t>
            </w:r>
            <w:r>
              <w:rPr>
                <w:rFonts w:hint="eastAsia"/>
                <w:sz w:val="24"/>
                <w:szCs w:val="24"/>
              </w:rPr>
              <w:t>62</w:t>
            </w:r>
            <w:r w:rsidRPr="005F1737">
              <w:rPr>
                <w:rFonts w:hint="eastAsia"/>
                <w:sz w:val="24"/>
                <w:szCs w:val="24"/>
              </w:rPr>
              <w:t>（</w:t>
            </w:r>
            <w:r>
              <w:rPr>
                <w:rFonts w:hint="eastAsia"/>
                <w:sz w:val="24"/>
                <w:szCs w:val="24"/>
              </w:rPr>
              <w:t>半导体器件专用设备制造</w:t>
            </w:r>
            <w:r w:rsidRPr="005F1737">
              <w:rPr>
                <w:rFonts w:hint="eastAsia"/>
                <w:sz w:val="24"/>
                <w:szCs w:val="24"/>
              </w:rPr>
              <w:t>）</w:t>
            </w:r>
            <w:r w:rsidRPr="005F1737">
              <w:rPr>
                <w:color w:val="000000"/>
                <w:sz w:val="24"/>
              </w:rPr>
              <w:t>。对照国家发改委《产业结构调整指导目录（</w:t>
            </w:r>
            <w:r w:rsidRPr="005F1737">
              <w:rPr>
                <w:color w:val="000000"/>
                <w:sz w:val="24"/>
              </w:rPr>
              <w:t>2011</w:t>
            </w:r>
            <w:r w:rsidRPr="005F1737">
              <w:rPr>
                <w:color w:val="000000"/>
                <w:sz w:val="24"/>
              </w:rPr>
              <w:t>年本）（</w:t>
            </w:r>
            <w:r w:rsidRPr="005F1737">
              <w:rPr>
                <w:color w:val="000000"/>
                <w:sz w:val="24"/>
              </w:rPr>
              <w:t>2013</w:t>
            </w:r>
            <w:r w:rsidRPr="005F1737">
              <w:rPr>
                <w:color w:val="000000"/>
                <w:sz w:val="24"/>
              </w:rPr>
              <w:t>修订）》、《江苏省工业和信息产业结构调整指导目录（</w:t>
            </w:r>
            <w:r w:rsidRPr="005F1737">
              <w:rPr>
                <w:color w:val="000000"/>
                <w:sz w:val="24"/>
              </w:rPr>
              <w:t xml:space="preserve">2012 </w:t>
            </w:r>
            <w:r w:rsidRPr="005F1737">
              <w:rPr>
                <w:color w:val="000000"/>
                <w:sz w:val="24"/>
              </w:rPr>
              <w:t>年本）》（</w:t>
            </w:r>
            <w:r w:rsidRPr="005F1737">
              <w:rPr>
                <w:color w:val="000000"/>
                <w:sz w:val="24"/>
              </w:rPr>
              <w:t>2013</w:t>
            </w:r>
            <w:r w:rsidRPr="005F1737">
              <w:rPr>
                <w:color w:val="000000"/>
                <w:sz w:val="24"/>
              </w:rPr>
              <w:t>修订）（苏经信产业</w:t>
            </w:r>
            <w:r w:rsidRPr="005F1737">
              <w:rPr>
                <w:color w:val="000000"/>
                <w:sz w:val="24"/>
              </w:rPr>
              <w:t xml:space="preserve">[2013]183 </w:t>
            </w:r>
            <w:r w:rsidRPr="005F1737">
              <w:rPr>
                <w:color w:val="000000"/>
                <w:sz w:val="24"/>
              </w:rPr>
              <w:t>号）</w:t>
            </w:r>
            <w:r>
              <w:rPr>
                <w:rFonts w:hint="eastAsia"/>
                <w:color w:val="000000"/>
                <w:sz w:val="24"/>
              </w:rPr>
              <w:t>、</w:t>
            </w:r>
            <w:r w:rsidRPr="005F1737">
              <w:rPr>
                <w:color w:val="000000"/>
                <w:sz w:val="24"/>
              </w:rPr>
              <w:t>《南通市工业结构调整指导目录》</w:t>
            </w:r>
            <w:r w:rsidRPr="005F1737">
              <w:rPr>
                <w:color w:val="000000"/>
                <w:sz w:val="24"/>
              </w:rPr>
              <w:t>(</w:t>
            </w:r>
            <w:r w:rsidRPr="005F1737">
              <w:rPr>
                <w:color w:val="000000"/>
                <w:sz w:val="24"/>
              </w:rPr>
              <w:t>通政办发〔</w:t>
            </w:r>
            <w:r w:rsidRPr="005F1737">
              <w:rPr>
                <w:color w:val="000000"/>
                <w:sz w:val="24"/>
              </w:rPr>
              <w:t>2007</w:t>
            </w:r>
            <w:r w:rsidRPr="005F1737">
              <w:rPr>
                <w:color w:val="000000"/>
                <w:sz w:val="24"/>
              </w:rPr>
              <w:t>〕</w:t>
            </w:r>
            <w:r w:rsidRPr="005F1737">
              <w:rPr>
                <w:color w:val="000000"/>
                <w:sz w:val="24"/>
              </w:rPr>
              <w:t xml:space="preserve">14 </w:t>
            </w:r>
            <w:r w:rsidRPr="005F1737">
              <w:rPr>
                <w:color w:val="000000"/>
                <w:sz w:val="24"/>
              </w:rPr>
              <w:t>号</w:t>
            </w:r>
            <w:r w:rsidRPr="005F1737">
              <w:rPr>
                <w:color w:val="000000"/>
                <w:sz w:val="24"/>
              </w:rPr>
              <w:t>)</w:t>
            </w:r>
            <w:r>
              <w:rPr>
                <w:rFonts w:hint="eastAsia"/>
                <w:color w:val="000000"/>
                <w:sz w:val="24"/>
              </w:rPr>
              <w:t>和</w:t>
            </w:r>
            <w:r w:rsidRPr="00205EAA">
              <w:rPr>
                <w:rFonts w:hint="eastAsia"/>
                <w:color w:val="000000"/>
                <w:sz w:val="24"/>
              </w:rPr>
              <w:t>《外商投资产业指导目录》（</w:t>
            </w:r>
            <w:r w:rsidRPr="00205EAA">
              <w:rPr>
                <w:color w:val="000000"/>
                <w:sz w:val="24"/>
              </w:rPr>
              <w:t>2017</w:t>
            </w:r>
            <w:r w:rsidRPr="00205EAA">
              <w:rPr>
                <w:rFonts w:hint="eastAsia"/>
                <w:color w:val="000000"/>
                <w:sz w:val="24"/>
              </w:rPr>
              <w:t>年修订）</w:t>
            </w:r>
            <w:r w:rsidRPr="005F1737">
              <w:rPr>
                <w:color w:val="000000"/>
                <w:sz w:val="24"/>
              </w:rPr>
              <w:t>，不属于其中的限制类、淘汰类，符合国家和地方产业政策。</w:t>
            </w:r>
          </w:p>
          <w:p w:rsidR="006E16DF" w:rsidRPr="005F1737" w:rsidRDefault="006E16DF" w:rsidP="001F5AE8">
            <w:pPr>
              <w:adjustRightInd w:val="0"/>
              <w:snapToGrid w:val="0"/>
              <w:spacing w:line="360" w:lineRule="auto"/>
              <w:ind w:firstLineChars="200" w:firstLine="482"/>
              <w:rPr>
                <w:b/>
                <w:color w:val="000000"/>
                <w:sz w:val="24"/>
              </w:rPr>
            </w:pPr>
            <w:r w:rsidRPr="005F1737">
              <w:rPr>
                <w:rFonts w:hint="eastAsia"/>
                <w:b/>
                <w:color w:val="000000"/>
                <w:sz w:val="24"/>
              </w:rPr>
              <w:t>3</w:t>
            </w:r>
            <w:r w:rsidRPr="005F1737">
              <w:rPr>
                <w:rFonts w:hint="eastAsia"/>
                <w:b/>
                <w:color w:val="000000"/>
                <w:sz w:val="24"/>
              </w:rPr>
              <w:t>、</w:t>
            </w:r>
            <w:r w:rsidRPr="005F1737">
              <w:rPr>
                <w:b/>
                <w:sz w:val="24"/>
                <w:szCs w:val="24"/>
              </w:rPr>
              <w:t>选址及规划相符性</w:t>
            </w:r>
            <w:r w:rsidRPr="005F1737">
              <w:rPr>
                <w:rFonts w:hint="eastAsia"/>
                <w:b/>
                <w:sz w:val="24"/>
                <w:szCs w:val="24"/>
              </w:rPr>
              <w:t>分析</w:t>
            </w:r>
          </w:p>
          <w:p w:rsidR="006E16DF" w:rsidRPr="005F1737" w:rsidRDefault="001F5AE8" w:rsidP="001F5AE8">
            <w:pPr>
              <w:adjustRightInd w:val="0"/>
              <w:snapToGrid w:val="0"/>
              <w:spacing w:line="360" w:lineRule="auto"/>
              <w:ind w:firstLineChars="200" w:firstLine="480"/>
              <w:rPr>
                <w:sz w:val="24"/>
                <w:szCs w:val="24"/>
              </w:rPr>
            </w:pPr>
            <w:r w:rsidRPr="005F1737">
              <w:rPr>
                <w:sz w:val="24"/>
                <w:szCs w:val="24"/>
              </w:rPr>
              <w:t>本项目位于</w:t>
            </w:r>
            <w:r w:rsidRPr="00A01016">
              <w:rPr>
                <w:rFonts w:hint="eastAsia"/>
                <w:color w:val="000000"/>
                <w:sz w:val="24"/>
              </w:rPr>
              <w:t>苏通科技产业园区</w:t>
            </w:r>
            <w:r w:rsidR="0011566E">
              <w:rPr>
                <w:rFonts w:hint="eastAsia"/>
                <w:color w:val="000000"/>
                <w:sz w:val="24"/>
              </w:rPr>
              <w:t xml:space="preserve"> </w:t>
            </w:r>
            <w:r w:rsidR="0011566E">
              <w:rPr>
                <w:rFonts w:hint="eastAsia"/>
                <w:color w:val="000000"/>
                <w:sz w:val="24"/>
              </w:rPr>
              <w:t>海悦路以北、</w:t>
            </w:r>
            <w:r w:rsidR="0011566E">
              <w:rPr>
                <w:rFonts w:hint="eastAsia"/>
                <w:color w:val="000000"/>
                <w:sz w:val="24"/>
              </w:rPr>
              <w:t>S223</w:t>
            </w:r>
            <w:r w:rsidR="0011566E">
              <w:rPr>
                <w:rFonts w:hint="eastAsia"/>
                <w:color w:val="000000"/>
                <w:sz w:val="24"/>
              </w:rPr>
              <w:t>以东</w:t>
            </w:r>
            <w:r w:rsidRPr="005F1737">
              <w:rPr>
                <w:sz w:val="24"/>
                <w:szCs w:val="24"/>
              </w:rPr>
              <w:t>，项目用地属于工业用地</w:t>
            </w:r>
            <w:r>
              <w:rPr>
                <w:rFonts w:hint="eastAsia"/>
                <w:sz w:val="24"/>
                <w:szCs w:val="24"/>
              </w:rPr>
              <w:t>，符合土地规划和选址要求</w:t>
            </w:r>
            <w:r w:rsidR="006E16DF" w:rsidRPr="005F1737">
              <w:rPr>
                <w:sz w:val="24"/>
                <w:szCs w:val="24"/>
              </w:rPr>
              <w:t>。</w:t>
            </w:r>
          </w:p>
          <w:p w:rsidR="006E16DF" w:rsidRPr="005F1737" w:rsidRDefault="006E16DF" w:rsidP="00E42302">
            <w:pPr>
              <w:adjustRightInd w:val="0"/>
              <w:snapToGrid w:val="0"/>
              <w:spacing w:line="360" w:lineRule="auto"/>
              <w:ind w:firstLineChars="200" w:firstLine="480"/>
              <w:rPr>
                <w:sz w:val="24"/>
                <w:szCs w:val="24"/>
              </w:rPr>
            </w:pPr>
            <w:r w:rsidRPr="005F1737">
              <w:rPr>
                <w:sz w:val="24"/>
              </w:rPr>
              <w:t>根据《江苏省生态红线区域保护规划》（苏政发〔</w:t>
            </w:r>
            <w:r w:rsidRPr="005F1737">
              <w:rPr>
                <w:sz w:val="24"/>
              </w:rPr>
              <w:t>2013</w:t>
            </w:r>
            <w:r w:rsidRPr="005F1737">
              <w:rPr>
                <w:sz w:val="24"/>
              </w:rPr>
              <w:t>〕</w:t>
            </w:r>
            <w:r w:rsidRPr="005F1737">
              <w:rPr>
                <w:sz w:val="24"/>
              </w:rPr>
              <w:t>113</w:t>
            </w:r>
            <w:r w:rsidRPr="005F1737">
              <w:rPr>
                <w:sz w:val="24"/>
              </w:rPr>
              <w:t>号）与《南通市生态红线区域保护规划》（通政发〔</w:t>
            </w:r>
            <w:r w:rsidRPr="005F1737">
              <w:rPr>
                <w:sz w:val="24"/>
              </w:rPr>
              <w:t>2013</w:t>
            </w:r>
            <w:r w:rsidRPr="005F1737">
              <w:rPr>
                <w:sz w:val="24"/>
              </w:rPr>
              <w:t>〕</w:t>
            </w:r>
            <w:r w:rsidRPr="005F1737">
              <w:rPr>
                <w:sz w:val="24"/>
              </w:rPr>
              <w:t>72</w:t>
            </w:r>
            <w:r w:rsidRPr="005F1737">
              <w:rPr>
                <w:sz w:val="24"/>
              </w:rPr>
              <w:t>号），</w:t>
            </w:r>
            <w:r w:rsidRPr="005F1737">
              <w:rPr>
                <w:sz w:val="24"/>
                <w:szCs w:val="24"/>
              </w:rPr>
              <w:t>本项目距老洪港湿地公园</w:t>
            </w:r>
            <w:r w:rsidR="00E831E0">
              <w:rPr>
                <w:rFonts w:hint="eastAsia"/>
                <w:sz w:val="24"/>
                <w:szCs w:val="24"/>
              </w:rPr>
              <w:t>10000</w:t>
            </w:r>
            <w:r w:rsidRPr="005F1737">
              <w:rPr>
                <w:sz w:val="24"/>
                <w:szCs w:val="24"/>
              </w:rPr>
              <w:t>m</w:t>
            </w:r>
            <w:r w:rsidRPr="005F1737">
              <w:rPr>
                <w:sz w:val="24"/>
                <w:szCs w:val="24"/>
              </w:rPr>
              <w:t>，不在二级管控区范围内，</w:t>
            </w:r>
            <w:r w:rsidRPr="005F1737">
              <w:rPr>
                <w:bCs/>
                <w:sz w:val="24"/>
                <w:szCs w:val="24"/>
              </w:rPr>
              <w:t>符合《南通市生态红线区域保护规划》要求。</w:t>
            </w:r>
          </w:p>
          <w:p w:rsidR="006E16DF" w:rsidRPr="00860578" w:rsidRDefault="006E16DF" w:rsidP="00860578">
            <w:pPr>
              <w:adjustRightInd w:val="0"/>
              <w:snapToGrid w:val="0"/>
              <w:spacing w:line="360" w:lineRule="auto"/>
              <w:ind w:firstLineChars="200" w:firstLine="482"/>
              <w:rPr>
                <w:b/>
                <w:color w:val="000000"/>
                <w:sz w:val="24"/>
              </w:rPr>
            </w:pPr>
            <w:r w:rsidRPr="00860578">
              <w:rPr>
                <w:rFonts w:hint="eastAsia"/>
                <w:b/>
                <w:color w:val="000000"/>
                <w:sz w:val="24"/>
              </w:rPr>
              <w:t>4</w:t>
            </w:r>
            <w:r w:rsidRPr="00860578">
              <w:rPr>
                <w:rFonts w:hint="eastAsia"/>
                <w:b/>
                <w:color w:val="000000"/>
                <w:sz w:val="24"/>
              </w:rPr>
              <w:t>、</w:t>
            </w:r>
            <w:r w:rsidR="00860578" w:rsidRPr="00860578">
              <w:rPr>
                <w:rFonts w:hint="eastAsia"/>
                <w:b/>
                <w:color w:val="000000"/>
                <w:sz w:val="24"/>
              </w:rPr>
              <w:t>与苏通科技产业园配套区控制性详细规划</w:t>
            </w:r>
            <w:r w:rsidRPr="00860578">
              <w:rPr>
                <w:rFonts w:hint="eastAsia"/>
                <w:b/>
                <w:color w:val="000000"/>
                <w:sz w:val="24"/>
              </w:rPr>
              <w:t>环评批复</w:t>
            </w:r>
            <w:r w:rsidR="00860578" w:rsidRPr="00860578">
              <w:rPr>
                <w:rFonts w:hint="eastAsia"/>
                <w:b/>
                <w:color w:val="000000"/>
                <w:sz w:val="24"/>
              </w:rPr>
              <w:t>相符性分析</w:t>
            </w:r>
          </w:p>
          <w:p w:rsidR="00860578" w:rsidRPr="00D347A2" w:rsidRDefault="00860578" w:rsidP="00860578">
            <w:pPr>
              <w:autoSpaceDE w:val="0"/>
              <w:autoSpaceDN w:val="0"/>
              <w:spacing w:line="460" w:lineRule="exact"/>
              <w:ind w:firstLineChars="200" w:firstLine="480"/>
              <w:jc w:val="left"/>
              <w:rPr>
                <w:rFonts w:ascii="宋体" w:hAnsi="宋体" w:cs="宋体"/>
                <w:kern w:val="0"/>
                <w:sz w:val="24"/>
              </w:rPr>
            </w:pPr>
            <w:r w:rsidRPr="00D85BB9">
              <w:rPr>
                <w:rFonts w:ascii="宋体" w:hAnsi="宋体" w:cs="宋体" w:hint="eastAsia"/>
                <w:kern w:val="0"/>
                <w:sz w:val="24"/>
              </w:rPr>
              <w:t>南通市环保局于</w:t>
            </w:r>
            <w:r w:rsidRPr="00D85BB9">
              <w:rPr>
                <w:rFonts w:ascii="宋体" w:hAnsi="宋体"/>
                <w:kern w:val="0"/>
                <w:sz w:val="24"/>
              </w:rPr>
              <w:t>2016</w:t>
            </w:r>
            <w:r w:rsidRPr="00D85BB9">
              <w:rPr>
                <w:rFonts w:ascii="宋体" w:hAnsi="宋体" w:cs="宋体" w:hint="eastAsia"/>
                <w:kern w:val="0"/>
                <w:sz w:val="24"/>
              </w:rPr>
              <w:t>年四月对苏通科技产业园配套区控制性详细规划环境影响报告书进行了审查，批复文号通环管</w:t>
            </w:r>
            <w:r w:rsidRPr="00D85BB9">
              <w:rPr>
                <w:rFonts w:ascii="宋体" w:hAnsi="宋体"/>
                <w:kern w:val="0"/>
                <w:sz w:val="24"/>
              </w:rPr>
              <w:t>[2016]002</w:t>
            </w:r>
            <w:r w:rsidRPr="00D85BB9">
              <w:rPr>
                <w:rFonts w:ascii="宋体" w:hAnsi="宋体" w:cs="宋体" w:hint="eastAsia"/>
                <w:kern w:val="0"/>
                <w:sz w:val="24"/>
              </w:rPr>
              <w:t>号。审查意见要点如下：</w:t>
            </w:r>
          </w:p>
          <w:p w:rsidR="00860578" w:rsidRPr="00D347A2" w:rsidRDefault="00860578" w:rsidP="00860578">
            <w:pPr>
              <w:autoSpaceDE w:val="0"/>
              <w:autoSpaceDN w:val="0"/>
              <w:spacing w:line="460" w:lineRule="exact"/>
              <w:ind w:firstLine="465"/>
              <w:jc w:val="left"/>
              <w:rPr>
                <w:rFonts w:ascii="宋体" w:hAnsi="宋体" w:cs="宋体"/>
                <w:kern w:val="0"/>
                <w:sz w:val="24"/>
              </w:rPr>
            </w:pPr>
            <w:r>
              <w:rPr>
                <w:rFonts w:ascii="宋体" w:hAnsi="宋体" w:hint="eastAsia"/>
                <w:kern w:val="0"/>
                <w:sz w:val="24"/>
              </w:rPr>
              <w:t>(</w:t>
            </w:r>
            <w:r w:rsidRPr="00D85BB9">
              <w:rPr>
                <w:rFonts w:ascii="宋体" w:hAnsi="宋体"/>
                <w:kern w:val="0"/>
                <w:sz w:val="24"/>
              </w:rPr>
              <w:t>1</w:t>
            </w:r>
            <w:r>
              <w:rPr>
                <w:rFonts w:ascii="宋体" w:hAnsi="宋体" w:hint="eastAsia"/>
                <w:kern w:val="0"/>
                <w:sz w:val="24"/>
              </w:rPr>
              <w:t>)</w:t>
            </w:r>
            <w:r w:rsidRPr="00D85BB9">
              <w:rPr>
                <w:rFonts w:ascii="宋体" w:hAnsi="宋体" w:cs="宋体" w:hint="eastAsia"/>
                <w:kern w:val="0"/>
                <w:sz w:val="24"/>
              </w:rPr>
              <w:t>严格产业定位和准入要求。按照配套区产业定位以及园区生态保护要求，严格控制入园项目。严格执行国家、地方产业政策以及各项环保制度，对照入区项目禁止、限制类清单，非产业定位方向的项目一律不得引进入区，装备制造禁止引进纯电镀的项目，新一代信息技术禁止引进线路板等含电镀工段的项目，新材料产业禁止引入涉及化工工艺的新材料项目，生物技术禁止引进农药生产、医药中间体、原料药生产项</w:t>
            </w:r>
            <w:r w:rsidRPr="00D85BB9">
              <w:rPr>
                <w:rFonts w:ascii="宋体" w:hAnsi="宋体" w:cs="宋体" w:hint="eastAsia"/>
                <w:kern w:val="0"/>
                <w:sz w:val="24"/>
              </w:rPr>
              <w:lastRenderedPageBreak/>
              <w:t>目、精细化学品研究、生物医药临床试验等项目。</w:t>
            </w:r>
            <w:r w:rsidRPr="00D85BB9">
              <w:rPr>
                <w:rFonts w:ascii="宋体" w:hAnsi="宋体" w:cs="宋体"/>
                <w:kern w:val="0"/>
                <w:sz w:val="24"/>
              </w:rPr>
              <w:t xml:space="preserve"> </w:t>
            </w:r>
          </w:p>
          <w:p w:rsidR="00860578" w:rsidRPr="00D85BB9" w:rsidRDefault="00860578" w:rsidP="00860578">
            <w:pPr>
              <w:autoSpaceDE w:val="0"/>
              <w:autoSpaceDN w:val="0"/>
              <w:spacing w:line="460" w:lineRule="exact"/>
              <w:ind w:firstLine="465"/>
              <w:jc w:val="left"/>
              <w:rPr>
                <w:rFonts w:ascii="宋体" w:hAnsi="宋体" w:cs="宋体"/>
                <w:kern w:val="0"/>
                <w:sz w:val="24"/>
              </w:rPr>
            </w:pPr>
            <w:r>
              <w:rPr>
                <w:rFonts w:ascii="宋体" w:hAnsi="宋体" w:hint="eastAsia"/>
                <w:kern w:val="0"/>
                <w:sz w:val="24"/>
              </w:rPr>
              <w:t>（</w:t>
            </w:r>
            <w:r w:rsidRPr="00D85BB9">
              <w:rPr>
                <w:rFonts w:ascii="宋体" w:hAnsi="宋体"/>
                <w:kern w:val="0"/>
                <w:sz w:val="24"/>
              </w:rPr>
              <w:t>2</w:t>
            </w:r>
            <w:r>
              <w:rPr>
                <w:rFonts w:ascii="宋体" w:hAnsi="宋体" w:hint="eastAsia"/>
                <w:kern w:val="0"/>
                <w:sz w:val="24"/>
              </w:rPr>
              <w:t>）</w:t>
            </w:r>
            <w:r w:rsidRPr="00D85BB9">
              <w:rPr>
                <w:rFonts w:ascii="宋体" w:hAnsi="宋体" w:cs="宋体" w:hint="eastAsia"/>
                <w:kern w:val="0"/>
                <w:sz w:val="24"/>
              </w:rPr>
              <w:t>园区开发建设须符合《江苏省长江水污染防治条例》、《江苏省生态红线区域保护规划》等要求，应与《南通市城市总体规划》、《南通市土地利用总体规划》等相关规划协调一致，东部、南部超出城市总规建设前禁止开发建设。南侧规划范围内的长江水域的围垦建设须得到主管部门的批复同意，在未获批复前禁止吹填。</w:t>
            </w:r>
            <w:r w:rsidRPr="00D85BB9">
              <w:rPr>
                <w:rFonts w:ascii="宋体" w:hAnsi="宋体" w:cs="宋体"/>
                <w:kern w:val="0"/>
                <w:sz w:val="24"/>
              </w:rPr>
              <w:t xml:space="preserve"> </w:t>
            </w:r>
          </w:p>
          <w:p w:rsidR="00860578" w:rsidRPr="00D347A2" w:rsidRDefault="00860578" w:rsidP="00860578">
            <w:pPr>
              <w:pStyle w:val="afff0"/>
              <w:spacing w:line="460" w:lineRule="exact"/>
              <w:ind w:firstLine="480"/>
              <w:rPr>
                <w:rFonts w:ascii="宋体" w:hAnsi="宋体"/>
                <w:color w:val="auto"/>
                <w:szCs w:val="24"/>
              </w:rPr>
            </w:pPr>
            <w:r>
              <w:rPr>
                <w:rFonts w:ascii="宋体" w:hAnsi="宋体" w:hint="eastAsia"/>
                <w:color w:val="auto"/>
                <w:szCs w:val="24"/>
              </w:rPr>
              <w:t>（</w:t>
            </w:r>
            <w:r w:rsidRPr="00D347A2">
              <w:rPr>
                <w:rFonts w:ascii="宋体" w:hAnsi="宋体"/>
                <w:color w:val="auto"/>
                <w:szCs w:val="24"/>
              </w:rPr>
              <w:t>3</w:t>
            </w:r>
            <w:r>
              <w:rPr>
                <w:rFonts w:ascii="宋体" w:hAnsi="宋体" w:hint="eastAsia"/>
                <w:color w:val="auto"/>
                <w:szCs w:val="24"/>
              </w:rPr>
              <w:t>）</w:t>
            </w:r>
            <w:r w:rsidRPr="00D347A2">
              <w:rPr>
                <w:rFonts w:ascii="宋体" w:hAnsi="宋体" w:cs="宋体" w:hint="eastAsia"/>
                <w:color w:val="auto"/>
                <w:szCs w:val="24"/>
              </w:rPr>
              <w:t>优化园区用地布局和岸线利用。对沿江区域用地布局进行优化调整，合理布局规划商业金融用地、河港用地规划，留出不低于</w:t>
            </w:r>
            <w:r w:rsidRPr="00D347A2">
              <w:rPr>
                <w:rFonts w:ascii="宋体" w:hAnsi="宋体"/>
                <w:color w:val="auto"/>
                <w:szCs w:val="24"/>
              </w:rPr>
              <w:t>50</w:t>
            </w:r>
            <w:r w:rsidRPr="00D347A2">
              <w:rPr>
                <w:rFonts w:ascii="宋体" w:hAnsi="宋体" w:cs="宋体" w:hint="eastAsia"/>
                <w:color w:val="auto"/>
                <w:szCs w:val="24"/>
              </w:rPr>
              <w:t>米空间用于建设沿江防护林；东西部工业区在具体产业布局及项目引进过程中应以中间居住片区环境质量不降低为前提，居住片区周围</w:t>
            </w:r>
            <w:r w:rsidRPr="00D347A2">
              <w:rPr>
                <w:rFonts w:ascii="宋体" w:hAnsi="宋体"/>
                <w:color w:val="auto"/>
                <w:szCs w:val="24"/>
              </w:rPr>
              <w:t>500</w:t>
            </w:r>
            <w:r w:rsidRPr="00D347A2">
              <w:rPr>
                <w:rFonts w:ascii="宋体" w:hAnsi="宋体" w:cs="宋体" w:hint="eastAsia"/>
                <w:color w:val="auto"/>
                <w:szCs w:val="24"/>
              </w:rPr>
              <w:t>米范围内不宜引进有废气排放的工业企业，加强工业区与居住片区之间的绿化隔离带建设，尽量减少工业开发对居民的不利影响。配</w:t>
            </w:r>
            <w:r w:rsidRPr="00D347A2">
              <w:rPr>
                <w:rFonts w:ascii="宋体" w:hAnsi="宋体" w:hint="eastAsia"/>
                <w:color w:val="auto"/>
                <w:szCs w:val="24"/>
              </w:rPr>
              <w:t>套区应与南通港海港区总体规划衔接，西侧边界</w:t>
            </w:r>
            <w:r w:rsidRPr="00D347A2">
              <w:rPr>
                <w:rFonts w:ascii="宋体" w:hAnsi="宋体"/>
                <w:color w:val="auto"/>
                <w:szCs w:val="24"/>
              </w:rPr>
              <w:t>─</w:t>
            </w:r>
            <w:r w:rsidRPr="00D347A2">
              <w:rPr>
                <w:rFonts w:ascii="宋体" w:hAnsi="宋体" w:hint="eastAsia"/>
                <w:color w:val="auto"/>
                <w:szCs w:val="24"/>
              </w:rPr>
              <w:t>苏通大桥上游</w:t>
            </w:r>
            <w:r w:rsidRPr="00D347A2">
              <w:rPr>
                <w:rFonts w:ascii="宋体" w:hAnsi="宋体"/>
                <w:color w:val="auto"/>
                <w:szCs w:val="24"/>
              </w:rPr>
              <w:t>1</w:t>
            </w:r>
            <w:r w:rsidRPr="00D347A2">
              <w:rPr>
                <w:rFonts w:ascii="宋体" w:hAnsi="宋体" w:hint="eastAsia"/>
                <w:color w:val="auto"/>
                <w:szCs w:val="24"/>
              </w:rPr>
              <w:t>公里之间岸线开发利用应与南通港通海港区岸线利用规划进一步协调。</w:t>
            </w:r>
            <w:r w:rsidRPr="00D347A2">
              <w:rPr>
                <w:rFonts w:ascii="宋体" w:hAnsi="宋体"/>
                <w:color w:val="auto"/>
                <w:szCs w:val="24"/>
              </w:rPr>
              <w:t xml:space="preserve"> </w:t>
            </w:r>
          </w:p>
          <w:p w:rsidR="00860578" w:rsidRPr="00D347A2" w:rsidRDefault="00860578" w:rsidP="00860578">
            <w:pPr>
              <w:pStyle w:val="afff0"/>
              <w:spacing w:line="460" w:lineRule="exact"/>
              <w:ind w:firstLine="480"/>
              <w:rPr>
                <w:rFonts w:ascii="宋体" w:hAnsi="宋体"/>
                <w:color w:val="auto"/>
                <w:szCs w:val="24"/>
              </w:rPr>
            </w:pPr>
            <w:r>
              <w:rPr>
                <w:rFonts w:ascii="宋体" w:hAnsi="宋体" w:hint="eastAsia"/>
                <w:color w:val="auto"/>
                <w:szCs w:val="24"/>
              </w:rPr>
              <w:t>（</w:t>
            </w:r>
            <w:r w:rsidRPr="00D347A2">
              <w:rPr>
                <w:rFonts w:ascii="宋体" w:hAnsi="宋体"/>
                <w:color w:val="auto"/>
                <w:szCs w:val="24"/>
              </w:rPr>
              <w:t>4</w:t>
            </w:r>
            <w:r>
              <w:rPr>
                <w:rFonts w:ascii="宋体" w:hAnsi="宋体" w:hint="eastAsia"/>
                <w:color w:val="auto"/>
                <w:szCs w:val="24"/>
              </w:rPr>
              <w:t>）</w:t>
            </w:r>
            <w:r w:rsidRPr="00D347A2">
              <w:rPr>
                <w:rFonts w:ascii="宋体" w:hAnsi="宋体" w:hint="eastAsia"/>
                <w:color w:val="auto"/>
                <w:szCs w:val="24"/>
              </w:rPr>
              <w:t>加快园区环境基础设施建设。加强环保基础设施及配套管网建设进度，加强环境影响跟踪监测与环境保护管理，建立健全区域风险防范体系和生态安全保障系统，制定园区突发环境事件应急预案。</w:t>
            </w:r>
          </w:p>
          <w:p w:rsidR="00860578" w:rsidRPr="00D347A2" w:rsidRDefault="00860578" w:rsidP="00860578">
            <w:pPr>
              <w:pStyle w:val="afff0"/>
              <w:spacing w:line="460" w:lineRule="exact"/>
              <w:ind w:firstLine="480"/>
              <w:rPr>
                <w:rFonts w:ascii="宋体" w:hAnsi="宋体"/>
                <w:color w:val="auto"/>
                <w:szCs w:val="24"/>
              </w:rPr>
            </w:pPr>
            <w:r w:rsidRPr="00D347A2">
              <w:rPr>
                <w:rFonts w:ascii="宋体" w:hAnsi="宋体" w:hint="eastAsia"/>
                <w:color w:val="auto"/>
                <w:szCs w:val="24"/>
              </w:rPr>
              <w:t>对照园区环评批复，本项目不属于</w:t>
            </w:r>
            <w:r w:rsidRPr="00D85BB9">
              <w:rPr>
                <w:rFonts w:ascii="宋体" w:hAnsi="宋体" w:cs="宋体" w:hint="eastAsia"/>
                <w:color w:val="auto"/>
                <w:szCs w:val="24"/>
              </w:rPr>
              <w:t>入区项目禁止、限制类清单</w:t>
            </w:r>
            <w:r w:rsidRPr="00D347A2">
              <w:rPr>
                <w:rFonts w:ascii="宋体" w:hAnsi="宋体" w:cs="宋体" w:hint="eastAsia"/>
                <w:color w:val="auto"/>
                <w:szCs w:val="24"/>
              </w:rPr>
              <w:t>，项目用地属于规划的工业用地，符合园区规划相关要求。</w:t>
            </w:r>
          </w:p>
          <w:p w:rsidR="006E16DF" w:rsidRPr="005F1737" w:rsidRDefault="007E3185" w:rsidP="006E16DF">
            <w:pPr>
              <w:adjustRightInd w:val="0"/>
              <w:snapToGrid w:val="0"/>
              <w:spacing w:line="460" w:lineRule="exact"/>
              <w:ind w:firstLineChars="196" w:firstLine="472"/>
              <w:rPr>
                <w:b/>
                <w:sz w:val="24"/>
                <w:szCs w:val="24"/>
              </w:rPr>
            </w:pPr>
            <w:r>
              <w:rPr>
                <w:rFonts w:hint="eastAsia"/>
                <w:b/>
                <w:sz w:val="24"/>
                <w:szCs w:val="24"/>
              </w:rPr>
              <w:t>5</w:t>
            </w:r>
            <w:r w:rsidR="006E16DF" w:rsidRPr="005F1737">
              <w:rPr>
                <w:rFonts w:hint="eastAsia"/>
                <w:b/>
                <w:sz w:val="24"/>
                <w:szCs w:val="24"/>
              </w:rPr>
              <w:t>、</w:t>
            </w:r>
            <w:r w:rsidR="006E16DF" w:rsidRPr="005F1737">
              <w:rPr>
                <w:b/>
                <w:sz w:val="24"/>
                <w:szCs w:val="24"/>
              </w:rPr>
              <w:t>环境质量状况</w:t>
            </w:r>
          </w:p>
          <w:p w:rsidR="006E16DF" w:rsidRPr="005F1737" w:rsidRDefault="006E16DF" w:rsidP="006E16DF">
            <w:pPr>
              <w:pStyle w:val="Default"/>
              <w:spacing w:line="460" w:lineRule="exact"/>
              <w:ind w:firstLineChars="200" w:firstLine="480"/>
              <w:jc w:val="both"/>
              <w:rPr>
                <w:rFonts w:ascii="Times New Roman" w:eastAsia="宋体" w:hAnsi="Times New Roman" w:cs="Times New Roman"/>
                <w:color w:val="auto"/>
              </w:rPr>
            </w:pPr>
            <w:r w:rsidRPr="005F1737">
              <w:rPr>
                <w:rFonts w:ascii="Times New Roman" w:eastAsia="宋体" w:hAnsi="Times New Roman" w:cs="Times New Roman"/>
                <w:bCs/>
                <w:color w:val="auto"/>
                <w:kern w:val="2"/>
              </w:rPr>
              <w:t>大气环境质量状</w:t>
            </w:r>
            <w:r w:rsidRPr="005F1737">
              <w:rPr>
                <w:rFonts w:ascii="Times New Roman" w:eastAsia="宋体" w:hAnsi="Times New Roman" w:cs="Times New Roman"/>
                <w:color w:val="auto"/>
              </w:rPr>
              <w:t>况</w:t>
            </w:r>
            <w:r w:rsidRPr="005F1737">
              <w:rPr>
                <w:rFonts w:ascii="Times New Roman" w:eastAsia="宋体" w:hAnsi="Times New Roman" w:cs="Times New Roman"/>
                <w:bCs/>
                <w:color w:val="auto"/>
                <w:kern w:val="2"/>
              </w:rPr>
              <w:t>：</w:t>
            </w:r>
            <w:r w:rsidRPr="005F1737">
              <w:rPr>
                <w:rFonts w:ascii="Times New Roman" w:eastAsia="宋体" w:hAnsi="Times New Roman" w:cs="Times New Roman"/>
                <w:bCs/>
                <w:color w:val="auto"/>
              </w:rPr>
              <w:t>根据《</w:t>
            </w:r>
            <w:r w:rsidRPr="005F1737">
              <w:rPr>
                <w:rFonts w:ascii="Times New Roman" w:eastAsia="宋体" w:hAnsi="Times New Roman" w:cs="Times New Roman"/>
                <w:bCs/>
                <w:color w:val="auto"/>
              </w:rPr>
              <w:t>2017</w:t>
            </w:r>
            <w:r w:rsidRPr="005F1737">
              <w:rPr>
                <w:rFonts w:ascii="Times New Roman" w:eastAsia="宋体" w:hAnsi="Times New Roman" w:cs="Times New Roman"/>
                <w:bCs/>
                <w:color w:val="auto"/>
              </w:rPr>
              <w:t>年度南通市环境质量公报》，本项目所在区域环境空气</w:t>
            </w:r>
            <w:r w:rsidRPr="005F1737">
              <w:rPr>
                <w:rFonts w:ascii="Times New Roman" w:eastAsia="宋体" w:hAnsi="Times New Roman" w:cs="Times New Roman"/>
                <w:bCs/>
                <w:color w:val="auto"/>
              </w:rPr>
              <w:t>SO</w:t>
            </w:r>
            <w:r w:rsidRPr="005F1737">
              <w:rPr>
                <w:rFonts w:ascii="Times New Roman" w:eastAsia="宋体" w:hAnsi="Times New Roman" w:cs="Times New Roman"/>
                <w:bCs/>
                <w:color w:val="auto"/>
                <w:vertAlign w:val="subscript"/>
              </w:rPr>
              <w:t>2</w:t>
            </w:r>
            <w:r w:rsidRPr="005F1737">
              <w:rPr>
                <w:rFonts w:ascii="Times New Roman" w:eastAsia="宋体" w:hAnsi="Times New Roman" w:cs="Times New Roman"/>
                <w:bCs/>
                <w:color w:val="auto"/>
              </w:rPr>
              <w:t>、</w:t>
            </w:r>
            <w:r w:rsidRPr="005F1737">
              <w:rPr>
                <w:rFonts w:ascii="Times New Roman" w:eastAsia="宋体" w:hAnsi="Times New Roman" w:cs="Times New Roman"/>
                <w:bCs/>
                <w:color w:val="auto"/>
              </w:rPr>
              <w:t>NO</w:t>
            </w:r>
            <w:r w:rsidRPr="005F1737">
              <w:rPr>
                <w:rFonts w:ascii="Times New Roman" w:eastAsia="宋体" w:hAnsi="Times New Roman" w:cs="Times New Roman"/>
                <w:bCs/>
                <w:color w:val="auto"/>
                <w:vertAlign w:val="subscript"/>
              </w:rPr>
              <w:t>2</w:t>
            </w:r>
            <w:r w:rsidRPr="005F1737">
              <w:rPr>
                <w:rFonts w:ascii="Times New Roman" w:eastAsia="宋体" w:hAnsi="Times New Roman" w:cs="Times New Roman"/>
                <w:bCs/>
                <w:color w:val="auto"/>
              </w:rPr>
              <w:t>、</w:t>
            </w:r>
            <w:r w:rsidRPr="005F1737">
              <w:rPr>
                <w:rFonts w:ascii="Times New Roman" w:eastAsia="宋体" w:hAnsi="Times New Roman" w:cs="Times New Roman"/>
                <w:bCs/>
                <w:color w:val="auto"/>
              </w:rPr>
              <w:t>PM</w:t>
            </w:r>
            <w:r w:rsidRPr="005F1737">
              <w:rPr>
                <w:rFonts w:ascii="Times New Roman" w:eastAsia="宋体" w:hAnsi="Times New Roman" w:cs="Times New Roman"/>
                <w:bCs/>
                <w:color w:val="auto"/>
                <w:vertAlign w:val="subscript"/>
              </w:rPr>
              <w:t>10</w:t>
            </w:r>
            <w:r w:rsidRPr="005F1737">
              <w:rPr>
                <w:rFonts w:ascii="Times New Roman" w:eastAsia="宋体" w:hAnsi="Times New Roman" w:cs="Times New Roman"/>
                <w:bCs/>
                <w:color w:val="auto"/>
              </w:rPr>
              <w:t>均符合</w:t>
            </w:r>
            <w:r w:rsidRPr="005F1737">
              <w:rPr>
                <w:rFonts w:ascii="Times New Roman" w:eastAsia="宋体" w:hAnsi="Times New Roman" w:cs="Times New Roman"/>
                <w:bCs/>
                <w:color w:val="auto"/>
                <w:kern w:val="2"/>
              </w:rPr>
              <w:t>《环境空气质量标准》（</w:t>
            </w:r>
            <w:r w:rsidRPr="005F1737">
              <w:rPr>
                <w:rFonts w:ascii="Times New Roman" w:eastAsia="宋体" w:hAnsi="Times New Roman" w:cs="Times New Roman"/>
                <w:bCs/>
                <w:color w:val="auto"/>
                <w:kern w:val="2"/>
              </w:rPr>
              <w:t>GB3095-2012</w:t>
            </w:r>
            <w:r w:rsidRPr="005F1737">
              <w:rPr>
                <w:rFonts w:ascii="Times New Roman" w:eastAsia="宋体" w:hAnsi="Times New Roman" w:cs="Times New Roman"/>
                <w:bCs/>
                <w:color w:val="auto"/>
                <w:kern w:val="2"/>
              </w:rPr>
              <w:t>）二级标准，</w:t>
            </w:r>
            <w:r w:rsidRPr="005F1737">
              <w:rPr>
                <w:rFonts w:ascii="Times New Roman" w:eastAsia="宋体" w:hAnsi="Times New Roman" w:cs="Times New Roman"/>
                <w:color w:val="auto"/>
              </w:rPr>
              <w:t>PM</w:t>
            </w:r>
            <w:r w:rsidRPr="005F1737">
              <w:rPr>
                <w:rFonts w:ascii="Times New Roman" w:eastAsia="宋体" w:hAnsi="Times New Roman" w:cs="Times New Roman"/>
                <w:color w:val="auto"/>
                <w:vertAlign w:val="subscript"/>
              </w:rPr>
              <w:t>2.5</w:t>
            </w:r>
            <w:r w:rsidRPr="005F1737">
              <w:rPr>
                <w:rFonts w:ascii="Times New Roman" w:eastAsia="宋体" w:hAnsi="Times New Roman" w:cs="Times New Roman"/>
                <w:color w:val="auto"/>
              </w:rPr>
              <w:t>略超标。</w:t>
            </w:r>
          </w:p>
          <w:p w:rsidR="006E16DF" w:rsidRPr="005F1737" w:rsidRDefault="006E16DF" w:rsidP="006E16DF">
            <w:pPr>
              <w:spacing w:line="460" w:lineRule="exact"/>
              <w:ind w:firstLineChars="197" w:firstLine="473"/>
              <w:outlineLvl w:val="0"/>
              <w:rPr>
                <w:bCs/>
                <w:sz w:val="24"/>
                <w:szCs w:val="24"/>
              </w:rPr>
            </w:pPr>
            <w:r w:rsidRPr="005F1737">
              <w:rPr>
                <w:bCs/>
                <w:sz w:val="24"/>
                <w:szCs w:val="24"/>
              </w:rPr>
              <w:t>水环境质量状</w:t>
            </w:r>
            <w:r w:rsidRPr="005F1737">
              <w:rPr>
                <w:sz w:val="24"/>
                <w:szCs w:val="24"/>
              </w:rPr>
              <w:t>况</w:t>
            </w:r>
            <w:r w:rsidRPr="005F1737">
              <w:rPr>
                <w:bCs/>
                <w:sz w:val="24"/>
                <w:szCs w:val="24"/>
              </w:rPr>
              <w:t>：根据《</w:t>
            </w:r>
            <w:r w:rsidRPr="005F1737">
              <w:rPr>
                <w:bCs/>
                <w:sz w:val="24"/>
                <w:szCs w:val="24"/>
              </w:rPr>
              <w:t>2017</w:t>
            </w:r>
            <w:r w:rsidRPr="005F1737">
              <w:rPr>
                <w:bCs/>
                <w:sz w:val="24"/>
                <w:szCs w:val="24"/>
              </w:rPr>
              <w:t>年度南通市环境质量公报》，长江南通段满足《地表水环境质量标准》（</w:t>
            </w:r>
            <w:r w:rsidRPr="005F1737">
              <w:rPr>
                <w:bCs/>
                <w:sz w:val="24"/>
                <w:szCs w:val="24"/>
              </w:rPr>
              <w:t>GB3838-2002</w:t>
            </w:r>
            <w:r w:rsidRPr="005F1737">
              <w:rPr>
                <w:bCs/>
                <w:sz w:val="24"/>
                <w:szCs w:val="24"/>
              </w:rPr>
              <w:t>）</w:t>
            </w:r>
            <w:r w:rsidRPr="005F1737">
              <w:rPr>
                <w:rFonts w:ascii="宋体" w:hAnsi="宋体" w:cs="宋体" w:hint="eastAsia"/>
                <w:bCs/>
                <w:sz w:val="24"/>
                <w:szCs w:val="24"/>
              </w:rPr>
              <w:t>Ⅱ</w:t>
            </w:r>
            <w:r w:rsidRPr="005F1737">
              <w:rPr>
                <w:bCs/>
                <w:sz w:val="24"/>
                <w:szCs w:val="24"/>
              </w:rPr>
              <w:t>类水标准。项目周边水环境质量较好。</w:t>
            </w:r>
          </w:p>
          <w:p w:rsidR="006E16DF" w:rsidRPr="005F1737" w:rsidRDefault="006E16DF" w:rsidP="006E16DF">
            <w:pPr>
              <w:autoSpaceDE w:val="0"/>
              <w:autoSpaceDN w:val="0"/>
              <w:adjustRightInd w:val="0"/>
              <w:spacing w:line="460" w:lineRule="exact"/>
              <w:ind w:firstLineChars="200" w:firstLine="480"/>
              <w:rPr>
                <w:bCs/>
                <w:sz w:val="24"/>
                <w:szCs w:val="24"/>
              </w:rPr>
            </w:pPr>
            <w:r w:rsidRPr="005F1737">
              <w:rPr>
                <w:bCs/>
                <w:sz w:val="24"/>
                <w:szCs w:val="24"/>
              </w:rPr>
              <w:t>声环境质量现状：</w:t>
            </w:r>
            <w:r w:rsidRPr="005F1737">
              <w:rPr>
                <w:sz w:val="24"/>
                <w:szCs w:val="24"/>
              </w:rPr>
              <w:t>南通市区</w:t>
            </w:r>
            <w:r w:rsidRPr="005F1737">
              <w:rPr>
                <w:sz w:val="24"/>
                <w:szCs w:val="24"/>
              </w:rPr>
              <w:t>3</w:t>
            </w:r>
            <w:r w:rsidRPr="005F1737">
              <w:rPr>
                <w:sz w:val="24"/>
                <w:szCs w:val="24"/>
              </w:rPr>
              <w:t>类声功能区昼、夜间噪声等效声级值分别为</w:t>
            </w:r>
            <w:r w:rsidRPr="005F1737">
              <w:rPr>
                <w:sz w:val="24"/>
                <w:szCs w:val="24"/>
              </w:rPr>
              <w:t>55.6</w:t>
            </w:r>
            <w:r w:rsidRPr="005F1737">
              <w:rPr>
                <w:sz w:val="24"/>
                <w:szCs w:val="24"/>
              </w:rPr>
              <w:t>、</w:t>
            </w:r>
            <w:r w:rsidR="00F17CC3">
              <w:rPr>
                <w:rFonts w:hint="eastAsia"/>
                <w:sz w:val="24"/>
                <w:szCs w:val="24"/>
              </w:rPr>
              <w:t>50.8</w:t>
            </w:r>
            <w:r w:rsidRPr="005F1737">
              <w:rPr>
                <w:sz w:val="24"/>
                <w:szCs w:val="24"/>
              </w:rPr>
              <w:t>dB</w:t>
            </w:r>
            <w:r w:rsidRPr="005F1737">
              <w:rPr>
                <w:sz w:val="24"/>
                <w:szCs w:val="24"/>
              </w:rPr>
              <w:t>（</w:t>
            </w:r>
            <w:r w:rsidRPr="005F1737">
              <w:rPr>
                <w:sz w:val="24"/>
                <w:szCs w:val="24"/>
              </w:rPr>
              <w:t>A</w:t>
            </w:r>
            <w:r w:rsidRPr="005F1737">
              <w:rPr>
                <w:sz w:val="24"/>
                <w:szCs w:val="24"/>
              </w:rPr>
              <w:t>），符合《声环境质量标准》（</w:t>
            </w:r>
            <w:r w:rsidRPr="005F1737">
              <w:rPr>
                <w:sz w:val="24"/>
                <w:szCs w:val="24"/>
              </w:rPr>
              <w:t>GB3096-2008</w:t>
            </w:r>
            <w:r w:rsidRPr="005F1737">
              <w:rPr>
                <w:sz w:val="24"/>
                <w:szCs w:val="24"/>
              </w:rPr>
              <w:t>）中</w:t>
            </w:r>
            <w:r w:rsidRPr="005F1737">
              <w:rPr>
                <w:sz w:val="24"/>
                <w:szCs w:val="24"/>
              </w:rPr>
              <w:t>3</w:t>
            </w:r>
            <w:r w:rsidRPr="005F1737">
              <w:rPr>
                <w:sz w:val="24"/>
                <w:szCs w:val="24"/>
              </w:rPr>
              <w:t>类标准。</w:t>
            </w:r>
          </w:p>
          <w:p w:rsidR="002E7EFB" w:rsidRPr="005F1737" w:rsidRDefault="007E3185" w:rsidP="005D2578">
            <w:pPr>
              <w:adjustRightInd w:val="0"/>
              <w:snapToGrid w:val="0"/>
              <w:spacing w:beforeLines="50" w:line="360" w:lineRule="auto"/>
              <w:ind w:firstLineChars="200" w:firstLine="482"/>
              <w:rPr>
                <w:b/>
                <w:color w:val="000000"/>
                <w:sz w:val="24"/>
                <w:szCs w:val="24"/>
              </w:rPr>
            </w:pPr>
            <w:r>
              <w:rPr>
                <w:rFonts w:hint="eastAsia"/>
                <w:b/>
                <w:color w:val="000000"/>
                <w:sz w:val="24"/>
                <w:szCs w:val="24"/>
              </w:rPr>
              <w:t>6</w:t>
            </w:r>
            <w:r w:rsidR="006E16DF" w:rsidRPr="005F1737">
              <w:rPr>
                <w:b/>
                <w:color w:val="000000"/>
                <w:sz w:val="24"/>
                <w:szCs w:val="24"/>
              </w:rPr>
              <w:t>、</w:t>
            </w:r>
            <w:r w:rsidR="006E16DF" w:rsidRPr="005F1737">
              <w:rPr>
                <w:rFonts w:hint="eastAsia"/>
                <w:b/>
                <w:color w:val="000000"/>
                <w:sz w:val="24"/>
                <w:szCs w:val="24"/>
              </w:rPr>
              <w:t>环境影响及措施</w:t>
            </w:r>
          </w:p>
          <w:p w:rsidR="00DC0F42" w:rsidRPr="00DC0F42" w:rsidRDefault="002E7EFB" w:rsidP="0054491D">
            <w:pPr>
              <w:adjustRightInd w:val="0"/>
              <w:snapToGrid w:val="0"/>
              <w:spacing w:line="360" w:lineRule="auto"/>
              <w:ind w:firstLineChars="200" w:firstLine="480"/>
              <w:rPr>
                <w:color w:val="000000" w:themeColor="text1"/>
                <w:sz w:val="24"/>
                <w:szCs w:val="24"/>
              </w:rPr>
            </w:pPr>
            <w:r w:rsidRPr="005F1737">
              <w:rPr>
                <w:rFonts w:cs="宋体" w:hint="eastAsia"/>
                <w:color w:val="000000"/>
                <w:sz w:val="24"/>
                <w:szCs w:val="24"/>
              </w:rPr>
              <w:t>①</w:t>
            </w:r>
            <w:r w:rsidRPr="005F1737">
              <w:rPr>
                <w:sz w:val="24"/>
                <w:szCs w:val="24"/>
              </w:rPr>
              <w:t>废气</w:t>
            </w:r>
            <w:r w:rsidRPr="00DC0F42">
              <w:rPr>
                <w:color w:val="000000" w:themeColor="text1"/>
                <w:sz w:val="24"/>
                <w:szCs w:val="24"/>
              </w:rPr>
              <w:t>：</w:t>
            </w:r>
            <w:r w:rsidR="00DC0F42" w:rsidRPr="005F1737">
              <w:rPr>
                <w:rFonts w:hint="eastAsia"/>
                <w:sz w:val="24"/>
                <w:szCs w:val="24"/>
              </w:rPr>
              <w:t>本项目</w:t>
            </w:r>
            <w:r w:rsidR="00DC0F42" w:rsidRPr="005F1737">
              <w:rPr>
                <w:rFonts w:hint="eastAsia"/>
                <w:sz w:val="24"/>
                <w:szCs w:val="24"/>
              </w:rPr>
              <w:t>1#</w:t>
            </w:r>
            <w:r w:rsidR="00DC0F42" w:rsidRPr="005F1737">
              <w:rPr>
                <w:rFonts w:hint="eastAsia"/>
                <w:sz w:val="24"/>
                <w:szCs w:val="24"/>
              </w:rPr>
              <w:t>厂房内打磨工段产生的颗粒物（粉</w:t>
            </w:r>
            <w:r w:rsidR="00DC0F42">
              <w:rPr>
                <w:rFonts w:hint="eastAsia"/>
                <w:sz w:val="24"/>
                <w:szCs w:val="24"/>
              </w:rPr>
              <w:t>尘</w:t>
            </w:r>
            <w:r w:rsidR="00DC0F42" w:rsidRPr="00DC0F42">
              <w:rPr>
                <w:rFonts w:hint="eastAsia"/>
                <w:color w:val="000000" w:themeColor="text1"/>
                <w:sz w:val="24"/>
                <w:szCs w:val="24"/>
              </w:rPr>
              <w:t>），经</w:t>
            </w:r>
            <w:r w:rsidR="001F5AE8">
              <w:rPr>
                <w:rFonts w:hint="eastAsia"/>
                <w:color w:val="000000" w:themeColor="text1"/>
                <w:sz w:val="24"/>
                <w:szCs w:val="24"/>
              </w:rPr>
              <w:t>磨床自带</w:t>
            </w:r>
            <w:r w:rsidR="00DC0F42" w:rsidRPr="00DC0F42">
              <w:rPr>
                <w:rFonts w:hint="eastAsia"/>
                <w:color w:val="000000" w:themeColor="text1"/>
                <w:sz w:val="24"/>
                <w:szCs w:val="24"/>
              </w:rPr>
              <w:t>除尘装置收集处理后排放，未被收集的颗粒物中较大的金属颗粒沉降至地面通过定期清扫车间收集，较小的颗粒物以无组织形式于车间排放。本项目各污染物经处理后均能达标排</w:t>
            </w:r>
            <w:r w:rsidR="00DC0F42" w:rsidRPr="00DC0F42">
              <w:rPr>
                <w:rFonts w:hint="eastAsia"/>
                <w:color w:val="000000" w:themeColor="text1"/>
                <w:sz w:val="24"/>
                <w:szCs w:val="24"/>
              </w:rPr>
              <w:lastRenderedPageBreak/>
              <w:t>放。</w:t>
            </w:r>
          </w:p>
          <w:p w:rsidR="0054491D" w:rsidRPr="00DC0F42" w:rsidRDefault="0054491D" w:rsidP="0054491D">
            <w:pPr>
              <w:adjustRightInd w:val="0"/>
              <w:snapToGrid w:val="0"/>
              <w:spacing w:line="360" w:lineRule="auto"/>
              <w:ind w:firstLineChars="200" w:firstLine="480"/>
              <w:rPr>
                <w:color w:val="000000" w:themeColor="text1"/>
                <w:sz w:val="24"/>
                <w:szCs w:val="24"/>
              </w:rPr>
            </w:pPr>
            <w:r w:rsidRPr="00DC0F42">
              <w:rPr>
                <w:color w:val="000000" w:themeColor="text1"/>
                <w:sz w:val="24"/>
              </w:rPr>
              <w:t>正常工况下，排放的大气污染物贡献值较小，</w:t>
            </w:r>
            <w:r w:rsidRPr="00DC0F42">
              <w:rPr>
                <w:rFonts w:hint="eastAsia"/>
                <w:color w:val="000000" w:themeColor="text1"/>
                <w:sz w:val="24"/>
                <w:szCs w:val="24"/>
              </w:rPr>
              <w:t>项目对周围大气环境影响可接受。</w:t>
            </w:r>
          </w:p>
          <w:p w:rsidR="00FC0895" w:rsidRPr="00DC0F42" w:rsidRDefault="0054491D" w:rsidP="00ED1E19">
            <w:pPr>
              <w:adjustRightInd w:val="0"/>
              <w:snapToGrid w:val="0"/>
              <w:spacing w:line="360" w:lineRule="auto"/>
              <w:ind w:firstLineChars="200" w:firstLine="480"/>
              <w:rPr>
                <w:color w:val="000000" w:themeColor="text1"/>
                <w:sz w:val="24"/>
                <w:szCs w:val="24"/>
              </w:rPr>
            </w:pPr>
            <w:r w:rsidRPr="00DC0F42">
              <w:rPr>
                <w:bCs/>
                <w:color w:val="000000" w:themeColor="text1"/>
                <w:sz w:val="24"/>
              </w:rPr>
              <w:t>根据《环境影响评价技术导则</w:t>
            </w:r>
            <w:r w:rsidRPr="00DC0F42">
              <w:rPr>
                <w:bCs/>
                <w:color w:val="000000" w:themeColor="text1"/>
                <w:sz w:val="24"/>
              </w:rPr>
              <w:t xml:space="preserve"> </w:t>
            </w:r>
            <w:r w:rsidRPr="00DC0F42">
              <w:rPr>
                <w:bCs/>
                <w:color w:val="000000" w:themeColor="text1"/>
                <w:sz w:val="24"/>
              </w:rPr>
              <w:t>大气环境》</w:t>
            </w:r>
            <w:r w:rsidRPr="00DC0F42">
              <w:rPr>
                <w:bCs/>
                <w:color w:val="000000" w:themeColor="text1"/>
                <w:sz w:val="24"/>
                <w:szCs w:val="24"/>
              </w:rPr>
              <w:t>（</w:t>
            </w:r>
            <w:r w:rsidRPr="00DC0F42">
              <w:rPr>
                <w:color w:val="000000" w:themeColor="text1"/>
                <w:sz w:val="24"/>
                <w:szCs w:val="24"/>
              </w:rPr>
              <w:t>HJ2.2-2018</w:t>
            </w:r>
            <w:r w:rsidRPr="00DC0F42">
              <w:rPr>
                <w:bCs/>
                <w:color w:val="000000" w:themeColor="text1"/>
                <w:sz w:val="24"/>
                <w:szCs w:val="24"/>
              </w:rPr>
              <w:t>）</w:t>
            </w:r>
            <w:r w:rsidRPr="00DC0F42">
              <w:rPr>
                <w:bCs/>
                <w:color w:val="000000" w:themeColor="text1"/>
                <w:sz w:val="24"/>
              </w:rPr>
              <w:t>确定厂界外不设置大气环境防护区域。</w:t>
            </w:r>
            <w:r w:rsidR="00DC0F42" w:rsidRPr="00DC0F42">
              <w:rPr>
                <w:rFonts w:hint="eastAsia"/>
                <w:bCs/>
                <w:color w:val="000000" w:themeColor="text1"/>
                <w:sz w:val="24"/>
              </w:rPr>
              <w:t>以</w:t>
            </w:r>
            <w:r w:rsidR="00DC0F42" w:rsidRPr="00DC0F42">
              <w:rPr>
                <w:rFonts w:hint="eastAsia"/>
                <w:bCs/>
                <w:color w:val="000000" w:themeColor="text1"/>
                <w:sz w:val="24"/>
                <w:szCs w:val="24"/>
              </w:rPr>
              <w:t>1#</w:t>
            </w:r>
            <w:r w:rsidR="00DC0F42" w:rsidRPr="00DC0F42">
              <w:rPr>
                <w:bCs/>
                <w:color w:val="000000" w:themeColor="text1"/>
                <w:sz w:val="24"/>
                <w:szCs w:val="24"/>
              </w:rPr>
              <w:t>厂房边界外设置</w:t>
            </w:r>
            <w:r w:rsidR="00DC0F42" w:rsidRPr="00DC0F42">
              <w:rPr>
                <w:rFonts w:hint="eastAsia"/>
                <w:bCs/>
                <w:color w:val="000000" w:themeColor="text1"/>
                <w:sz w:val="24"/>
                <w:szCs w:val="24"/>
              </w:rPr>
              <w:t>50m</w:t>
            </w:r>
            <w:r w:rsidR="00DC0F42" w:rsidRPr="00DC0F42">
              <w:rPr>
                <w:bCs/>
                <w:color w:val="000000" w:themeColor="text1"/>
                <w:sz w:val="24"/>
                <w:szCs w:val="24"/>
              </w:rPr>
              <w:t>的卫生防护距离</w:t>
            </w:r>
            <w:r w:rsidR="00DC0F42" w:rsidRPr="00DC0F42">
              <w:rPr>
                <w:rFonts w:hint="eastAsia"/>
                <w:bCs/>
                <w:color w:val="000000" w:themeColor="text1"/>
                <w:sz w:val="24"/>
              </w:rPr>
              <w:t>，</w:t>
            </w:r>
            <w:r w:rsidRPr="00DC0F42">
              <w:rPr>
                <w:bCs/>
                <w:color w:val="000000" w:themeColor="text1"/>
                <w:sz w:val="24"/>
              </w:rPr>
              <w:t>目前该范围内无居民、学校、医院等敏感目标，今后也不得在此范围内设置敏感目标。</w:t>
            </w:r>
            <w:r w:rsidRPr="00DC0F42">
              <w:rPr>
                <w:rFonts w:hint="eastAsia"/>
                <w:color w:val="000000" w:themeColor="text1"/>
                <w:sz w:val="24"/>
              </w:rPr>
              <w:t>因此，</w:t>
            </w:r>
            <w:r w:rsidRPr="00DC0F42">
              <w:rPr>
                <w:bCs/>
                <w:color w:val="000000" w:themeColor="text1"/>
                <w:sz w:val="24"/>
              </w:rPr>
              <w:t>本项目运营期废气对周边大气环境影响较小。</w:t>
            </w:r>
          </w:p>
          <w:p w:rsidR="007C7708" w:rsidRPr="005F1737" w:rsidRDefault="002E7EFB" w:rsidP="00BB4FFE">
            <w:pPr>
              <w:pStyle w:val="af6"/>
              <w:spacing w:line="360" w:lineRule="auto"/>
              <w:ind w:firstLineChars="200" w:firstLine="480"/>
              <w:rPr>
                <w:color w:val="000000"/>
                <w:sz w:val="24"/>
                <w:szCs w:val="24"/>
              </w:rPr>
            </w:pPr>
            <w:r w:rsidRPr="005F1737">
              <w:rPr>
                <w:rFonts w:cs="宋体" w:hint="eastAsia"/>
                <w:color w:val="000000"/>
                <w:sz w:val="24"/>
                <w:szCs w:val="24"/>
              </w:rPr>
              <w:t>②</w:t>
            </w:r>
            <w:r w:rsidRPr="005F1737">
              <w:rPr>
                <w:color w:val="000000"/>
                <w:sz w:val="24"/>
                <w:szCs w:val="24"/>
              </w:rPr>
              <w:t>废水：</w:t>
            </w:r>
            <w:r w:rsidR="00463520" w:rsidRPr="005F1737">
              <w:rPr>
                <w:rFonts w:cs="宋体" w:hint="eastAsia"/>
                <w:color w:val="000000"/>
                <w:kern w:val="0"/>
                <w:sz w:val="24"/>
                <w:szCs w:val="24"/>
              </w:rPr>
              <w:t>本项目实行雨污分流、清污分流。</w:t>
            </w:r>
            <w:r w:rsidR="00463520" w:rsidRPr="005F1737">
              <w:rPr>
                <w:rFonts w:hint="eastAsia"/>
                <w:color w:val="000000"/>
                <w:sz w:val="24"/>
                <w:szCs w:val="24"/>
              </w:rPr>
              <w:t>项目无生产废水；</w:t>
            </w:r>
            <w:r w:rsidR="00463520" w:rsidRPr="005F1737">
              <w:rPr>
                <w:rFonts w:cs="宋体" w:hint="eastAsia"/>
                <w:color w:val="000000"/>
                <w:kern w:val="0"/>
                <w:sz w:val="24"/>
                <w:szCs w:val="24"/>
              </w:rPr>
              <w:t>雨水经厂内雨水管网就近排入周边水体。</w:t>
            </w:r>
            <w:r w:rsidR="0004298F" w:rsidRPr="005F1737">
              <w:rPr>
                <w:rFonts w:hint="eastAsia"/>
                <w:color w:val="000000"/>
                <w:sz w:val="24"/>
                <w:szCs w:val="24"/>
              </w:rPr>
              <w:t>项目员工生活污水量</w:t>
            </w:r>
            <w:r w:rsidR="006E16DF" w:rsidRPr="005F1737">
              <w:rPr>
                <w:rFonts w:hint="eastAsia"/>
                <w:color w:val="000000"/>
                <w:sz w:val="24"/>
                <w:szCs w:val="24"/>
              </w:rPr>
              <w:t>2400</w:t>
            </w:r>
            <w:r w:rsidR="0004298F" w:rsidRPr="005F1737">
              <w:rPr>
                <w:rFonts w:hint="eastAsia"/>
                <w:color w:val="000000"/>
                <w:sz w:val="24"/>
                <w:szCs w:val="24"/>
              </w:rPr>
              <w:t xml:space="preserve"> t/a</w:t>
            </w:r>
            <w:r w:rsidR="0004298F" w:rsidRPr="005F1737">
              <w:rPr>
                <w:rFonts w:hint="eastAsia"/>
                <w:color w:val="000000"/>
                <w:sz w:val="24"/>
                <w:szCs w:val="24"/>
              </w:rPr>
              <w:t>，食堂废水</w:t>
            </w:r>
            <w:r w:rsidR="006E16DF" w:rsidRPr="005F1737">
              <w:rPr>
                <w:rFonts w:hint="eastAsia"/>
                <w:color w:val="000000"/>
                <w:sz w:val="24"/>
                <w:szCs w:val="24"/>
              </w:rPr>
              <w:t>960</w:t>
            </w:r>
            <w:r w:rsidR="0004298F" w:rsidRPr="005F1737">
              <w:rPr>
                <w:rFonts w:hint="eastAsia"/>
                <w:color w:val="000000"/>
                <w:sz w:val="24"/>
                <w:szCs w:val="24"/>
              </w:rPr>
              <w:t>t/a</w:t>
            </w:r>
            <w:r w:rsidR="0004298F" w:rsidRPr="005F1737">
              <w:rPr>
                <w:rFonts w:hint="eastAsia"/>
                <w:color w:val="000000"/>
                <w:sz w:val="24"/>
                <w:szCs w:val="24"/>
              </w:rPr>
              <w:t>，分别经化粪池和隔油池预处理</w:t>
            </w:r>
            <w:r w:rsidR="0004298F" w:rsidRPr="005F1737">
              <w:rPr>
                <w:color w:val="000000"/>
                <w:sz w:val="24"/>
                <w:szCs w:val="24"/>
              </w:rPr>
              <w:t>达</w:t>
            </w:r>
            <w:r w:rsidR="007C7708" w:rsidRPr="005F1737">
              <w:rPr>
                <w:bCs/>
                <w:color w:val="000000"/>
                <w:sz w:val="24"/>
                <w:szCs w:val="24"/>
              </w:rPr>
              <w:t>标接管进</w:t>
            </w:r>
            <w:r w:rsidR="006E16DF" w:rsidRPr="005F1737">
              <w:rPr>
                <w:color w:val="000000"/>
                <w:sz w:val="24"/>
                <w:szCs w:val="24"/>
              </w:rPr>
              <w:t>南通市经济技术开发区第二污水处理厂处理</w:t>
            </w:r>
            <w:r w:rsidR="007C7708" w:rsidRPr="005F1737">
              <w:rPr>
                <w:bCs/>
                <w:color w:val="000000"/>
                <w:sz w:val="24"/>
                <w:szCs w:val="24"/>
              </w:rPr>
              <w:t>。</w:t>
            </w:r>
            <w:r w:rsidR="00463520" w:rsidRPr="005F1737">
              <w:rPr>
                <w:rFonts w:cs="宋体" w:hint="eastAsia"/>
                <w:color w:val="000000"/>
                <w:kern w:val="0"/>
                <w:sz w:val="24"/>
                <w:szCs w:val="24"/>
              </w:rPr>
              <w:t>本项目废水对地表水的影响较小。</w:t>
            </w:r>
            <w:r w:rsidRPr="005F1737">
              <w:rPr>
                <w:color w:val="000000"/>
                <w:sz w:val="24"/>
                <w:szCs w:val="24"/>
              </w:rPr>
              <w:t xml:space="preserve">    </w:t>
            </w:r>
          </w:p>
          <w:p w:rsidR="002E7EFB" w:rsidRPr="005F1737" w:rsidRDefault="002E7EFB" w:rsidP="00ED1E19">
            <w:pPr>
              <w:pStyle w:val="af6"/>
              <w:spacing w:line="360" w:lineRule="auto"/>
              <w:ind w:firstLineChars="200" w:firstLine="480"/>
              <w:rPr>
                <w:bCs/>
                <w:color w:val="000000"/>
                <w:sz w:val="24"/>
                <w:szCs w:val="24"/>
              </w:rPr>
            </w:pPr>
            <w:r w:rsidRPr="005F1737">
              <w:rPr>
                <w:rFonts w:cs="宋体" w:hint="eastAsia"/>
                <w:color w:val="000000"/>
                <w:sz w:val="24"/>
                <w:szCs w:val="24"/>
              </w:rPr>
              <w:t>③</w:t>
            </w:r>
            <w:r w:rsidRPr="005F1737">
              <w:rPr>
                <w:color w:val="000000"/>
                <w:sz w:val="24"/>
                <w:szCs w:val="24"/>
              </w:rPr>
              <w:t>噪声：生产设备产生的噪声经过厂房隔声、距离衰减等措施治理后，各噪声测点均符合国家《工业企业厂界环境噪声排放标准》（</w:t>
            </w:r>
            <w:r w:rsidRPr="005F1737">
              <w:rPr>
                <w:color w:val="000000"/>
                <w:sz w:val="24"/>
                <w:szCs w:val="24"/>
              </w:rPr>
              <w:t>GB12348-2008</w:t>
            </w:r>
            <w:r w:rsidRPr="005F1737">
              <w:rPr>
                <w:color w:val="000000"/>
                <w:sz w:val="24"/>
                <w:szCs w:val="24"/>
              </w:rPr>
              <w:t>）中</w:t>
            </w:r>
            <w:r w:rsidR="00D3526E" w:rsidRPr="005F1737">
              <w:rPr>
                <w:rFonts w:hint="eastAsia"/>
                <w:color w:val="000000"/>
                <w:sz w:val="24"/>
                <w:szCs w:val="24"/>
              </w:rPr>
              <w:t>3</w:t>
            </w:r>
            <w:r w:rsidRPr="005F1737">
              <w:rPr>
                <w:rFonts w:hint="eastAsia"/>
                <w:color w:val="000000"/>
                <w:sz w:val="24"/>
                <w:szCs w:val="24"/>
              </w:rPr>
              <w:t>类</w:t>
            </w:r>
            <w:r w:rsidRPr="005F1737">
              <w:rPr>
                <w:color w:val="000000"/>
                <w:sz w:val="24"/>
                <w:szCs w:val="24"/>
              </w:rPr>
              <w:t>标准，</w:t>
            </w:r>
            <w:r w:rsidRPr="005F1737">
              <w:rPr>
                <w:rFonts w:hint="eastAsia"/>
                <w:color w:val="000000"/>
                <w:sz w:val="24"/>
                <w:szCs w:val="24"/>
              </w:rPr>
              <w:t>措施可行，</w:t>
            </w:r>
            <w:r w:rsidRPr="005F1737">
              <w:rPr>
                <w:color w:val="000000"/>
                <w:sz w:val="24"/>
                <w:szCs w:val="24"/>
              </w:rPr>
              <w:t>对周围声环境影响</w:t>
            </w:r>
            <w:r w:rsidRPr="005F1737">
              <w:rPr>
                <w:rFonts w:hint="eastAsia"/>
                <w:color w:val="000000"/>
                <w:sz w:val="24"/>
                <w:szCs w:val="24"/>
              </w:rPr>
              <w:t>不大</w:t>
            </w:r>
            <w:r w:rsidRPr="005F1737">
              <w:rPr>
                <w:color w:val="000000"/>
                <w:sz w:val="24"/>
                <w:szCs w:val="24"/>
              </w:rPr>
              <w:t>。</w:t>
            </w:r>
          </w:p>
          <w:p w:rsidR="002E7EFB" w:rsidRPr="005F1737" w:rsidRDefault="00BB4FFE" w:rsidP="006E16DF">
            <w:pPr>
              <w:pStyle w:val="af6"/>
              <w:spacing w:line="360" w:lineRule="auto"/>
              <w:ind w:firstLineChars="200" w:firstLine="480"/>
              <w:rPr>
                <w:color w:val="000000"/>
                <w:sz w:val="24"/>
                <w:szCs w:val="24"/>
              </w:rPr>
            </w:pPr>
            <w:r w:rsidRPr="005F1737">
              <w:rPr>
                <w:rFonts w:hint="eastAsia"/>
                <w:color w:val="000000"/>
                <w:sz w:val="24"/>
              </w:rPr>
              <w:t>④</w:t>
            </w:r>
            <w:r w:rsidR="002E7EFB" w:rsidRPr="005F1737">
              <w:rPr>
                <w:bCs/>
                <w:color w:val="000000" w:themeColor="text1"/>
                <w:sz w:val="24"/>
              </w:rPr>
              <w:t>固废：</w:t>
            </w:r>
            <w:r w:rsidR="007C7708" w:rsidRPr="005F1737">
              <w:rPr>
                <w:rFonts w:hint="eastAsia"/>
                <w:bCs/>
                <w:color w:val="000000" w:themeColor="text1"/>
                <w:sz w:val="24"/>
              </w:rPr>
              <w:t>建设项目产生的固废主要为废边角料、废金属屑、废</w:t>
            </w:r>
            <w:r w:rsidR="00876DD2">
              <w:rPr>
                <w:rFonts w:hint="eastAsia"/>
                <w:bCs/>
                <w:color w:val="000000" w:themeColor="text1"/>
                <w:sz w:val="24"/>
              </w:rPr>
              <w:t>润滑</w:t>
            </w:r>
            <w:r w:rsidR="007C7708" w:rsidRPr="005F1737">
              <w:rPr>
                <w:rFonts w:hint="eastAsia"/>
                <w:bCs/>
                <w:color w:val="000000" w:themeColor="text1"/>
                <w:sz w:val="24"/>
              </w:rPr>
              <w:t>油、废切削液</w:t>
            </w:r>
            <w:r w:rsidR="00CC6569" w:rsidRPr="005F1737">
              <w:rPr>
                <w:rFonts w:hint="eastAsia"/>
                <w:bCs/>
                <w:color w:val="000000"/>
                <w:sz w:val="24"/>
                <w:szCs w:val="24"/>
              </w:rPr>
              <w:t>、</w:t>
            </w:r>
            <w:r w:rsidR="007C7708" w:rsidRPr="005F1737">
              <w:rPr>
                <w:rFonts w:hint="eastAsia"/>
                <w:bCs/>
                <w:color w:val="000000"/>
                <w:sz w:val="24"/>
                <w:szCs w:val="24"/>
              </w:rPr>
              <w:t>生活</w:t>
            </w:r>
            <w:r w:rsidR="007C7708" w:rsidRPr="005F1737">
              <w:rPr>
                <w:bCs/>
                <w:color w:val="000000"/>
                <w:sz w:val="24"/>
                <w:szCs w:val="24"/>
              </w:rPr>
              <w:t>垃圾</w:t>
            </w:r>
            <w:r w:rsidR="007C7708" w:rsidRPr="005F1737">
              <w:rPr>
                <w:rFonts w:hint="eastAsia"/>
                <w:bCs/>
                <w:color w:val="000000"/>
                <w:sz w:val="24"/>
                <w:szCs w:val="24"/>
              </w:rPr>
              <w:t>、</w:t>
            </w:r>
            <w:r w:rsidR="007C7708" w:rsidRPr="005F1737">
              <w:rPr>
                <w:bCs/>
                <w:color w:val="000000"/>
                <w:sz w:val="24"/>
                <w:szCs w:val="24"/>
              </w:rPr>
              <w:t>废包装桶</w:t>
            </w:r>
            <w:r w:rsidR="007C7708" w:rsidRPr="005F1737">
              <w:rPr>
                <w:rFonts w:hint="eastAsia"/>
                <w:bCs/>
                <w:color w:val="000000"/>
                <w:sz w:val="24"/>
                <w:szCs w:val="24"/>
              </w:rPr>
              <w:t>、</w:t>
            </w:r>
            <w:r w:rsidR="007C7708" w:rsidRPr="005F1737">
              <w:rPr>
                <w:bCs/>
                <w:color w:val="000000"/>
                <w:sz w:val="24"/>
                <w:szCs w:val="24"/>
              </w:rPr>
              <w:t>食堂废油脂</w:t>
            </w:r>
            <w:r w:rsidR="00057337" w:rsidRPr="005F1737">
              <w:rPr>
                <w:rFonts w:hint="eastAsia"/>
                <w:bCs/>
                <w:color w:val="000000"/>
                <w:sz w:val="24"/>
                <w:szCs w:val="24"/>
              </w:rPr>
              <w:t>、</w:t>
            </w:r>
            <w:r w:rsidR="00057337" w:rsidRPr="005F1737">
              <w:rPr>
                <w:rFonts w:hint="eastAsia"/>
                <w:bCs/>
                <w:color w:val="000000" w:themeColor="text1"/>
                <w:sz w:val="24"/>
                <w:szCs w:val="24"/>
              </w:rPr>
              <w:t>餐厨垃圾</w:t>
            </w:r>
            <w:r w:rsidR="007C7708" w:rsidRPr="005F1737">
              <w:rPr>
                <w:rFonts w:hint="eastAsia"/>
                <w:bCs/>
                <w:color w:val="000000" w:themeColor="text1"/>
                <w:sz w:val="24"/>
                <w:szCs w:val="24"/>
              </w:rPr>
              <w:t>。生活垃圾</w:t>
            </w:r>
            <w:r w:rsidR="00057337" w:rsidRPr="005F1737">
              <w:rPr>
                <w:rFonts w:hint="eastAsia"/>
                <w:bCs/>
                <w:color w:val="000000" w:themeColor="text1"/>
                <w:sz w:val="24"/>
                <w:szCs w:val="24"/>
              </w:rPr>
              <w:t>由环卫部门清运；</w:t>
            </w:r>
            <w:r w:rsidR="007C7708" w:rsidRPr="005F1737">
              <w:rPr>
                <w:rFonts w:hint="eastAsia"/>
                <w:bCs/>
                <w:color w:val="000000" w:themeColor="text1"/>
                <w:sz w:val="24"/>
                <w:szCs w:val="24"/>
              </w:rPr>
              <w:t>食堂废油脂</w:t>
            </w:r>
            <w:r w:rsidR="00057337" w:rsidRPr="005F1737">
              <w:rPr>
                <w:rFonts w:hint="eastAsia"/>
                <w:bCs/>
                <w:color w:val="000000" w:themeColor="text1"/>
                <w:sz w:val="24"/>
                <w:szCs w:val="24"/>
              </w:rPr>
              <w:t>和餐厨垃圾由获得许可的单位收集处理</w:t>
            </w:r>
            <w:r w:rsidR="007C7708" w:rsidRPr="005F1737">
              <w:rPr>
                <w:rFonts w:hint="eastAsia"/>
                <w:bCs/>
                <w:color w:val="000000" w:themeColor="text1"/>
                <w:sz w:val="24"/>
                <w:szCs w:val="24"/>
              </w:rPr>
              <w:t>；</w:t>
            </w:r>
            <w:r w:rsidR="007C7708" w:rsidRPr="005F1737">
              <w:rPr>
                <w:rFonts w:hint="eastAsia"/>
                <w:bCs/>
                <w:color w:val="000000"/>
                <w:sz w:val="24"/>
                <w:szCs w:val="24"/>
              </w:rPr>
              <w:t>废</w:t>
            </w:r>
            <w:r w:rsidR="00876DD2">
              <w:rPr>
                <w:rFonts w:hint="eastAsia"/>
                <w:bCs/>
                <w:color w:val="000000"/>
                <w:sz w:val="24"/>
                <w:szCs w:val="24"/>
              </w:rPr>
              <w:t>润滑</w:t>
            </w:r>
            <w:r w:rsidR="007C7708" w:rsidRPr="005F1737">
              <w:rPr>
                <w:rFonts w:hint="eastAsia"/>
                <w:bCs/>
                <w:color w:val="000000"/>
                <w:sz w:val="24"/>
                <w:szCs w:val="24"/>
              </w:rPr>
              <w:t>油、废切削液、</w:t>
            </w:r>
            <w:r w:rsidR="007C7708" w:rsidRPr="005F1737">
              <w:rPr>
                <w:bCs/>
                <w:color w:val="000000"/>
                <w:sz w:val="24"/>
                <w:szCs w:val="24"/>
              </w:rPr>
              <w:t>废包装桶</w:t>
            </w:r>
            <w:r w:rsidR="007C7708" w:rsidRPr="005F1737">
              <w:rPr>
                <w:rFonts w:hint="eastAsia"/>
                <w:bCs/>
                <w:color w:val="000000"/>
                <w:sz w:val="24"/>
                <w:szCs w:val="24"/>
              </w:rPr>
              <w:t>属于危险废</w:t>
            </w:r>
            <w:r w:rsidR="007C7708" w:rsidRPr="005F1737">
              <w:rPr>
                <w:rFonts w:hint="eastAsia"/>
                <w:color w:val="000000"/>
                <w:sz w:val="24"/>
                <w:szCs w:val="24"/>
              </w:rPr>
              <w:t>物，委托有资质单位处理；废边角料、废金属屑</w:t>
            </w:r>
            <w:r w:rsidR="00DC0F42">
              <w:rPr>
                <w:rFonts w:hint="eastAsia"/>
                <w:color w:val="000000"/>
                <w:sz w:val="24"/>
                <w:szCs w:val="24"/>
              </w:rPr>
              <w:t>、金属尘</w:t>
            </w:r>
            <w:r w:rsidR="007C7708" w:rsidRPr="005F1737">
              <w:rPr>
                <w:rFonts w:hint="eastAsia"/>
                <w:color w:val="000000"/>
                <w:sz w:val="24"/>
                <w:szCs w:val="24"/>
              </w:rPr>
              <w:t>收集后外卖。</w:t>
            </w:r>
            <w:r w:rsidR="002E7EFB" w:rsidRPr="005F1737">
              <w:rPr>
                <w:color w:val="000000"/>
                <w:sz w:val="24"/>
                <w:szCs w:val="24"/>
              </w:rPr>
              <w:t>对周围环境影响较小。</w:t>
            </w:r>
          </w:p>
          <w:p w:rsidR="006E16DF" w:rsidRPr="005F1737" w:rsidRDefault="00F17CC3" w:rsidP="006E16DF">
            <w:pPr>
              <w:pStyle w:val="af6"/>
              <w:spacing w:line="360" w:lineRule="auto"/>
              <w:ind w:firstLineChars="200" w:firstLine="482"/>
              <w:rPr>
                <w:b/>
                <w:color w:val="000000"/>
                <w:sz w:val="24"/>
                <w:szCs w:val="24"/>
              </w:rPr>
            </w:pPr>
            <w:r>
              <w:rPr>
                <w:rFonts w:hint="eastAsia"/>
                <w:b/>
                <w:color w:val="000000"/>
                <w:sz w:val="24"/>
                <w:szCs w:val="24"/>
              </w:rPr>
              <w:t>7</w:t>
            </w:r>
            <w:r w:rsidR="006E16DF" w:rsidRPr="005F1737">
              <w:rPr>
                <w:rFonts w:hint="eastAsia"/>
                <w:b/>
                <w:color w:val="000000"/>
                <w:sz w:val="24"/>
                <w:szCs w:val="24"/>
              </w:rPr>
              <w:t>、</w:t>
            </w:r>
            <w:r w:rsidR="006E16DF" w:rsidRPr="005F1737">
              <w:rPr>
                <w:b/>
                <w:color w:val="000000"/>
                <w:sz w:val="24"/>
                <w:szCs w:val="24"/>
              </w:rPr>
              <w:t>污染物排放总量</w:t>
            </w:r>
          </w:p>
          <w:p w:rsidR="006E16DF" w:rsidRPr="005F1737" w:rsidRDefault="006E16DF" w:rsidP="006E16DF">
            <w:pPr>
              <w:pStyle w:val="af6"/>
              <w:spacing w:line="360" w:lineRule="auto"/>
              <w:ind w:firstLineChars="200" w:firstLine="480"/>
              <w:rPr>
                <w:color w:val="000000"/>
                <w:sz w:val="24"/>
                <w:szCs w:val="24"/>
              </w:rPr>
            </w:pPr>
            <w:r w:rsidRPr="00DC0F42">
              <w:rPr>
                <w:color w:val="000000" w:themeColor="text1"/>
                <w:sz w:val="24"/>
                <w:szCs w:val="24"/>
              </w:rPr>
              <w:t>项目建成后预计向大气排放</w:t>
            </w:r>
            <w:r w:rsidR="001F5AE8">
              <w:rPr>
                <w:rFonts w:hint="eastAsia"/>
                <w:color w:val="000000" w:themeColor="text1"/>
                <w:sz w:val="24"/>
                <w:szCs w:val="24"/>
              </w:rPr>
              <w:t>无</w:t>
            </w:r>
            <w:r w:rsidRPr="00DC0F42">
              <w:rPr>
                <w:color w:val="000000" w:themeColor="text1"/>
                <w:sz w:val="24"/>
                <w:szCs w:val="24"/>
              </w:rPr>
              <w:t>组织废气污染物：颗粒物</w:t>
            </w:r>
            <w:r w:rsidR="00AC4364">
              <w:rPr>
                <w:rFonts w:hint="eastAsia"/>
                <w:color w:val="000000" w:themeColor="text1"/>
                <w:sz w:val="24"/>
                <w:szCs w:val="24"/>
              </w:rPr>
              <w:t>0.012</w:t>
            </w:r>
            <w:r w:rsidRPr="00DC0F42">
              <w:rPr>
                <w:color w:val="000000" w:themeColor="text1"/>
                <w:sz w:val="24"/>
                <w:szCs w:val="24"/>
              </w:rPr>
              <w:t>t/a</w:t>
            </w:r>
            <w:r w:rsidRPr="00DC0F42">
              <w:rPr>
                <w:color w:val="000000" w:themeColor="text1"/>
                <w:sz w:val="24"/>
                <w:szCs w:val="24"/>
              </w:rPr>
              <w:t>；</w:t>
            </w:r>
            <w:r w:rsidRPr="005F1737">
              <w:rPr>
                <w:color w:val="000000"/>
                <w:sz w:val="24"/>
                <w:szCs w:val="24"/>
              </w:rPr>
              <w:t>向</w:t>
            </w:r>
            <w:r w:rsidRPr="005F1737">
              <w:rPr>
                <w:rFonts w:hint="eastAsia"/>
                <w:color w:val="000000"/>
                <w:sz w:val="24"/>
                <w:szCs w:val="24"/>
              </w:rPr>
              <w:t>南通</w:t>
            </w:r>
            <w:r w:rsidRPr="005F1737">
              <w:rPr>
                <w:color w:val="000000"/>
                <w:sz w:val="24"/>
                <w:szCs w:val="24"/>
              </w:rPr>
              <w:t>开发区第二污水处理厂排放废水</w:t>
            </w:r>
            <w:r w:rsidRPr="005F1737">
              <w:rPr>
                <w:rFonts w:hint="eastAsia"/>
                <w:color w:val="000000"/>
                <w:sz w:val="24"/>
                <w:szCs w:val="24"/>
              </w:rPr>
              <w:t>336</w:t>
            </w:r>
            <w:r w:rsidRPr="005F1737">
              <w:rPr>
                <w:color w:val="000000"/>
                <w:sz w:val="24"/>
                <w:szCs w:val="24"/>
              </w:rPr>
              <w:t>0t/a</w:t>
            </w:r>
            <w:r w:rsidRPr="005F1737">
              <w:rPr>
                <w:color w:val="000000"/>
                <w:sz w:val="24"/>
                <w:szCs w:val="24"/>
              </w:rPr>
              <w:t>，</w:t>
            </w:r>
            <w:r w:rsidRPr="005F1737">
              <w:rPr>
                <w:rFonts w:hint="eastAsia"/>
                <w:color w:val="000000"/>
                <w:sz w:val="24"/>
                <w:szCs w:val="24"/>
              </w:rPr>
              <w:t>其中</w:t>
            </w:r>
            <w:r w:rsidRPr="005F1737">
              <w:rPr>
                <w:color w:val="000000"/>
                <w:sz w:val="24"/>
                <w:szCs w:val="24"/>
              </w:rPr>
              <w:t>COD</w:t>
            </w:r>
            <w:r w:rsidRPr="005F1737">
              <w:rPr>
                <w:rFonts w:hint="eastAsia"/>
                <w:color w:val="000000"/>
                <w:sz w:val="24"/>
                <w:szCs w:val="24"/>
              </w:rPr>
              <w:t xml:space="preserve"> 1.1</w:t>
            </w:r>
            <w:r w:rsidRPr="005F1737">
              <w:rPr>
                <w:color w:val="000000"/>
                <w:sz w:val="24"/>
                <w:szCs w:val="24"/>
              </w:rPr>
              <w:t>t/a</w:t>
            </w:r>
            <w:r w:rsidRPr="005F1737">
              <w:rPr>
                <w:color w:val="000000"/>
                <w:sz w:val="24"/>
                <w:szCs w:val="24"/>
              </w:rPr>
              <w:t>、</w:t>
            </w:r>
            <w:r w:rsidRPr="005F1737">
              <w:rPr>
                <w:color w:val="000000"/>
                <w:sz w:val="24"/>
                <w:szCs w:val="24"/>
              </w:rPr>
              <w:t>NH</w:t>
            </w:r>
            <w:r w:rsidRPr="005F1737">
              <w:rPr>
                <w:color w:val="000000"/>
                <w:sz w:val="24"/>
                <w:szCs w:val="24"/>
                <w:vertAlign w:val="subscript"/>
              </w:rPr>
              <w:t>3</w:t>
            </w:r>
            <w:r w:rsidRPr="005F1737">
              <w:rPr>
                <w:color w:val="000000"/>
                <w:sz w:val="24"/>
                <w:szCs w:val="24"/>
              </w:rPr>
              <w:t xml:space="preserve">-N </w:t>
            </w:r>
            <w:r w:rsidRPr="005F1737">
              <w:rPr>
                <w:rFonts w:hint="eastAsia"/>
                <w:color w:val="000000"/>
                <w:sz w:val="24"/>
                <w:szCs w:val="24"/>
              </w:rPr>
              <w:t>0.096</w:t>
            </w:r>
            <w:r w:rsidRPr="005F1737">
              <w:rPr>
                <w:color w:val="000000"/>
                <w:sz w:val="24"/>
                <w:szCs w:val="24"/>
              </w:rPr>
              <w:t>t/a</w:t>
            </w:r>
            <w:r w:rsidRPr="005F1737">
              <w:rPr>
                <w:color w:val="000000"/>
                <w:sz w:val="24"/>
                <w:szCs w:val="24"/>
              </w:rPr>
              <w:t>、</w:t>
            </w:r>
            <w:r w:rsidRPr="005F1737">
              <w:rPr>
                <w:color w:val="000000"/>
                <w:sz w:val="24"/>
                <w:szCs w:val="24"/>
              </w:rPr>
              <w:t xml:space="preserve">TP </w:t>
            </w:r>
            <w:r w:rsidRPr="005F1737">
              <w:rPr>
                <w:rFonts w:hint="eastAsia"/>
                <w:color w:val="000000"/>
                <w:sz w:val="24"/>
                <w:szCs w:val="24"/>
              </w:rPr>
              <w:t>0.019</w:t>
            </w:r>
            <w:r w:rsidRPr="005F1737">
              <w:rPr>
                <w:color w:val="000000"/>
                <w:sz w:val="24"/>
                <w:szCs w:val="24"/>
              </w:rPr>
              <w:t>t/a</w:t>
            </w:r>
            <w:r w:rsidRPr="005F1737">
              <w:rPr>
                <w:rFonts w:hint="eastAsia"/>
                <w:color w:val="000000"/>
                <w:sz w:val="24"/>
                <w:szCs w:val="24"/>
              </w:rPr>
              <w:t>。</w:t>
            </w:r>
            <w:r w:rsidRPr="005F1737">
              <w:rPr>
                <w:color w:val="000000"/>
                <w:sz w:val="24"/>
                <w:szCs w:val="24"/>
              </w:rPr>
              <w:t>建设项目产生的固体废弃物均得到妥善处理处置，排放总量为零。</w:t>
            </w:r>
          </w:p>
          <w:p w:rsidR="002E7EFB" w:rsidRPr="005F1737" w:rsidRDefault="002E7EFB" w:rsidP="002C2AD6">
            <w:pPr>
              <w:pStyle w:val="ac"/>
              <w:spacing w:line="360" w:lineRule="auto"/>
              <w:ind w:firstLineChars="196" w:firstLine="472"/>
              <w:rPr>
                <w:rFonts w:ascii="Times New Roman" w:eastAsia="宋体"/>
                <w:b/>
                <w:bCs/>
                <w:sz w:val="24"/>
              </w:rPr>
            </w:pPr>
            <w:r w:rsidRPr="005F1737">
              <w:rPr>
                <w:rFonts w:ascii="Times New Roman" w:eastAsia="宋体"/>
                <w:b/>
                <w:color w:val="000000"/>
                <w:sz w:val="24"/>
              </w:rPr>
              <w:t>总结论：</w:t>
            </w:r>
            <w:r w:rsidR="00EF67D2" w:rsidRPr="005F1737">
              <w:rPr>
                <w:rFonts w:ascii="Times New Roman" w:eastAsia="宋体"/>
                <w:b/>
                <w:bCs/>
                <w:sz w:val="24"/>
              </w:rPr>
              <w:t>本项目符合国家和地方产业政策，建成后有较高的社会、经济效益；拟采用的各项污染防治措施合理、有效，水、气污染物、噪声均可实现达标排放，固体废物可实现零排放；项目投产后，对周边环境污染影响不明显，环境风险事故出现概率较低；环保投资可基本满足污染控制需要，能实现经济效益和社会效益的统一。因此在下一步的工程设计和建设中，如能严格落实建设单位既定的污染防治措施和本报告中提出的各项环境保护对策建议，从环保角度分析，</w:t>
            </w:r>
            <w:r w:rsidR="001F5AE8" w:rsidRPr="001F5AE8">
              <w:rPr>
                <w:rFonts w:ascii="Times New Roman" w:eastAsia="宋体" w:hint="eastAsia"/>
                <w:b/>
                <w:bCs/>
                <w:sz w:val="24"/>
              </w:rPr>
              <w:t>饶洲（南通）电子有限公司年产</w:t>
            </w:r>
            <w:r w:rsidR="001F5AE8" w:rsidRPr="001F5AE8">
              <w:rPr>
                <w:rFonts w:ascii="Times New Roman" w:eastAsia="宋体" w:hint="eastAsia"/>
                <w:b/>
                <w:bCs/>
                <w:sz w:val="24"/>
              </w:rPr>
              <w:t>500</w:t>
            </w:r>
            <w:r w:rsidR="001F5AE8" w:rsidRPr="001F5AE8">
              <w:rPr>
                <w:rFonts w:ascii="Times New Roman" w:eastAsia="宋体" w:hint="eastAsia"/>
                <w:b/>
                <w:bCs/>
                <w:sz w:val="24"/>
              </w:rPr>
              <w:t>台套半导体封装测试设备</w:t>
            </w:r>
            <w:r w:rsidR="00EF67D2" w:rsidRPr="005F1737">
              <w:rPr>
                <w:rFonts w:ascii="Times New Roman" w:eastAsia="宋体" w:hint="eastAsia"/>
                <w:b/>
                <w:bCs/>
                <w:sz w:val="24"/>
              </w:rPr>
              <w:t>项目</w:t>
            </w:r>
            <w:r w:rsidR="00EF67D2" w:rsidRPr="005F1737">
              <w:rPr>
                <w:rFonts w:ascii="Times New Roman" w:eastAsia="宋体"/>
                <w:b/>
                <w:bCs/>
                <w:sz w:val="24"/>
              </w:rPr>
              <w:t>在拟建地建设是可行的。</w:t>
            </w:r>
          </w:p>
          <w:p w:rsidR="002E7EFB" w:rsidRPr="005F1737" w:rsidRDefault="002E7EFB" w:rsidP="00D35A6A">
            <w:pPr>
              <w:adjustRightInd w:val="0"/>
              <w:snapToGrid w:val="0"/>
              <w:spacing w:line="360" w:lineRule="auto"/>
              <w:ind w:firstLineChars="200" w:firstLine="482"/>
              <w:rPr>
                <w:b/>
                <w:color w:val="000000"/>
                <w:sz w:val="24"/>
              </w:rPr>
            </w:pPr>
            <w:r w:rsidRPr="005F1737">
              <w:rPr>
                <w:b/>
                <w:color w:val="000000"/>
                <w:sz w:val="24"/>
              </w:rPr>
              <w:lastRenderedPageBreak/>
              <w:t>二、建议</w:t>
            </w:r>
          </w:p>
          <w:p w:rsidR="00FD35BF" w:rsidRPr="005F1737" w:rsidRDefault="00FD35BF" w:rsidP="00DD4E24">
            <w:pPr>
              <w:adjustRightInd w:val="0"/>
              <w:snapToGrid w:val="0"/>
              <w:spacing w:line="450" w:lineRule="exact"/>
              <w:ind w:leftChars="50" w:left="105" w:rightChars="50" w:right="105" w:firstLineChars="150" w:firstLine="360"/>
              <w:rPr>
                <w:color w:val="000000"/>
                <w:sz w:val="24"/>
                <w:szCs w:val="24"/>
              </w:rPr>
            </w:pPr>
            <w:r w:rsidRPr="005F1737">
              <w:rPr>
                <w:color w:val="000000"/>
                <w:sz w:val="24"/>
                <w:szCs w:val="24"/>
              </w:rPr>
              <w:t>（</w:t>
            </w:r>
            <w:r w:rsidRPr="005F1737">
              <w:rPr>
                <w:rFonts w:hint="eastAsia"/>
                <w:color w:val="000000"/>
                <w:sz w:val="24"/>
                <w:szCs w:val="24"/>
              </w:rPr>
              <w:t>1</w:t>
            </w:r>
            <w:r w:rsidRPr="005F1737">
              <w:rPr>
                <w:color w:val="000000"/>
                <w:sz w:val="24"/>
                <w:szCs w:val="24"/>
              </w:rPr>
              <w:t>）建议选用低噪高效的生产设备，并采取减振措施，必要时安装消声设备，切实做好从源头上降低噪声污染。</w:t>
            </w:r>
          </w:p>
          <w:p w:rsidR="001F5AE8" w:rsidRPr="00564A08" w:rsidRDefault="00FD35BF" w:rsidP="001F5AE8">
            <w:pPr>
              <w:adjustRightInd w:val="0"/>
              <w:snapToGrid w:val="0"/>
              <w:spacing w:line="460" w:lineRule="exact"/>
              <w:ind w:rightChars="50" w:right="105" w:firstLineChars="200" w:firstLine="480"/>
              <w:rPr>
                <w:color w:val="000000"/>
                <w:sz w:val="24"/>
                <w:szCs w:val="24"/>
              </w:rPr>
            </w:pPr>
            <w:r w:rsidRPr="005F1737">
              <w:rPr>
                <w:rFonts w:hint="eastAsia"/>
                <w:color w:val="000000"/>
                <w:sz w:val="24"/>
                <w:szCs w:val="24"/>
              </w:rPr>
              <w:t>（</w:t>
            </w:r>
            <w:r w:rsidRPr="005F1737">
              <w:rPr>
                <w:rFonts w:hint="eastAsia"/>
                <w:color w:val="000000"/>
                <w:sz w:val="24"/>
                <w:szCs w:val="24"/>
              </w:rPr>
              <w:t>2</w:t>
            </w:r>
            <w:r w:rsidRPr="005F1737">
              <w:rPr>
                <w:rFonts w:hint="eastAsia"/>
                <w:color w:val="000000"/>
                <w:sz w:val="24"/>
                <w:szCs w:val="24"/>
              </w:rPr>
              <w:t>）</w:t>
            </w:r>
            <w:r w:rsidR="001F5AE8" w:rsidRPr="00564A08">
              <w:rPr>
                <w:color w:val="000000"/>
                <w:sz w:val="24"/>
                <w:szCs w:val="24"/>
              </w:rPr>
              <w:t>加强</w:t>
            </w:r>
            <w:r w:rsidR="001F5AE8" w:rsidRPr="00564A08">
              <w:rPr>
                <w:rFonts w:hint="eastAsia"/>
                <w:color w:val="000000"/>
                <w:sz w:val="24"/>
                <w:szCs w:val="24"/>
              </w:rPr>
              <w:t>生产管理，加强车间通风措施，减少无组织废气排放量。</w:t>
            </w:r>
          </w:p>
          <w:p w:rsidR="00FD35BF" w:rsidRPr="005F1737" w:rsidRDefault="00FD35BF" w:rsidP="00DD4E24">
            <w:pPr>
              <w:adjustRightInd w:val="0"/>
              <w:snapToGrid w:val="0"/>
              <w:spacing w:line="450" w:lineRule="exact"/>
              <w:ind w:leftChars="50" w:left="105" w:rightChars="50" w:right="105" w:firstLineChars="150" w:firstLine="360"/>
              <w:rPr>
                <w:color w:val="000000"/>
                <w:sz w:val="24"/>
                <w:szCs w:val="24"/>
              </w:rPr>
            </w:pPr>
            <w:r w:rsidRPr="005F1737">
              <w:rPr>
                <w:color w:val="000000"/>
                <w:sz w:val="24"/>
                <w:szCs w:val="24"/>
              </w:rPr>
              <w:t>（</w:t>
            </w:r>
            <w:r w:rsidRPr="005F1737">
              <w:rPr>
                <w:rFonts w:hint="eastAsia"/>
                <w:color w:val="000000"/>
                <w:sz w:val="24"/>
                <w:szCs w:val="24"/>
              </w:rPr>
              <w:t>3</w:t>
            </w:r>
            <w:r w:rsidRPr="005F1737">
              <w:rPr>
                <w:color w:val="000000"/>
                <w:sz w:val="24"/>
                <w:szCs w:val="24"/>
              </w:rPr>
              <w:t>）建设单位在项目实施过程中，建设项目的污染防治措施必须实行</w:t>
            </w:r>
            <w:r w:rsidRPr="005F1737">
              <w:rPr>
                <w:color w:val="000000"/>
                <w:sz w:val="24"/>
                <w:szCs w:val="24"/>
              </w:rPr>
              <w:t>“</w:t>
            </w:r>
            <w:r w:rsidRPr="005F1737">
              <w:rPr>
                <w:color w:val="000000"/>
                <w:sz w:val="24"/>
                <w:szCs w:val="24"/>
              </w:rPr>
              <w:t>三同时</w:t>
            </w:r>
            <w:r w:rsidRPr="005F1737">
              <w:rPr>
                <w:color w:val="000000"/>
                <w:sz w:val="24"/>
                <w:szCs w:val="24"/>
              </w:rPr>
              <w:t>”</w:t>
            </w:r>
            <w:r w:rsidRPr="005F1737">
              <w:rPr>
                <w:color w:val="000000"/>
                <w:sz w:val="24"/>
                <w:szCs w:val="24"/>
              </w:rPr>
              <w:t>原则，即与主体工程同时设计、同时施工、同时投产使用，确保各污染物达标排放，污染物排放量达到污染物排放总量控制指标的要求。</w:t>
            </w:r>
          </w:p>
          <w:p w:rsidR="00FD35BF" w:rsidRPr="005F1737" w:rsidRDefault="00FD35BF" w:rsidP="00DD4E24">
            <w:pPr>
              <w:adjustRightInd w:val="0"/>
              <w:snapToGrid w:val="0"/>
              <w:spacing w:line="450" w:lineRule="exact"/>
              <w:ind w:leftChars="50" w:left="105" w:rightChars="50" w:right="105" w:firstLineChars="150" w:firstLine="360"/>
              <w:rPr>
                <w:color w:val="000000"/>
                <w:sz w:val="24"/>
                <w:szCs w:val="24"/>
              </w:rPr>
            </w:pPr>
            <w:r w:rsidRPr="005F1737">
              <w:rPr>
                <w:color w:val="000000"/>
                <w:sz w:val="24"/>
                <w:szCs w:val="24"/>
              </w:rPr>
              <w:t>（</w:t>
            </w:r>
            <w:r w:rsidRPr="005F1737">
              <w:rPr>
                <w:rFonts w:hint="eastAsia"/>
                <w:color w:val="000000"/>
                <w:sz w:val="24"/>
                <w:szCs w:val="24"/>
              </w:rPr>
              <w:t>4</w:t>
            </w:r>
            <w:r w:rsidRPr="005F1737">
              <w:rPr>
                <w:color w:val="000000"/>
                <w:sz w:val="24"/>
                <w:szCs w:val="24"/>
              </w:rPr>
              <w:t>）为了在发展经济的同时保护好当地环境，厂方应增强环境保护意识，提倡清洁生产，从生产原料，生产工艺和生产过程全方位着手采取有效措施，节约能源和原材料、减少污染物的排放。</w:t>
            </w:r>
          </w:p>
          <w:p w:rsidR="00FD35BF" w:rsidRPr="005F1737" w:rsidRDefault="00FD35BF" w:rsidP="00DD4E24">
            <w:pPr>
              <w:adjustRightInd w:val="0"/>
              <w:snapToGrid w:val="0"/>
              <w:spacing w:line="450" w:lineRule="exact"/>
              <w:ind w:leftChars="50" w:left="105" w:rightChars="50" w:right="105" w:firstLineChars="150" w:firstLine="360"/>
              <w:rPr>
                <w:color w:val="000000"/>
                <w:sz w:val="24"/>
                <w:szCs w:val="24"/>
              </w:rPr>
            </w:pPr>
            <w:r w:rsidRPr="005F1737">
              <w:rPr>
                <w:color w:val="000000"/>
                <w:sz w:val="24"/>
                <w:szCs w:val="24"/>
              </w:rPr>
              <w:t>（</w:t>
            </w:r>
            <w:r w:rsidRPr="005F1737">
              <w:rPr>
                <w:rFonts w:hint="eastAsia"/>
                <w:color w:val="000000"/>
                <w:sz w:val="24"/>
                <w:szCs w:val="24"/>
              </w:rPr>
              <w:t>5</w:t>
            </w:r>
            <w:r w:rsidRPr="005F1737">
              <w:rPr>
                <w:color w:val="000000"/>
                <w:sz w:val="24"/>
                <w:szCs w:val="24"/>
              </w:rPr>
              <w:t>）生产装置区、原料贮存区附近场所以及需要提醒人员注意的地点，均应按标准设置各种安全标志；各种原辅材料分类储存于符合要求的区域，加强管理，非操作人员不得随意出入。加强防火，达到消防、安全等有关部门的要求。</w:t>
            </w:r>
          </w:p>
          <w:p w:rsidR="00FD35BF" w:rsidRPr="005F1737" w:rsidRDefault="00FD35BF" w:rsidP="00464281">
            <w:pPr>
              <w:adjustRightInd w:val="0"/>
              <w:snapToGrid w:val="0"/>
              <w:spacing w:line="450" w:lineRule="exact"/>
              <w:ind w:leftChars="50" w:left="105" w:rightChars="50" w:right="105" w:firstLineChars="150" w:firstLine="360"/>
              <w:rPr>
                <w:color w:val="000000"/>
                <w:sz w:val="24"/>
                <w:szCs w:val="24"/>
              </w:rPr>
            </w:pPr>
            <w:r w:rsidRPr="005F1737">
              <w:rPr>
                <w:color w:val="000000"/>
                <w:sz w:val="24"/>
                <w:szCs w:val="24"/>
              </w:rPr>
              <w:t>（</w:t>
            </w:r>
            <w:r w:rsidRPr="005F1737">
              <w:rPr>
                <w:rFonts w:hint="eastAsia"/>
                <w:color w:val="000000"/>
                <w:sz w:val="24"/>
                <w:szCs w:val="24"/>
              </w:rPr>
              <w:t>6</w:t>
            </w:r>
            <w:r w:rsidRPr="005F1737">
              <w:rPr>
                <w:color w:val="000000"/>
                <w:sz w:val="24"/>
                <w:szCs w:val="24"/>
              </w:rPr>
              <w:t>）加强对员工的安全教育，定期对员工进行安全生产培训，杜绝意外事故的发生。完善管理机制，强化企业职工自身的环保意识。环境管理专职人员应落实、检查环保设施的运行状况，保证装置长期、安全、稳定运行，配合当地环保部门做好本项目的环境管理、验收、监督和检查工作。</w:t>
            </w:r>
          </w:p>
          <w:p w:rsidR="00FD35BF" w:rsidRPr="005F1737" w:rsidRDefault="00FD35BF" w:rsidP="00DD4E24">
            <w:pPr>
              <w:adjustRightInd w:val="0"/>
              <w:snapToGrid w:val="0"/>
              <w:spacing w:line="450" w:lineRule="exact"/>
              <w:ind w:leftChars="50" w:left="105" w:rightChars="50" w:right="105" w:firstLineChars="150" w:firstLine="360"/>
              <w:rPr>
                <w:color w:val="000000"/>
                <w:sz w:val="24"/>
                <w:szCs w:val="24"/>
              </w:rPr>
            </w:pPr>
            <w:r w:rsidRPr="005F1737">
              <w:rPr>
                <w:color w:val="000000"/>
                <w:sz w:val="24"/>
                <w:szCs w:val="24"/>
              </w:rPr>
              <w:t>（</w:t>
            </w:r>
            <w:r w:rsidRPr="005F1737">
              <w:rPr>
                <w:rFonts w:hint="eastAsia"/>
                <w:color w:val="000000"/>
                <w:sz w:val="24"/>
                <w:szCs w:val="24"/>
              </w:rPr>
              <w:t>8</w:t>
            </w:r>
            <w:r w:rsidRPr="005F1737">
              <w:rPr>
                <w:color w:val="000000"/>
                <w:sz w:val="24"/>
                <w:szCs w:val="24"/>
              </w:rPr>
              <w:t>）上述评价结果是根据</w:t>
            </w:r>
            <w:r w:rsidR="001F5AE8" w:rsidRPr="00A01016">
              <w:rPr>
                <w:rFonts w:hint="eastAsia"/>
                <w:color w:val="000000"/>
                <w:sz w:val="24"/>
              </w:rPr>
              <w:t>饶洲（南通）电子有限公司</w:t>
            </w:r>
            <w:r w:rsidRPr="005F1737">
              <w:rPr>
                <w:color w:val="000000"/>
                <w:sz w:val="24"/>
                <w:szCs w:val="24"/>
              </w:rPr>
              <w:t>提供的项目规模、布局、工艺流程、原辅材料用量及与此对应的排放情况基础上得出的，如果布局、规模、工艺流程和排污情况有所变化，</w:t>
            </w:r>
            <w:r w:rsidR="001F5AE8" w:rsidRPr="00A01016">
              <w:rPr>
                <w:rFonts w:hint="eastAsia"/>
                <w:color w:val="000000"/>
                <w:sz w:val="24"/>
              </w:rPr>
              <w:t>饶洲（南通）电子有限公司</w:t>
            </w:r>
            <w:r w:rsidRPr="005F1737">
              <w:rPr>
                <w:color w:val="000000"/>
                <w:sz w:val="24"/>
                <w:szCs w:val="24"/>
              </w:rPr>
              <w:t>应向环保部门另行申报。</w:t>
            </w:r>
          </w:p>
          <w:p w:rsidR="001F5AE8" w:rsidRDefault="001F5AE8" w:rsidP="000A4401">
            <w:pPr>
              <w:rPr>
                <w:sz w:val="24"/>
              </w:rPr>
            </w:pPr>
          </w:p>
          <w:p w:rsidR="001F5AE8" w:rsidRDefault="001F5AE8" w:rsidP="000A4401">
            <w:pPr>
              <w:rPr>
                <w:sz w:val="24"/>
              </w:rPr>
            </w:pPr>
          </w:p>
          <w:p w:rsidR="001F5AE8" w:rsidRDefault="001F5AE8" w:rsidP="000A4401">
            <w:pPr>
              <w:rPr>
                <w:sz w:val="24"/>
              </w:rPr>
            </w:pPr>
          </w:p>
          <w:p w:rsidR="001F5AE8" w:rsidRDefault="001F5AE8" w:rsidP="000A4401">
            <w:pPr>
              <w:rPr>
                <w:sz w:val="24"/>
              </w:rPr>
            </w:pPr>
          </w:p>
          <w:p w:rsidR="001F5AE8" w:rsidRDefault="001F5AE8" w:rsidP="000A4401">
            <w:pPr>
              <w:rPr>
                <w:sz w:val="24"/>
              </w:rPr>
            </w:pPr>
          </w:p>
          <w:p w:rsidR="001F5AE8" w:rsidRDefault="001F5AE8" w:rsidP="000A4401">
            <w:pPr>
              <w:rPr>
                <w:sz w:val="24"/>
              </w:rPr>
            </w:pPr>
          </w:p>
          <w:p w:rsidR="001F5AE8" w:rsidRDefault="001F5AE8" w:rsidP="000A4401">
            <w:pPr>
              <w:rPr>
                <w:sz w:val="24"/>
              </w:rPr>
            </w:pPr>
          </w:p>
          <w:p w:rsidR="00F62BED" w:rsidRDefault="00F62BED" w:rsidP="000A4401">
            <w:pPr>
              <w:rPr>
                <w:sz w:val="24"/>
              </w:rPr>
            </w:pPr>
          </w:p>
          <w:p w:rsidR="00F62BED" w:rsidRDefault="00F62BED" w:rsidP="000A4401">
            <w:pPr>
              <w:rPr>
                <w:sz w:val="24"/>
              </w:rPr>
            </w:pPr>
          </w:p>
          <w:p w:rsidR="00997311" w:rsidRDefault="00997311" w:rsidP="000A4401">
            <w:pPr>
              <w:rPr>
                <w:sz w:val="24"/>
              </w:rPr>
            </w:pPr>
          </w:p>
          <w:p w:rsidR="00F62BED" w:rsidRDefault="00F62BED" w:rsidP="000A4401">
            <w:pPr>
              <w:rPr>
                <w:sz w:val="24"/>
              </w:rPr>
            </w:pPr>
          </w:p>
          <w:p w:rsidR="00F62BED" w:rsidRDefault="00F62BED" w:rsidP="000A4401">
            <w:pPr>
              <w:rPr>
                <w:sz w:val="24"/>
              </w:rPr>
            </w:pPr>
          </w:p>
          <w:p w:rsidR="00F62BED" w:rsidRDefault="00F62BED" w:rsidP="000A4401">
            <w:pPr>
              <w:rPr>
                <w:sz w:val="24"/>
              </w:rPr>
            </w:pPr>
          </w:p>
          <w:p w:rsidR="00860578" w:rsidRDefault="00860578" w:rsidP="000A4401">
            <w:pPr>
              <w:rPr>
                <w:sz w:val="24"/>
              </w:rPr>
            </w:pPr>
          </w:p>
          <w:p w:rsidR="00860578" w:rsidRDefault="00860578" w:rsidP="000A4401">
            <w:pPr>
              <w:rPr>
                <w:sz w:val="24"/>
              </w:rPr>
            </w:pPr>
          </w:p>
          <w:p w:rsidR="00860578" w:rsidRDefault="00860578" w:rsidP="000A4401">
            <w:pPr>
              <w:rPr>
                <w:sz w:val="24"/>
              </w:rPr>
            </w:pPr>
          </w:p>
          <w:p w:rsidR="00860578" w:rsidRDefault="00860578" w:rsidP="000A4401">
            <w:pPr>
              <w:rPr>
                <w:sz w:val="24"/>
              </w:rPr>
            </w:pPr>
          </w:p>
          <w:p w:rsidR="00860578" w:rsidRDefault="00860578" w:rsidP="000A4401">
            <w:pPr>
              <w:rPr>
                <w:sz w:val="24"/>
              </w:rPr>
            </w:pPr>
          </w:p>
          <w:p w:rsidR="000A4401" w:rsidRPr="005F1737" w:rsidRDefault="000A4401" w:rsidP="000A4401">
            <w:pPr>
              <w:rPr>
                <w:sz w:val="24"/>
              </w:rPr>
            </w:pPr>
            <w:r w:rsidRPr="005F1737">
              <w:rPr>
                <w:rFonts w:hint="eastAsia"/>
                <w:sz w:val="24"/>
              </w:rPr>
              <w:t>预审意见：</w:t>
            </w: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94207B" w:rsidRPr="005F1737" w:rsidRDefault="0094207B" w:rsidP="000A4401">
            <w:pPr>
              <w:rPr>
                <w:sz w:val="24"/>
              </w:rPr>
            </w:pPr>
          </w:p>
          <w:p w:rsidR="0094207B" w:rsidRPr="005F1737" w:rsidRDefault="0094207B" w:rsidP="000A4401">
            <w:pPr>
              <w:rPr>
                <w:sz w:val="24"/>
              </w:rPr>
            </w:pPr>
          </w:p>
          <w:p w:rsidR="0094207B" w:rsidRPr="005F1737" w:rsidRDefault="0094207B"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r w:rsidRPr="005F1737">
              <w:rPr>
                <w:rFonts w:hint="eastAsia"/>
                <w:sz w:val="24"/>
              </w:rPr>
              <w:t xml:space="preserve">                                                     </w:t>
            </w:r>
            <w:r w:rsidRPr="005F1737">
              <w:rPr>
                <w:rFonts w:hint="eastAsia"/>
                <w:sz w:val="24"/>
              </w:rPr>
              <w:t>公</w:t>
            </w:r>
            <w:r w:rsidRPr="005F1737">
              <w:rPr>
                <w:rFonts w:hint="eastAsia"/>
                <w:sz w:val="24"/>
              </w:rPr>
              <w:t xml:space="preserve">  </w:t>
            </w:r>
            <w:r w:rsidRPr="005F1737">
              <w:rPr>
                <w:rFonts w:hint="eastAsia"/>
                <w:sz w:val="24"/>
              </w:rPr>
              <w:t>章</w:t>
            </w:r>
          </w:p>
          <w:p w:rsidR="000A4401" w:rsidRPr="005F1737" w:rsidRDefault="000A4401" w:rsidP="000A4401">
            <w:pPr>
              <w:adjustRightInd w:val="0"/>
              <w:snapToGrid w:val="0"/>
              <w:spacing w:line="800" w:lineRule="exact"/>
              <w:ind w:rightChars="50" w:right="105"/>
              <w:rPr>
                <w:rFonts w:cs="宋体"/>
                <w:color w:val="000000"/>
                <w:sz w:val="24"/>
                <w:szCs w:val="24"/>
                <w:shd w:val="clear" w:color="auto" w:fill="FFFFFF"/>
              </w:rPr>
            </w:pPr>
            <w:r w:rsidRPr="005F1737">
              <w:rPr>
                <w:rFonts w:hint="eastAsia"/>
                <w:sz w:val="24"/>
              </w:rPr>
              <w:t>经办：</w:t>
            </w:r>
            <w:r w:rsidRPr="005F1737">
              <w:rPr>
                <w:rFonts w:hint="eastAsia"/>
                <w:sz w:val="24"/>
              </w:rPr>
              <w:t xml:space="preserve">          </w:t>
            </w:r>
            <w:r w:rsidRPr="005F1737">
              <w:rPr>
                <w:rFonts w:hint="eastAsia"/>
                <w:sz w:val="24"/>
              </w:rPr>
              <w:t>签发：</w:t>
            </w:r>
            <w:r w:rsidRPr="005F1737">
              <w:rPr>
                <w:rFonts w:hint="eastAsia"/>
                <w:sz w:val="24"/>
              </w:rPr>
              <w:t xml:space="preserve">                             </w:t>
            </w:r>
            <w:r w:rsidRPr="005F1737">
              <w:rPr>
                <w:rFonts w:hint="eastAsia"/>
                <w:sz w:val="24"/>
              </w:rPr>
              <w:t>年</w:t>
            </w:r>
            <w:r w:rsidRPr="005F1737">
              <w:rPr>
                <w:rFonts w:hint="eastAsia"/>
                <w:sz w:val="24"/>
              </w:rPr>
              <w:t xml:space="preserve">   </w:t>
            </w:r>
            <w:r w:rsidRPr="005F1737">
              <w:rPr>
                <w:rFonts w:hint="eastAsia"/>
                <w:sz w:val="24"/>
              </w:rPr>
              <w:t>月</w:t>
            </w:r>
            <w:r w:rsidRPr="005F1737">
              <w:rPr>
                <w:rFonts w:hint="eastAsia"/>
                <w:sz w:val="24"/>
              </w:rPr>
              <w:t xml:space="preserve">   </w:t>
            </w:r>
            <w:r w:rsidRPr="005F1737">
              <w:rPr>
                <w:rFonts w:hint="eastAsia"/>
                <w:sz w:val="24"/>
              </w:rPr>
              <w:t>日</w:t>
            </w:r>
          </w:p>
          <w:p w:rsidR="000A4401" w:rsidRPr="005F1737" w:rsidRDefault="000A4401" w:rsidP="000A4401">
            <w:pPr>
              <w:adjustRightInd w:val="0"/>
              <w:snapToGrid w:val="0"/>
              <w:spacing w:line="460" w:lineRule="exact"/>
              <w:ind w:rightChars="50" w:right="105" w:firstLineChars="200" w:firstLine="480"/>
              <w:rPr>
                <w:rFonts w:cs="宋体"/>
                <w:color w:val="000000"/>
                <w:sz w:val="24"/>
                <w:szCs w:val="24"/>
                <w:shd w:val="clear" w:color="auto" w:fill="FFFFFF"/>
              </w:rPr>
            </w:pPr>
          </w:p>
        </w:tc>
      </w:tr>
      <w:tr w:rsidR="000A4401" w:rsidRPr="005F1737" w:rsidTr="00DD1B55">
        <w:trPr>
          <w:gridAfter w:val="1"/>
          <w:wAfter w:w="37" w:type="dxa"/>
          <w:trHeight w:val="50"/>
          <w:jc w:val="center"/>
        </w:trPr>
        <w:tc>
          <w:tcPr>
            <w:tcW w:w="9238" w:type="dxa"/>
            <w:gridSpan w:val="2"/>
          </w:tcPr>
          <w:p w:rsidR="000A4401" w:rsidRPr="005F1737" w:rsidRDefault="000A4401" w:rsidP="000A4401">
            <w:pPr>
              <w:rPr>
                <w:sz w:val="24"/>
              </w:rPr>
            </w:pPr>
            <w:r w:rsidRPr="005F1737">
              <w:rPr>
                <w:rFonts w:hint="eastAsia"/>
                <w:sz w:val="24"/>
              </w:rPr>
              <w:lastRenderedPageBreak/>
              <w:t>下一级环境保护行政主管部门审查意见：</w:t>
            </w: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94207B" w:rsidRPr="005F1737" w:rsidRDefault="0094207B"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0A4401" w:rsidRPr="005F1737" w:rsidRDefault="000A4401" w:rsidP="000A4401">
            <w:pPr>
              <w:rPr>
                <w:sz w:val="24"/>
              </w:rPr>
            </w:pPr>
          </w:p>
          <w:p w:rsidR="0094207B" w:rsidRPr="005F1737" w:rsidRDefault="0094207B" w:rsidP="000A4401">
            <w:pPr>
              <w:rPr>
                <w:sz w:val="24"/>
              </w:rPr>
            </w:pPr>
          </w:p>
          <w:p w:rsidR="000A4401" w:rsidRPr="005F1737" w:rsidRDefault="000A4401" w:rsidP="000A4401">
            <w:pPr>
              <w:rPr>
                <w:sz w:val="24"/>
              </w:rPr>
            </w:pPr>
          </w:p>
          <w:p w:rsidR="0094207B" w:rsidRDefault="0094207B" w:rsidP="000A4401">
            <w:pPr>
              <w:rPr>
                <w:sz w:val="24"/>
              </w:rPr>
            </w:pPr>
          </w:p>
          <w:p w:rsidR="002800BC" w:rsidRPr="005F1737" w:rsidRDefault="002800BC" w:rsidP="000A4401">
            <w:pPr>
              <w:rPr>
                <w:sz w:val="24"/>
              </w:rPr>
            </w:pPr>
          </w:p>
          <w:p w:rsidR="000A4401" w:rsidRPr="005F1737" w:rsidRDefault="000A4401" w:rsidP="000A4401">
            <w:pPr>
              <w:rPr>
                <w:sz w:val="24"/>
              </w:rPr>
            </w:pPr>
            <w:r w:rsidRPr="005F1737">
              <w:rPr>
                <w:rFonts w:hint="eastAsia"/>
                <w:sz w:val="24"/>
              </w:rPr>
              <w:t xml:space="preserve">                                                      </w:t>
            </w:r>
            <w:r w:rsidRPr="005F1737">
              <w:rPr>
                <w:rFonts w:hint="eastAsia"/>
                <w:sz w:val="24"/>
              </w:rPr>
              <w:t>公</w:t>
            </w:r>
            <w:r w:rsidRPr="005F1737">
              <w:rPr>
                <w:rFonts w:hint="eastAsia"/>
                <w:sz w:val="24"/>
              </w:rPr>
              <w:t xml:space="preserve">  </w:t>
            </w:r>
            <w:r w:rsidRPr="005F1737">
              <w:rPr>
                <w:rFonts w:hint="eastAsia"/>
                <w:sz w:val="24"/>
              </w:rPr>
              <w:t>章</w:t>
            </w:r>
          </w:p>
          <w:p w:rsidR="000A4401" w:rsidRPr="005F1737" w:rsidRDefault="000A4401" w:rsidP="000A4401">
            <w:pPr>
              <w:rPr>
                <w:sz w:val="24"/>
              </w:rPr>
            </w:pPr>
          </w:p>
          <w:p w:rsidR="000A4401" w:rsidRPr="005F1737" w:rsidRDefault="000A4401" w:rsidP="00D35A6A">
            <w:pPr>
              <w:pStyle w:val="af3"/>
              <w:adjustRightInd w:val="0"/>
              <w:snapToGrid w:val="0"/>
              <w:spacing w:line="360" w:lineRule="auto"/>
              <w:rPr>
                <w:rFonts w:ascii="Times New Roman" w:eastAsia="宋体" w:hAnsi="Times New Roman"/>
                <w:b/>
                <w:color w:val="000000"/>
                <w:sz w:val="24"/>
                <w:szCs w:val="24"/>
              </w:rPr>
            </w:pPr>
            <w:r w:rsidRPr="005F1737">
              <w:rPr>
                <w:rFonts w:ascii="Times New Roman" w:eastAsia="宋体" w:hAnsi="Times New Roman" w:hint="eastAsia"/>
                <w:sz w:val="24"/>
              </w:rPr>
              <w:t>经办：</w:t>
            </w:r>
            <w:r w:rsidRPr="005F1737">
              <w:rPr>
                <w:rFonts w:ascii="Times New Roman" w:eastAsia="宋体" w:hAnsi="Times New Roman" w:hint="eastAsia"/>
                <w:sz w:val="24"/>
              </w:rPr>
              <w:t xml:space="preserve">                   </w:t>
            </w:r>
            <w:r w:rsidRPr="005F1737">
              <w:rPr>
                <w:rFonts w:ascii="Times New Roman" w:eastAsia="宋体" w:hAnsi="Times New Roman" w:hint="eastAsia"/>
                <w:sz w:val="24"/>
              </w:rPr>
              <w:t>签发：</w:t>
            </w:r>
            <w:r w:rsidRPr="005F1737">
              <w:rPr>
                <w:rFonts w:ascii="Times New Roman" w:eastAsia="宋体" w:hAnsi="Times New Roman" w:hint="eastAsia"/>
                <w:sz w:val="24"/>
              </w:rPr>
              <w:t xml:space="preserve">                    </w:t>
            </w:r>
            <w:r w:rsidRPr="005F1737">
              <w:rPr>
                <w:rFonts w:ascii="Times New Roman" w:eastAsia="宋体" w:hAnsi="Times New Roman" w:hint="eastAsia"/>
                <w:sz w:val="24"/>
              </w:rPr>
              <w:t>年</w:t>
            </w:r>
            <w:r w:rsidRPr="005F1737">
              <w:rPr>
                <w:rFonts w:ascii="Times New Roman" w:eastAsia="宋体" w:hAnsi="Times New Roman" w:hint="eastAsia"/>
                <w:sz w:val="24"/>
              </w:rPr>
              <w:t xml:space="preserve">   </w:t>
            </w:r>
            <w:r w:rsidRPr="005F1737">
              <w:rPr>
                <w:rFonts w:ascii="Times New Roman" w:eastAsia="宋体" w:hAnsi="Times New Roman" w:hint="eastAsia"/>
                <w:sz w:val="24"/>
              </w:rPr>
              <w:t>月</w:t>
            </w:r>
            <w:r w:rsidRPr="005F1737">
              <w:rPr>
                <w:rFonts w:ascii="Times New Roman" w:eastAsia="宋体" w:hAnsi="Times New Roman" w:hint="eastAsia"/>
                <w:sz w:val="24"/>
              </w:rPr>
              <w:t xml:space="preserve">   </w:t>
            </w:r>
            <w:r w:rsidRPr="005F1737">
              <w:rPr>
                <w:rFonts w:ascii="Times New Roman" w:eastAsia="宋体" w:hAnsi="Times New Roman" w:hint="eastAsia"/>
                <w:sz w:val="24"/>
              </w:rPr>
              <w:t>日</w:t>
            </w:r>
          </w:p>
        </w:tc>
      </w:tr>
      <w:tr w:rsidR="002E7EFB" w:rsidRPr="005F1737" w:rsidTr="003405B4">
        <w:trPr>
          <w:gridBefore w:val="1"/>
          <w:wBefore w:w="79" w:type="dxa"/>
          <w:trHeight w:val="13823"/>
          <w:jc w:val="center"/>
        </w:trPr>
        <w:tc>
          <w:tcPr>
            <w:tcW w:w="9196" w:type="dxa"/>
            <w:gridSpan w:val="2"/>
          </w:tcPr>
          <w:p w:rsidR="002E7EFB" w:rsidRPr="005F1737" w:rsidRDefault="002E7EFB" w:rsidP="003C31FD">
            <w:pPr>
              <w:spacing w:line="360" w:lineRule="auto"/>
              <w:rPr>
                <w:color w:val="000000"/>
                <w:sz w:val="24"/>
                <w:szCs w:val="24"/>
              </w:rPr>
            </w:pPr>
            <w:r w:rsidRPr="005F1737">
              <w:rPr>
                <w:color w:val="000000"/>
                <w:sz w:val="24"/>
                <w:szCs w:val="24"/>
              </w:rPr>
              <w:lastRenderedPageBreak/>
              <w:t>审批意见：</w:t>
            </w: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rPr>
                <w:color w:val="000000"/>
                <w:sz w:val="24"/>
                <w:szCs w:val="24"/>
              </w:rPr>
            </w:pPr>
            <w:r w:rsidRPr="005F1737">
              <w:rPr>
                <w:color w:val="000000"/>
                <w:sz w:val="24"/>
                <w:szCs w:val="24"/>
              </w:rPr>
              <w:t xml:space="preserve">                                                   </w:t>
            </w:r>
            <w:r w:rsidRPr="005F1737">
              <w:rPr>
                <w:color w:val="000000"/>
                <w:sz w:val="24"/>
                <w:szCs w:val="24"/>
              </w:rPr>
              <w:t>公</w:t>
            </w:r>
            <w:r w:rsidRPr="005F1737">
              <w:rPr>
                <w:color w:val="000000"/>
                <w:sz w:val="24"/>
                <w:szCs w:val="24"/>
              </w:rPr>
              <w:t xml:space="preserve">  </w:t>
            </w:r>
            <w:r w:rsidRPr="005F1737">
              <w:rPr>
                <w:color w:val="000000"/>
                <w:sz w:val="24"/>
                <w:szCs w:val="24"/>
              </w:rPr>
              <w:t>章</w:t>
            </w:r>
          </w:p>
          <w:p w:rsidR="002E7EFB" w:rsidRPr="005F1737" w:rsidRDefault="002E7EFB">
            <w:pPr>
              <w:spacing w:line="360" w:lineRule="auto"/>
              <w:ind w:firstLine="200"/>
              <w:rPr>
                <w:color w:val="000000"/>
                <w:sz w:val="24"/>
                <w:szCs w:val="24"/>
              </w:rPr>
            </w:pPr>
          </w:p>
          <w:p w:rsidR="002E7EFB" w:rsidRPr="005F1737" w:rsidRDefault="002E7EFB" w:rsidP="0094207B">
            <w:pPr>
              <w:spacing w:line="360" w:lineRule="auto"/>
              <w:rPr>
                <w:color w:val="000000"/>
                <w:sz w:val="24"/>
                <w:szCs w:val="24"/>
              </w:rPr>
            </w:pPr>
            <w:r w:rsidRPr="005F1737">
              <w:rPr>
                <w:color w:val="000000"/>
                <w:sz w:val="24"/>
                <w:szCs w:val="24"/>
              </w:rPr>
              <w:t>经办：</w:t>
            </w:r>
            <w:r w:rsidRPr="005F1737">
              <w:rPr>
                <w:color w:val="000000"/>
                <w:sz w:val="24"/>
                <w:szCs w:val="24"/>
              </w:rPr>
              <w:t xml:space="preserve">                      </w:t>
            </w:r>
            <w:r w:rsidRPr="005F1737">
              <w:rPr>
                <w:color w:val="000000"/>
                <w:sz w:val="24"/>
                <w:szCs w:val="24"/>
              </w:rPr>
              <w:t>签发：</w:t>
            </w:r>
            <w:r w:rsidRPr="005F1737">
              <w:rPr>
                <w:color w:val="000000"/>
                <w:sz w:val="24"/>
                <w:szCs w:val="24"/>
              </w:rPr>
              <w:t xml:space="preserve">               </w:t>
            </w:r>
            <w:r w:rsidRPr="005F1737">
              <w:rPr>
                <w:color w:val="000000"/>
                <w:sz w:val="24"/>
                <w:szCs w:val="24"/>
              </w:rPr>
              <w:t>年</w:t>
            </w:r>
            <w:r w:rsidRPr="005F1737">
              <w:rPr>
                <w:color w:val="000000"/>
                <w:sz w:val="24"/>
                <w:szCs w:val="24"/>
              </w:rPr>
              <w:t xml:space="preserve">   </w:t>
            </w:r>
            <w:r w:rsidRPr="005F1737">
              <w:rPr>
                <w:color w:val="000000"/>
                <w:sz w:val="24"/>
                <w:szCs w:val="24"/>
              </w:rPr>
              <w:t>月</w:t>
            </w:r>
            <w:r w:rsidRPr="005F1737">
              <w:rPr>
                <w:color w:val="000000"/>
                <w:sz w:val="24"/>
                <w:szCs w:val="24"/>
              </w:rPr>
              <w:t xml:space="preserve">   </w:t>
            </w:r>
            <w:r w:rsidRPr="005F1737">
              <w:rPr>
                <w:color w:val="000000"/>
                <w:sz w:val="24"/>
                <w:szCs w:val="24"/>
              </w:rPr>
              <w:t>日</w:t>
            </w:r>
          </w:p>
        </w:tc>
      </w:tr>
      <w:tr w:rsidR="002E7EFB" w:rsidRPr="005F1737" w:rsidTr="00F62BED">
        <w:trPr>
          <w:gridBefore w:val="1"/>
          <w:wBefore w:w="79" w:type="dxa"/>
          <w:trHeight w:val="13587"/>
          <w:jc w:val="center"/>
        </w:trPr>
        <w:tc>
          <w:tcPr>
            <w:tcW w:w="9196" w:type="dxa"/>
            <w:gridSpan w:val="2"/>
          </w:tcPr>
          <w:p w:rsidR="002E7EFB" w:rsidRPr="005F1737" w:rsidRDefault="002E7EFB">
            <w:pPr>
              <w:spacing w:line="360" w:lineRule="auto"/>
              <w:ind w:firstLine="200"/>
              <w:rPr>
                <w:color w:val="000000"/>
                <w:sz w:val="24"/>
                <w:szCs w:val="24"/>
              </w:rPr>
            </w:pPr>
          </w:p>
          <w:p w:rsidR="002E7EFB" w:rsidRPr="005F1737" w:rsidRDefault="002E7EFB">
            <w:pPr>
              <w:spacing w:line="360" w:lineRule="auto"/>
              <w:ind w:firstLine="200"/>
              <w:jc w:val="center"/>
              <w:rPr>
                <w:color w:val="000000"/>
                <w:sz w:val="24"/>
                <w:szCs w:val="24"/>
              </w:rPr>
            </w:pPr>
            <w:r w:rsidRPr="005F1737">
              <w:rPr>
                <w:color w:val="000000"/>
                <w:sz w:val="24"/>
                <w:szCs w:val="24"/>
              </w:rPr>
              <w:t>注</w:t>
            </w:r>
            <w:r w:rsidRPr="005F1737">
              <w:rPr>
                <w:color w:val="000000"/>
                <w:sz w:val="24"/>
                <w:szCs w:val="24"/>
              </w:rPr>
              <w:t xml:space="preserve">       </w:t>
            </w:r>
            <w:r w:rsidRPr="005F1737">
              <w:rPr>
                <w:color w:val="000000"/>
                <w:sz w:val="24"/>
                <w:szCs w:val="24"/>
              </w:rPr>
              <w:t>释</w:t>
            </w:r>
          </w:p>
          <w:p w:rsidR="002E7EFB" w:rsidRPr="005A659C" w:rsidRDefault="002E7EFB">
            <w:pPr>
              <w:spacing w:line="360" w:lineRule="auto"/>
              <w:ind w:firstLineChars="200" w:firstLine="480"/>
              <w:rPr>
                <w:sz w:val="24"/>
                <w:szCs w:val="24"/>
              </w:rPr>
            </w:pPr>
            <w:r w:rsidRPr="005F1737">
              <w:rPr>
                <w:color w:val="000000"/>
                <w:sz w:val="24"/>
                <w:szCs w:val="24"/>
              </w:rPr>
              <w:t>一、</w:t>
            </w:r>
            <w:r w:rsidRPr="005F1737">
              <w:rPr>
                <w:color w:val="000000"/>
                <w:sz w:val="24"/>
                <w:szCs w:val="24"/>
              </w:rPr>
              <w:tab/>
            </w:r>
            <w:r w:rsidRPr="005F1737">
              <w:rPr>
                <w:color w:val="000000"/>
                <w:sz w:val="24"/>
                <w:szCs w:val="24"/>
              </w:rPr>
              <w:t>本报告表应</w:t>
            </w:r>
            <w:r w:rsidRPr="005A659C">
              <w:rPr>
                <w:sz w:val="24"/>
                <w:szCs w:val="24"/>
              </w:rPr>
              <w:t>附以下附件、附图：</w:t>
            </w:r>
          </w:p>
          <w:p w:rsidR="002E7EFB" w:rsidRPr="005A659C" w:rsidRDefault="002E7EFB">
            <w:pPr>
              <w:spacing w:line="360" w:lineRule="auto"/>
              <w:ind w:firstLineChars="200" w:firstLine="480"/>
              <w:rPr>
                <w:sz w:val="24"/>
                <w:szCs w:val="24"/>
              </w:rPr>
            </w:pPr>
            <w:r w:rsidRPr="005A659C">
              <w:rPr>
                <w:sz w:val="24"/>
                <w:szCs w:val="24"/>
              </w:rPr>
              <w:t>附件</w:t>
            </w:r>
            <w:r w:rsidR="000261D0" w:rsidRPr="005A659C">
              <w:rPr>
                <w:rFonts w:hint="eastAsia"/>
                <w:sz w:val="24"/>
                <w:szCs w:val="24"/>
              </w:rPr>
              <w:t>1</w:t>
            </w:r>
            <w:r w:rsidRPr="005A659C">
              <w:rPr>
                <w:sz w:val="24"/>
                <w:szCs w:val="24"/>
              </w:rPr>
              <w:t xml:space="preserve">  </w:t>
            </w:r>
            <w:r w:rsidR="00464281" w:rsidRPr="005A659C">
              <w:rPr>
                <w:rFonts w:hint="eastAsia"/>
                <w:sz w:val="24"/>
                <w:szCs w:val="24"/>
              </w:rPr>
              <w:t>备案</w:t>
            </w:r>
            <w:r w:rsidRPr="005A659C">
              <w:rPr>
                <w:sz w:val="24"/>
                <w:szCs w:val="24"/>
              </w:rPr>
              <w:t>文件</w:t>
            </w:r>
          </w:p>
          <w:p w:rsidR="00B65FCA" w:rsidRPr="005F1737" w:rsidRDefault="000261D0" w:rsidP="000261D0">
            <w:pPr>
              <w:spacing w:line="360" w:lineRule="auto"/>
              <w:ind w:firstLineChars="200" w:firstLine="480"/>
              <w:rPr>
                <w:color w:val="000000"/>
                <w:sz w:val="24"/>
                <w:szCs w:val="24"/>
              </w:rPr>
            </w:pPr>
            <w:r w:rsidRPr="005F1737">
              <w:rPr>
                <w:color w:val="000000"/>
                <w:sz w:val="24"/>
                <w:szCs w:val="24"/>
              </w:rPr>
              <w:t>附件</w:t>
            </w:r>
            <w:r w:rsidRPr="005F1737">
              <w:rPr>
                <w:rFonts w:hint="eastAsia"/>
                <w:color w:val="000000"/>
                <w:sz w:val="24"/>
                <w:szCs w:val="24"/>
              </w:rPr>
              <w:t>2</w:t>
            </w:r>
            <w:r w:rsidRPr="005F1737">
              <w:rPr>
                <w:color w:val="000000"/>
                <w:sz w:val="24"/>
                <w:szCs w:val="24"/>
              </w:rPr>
              <w:t xml:space="preserve">  </w:t>
            </w:r>
            <w:r w:rsidRPr="005F1737">
              <w:rPr>
                <w:rFonts w:hint="eastAsia"/>
                <w:color w:val="000000"/>
                <w:sz w:val="24"/>
                <w:szCs w:val="24"/>
              </w:rPr>
              <w:t>营业执照</w:t>
            </w:r>
          </w:p>
          <w:p w:rsidR="000261D0" w:rsidRPr="00860578" w:rsidRDefault="00B65FCA" w:rsidP="000261D0">
            <w:pPr>
              <w:spacing w:line="360" w:lineRule="auto"/>
              <w:ind w:firstLineChars="200" w:firstLine="480"/>
              <w:rPr>
                <w:sz w:val="24"/>
                <w:szCs w:val="24"/>
              </w:rPr>
            </w:pPr>
            <w:r w:rsidRPr="005F1737">
              <w:rPr>
                <w:rFonts w:hint="eastAsia"/>
                <w:color w:val="000000"/>
                <w:sz w:val="24"/>
                <w:szCs w:val="24"/>
              </w:rPr>
              <w:t>附件</w:t>
            </w:r>
            <w:r w:rsidRPr="005F1737">
              <w:rPr>
                <w:rFonts w:hint="eastAsia"/>
                <w:color w:val="000000"/>
                <w:sz w:val="24"/>
                <w:szCs w:val="24"/>
              </w:rPr>
              <w:t xml:space="preserve">3  </w:t>
            </w:r>
            <w:r w:rsidRPr="005F1737">
              <w:rPr>
                <w:rFonts w:hint="eastAsia"/>
                <w:color w:val="000000"/>
                <w:sz w:val="24"/>
                <w:szCs w:val="24"/>
              </w:rPr>
              <w:t>法人身份证</w:t>
            </w:r>
          </w:p>
          <w:p w:rsidR="002E7EFB" w:rsidRPr="00860578" w:rsidRDefault="002E7EFB">
            <w:pPr>
              <w:spacing w:line="360" w:lineRule="auto"/>
              <w:ind w:firstLineChars="200" w:firstLine="480"/>
              <w:rPr>
                <w:sz w:val="24"/>
                <w:szCs w:val="24"/>
              </w:rPr>
            </w:pPr>
            <w:r w:rsidRPr="00860578">
              <w:rPr>
                <w:sz w:val="24"/>
                <w:szCs w:val="24"/>
              </w:rPr>
              <w:t>附件</w:t>
            </w:r>
            <w:r w:rsidR="00B65FCA" w:rsidRPr="00860578">
              <w:rPr>
                <w:rFonts w:hint="eastAsia"/>
                <w:sz w:val="24"/>
                <w:szCs w:val="24"/>
              </w:rPr>
              <w:t>4</w:t>
            </w:r>
            <w:r w:rsidRPr="00860578">
              <w:rPr>
                <w:sz w:val="24"/>
                <w:szCs w:val="24"/>
              </w:rPr>
              <w:t xml:space="preserve">  </w:t>
            </w:r>
            <w:r w:rsidR="00F62BED" w:rsidRPr="00860578">
              <w:rPr>
                <w:rFonts w:hint="eastAsia"/>
                <w:sz w:val="24"/>
                <w:szCs w:val="24"/>
              </w:rPr>
              <w:t>土地意向协议</w:t>
            </w:r>
            <w:r w:rsidR="00ED5ECB" w:rsidRPr="00860578">
              <w:rPr>
                <w:rFonts w:hint="eastAsia"/>
                <w:sz w:val="24"/>
                <w:szCs w:val="24"/>
              </w:rPr>
              <w:t xml:space="preserve"> </w:t>
            </w:r>
          </w:p>
          <w:p w:rsidR="00E759AC" w:rsidRDefault="00E759AC">
            <w:pPr>
              <w:spacing w:line="360" w:lineRule="auto"/>
              <w:ind w:firstLineChars="200" w:firstLine="480"/>
              <w:rPr>
                <w:color w:val="000000"/>
                <w:sz w:val="24"/>
                <w:szCs w:val="24"/>
              </w:rPr>
            </w:pPr>
            <w:r w:rsidRPr="005F1737">
              <w:rPr>
                <w:color w:val="000000"/>
                <w:sz w:val="24"/>
                <w:szCs w:val="24"/>
              </w:rPr>
              <w:t>附件</w:t>
            </w:r>
            <w:r>
              <w:rPr>
                <w:rFonts w:hint="eastAsia"/>
                <w:color w:val="000000"/>
                <w:sz w:val="24"/>
                <w:szCs w:val="24"/>
              </w:rPr>
              <w:t>5</w:t>
            </w:r>
            <w:r w:rsidRPr="005F1737">
              <w:rPr>
                <w:color w:val="000000"/>
                <w:sz w:val="24"/>
                <w:szCs w:val="24"/>
              </w:rPr>
              <w:t xml:space="preserve">  </w:t>
            </w:r>
            <w:r w:rsidR="00B93FE2">
              <w:rPr>
                <w:rFonts w:hint="eastAsia"/>
                <w:color w:val="000000"/>
                <w:sz w:val="24"/>
                <w:szCs w:val="24"/>
              </w:rPr>
              <w:t>环境影响评价</w:t>
            </w:r>
            <w:r>
              <w:rPr>
                <w:rFonts w:hint="eastAsia"/>
                <w:color w:val="000000"/>
                <w:sz w:val="24"/>
                <w:szCs w:val="24"/>
              </w:rPr>
              <w:t>委托书</w:t>
            </w:r>
          </w:p>
          <w:p w:rsidR="00E759AC" w:rsidRPr="005F1737" w:rsidRDefault="00E759AC" w:rsidP="00E759AC">
            <w:pPr>
              <w:spacing w:line="360" w:lineRule="auto"/>
              <w:ind w:firstLineChars="200" w:firstLine="480"/>
              <w:rPr>
                <w:color w:val="000000"/>
                <w:sz w:val="24"/>
                <w:szCs w:val="24"/>
              </w:rPr>
            </w:pPr>
            <w:r w:rsidRPr="005F1737">
              <w:rPr>
                <w:color w:val="000000"/>
                <w:sz w:val="24"/>
                <w:szCs w:val="24"/>
              </w:rPr>
              <w:t>附件</w:t>
            </w:r>
            <w:r>
              <w:rPr>
                <w:rFonts w:hint="eastAsia"/>
                <w:color w:val="000000"/>
                <w:sz w:val="24"/>
                <w:szCs w:val="24"/>
              </w:rPr>
              <w:t xml:space="preserve">6  </w:t>
            </w:r>
            <w:r w:rsidRPr="00E759AC">
              <w:rPr>
                <w:rFonts w:hint="eastAsia"/>
                <w:color w:val="000000"/>
                <w:sz w:val="24"/>
                <w:szCs w:val="24"/>
              </w:rPr>
              <w:t>申请材料内容真实性承诺书</w:t>
            </w:r>
          </w:p>
          <w:p w:rsidR="002E7EFB" w:rsidRPr="005F1737" w:rsidRDefault="002E7EFB">
            <w:pPr>
              <w:spacing w:line="360" w:lineRule="auto"/>
              <w:ind w:firstLineChars="200" w:firstLine="480"/>
              <w:rPr>
                <w:color w:val="000000"/>
                <w:sz w:val="24"/>
                <w:szCs w:val="24"/>
              </w:rPr>
            </w:pPr>
          </w:p>
          <w:p w:rsidR="007941A7" w:rsidRPr="005F1737" w:rsidRDefault="002E7EFB">
            <w:pPr>
              <w:spacing w:line="360" w:lineRule="auto"/>
              <w:ind w:firstLineChars="200" w:firstLine="480"/>
              <w:rPr>
                <w:color w:val="000000"/>
                <w:sz w:val="24"/>
                <w:szCs w:val="24"/>
              </w:rPr>
            </w:pPr>
            <w:r w:rsidRPr="005F1737">
              <w:rPr>
                <w:color w:val="000000"/>
                <w:sz w:val="24"/>
                <w:szCs w:val="24"/>
              </w:rPr>
              <w:t>附图</w:t>
            </w:r>
            <w:r w:rsidRPr="005F1737">
              <w:rPr>
                <w:color w:val="000000"/>
                <w:sz w:val="24"/>
                <w:szCs w:val="24"/>
              </w:rPr>
              <w:t xml:space="preserve">1 </w:t>
            </w:r>
            <w:r w:rsidR="002456D1" w:rsidRPr="005F1737">
              <w:rPr>
                <w:rFonts w:hint="eastAsia"/>
                <w:color w:val="000000"/>
                <w:sz w:val="24"/>
                <w:szCs w:val="24"/>
              </w:rPr>
              <w:t xml:space="preserve"> </w:t>
            </w:r>
            <w:r w:rsidRPr="005F1737">
              <w:rPr>
                <w:color w:val="000000"/>
                <w:sz w:val="24"/>
                <w:szCs w:val="24"/>
              </w:rPr>
              <w:t>项目地理位置图</w:t>
            </w:r>
          </w:p>
          <w:p w:rsidR="002E7EFB" w:rsidRPr="005F1737" w:rsidRDefault="002E7EFB">
            <w:pPr>
              <w:spacing w:line="360" w:lineRule="auto"/>
              <w:ind w:firstLineChars="200" w:firstLine="480"/>
              <w:rPr>
                <w:color w:val="000000"/>
                <w:sz w:val="24"/>
                <w:szCs w:val="24"/>
              </w:rPr>
            </w:pPr>
            <w:r w:rsidRPr="005F1737">
              <w:rPr>
                <w:color w:val="000000"/>
                <w:sz w:val="24"/>
                <w:szCs w:val="24"/>
              </w:rPr>
              <w:t>附图</w:t>
            </w:r>
            <w:r w:rsidRPr="005F1737">
              <w:rPr>
                <w:color w:val="000000"/>
                <w:sz w:val="24"/>
                <w:szCs w:val="24"/>
              </w:rPr>
              <w:t xml:space="preserve">2  </w:t>
            </w:r>
            <w:r w:rsidRPr="005F1737">
              <w:rPr>
                <w:color w:val="000000"/>
                <w:sz w:val="24"/>
                <w:szCs w:val="24"/>
              </w:rPr>
              <w:t>周边</w:t>
            </w:r>
            <w:r w:rsidR="007941A7" w:rsidRPr="005F1737">
              <w:rPr>
                <w:rFonts w:hint="eastAsia"/>
                <w:color w:val="000000"/>
                <w:sz w:val="24"/>
                <w:szCs w:val="24"/>
              </w:rPr>
              <w:t>500m</w:t>
            </w:r>
            <w:r w:rsidR="007941A7" w:rsidRPr="005F1737">
              <w:rPr>
                <w:rFonts w:hint="eastAsia"/>
                <w:color w:val="000000"/>
                <w:sz w:val="24"/>
                <w:szCs w:val="24"/>
              </w:rPr>
              <w:t>用地情况</w:t>
            </w:r>
            <w:r w:rsidR="007941A7" w:rsidRPr="005F1737">
              <w:rPr>
                <w:color w:val="000000"/>
                <w:sz w:val="24"/>
                <w:szCs w:val="24"/>
              </w:rPr>
              <w:t xml:space="preserve"> </w:t>
            </w:r>
          </w:p>
          <w:p w:rsidR="002E7EFB" w:rsidRPr="005F1737" w:rsidRDefault="002E7EFB">
            <w:pPr>
              <w:spacing w:line="360" w:lineRule="auto"/>
              <w:ind w:firstLineChars="200" w:firstLine="480"/>
              <w:rPr>
                <w:color w:val="000000"/>
                <w:sz w:val="24"/>
                <w:szCs w:val="24"/>
              </w:rPr>
            </w:pPr>
            <w:r w:rsidRPr="005F1737">
              <w:rPr>
                <w:color w:val="000000"/>
                <w:sz w:val="24"/>
                <w:szCs w:val="24"/>
              </w:rPr>
              <w:t>附图</w:t>
            </w:r>
            <w:r w:rsidRPr="005F1737">
              <w:rPr>
                <w:color w:val="000000"/>
                <w:sz w:val="24"/>
                <w:szCs w:val="24"/>
              </w:rPr>
              <w:t xml:space="preserve">3  </w:t>
            </w:r>
            <w:r w:rsidR="00041B62" w:rsidRPr="005F1737">
              <w:rPr>
                <w:rFonts w:hint="eastAsia"/>
                <w:color w:val="000000"/>
                <w:sz w:val="24"/>
                <w:szCs w:val="24"/>
              </w:rPr>
              <w:t>拟建项目与生态红线位置关系图</w:t>
            </w:r>
          </w:p>
          <w:p w:rsidR="00ED5ECB" w:rsidRPr="005F1737" w:rsidRDefault="00ED5ECB">
            <w:pPr>
              <w:spacing w:line="360" w:lineRule="auto"/>
              <w:ind w:firstLineChars="200" w:firstLine="480"/>
              <w:rPr>
                <w:color w:val="000000"/>
                <w:sz w:val="24"/>
                <w:szCs w:val="24"/>
              </w:rPr>
            </w:pPr>
            <w:r w:rsidRPr="005F1737">
              <w:rPr>
                <w:rFonts w:hint="eastAsia"/>
                <w:color w:val="000000"/>
                <w:sz w:val="24"/>
                <w:szCs w:val="24"/>
              </w:rPr>
              <w:t>附图</w:t>
            </w:r>
            <w:r w:rsidRPr="005F1737">
              <w:rPr>
                <w:rFonts w:hint="eastAsia"/>
                <w:color w:val="000000"/>
                <w:sz w:val="24"/>
                <w:szCs w:val="24"/>
              </w:rPr>
              <w:t xml:space="preserve">4  </w:t>
            </w:r>
            <w:r w:rsidR="007941A7" w:rsidRPr="005F1737">
              <w:rPr>
                <w:rFonts w:hint="eastAsia"/>
                <w:color w:val="000000"/>
                <w:sz w:val="24"/>
                <w:szCs w:val="24"/>
              </w:rPr>
              <w:t>项目</w:t>
            </w:r>
            <w:r w:rsidR="00F62BED">
              <w:rPr>
                <w:rFonts w:hint="eastAsia"/>
                <w:color w:val="000000"/>
                <w:sz w:val="24"/>
                <w:szCs w:val="24"/>
              </w:rPr>
              <w:t>厂区</w:t>
            </w:r>
            <w:r w:rsidR="007941A7" w:rsidRPr="005F1737">
              <w:rPr>
                <w:rFonts w:hint="eastAsia"/>
                <w:color w:val="000000"/>
                <w:sz w:val="24"/>
                <w:szCs w:val="24"/>
              </w:rPr>
              <w:t>平面布置图</w:t>
            </w:r>
          </w:p>
          <w:p w:rsidR="00F62BED" w:rsidRDefault="00F62BED">
            <w:pPr>
              <w:spacing w:line="360" w:lineRule="auto"/>
              <w:ind w:firstLineChars="200" w:firstLine="480"/>
              <w:rPr>
                <w:color w:val="000000"/>
                <w:sz w:val="24"/>
                <w:szCs w:val="24"/>
              </w:rPr>
            </w:pPr>
          </w:p>
          <w:p w:rsidR="002E7EFB" w:rsidRPr="005F1737" w:rsidRDefault="002E7EFB">
            <w:pPr>
              <w:spacing w:line="360" w:lineRule="auto"/>
              <w:ind w:firstLineChars="200" w:firstLine="480"/>
              <w:rPr>
                <w:color w:val="000000"/>
                <w:sz w:val="24"/>
                <w:szCs w:val="24"/>
              </w:rPr>
            </w:pPr>
            <w:r w:rsidRPr="005F1737">
              <w:rPr>
                <w:color w:val="000000"/>
                <w:sz w:val="24"/>
                <w:szCs w:val="24"/>
              </w:rPr>
              <w:t>二、</w:t>
            </w:r>
            <w:r w:rsidRPr="005F1737">
              <w:rPr>
                <w:color w:val="000000"/>
                <w:sz w:val="24"/>
                <w:szCs w:val="24"/>
              </w:rPr>
              <w:tab/>
            </w:r>
            <w:r w:rsidRPr="005F1737">
              <w:rPr>
                <w:color w:val="000000"/>
                <w:sz w:val="24"/>
                <w:szCs w:val="24"/>
              </w:rPr>
              <w:t>如果本报告表不能说明项目产生的污染及对环境造成的影响，应进行专项评价。根据建设项目的特点和当地环境特征，应选下列</w:t>
            </w:r>
            <w:r w:rsidRPr="005F1737">
              <w:rPr>
                <w:color w:val="000000"/>
                <w:sz w:val="24"/>
                <w:szCs w:val="24"/>
              </w:rPr>
              <w:t>1-2</w:t>
            </w:r>
            <w:r w:rsidRPr="005F1737">
              <w:rPr>
                <w:color w:val="000000"/>
                <w:sz w:val="24"/>
                <w:szCs w:val="24"/>
              </w:rPr>
              <w:t>项进行专项评价。</w:t>
            </w:r>
          </w:p>
          <w:p w:rsidR="002E7EFB" w:rsidRPr="005F1737" w:rsidRDefault="002E7EFB">
            <w:pPr>
              <w:spacing w:line="360" w:lineRule="auto"/>
              <w:ind w:firstLineChars="200" w:firstLine="480"/>
              <w:rPr>
                <w:color w:val="000000"/>
                <w:sz w:val="24"/>
                <w:szCs w:val="24"/>
              </w:rPr>
            </w:pPr>
            <w:r w:rsidRPr="005F1737">
              <w:rPr>
                <w:color w:val="000000"/>
                <w:sz w:val="24"/>
                <w:szCs w:val="24"/>
              </w:rPr>
              <w:t>1</w:t>
            </w:r>
            <w:r w:rsidRPr="005F1737">
              <w:rPr>
                <w:color w:val="000000"/>
                <w:sz w:val="24"/>
                <w:szCs w:val="24"/>
              </w:rPr>
              <w:t>．</w:t>
            </w:r>
            <w:r w:rsidRPr="005F1737">
              <w:rPr>
                <w:color w:val="000000"/>
                <w:sz w:val="24"/>
                <w:szCs w:val="24"/>
              </w:rPr>
              <w:tab/>
            </w:r>
            <w:r w:rsidRPr="005F1737">
              <w:rPr>
                <w:color w:val="000000"/>
                <w:sz w:val="24"/>
                <w:szCs w:val="24"/>
              </w:rPr>
              <w:t>大气环境影响专项评价</w:t>
            </w:r>
          </w:p>
          <w:p w:rsidR="002E7EFB" w:rsidRPr="005F1737" w:rsidRDefault="002E7EFB">
            <w:pPr>
              <w:spacing w:line="360" w:lineRule="auto"/>
              <w:ind w:firstLineChars="200" w:firstLine="480"/>
              <w:rPr>
                <w:color w:val="000000"/>
                <w:sz w:val="24"/>
                <w:szCs w:val="24"/>
              </w:rPr>
            </w:pPr>
            <w:r w:rsidRPr="005F1737">
              <w:rPr>
                <w:color w:val="000000"/>
                <w:sz w:val="24"/>
                <w:szCs w:val="24"/>
              </w:rPr>
              <w:t>2</w:t>
            </w:r>
            <w:r w:rsidRPr="005F1737">
              <w:rPr>
                <w:color w:val="000000"/>
                <w:sz w:val="24"/>
                <w:szCs w:val="24"/>
              </w:rPr>
              <w:t>．</w:t>
            </w:r>
            <w:r w:rsidRPr="005F1737">
              <w:rPr>
                <w:color w:val="000000"/>
                <w:sz w:val="24"/>
                <w:szCs w:val="24"/>
              </w:rPr>
              <w:tab/>
            </w:r>
            <w:r w:rsidRPr="005F1737">
              <w:rPr>
                <w:color w:val="000000"/>
                <w:sz w:val="24"/>
                <w:szCs w:val="24"/>
              </w:rPr>
              <w:t>水环境影响专项评价（包括地表水和地下水）</w:t>
            </w:r>
          </w:p>
          <w:p w:rsidR="002E7EFB" w:rsidRPr="005F1737" w:rsidRDefault="002E7EFB">
            <w:pPr>
              <w:spacing w:line="360" w:lineRule="auto"/>
              <w:ind w:firstLineChars="200" w:firstLine="480"/>
              <w:rPr>
                <w:color w:val="000000"/>
                <w:sz w:val="24"/>
                <w:szCs w:val="24"/>
              </w:rPr>
            </w:pPr>
            <w:r w:rsidRPr="005F1737">
              <w:rPr>
                <w:color w:val="000000"/>
                <w:sz w:val="24"/>
                <w:szCs w:val="24"/>
              </w:rPr>
              <w:t>3</w:t>
            </w:r>
            <w:r w:rsidRPr="005F1737">
              <w:rPr>
                <w:color w:val="000000"/>
                <w:sz w:val="24"/>
                <w:szCs w:val="24"/>
              </w:rPr>
              <w:t>．</w:t>
            </w:r>
            <w:r w:rsidRPr="005F1737">
              <w:rPr>
                <w:color w:val="000000"/>
                <w:sz w:val="24"/>
                <w:szCs w:val="24"/>
              </w:rPr>
              <w:tab/>
            </w:r>
            <w:r w:rsidRPr="005F1737">
              <w:rPr>
                <w:color w:val="000000"/>
                <w:sz w:val="24"/>
                <w:szCs w:val="24"/>
              </w:rPr>
              <w:t>生态环境影响专项评价</w:t>
            </w:r>
          </w:p>
          <w:p w:rsidR="002E7EFB" w:rsidRPr="005F1737" w:rsidRDefault="002E7EFB">
            <w:pPr>
              <w:spacing w:line="360" w:lineRule="auto"/>
              <w:ind w:firstLineChars="200" w:firstLine="480"/>
              <w:rPr>
                <w:color w:val="000000"/>
                <w:sz w:val="24"/>
                <w:szCs w:val="24"/>
              </w:rPr>
            </w:pPr>
            <w:r w:rsidRPr="005F1737">
              <w:rPr>
                <w:color w:val="000000"/>
                <w:sz w:val="24"/>
                <w:szCs w:val="24"/>
              </w:rPr>
              <w:t>4</w:t>
            </w:r>
            <w:r w:rsidRPr="005F1737">
              <w:rPr>
                <w:color w:val="000000"/>
                <w:sz w:val="24"/>
                <w:szCs w:val="24"/>
              </w:rPr>
              <w:t>．</w:t>
            </w:r>
            <w:r w:rsidRPr="005F1737">
              <w:rPr>
                <w:color w:val="000000"/>
                <w:sz w:val="24"/>
                <w:szCs w:val="24"/>
              </w:rPr>
              <w:tab/>
            </w:r>
            <w:r w:rsidRPr="005F1737">
              <w:rPr>
                <w:color w:val="000000"/>
                <w:sz w:val="24"/>
                <w:szCs w:val="24"/>
              </w:rPr>
              <w:t>声影响专项评价</w:t>
            </w:r>
          </w:p>
          <w:p w:rsidR="002E7EFB" w:rsidRPr="005F1737" w:rsidRDefault="002E7EFB">
            <w:pPr>
              <w:spacing w:line="360" w:lineRule="auto"/>
              <w:ind w:firstLineChars="200" w:firstLine="480"/>
              <w:rPr>
                <w:color w:val="000000"/>
                <w:sz w:val="24"/>
                <w:szCs w:val="24"/>
              </w:rPr>
            </w:pPr>
            <w:r w:rsidRPr="005F1737">
              <w:rPr>
                <w:color w:val="000000"/>
                <w:sz w:val="24"/>
                <w:szCs w:val="24"/>
              </w:rPr>
              <w:t>5</w:t>
            </w:r>
            <w:r w:rsidRPr="005F1737">
              <w:rPr>
                <w:color w:val="000000"/>
                <w:sz w:val="24"/>
                <w:szCs w:val="24"/>
              </w:rPr>
              <w:t>．</w:t>
            </w:r>
            <w:r w:rsidRPr="005F1737">
              <w:rPr>
                <w:color w:val="000000"/>
                <w:sz w:val="24"/>
                <w:szCs w:val="24"/>
              </w:rPr>
              <w:tab/>
            </w:r>
            <w:r w:rsidRPr="005F1737">
              <w:rPr>
                <w:color w:val="000000"/>
                <w:sz w:val="24"/>
                <w:szCs w:val="24"/>
              </w:rPr>
              <w:t>土壤影响专项评价</w:t>
            </w:r>
          </w:p>
          <w:p w:rsidR="002E7EFB" w:rsidRPr="005F1737" w:rsidRDefault="002E7EFB">
            <w:pPr>
              <w:spacing w:line="360" w:lineRule="auto"/>
              <w:ind w:firstLineChars="200" w:firstLine="480"/>
              <w:rPr>
                <w:color w:val="000000"/>
                <w:sz w:val="24"/>
                <w:szCs w:val="24"/>
              </w:rPr>
            </w:pPr>
            <w:r w:rsidRPr="005F1737">
              <w:rPr>
                <w:color w:val="000000"/>
                <w:sz w:val="24"/>
                <w:szCs w:val="24"/>
              </w:rPr>
              <w:t>6</w:t>
            </w:r>
            <w:r w:rsidRPr="005F1737">
              <w:rPr>
                <w:color w:val="000000"/>
                <w:sz w:val="24"/>
                <w:szCs w:val="24"/>
              </w:rPr>
              <w:t>．</w:t>
            </w:r>
            <w:r w:rsidRPr="005F1737">
              <w:rPr>
                <w:color w:val="000000"/>
                <w:sz w:val="24"/>
                <w:szCs w:val="24"/>
              </w:rPr>
              <w:tab/>
            </w:r>
            <w:r w:rsidRPr="005F1737">
              <w:rPr>
                <w:color w:val="000000"/>
                <w:sz w:val="24"/>
                <w:szCs w:val="24"/>
              </w:rPr>
              <w:t>固体废弃物影响专项评价</w:t>
            </w:r>
          </w:p>
          <w:p w:rsidR="002E7EFB" w:rsidRPr="005F1737" w:rsidRDefault="002E7EFB">
            <w:pPr>
              <w:spacing w:line="360" w:lineRule="auto"/>
              <w:ind w:firstLineChars="200" w:firstLine="480"/>
              <w:rPr>
                <w:color w:val="000000"/>
                <w:sz w:val="24"/>
                <w:szCs w:val="24"/>
              </w:rPr>
            </w:pPr>
            <w:r w:rsidRPr="005F1737">
              <w:rPr>
                <w:color w:val="000000"/>
                <w:sz w:val="24"/>
                <w:szCs w:val="24"/>
              </w:rPr>
              <w:t>7</w:t>
            </w:r>
            <w:r w:rsidRPr="005F1737">
              <w:rPr>
                <w:color w:val="000000"/>
                <w:sz w:val="24"/>
                <w:szCs w:val="24"/>
              </w:rPr>
              <w:t>．</w:t>
            </w:r>
            <w:r w:rsidRPr="005F1737">
              <w:rPr>
                <w:color w:val="000000"/>
                <w:sz w:val="24"/>
                <w:szCs w:val="24"/>
              </w:rPr>
              <w:tab/>
            </w:r>
            <w:r w:rsidRPr="005F1737">
              <w:rPr>
                <w:color w:val="000000"/>
                <w:sz w:val="24"/>
                <w:szCs w:val="24"/>
              </w:rPr>
              <w:t>辐射环境影响专项评价（包括电离辐射和电磁辐射）</w:t>
            </w:r>
          </w:p>
          <w:p w:rsidR="002E7EFB" w:rsidRPr="005F1737" w:rsidRDefault="002E7EFB">
            <w:pPr>
              <w:spacing w:line="360" w:lineRule="auto"/>
              <w:ind w:firstLineChars="200" w:firstLine="480"/>
              <w:rPr>
                <w:color w:val="000000"/>
                <w:sz w:val="24"/>
                <w:szCs w:val="24"/>
              </w:rPr>
            </w:pPr>
            <w:r w:rsidRPr="005F1737">
              <w:rPr>
                <w:color w:val="000000"/>
                <w:sz w:val="24"/>
                <w:szCs w:val="24"/>
              </w:rPr>
              <w:t>以上专项评价未包括的可另列专项，专项评价按照《环境影响评价技术导则》中的要求进行。</w:t>
            </w:r>
          </w:p>
          <w:p w:rsidR="002E7EFB" w:rsidRPr="005F1737" w:rsidRDefault="002E7EFB" w:rsidP="00B65FCA">
            <w:pPr>
              <w:spacing w:line="360" w:lineRule="auto"/>
              <w:ind w:firstLineChars="200" w:firstLine="480"/>
              <w:rPr>
                <w:color w:val="000000"/>
                <w:sz w:val="24"/>
                <w:szCs w:val="24"/>
              </w:rPr>
            </w:pPr>
          </w:p>
          <w:p w:rsidR="00DE0D69" w:rsidRPr="005F1737" w:rsidRDefault="00DE0D69" w:rsidP="00B65FCA">
            <w:pPr>
              <w:spacing w:line="360" w:lineRule="auto"/>
              <w:ind w:firstLineChars="200" w:firstLine="480"/>
              <w:rPr>
                <w:color w:val="000000"/>
                <w:sz w:val="24"/>
                <w:szCs w:val="24"/>
              </w:rPr>
            </w:pPr>
          </w:p>
          <w:p w:rsidR="00E759AC" w:rsidRPr="005F1737" w:rsidRDefault="00E759AC" w:rsidP="00E759AC">
            <w:pPr>
              <w:spacing w:line="360" w:lineRule="auto"/>
              <w:ind w:firstLineChars="200" w:firstLine="480"/>
              <w:rPr>
                <w:color w:val="000000"/>
                <w:sz w:val="24"/>
                <w:szCs w:val="24"/>
              </w:rPr>
            </w:pPr>
          </w:p>
        </w:tc>
      </w:tr>
    </w:tbl>
    <w:p w:rsidR="002E7EFB" w:rsidRPr="005F1737" w:rsidRDefault="002E7EFB" w:rsidP="00ED5ECB">
      <w:pPr>
        <w:rPr>
          <w:color w:val="000000"/>
        </w:rPr>
      </w:pPr>
    </w:p>
    <w:sectPr w:rsidR="002E7EFB" w:rsidRPr="005F1737" w:rsidSect="0031699E">
      <w:pgSz w:w="11906" w:h="16838"/>
      <w:pgMar w:top="1474" w:right="1418" w:bottom="1474"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85C" w:rsidRDefault="0086185C">
      <w:r>
        <w:separator/>
      </w:r>
    </w:p>
  </w:endnote>
  <w:endnote w:type="continuationSeparator" w:id="1">
    <w:p w:rsidR="0086185C" w:rsidRDefault="00861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1" w:usb1="08070000" w:usb2="00000010" w:usb3="00000000" w:csb0="00020001" w:csb1="00000000"/>
  </w:font>
  <w:font w:name="TimesNewRomanPS-BoldMT">
    <w:altName w:val="方正舒体"/>
    <w:charset w:val="86"/>
    <w:family w:val="auto"/>
    <w:pitch w:val="default"/>
    <w:sig w:usb0="00000001" w:usb1="080E0000" w:usb2="00000010" w:usb3="00000000" w:csb0="00040000" w:csb1="00000000"/>
  </w:font>
  <w:font w:name="FangSong_GB2312-Identity-H">
    <w:altName w:val="宋体"/>
    <w:charset w:val="86"/>
    <w:family w:val="auto"/>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FangSong">
    <w:altName w:val="方正兰亭超细黑简体"/>
    <w:panose1 w:val="00000000000000000000"/>
    <w:charset w:val="86"/>
    <w:family w:val="auto"/>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A9" w:rsidRDefault="005168A9">
    <w:pPr>
      <w:pStyle w:val="afb"/>
      <w:tabs>
        <w:tab w:val="clear" w:pos="4153"/>
        <w:tab w:val="center" w:pos="4156"/>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A9" w:rsidRDefault="002D6330">
    <w:pPr>
      <w:pStyle w:val="afb"/>
      <w:framePr w:wrap="around" w:vAnchor="text" w:hAnchor="margin" w:xAlign="center" w:y="1"/>
      <w:rPr>
        <w:rStyle w:val="a4"/>
      </w:rPr>
    </w:pPr>
    <w:r>
      <w:fldChar w:fldCharType="begin"/>
    </w:r>
    <w:r w:rsidR="005168A9">
      <w:rPr>
        <w:rStyle w:val="a4"/>
      </w:rPr>
      <w:instrText xml:space="preserve">PAGE  </w:instrText>
    </w:r>
    <w:r>
      <w:fldChar w:fldCharType="end"/>
    </w:r>
  </w:p>
  <w:p w:rsidR="005168A9" w:rsidRDefault="005168A9">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A9" w:rsidRDefault="002D6330">
    <w:pPr>
      <w:pStyle w:val="afb"/>
      <w:framePr w:wrap="around" w:vAnchor="text" w:hAnchor="margin" w:xAlign="center" w:y="1"/>
      <w:rPr>
        <w:rStyle w:val="a4"/>
      </w:rPr>
    </w:pPr>
    <w:r>
      <w:fldChar w:fldCharType="begin"/>
    </w:r>
    <w:r w:rsidR="005168A9">
      <w:rPr>
        <w:rStyle w:val="a4"/>
      </w:rPr>
      <w:instrText xml:space="preserve">PAGE  </w:instrText>
    </w:r>
    <w:r>
      <w:fldChar w:fldCharType="separate"/>
    </w:r>
    <w:r w:rsidR="005D2578">
      <w:rPr>
        <w:rStyle w:val="a4"/>
        <w:noProof/>
      </w:rPr>
      <w:t>5</w:t>
    </w:r>
    <w:r>
      <w:fldChar w:fldCharType="end"/>
    </w:r>
  </w:p>
  <w:p w:rsidR="005168A9" w:rsidRDefault="005168A9">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85C" w:rsidRDefault="0086185C">
      <w:r>
        <w:separator/>
      </w:r>
    </w:p>
  </w:footnote>
  <w:footnote w:type="continuationSeparator" w:id="1">
    <w:p w:rsidR="0086185C" w:rsidRDefault="00861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A9" w:rsidRDefault="005168A9">
    <w:pPr>
      <w:pStyle w:val="a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A9" w:rsidRDefault="005168A9">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2"/>
      <w:numFmt w:val="decimal"/>
      <w:suff w:val="nothing"/>
      <w:lvlText w:val="（%1）"/>
      <w:lvlJc w:val="left"/>
    </w:lvl>
  </w:abstractNum>
  <w:abstractNum w:abstractNumId="1">
    <w:nsid w:val="019E25FB"/>
    <w:multiLevelType w:val="hybridMultilevel"/>
    <w:tmpl w:val="8D34A7E4"/>
    <w:lvl w:ilvl="0" w:tplc="AB06A4E6">
      <w:start w:val="4"/>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8732DB"/>
    <w:multiLevelType w:val="hybridMultilevel"/>
    <w:tmpl w:val="4FF86020"/>
    <w:lvl w:ilvl="0" w:tplc="52F29608">
      <w:start w:val="4"/>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B193235"/>
    <w:multiLevelType w:val="hybridMultilevel"/>
    <w:tmpl w:val="6180C920"/>
    <w:lvl w:ilvl="0" w:tplc="12105B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31513D"/>
    <w:multiLevelType w:val="hybridMultilevel"/>
    <w:tmpl w:val="07C43C6E"/>
    <w:lvl w:ilvl="0" w:tplc="4536AA9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471D66DA"/>
    <w:multiLevelType w:val="hybridMultilevel"/>
    <w:tmpl w:val="C428D280"/>
    <w:lvl w:ilvl="0" w:tplc="38B28C9C">
      <w:start w:val="1"/>
      <w:numFmt w:val="decimal"/>
      <w:lvlText w:val="（%1）"/>
      <w:lvlJc w:val="left"/>
      <w:pPr>
        <w:ind w:left="1231" w:hanging="720"/>
      </w:pPr>
      <w:rPr>
        <w:rFonts w:hint="default"/>
      </w:rPr>
    </w:lvl>
    <w:lvl w:ilvl="1" w:tplc="04090019" w:tentative="1">
      <w:start w:val="1"/>
      <w:numFmt w:val="lowerLetter"/>
      <w:lvlText w:val="%2)"/>
      <w:lvlJc w:val="left"/>
      <w:pPr>
        <w:ind w:left="1351" w:hanging="420"/>
      </w:pPr>
    </w:lvl>
    <w:lvl w:ilvl="2" w:tplc="0409001B" w:tentative="1">
      <w:start w:val="1"/>
      <w:numFmt w:val="lowerRoman"/>
      <w:lvlText w:val="%3."/>
      <w:lvlJc w:val="right"/>
      <w:pPr>
        <w:ind w:left="1771" w:hanging="420"/>
      </w:pPr>
    </w:lvl>
    <w:lvl w:ilvl="3" w:tplc="0409000F" w:tentative="1">
      <w:start w:val="1"/>
      <w:numFmt w:val="decimal"/>
      <w:lvlText w:val="%4."/>
      <w:lvlJc w:val="left"/>
      <w:pPr>
        <w:ind w:left="2191" w:hanging="420"/>
      </w:pPr>
    </w:lvl>
    <w:lvl w:ilvl="4" w:tplc="04090019" w:tentative="1">
      <w:start w:val="1"/>
      <w:numFmt w:val="lowerLetter"/>
      <w:lvlText w:val="%5)"/>
      <w:lvlJc w:val="left"/>
      <w:pPr>
        <w:ind w:left="2611" w:hanging="420"/>
      </w:pPr>
    </w:lvl>
    <w:lvl w:ilvl="5" w:tplc="0409001B" w:tentative="1">
      <w:start w:val="1"/>
      <w:numFmt w:val="lowerRoman"/>
      <w:lvlText w:val="%6."/>
      <w:lvlJc w:val="right"/>
      <w:pPr>
        <w:ind w:left="3031" w:hanging="420"/>
      </w:pPr>
    </w:lvl>
    <w:lvl w:ilvl="6" w:tplc="0409000F" w:tentative="1">
      <w:start w:val="1"/>
      <w:numFmt w:val="decimal"/>
      <w:lvlText w:val="%7."/>
      <w:lvlJc w:val="left"/>
      <w:pPr>
        <w:ind w:left="3451" w:hanging="420"/>
      </w:pPr>
    </w:lvl>
    <w:lvl w:ilvl="7" w:tplc="04090019" w:tentative="1">
      <w:start w:val="1"/>
      <w:numFmt w:val="lowerLetter"/>
      <w:lvlText w:val="%8)"/>
      <w:lvlJc w:val="left"/>
      <w:pPr>
        <w:ind w:left="3871" w:hanging="420"/>
      </w:pPr>
    </w:lvl>
    <w:lvl w:ilvl="8" w:tplc="0409001B" w:tentative="1">
      <w:start w:val="1"/>
      <w:numFmt w:val="lowerRoman"/>
      <w:lvlText w:val="%9."/>
      <w:lvlJc w:val="right"/>
      <w:pPr>
        <w:ind w:left="4291" w:hanging="420"/>
      </w:pPr>
    </w:lvl>
  </w:abstractNum>
  <w:abstractNum w:abstractNumId="6">
    <w:nsid w:val="4BDB67B6"/>
    <w:multiLevelType w:val="hybridMultilevel"/>
    <w:tmpl w:val="21F88366"/>
    <w:lvl w:ilvl="0" w:tplc="7B2E1C9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0C02D8D"/>
    <w:multiLevelType w:val="hybridMultilevel"/>
    <w:tmpl w:val="DC1EF2F4"/>
    <w:lvl w:ilvl="0" w:tplc="E9EEFAD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1102032"/>
    <w:multiLevelType w:val="hybridMultilevel"/>
    <w:tmpl w:val="B17C6F2E"/>
    <w:lvl w:ilvl="0" w:tplc="88DCCFD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43A1F5F"/>
    <w:multiLevelType w:val="singleLevel"/>
    <w:tmpl w:val="543A1F5F"/>
    <w:lvl w:ilvl="0">
      <w:start w:val="1"/>
      <w:numFmt w:val="decimal"/>
      <w:suff w:val="nothing"/>
      <w:lvlText w:val="%1、"/>
      <w:lvlJc w:val="left"/>
      <w:rPr>
        <w:rFonts w:ascii="Times New Roman" w:hAnsi="Times New Roman" w:cs="Times New Roman" w:hint="default"/>
      </w:rPr>
    </w:lvl>
  </w:abstractNum>
  <w:abstractNum w:abstractNumId="10">
    <w:nsid w:val="543A80CA"/>
    <w:multiLevelType w:val="singleLevel"/>
    <w:tmpl w:val="543A80CA"/>
    <w:lvl w:ilvl="0">
      <w:start w:val="1"/>
      <w:numFmt w:val="chineseCounting"/>
      <w:suff w:val="nothing"/>
      <w:lvlText w:val="%1、"/>
      <w:lvlJc w:val="left"/>
    </w:lvl>
  </w:abstractNum>
  <w:abstractNum w:abstractNumId="11">
    <w:nsid w:val="58EE640A"/>
    <w:multiLevelType w:val="hybridMultilevel"/>
    <w:tmpl w:val="C5D05B30"/>
    <w:lvl w:ilvl="0" w:tplc="D974B426">
      <w:start w:val="1"/>
      <w:numFmt w:val="decimalEnclosedCircle"/>
      <w:lvlText w:val="%1"/>
      <w:lvlJc w:val="left"/>
      <w:pPr>
        <w:ind w:left="960" w:hanging="360"/>
      </w:pPr>
      <w:rPr>
        <w:rFonts w:hAnsiTheme="minorEastAsia" w:hint="default"/>
        <w:color w:val="auto"/>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5ED845C0"/>
    <w:multiLevelType w:val="hybridMultilevel"/>
    <w:tmpl w:val="81CA9932"/>
    <w:lvl w:ilvl="0" w:tplc="C89A4070">
      <w:start w:val="4"/>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C9675AD"/>
    <w:multiLevelType w:val="hybridMultilevel"/>
    <w:tmpl w:val="EF96DD8A"/>
    <w:lvl w:ilvl="0" w:tplc="89D41F30">
      <w:start w:val="1"/>
      <w:numFmt w:val="decimalEnclosedCircle"/>
      <w:lvlText w:val="%1"/>
      <w:lvlJc w:val="left"/>
      <w:pPr>
        <w:ind w:left="840" w:hanging="360"/>
      </w:pPr>
      <w:rPr>
        <w:rFonts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6DE10EB5"/>
    <w:multiLevelType w:val="hybridMultilevel"/>
    <w:tmpl w:val="5DC261BE"/>
    <w:lvl w:ilvl="0" w:tplc="7EBA395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6EA21530"/>
    <w:multiLevelType w:val="hybridMultilevel"/>
    <w:tmpl w:val="652A7136"/>
    <w:lvl w:ilvl="0" w:tplc="D8FCF722">
      <w:start w:val="4"/>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706B165F"/>
    <w:multiLevelType w:val="hybridMultilevel"/>
    <w:tmpl w:val="59AA4F20"/>
    <w:lvl w:ilvl="0" w:tplc="F2901A7C">
      <w:start w:val="4"/>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751867E4"/>
    <w:multiLevelType w:val="hybridMultilevel"/>
    <w:tmpl w:val="D690FE18"/>
    <w:lvl w:ilvl="0" w:tplc="266A0CE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64C08FB"/>
    <w:multiLevelType w:val="hybridMultilevel"/>
    <w:tmpl w:val="16B0A282"/>
    <w:lvl w:ilvl="0" w:tplc="31725046">
      <w:start w:val="1"/>
      <w:numFmt w:val="decimalEnclosedCircle"/>
      <w:lvlText w:val="%1"/>
      <w:lvlJc w:val="left"/>
      <w:pPr>
        <w:ind w:left="840" w:hanging="360"/>
      </w:pPr>
      <w:rPr>
        <w:rFonts w:ascii="宋体" w:hAnsi="宋体" w:cs="宋体"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7C5F1D5D"/>
    <w:multiLevelType w:val="hybridMultilevel"/>
    <w:tmpl w:val="C26EB30C"/>
    <w:lvl w:ilvl="0" w:tplc="426C8F16">
      <w:start w:val="1"/>
      <w:numFmt w:val="decimalEnclosedCircle"/>
      <w:lvlText w:val="%1"/>
      <w:lvlJc w:val="left"/>
      <w:pPr>
        <w:ind w:left="945" w:hanging="36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20">
    <w:nsid w:val="7D560E31"/>
    <w:multiLevelType w:val="hybridMultilevel"/>
    <w:tmpl w:val="C6CE6862"/>
    <w:lvl w:ilvl="0" w:tplc="C8BED0E0">
      <w:start w:val="4"/>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EA148D5"/>
    <w:multiLevelType w:val="hybridMultilevel"/>
    <w:tmpl w:val="909E75D0"/>
    <w:lvl w:ilvl="0" w:tplc="8BE8ABB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
  </w:num>
  <w:num w:numId="2">
    <w:abstractNumId w:val="10"/>
  </w:num>
  <w:num w:numId="3">
    <w:abstractNumId w:val="0"/>
  </w:num>
  <w:num w:numId="4">
    <w:abstractNumId w:val="5"/>
  </w:num>
  <w:num w:numId="5">
    <w:abstractNumId w:val="13"/>
  </w:num>
  <w:num w:numId="6">
    <w:abstractNumId w:val="11"/>
  </w:num>
  <w:num w:numId="7">
    <w:abstractNumId w:val="19"/>
  </w:num>
  <w:num w:numId="8">
    <w:abstractNumId w:val="17"/>
  </w:num>
  <w:num w:numId="9">
    <w:abstractNumId w:val="8"/>
  </w:num>
  <w:num w:numId="10">
    <w:abstractNumId w:val="7"/>
  </w:num>
  <w:num w:numId="11">
    <w:abstractNumId w:val="21"/>
  </w:num>
  <w:num w:numId="12">
    <w:abstractNumId w:val="14"/>
  </w:num>
  <w:num w:numId="13">
    <w:abstractNumId w:val="6"/>
  </w:num>
  <w:num w:numId="14">
    <w:abstractNumId w:val="18"/>
  </w:num>
  <w:num w:numId="15">
    <w:abstractNumId w:val="12"/>
  </w:num>
  <w:num w:numId="16">
    <w:abstractNumId w:val="15"/>
  </w:num>
  <w:num w:numId="17">
    <w:abstractNumId w:val="20"/>
  </w:num>
  <w:num w:numId="18">
    <w:abstractNumId w:val="2"/>
  </w:num>
  <w:num w:numId="19">
    <w:abstractNumId w:val="1"/>
  </w:num>
  <w:num w:numId="20">
    <w:abstractNumId w:val="16"/>
  </w:num>
  <w:num w:numId="21">
    <w:abstractNumId w:val="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71010" fillcolor="white">
      <v:fill color="white"/>
      <v:stroke endarrow="block" weight=".5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F94"/>
    <w:rsid w:val="00000F96"/>
    <w:rsid w:val="000012DB"/>
    <w:rsid w:val="000016E5"/>
    <w:rsid w:val="000018E6"/>
    <w:rsid w:val="00001AFF"/>
    <w:rsid w:val="00001D75"/>
    <w:rsid w:val="000020BC"/>
    <w:rsid w:val="00002359"/>
    <w:rsid w:val="00003035"/>
    <w:rsid w:val="00003EE2"/>
    <w:rsid w:val="00003EF5"/>
    <w:rsid w:val="000040DB"/>
    <w:rsid w:val="00004629"/>
    <w:rsid w:val="00005AAE"/>
    <w:rsid w:val="00005BCC"/>
    <w:rsid w:val="0000642D"/>
    <w:rsid w:val="00006819"/>
    <w:rsid w:val="00006C87"/>
    <w:rsid w:val="00006F48"/>
    <w:rsid w:val="000070C7"/>
    <w:rsid w:val="00007AAD"/>
    <w:rsid w:val="000101FD"/>
    <w:rsid w:val="00010600"/>
    <w:rsid w:val="000107E6"/>
    <w:rsid w:val="00010E69"/>
    <w:rsid w:val="0001108A"/>
    <w:rsid w:val="0001128F"/>
    <w:rsid w:val="00011317"/>
    <w:rsid w:val="00011E79"/>
    <w:rsid w:val="00011ED6"/>
    <w:rsid w:val="00012045"/>
    <w:rsid w:val="00012111"/>
    <w:rsid w:val="000122C9"/>
    <w:rsid w:val="0001233A"/>
    <w:rsid w:val="00012354"/>
    <w:rsid w:val="00012CB5"/>
    <w:rsid w:val="00013F64"/>
    <w:rsid w:val="00014313"/>
    <w:rsid w:val="0001483D"/>
    <w:rsid w:val="00014951"/>
    <w:rsid w:val="000156F2"/>
    <w:rsid w:val="00015D9D"/>
    <w:rsid w:val="0001615B"/>
    <w:rsid w:val="000164C6"/>
    <w:rsid w:val="0001693B"/>
    <w:rsid w:val="00016F73"/>
    <w:rsid w:val="0001759A"/>
    <w:rsid w:val="0001786A"/>
    <w:rsid w:val="0002057B"/>
    <w:rsid w:val="0002059C"/>
    <w:rsid w:val="000212AB"/>
    <w:rsid w:val="00021967"/>
    <w:rsid w:val="00021F21"/>
    <w:rsid w:val="00022603"/>
    <w:rsid w:val="00022898"/>
    <w:rsid w:val="00022D50"/>
    <w:rsid w:val="0002301F"/>
    <w:rsid w:val="000238E7"/>
    <w:rsid w:val="00023966"/>
    <w:rsid w:val="00023981"/>
    <w:rsid w:val="00024200"/>
    <w:rsid w:val="00024518"/>
    <w:rsid w:val="00024CAE"/>
    <w:rsid w:val="00024F33"/>
    <w:rsid w:val="0002507C"/>
    <w:rsid w:val="0002578B"/>
    <w:rsid w:val="0002591F"/>
    <w:rsid w:val="00025948"/>
    <w:rsid w:val="00025CF0"/>
    <w:rsid w:val="00025E61"/>
    <w:rsid w:val="000261D0"/>
    <w:rsid w:val="00026222"/>
    <w:rsid w:val="00026332"/>
    <w:rsid w:val="00026600"/>
    <w:rsid w:val="00026763"/>
    <w:rsid w:val="0002688D"/>
    <w:rsid w:val="00026C98"/>
    <w:rsid w:val="00026D4A"/>
    <w:rsid w:val="00026E0E"/>
    <w:rsid w:val="00027177"/>
    <w:rsid w:val="00027807"/>
    <w:rsid w:val="00027815"/>
    <w:rsid w:val="000304A3"/>
    <w:rsid w:val="0003064B"/>
    <w:rsid w:val="0003244C"/>
    <w:rsid w:val="00032451"/>
    <w:rsid w:val="000329D6"/>
    <w:rsid w:val="00032AA4"/>
    <w:rsid w:val="00033877"/>
    <w:rsid w:val="00033B29"/>
    <w:rsid w:val="00033EED"/>
    <w:rsid w:val="00034015"/>
    <w:rsid w:val="000340A4"/>
    <w:rsid w:val="00034320"/>
    <w:rsid w:val="00034C67"/>
    <w:rsid w:val="00034DF5"/>
    <w:rsid w:val="000352BD"/>
    <w:rsid w:val="000356AC"/>
    <w:rsid w:val="000356E2"/>
    <w:rsid w:val="00036009"/>
    <w:rsid w:val="0003615F"/>
    <w:rsid w:val="0003651E"/>
    <w:rsid w:val="00036646"/>
    <w:rsid w:val="0003671C"/>
    <w:rsid w:val="00036722"/>
    <w:rsid w:val="00036E6A"/>
    <w:rsid w:val="00037076"/>
    <w:rsid w:val="00037ED4"/>
    <w:rsid w:val="000403C0"/>
    <w:rsid w:val="000414BB"/>
    <w:rsid w:val="00041B62"/>
    <w:rsid w:val="000426E3"/>
    <w:rsid w:val="0004298F"/>
    <w:rsid w:val="00042AF7"/>
    <w:rsid w:val="00042BA8"/>
    <w:rsid w:val="00042EAA"/>
    <w:rsid w:val="0004301C"/>
    <w:rsid w:val="00043816"/>
    <w:rsid w:val="00043FEB"/>
    <w:rsid w:val="00044241"/>
    <w:rsid w:val="00044303"/>
    <w:rsid w:val="0004463C"/>
    <w:rsid w:val="0004486B"/>
    <w:rsid w:val="00044A60"/>
    <w:rsid w:val="00044C4D"/>
    <w:rsid w:val="00045BF8"/>
    <w:rsid w:val="00045F17"/>
    <w:rsid w:val="000460E0"/>
    <w:rsid w:val="0004691D"/>
    <w:rsid w:val="00046A0C"/>
    <w:rsid w:val="00046F48"/>
    <w:rsid w:val="000470AB"/>
    <w:rsid w:val="000472A6"/>
    <w:rsid w:val="00050189"/>
    <w:rsid w:val="0005028C"/>
    <w:rsid w:val="000507E0"/>
    <w:rsid w:val="000509E4"/>
    <w:rsid w:val="00050B6A"/>
    <w:rsid w:val="00050C69"/>
    <w:rsid w:val="00051320"/>
    <w:rsid w:val="0005150F"/>
    <w:rsid w:val="0005184C"/>
    <w:rsid w:val="00051B18"/>
    <w:rsid w:val="00052B21"/>
    <w:rsid w:val="00053637"/>
    <w:rsid w:val="00053EFE"/>
    <w:rsid w:val="00054441"/>
    <w:rsid w:val="000545E5"/>
    <w:rsid w:val="00054A60"/>
    <w:rsid w:val="00054EF5"/>
    <w:rsid w:val="00055107"/>
    <w:rsid w:val="00055A64"/>
    <w:rsid w:val="00056593"/>
    <w:rsid w:val="00056C70"/>
    <w:rsid w:val="00057112"/>
    <w:rsid w:val="00057337"/>
    <w:rsid w:val="00057A8D"/>
    <w:rsid w:val="00057EA3"/>
    <w:rsid w:val="00057FCA"/>
    <w:rsid w:val="00061033"/>
    <w:rsid w:val="000615E6"/>
    <w:rsid w:val="00061FE8"/>
    <w:rsid w:val="0006213F"/>
    <w:rsid w:val="00062565"/>
    <w:rsid w:val="000625A2"/>
    <w:rsid w:val="0006275D"/>
    <w:rsid w:val="00063A4B"/>
    <w:rsid w:val="00063B91"/>
    <w:rsid w:val="00063D59"/>
    <w:rsid w:val="000647AD"/>
    <w:rsid w:val="00064BE6"/>
    <w:rsid w:val="00064CAE"/>
    <w:rsid w:val="00064F08"/>
    <w:rsid w:val="000653FF"/>
    <w:rsid w:val="00065E09"/>
    <w:rsid w:val="00065E1D"/>
    <w:rsid w:val="0006611B"/>
    <w:rsid w:val="0006611C"/>
    <w:rsid w:val="00067464"/>
    <w:rsid w:val="00067569"/>
    <w:rsid w:val="00070076"/>
    <w:rsid w:val="000702C2"/>
    <w:rsid w:val="000706ED"/>
    <w:rsid w:val="00070752"/>
    <w:rsid w:val="00071163"/>
    <w:rsid w:val="00071322"/>
    <w:rsid w:val="00071375"/>
    <w:rsid w:val="00071679"/>
    <w:rsid w:val="00071E72"/>
    <w:rsid w:val="00071EED"/>
    <w:rsid w:val="00072AF8"/>
    <w:rsid w:val="00072C35"/>
    <w:rsid w:val="00072DF1"/>
    <w:rsid w:val="00073115"/>
    <w:rsid w:val="000734AE"/>
    <w:rsid w:val="00073870"/>
    <w:rsid w:val="00073B19"/>
    <w:rsid w:val="00074BCD"/>
    <w:rsid w:val="00075358"/>
    <w:rsid w:val="00075436"/>
    <w:rsid w:val="00075F3E"/>
    <w:rsid w:val="00075F81"/>
    <w:rsid w:val="00076A49"/>
    <w:rsid w:val="000777B3"/>
    <w:rsid w:val="0007795B"/>
    <w:rsid w:val="00077E63"/>
    <w:rsid w:val="0008008B"/>
    <w:rsid w:val="00080297"/>
    <w:rsid w:val="00080B85"/>
    <w:rsid w:val="000811A2"/>
    <w:rsid w:val="0008173C"/>
    <w:rsid w:val="0008183D"/>
    <w:rsid w:val="000824C0"/>
    <w:rsid w:val="00082779"/>
    <w:rsid w:val="00082C2A"/>
    <w:rsid w:val="00082CDF"/>
    <w:rsid w:val="0008320D"/>
    <w:rsid w:val="00083A3C"/>
    <w:rsid w:val="00083A9D"/>
    <w:rsid w:val="00083C38"/>
    <w:rsid w:val="00083F10"/>
    <w:rsid w:val="00084154"/>
    <w:rsid w:val="00084847"/>
    <w:rsid w:val="00084863"/>
    <w:rsid w:val="00084964"/>
    <w:rsid w:val="0008498C"/>
    <w:rsid w:val="000857C5"/>
    <w:rsid w:val="00085AF6"/>
    <w:rsid w:val="00085CD7"/>
    <w:rsid w:val="00086458"/>
    <w:rsid w:val="000865F3"/>
    <w:rsid w:val="00086717"/>
    <w:rsid w:val="000871A4"/>
    <w:rsid w:val="000877B0"/>
    <w:rsid w:val="000878DD"/>
    <w:rsid w:val="00087CCC"/>
    <w:rsid w:val="00087DB1"/>
    <w:rsid w:val="00090063"/>
    <w:rsid w:val="00090540"/>
    <w:rsid w:val="0009061F"/>
    <w:rsid w:val="00091090"/>
    <w:rsid w:val="00091237"/>
    <w:rsid w:val="0009123E"/>
    <w:rsid w:val="000920F0"/>
    <w:rsid w:val="00092157"/>
    <w:rsid w:val="0009262A"/>
    <w:rsid w:val="00093168"/>
    <w:rsid w:val="0009327F"/>
    <w:rsid w:val="0009408D"/>
    <w:rsid w:val="000942C3"/>
    <w:rsid w:val="00094A54"/>
    <w:rsid w:val="000952D0"/>
    <w:rsid w:val="00095A40"/>
    <w:rsid w:val="00095D2B"/>
    <w:rsid w:val="0009736C"/>
    <w:rsid w:val="000975A4"/>
    <w:rsid w:val="000978DA"/>
    <w:rsid w:val="00097B69"/>
    <w:rsid w:val="000A0109"/>
    <w:rsid w:val="000A02C8"/>
    <w:rsid w:val="000A0787"/>
    <w:rsid w:val="000A0F96"/>
    <w:rsid w:val="000A105C"/>
    <w:rsid w:val="000A11BD"/>
    <w:rsid w:val="000A187C"/>
    <w:rsid w:val="000A19D5"/>
    <w:rsid w:val="000A1A88"/>
    <w:rsid w:val="000A1F59"/>
    <w:rsid w:val="000A2458"/>
    <w:rsid w:val="000A3EEE"/>
    <w:rsid w:val="000A4401"/>
    <w:rsid w:val="000A4A25"/>
    <w:rsid w:val="000A53F2"/>
    <w:rsid w:val="000A5B3A"/>
    <w:rsid w:val="000A5C26"/>
    <w:rsid w:val="000A60D0"/>
    <w:rsid w:val="000A66F5"/>
    <w:rsid w:val="000A6AA8"/>
    <w:rsid w:val="000A6CFC"/>
    <w:rsid w:val="000A700D"/>
    <w:rsid w:val="000A701D"/>
    <w:rsid w:val="000A704F"/>
    <w:rsid w:val="000A7062"/>
    <w:rsid w:val="000A714F"/>
    <w:rsid w:val="000A7175"/>
    <w:rsid w:val="000A7817"/>
    <w:rsid w:val="000A7DCD"/>
    <w:rsid w:val="000B0038"/>
    <w:rsid w:val="000B0344"/>
    <w:rsid w:val="000B059D"/>
    <w:rsid w:val="000B116F"/>
    <w:rsid w:val="000B1478"/>
    <w:rsid w:val="000B1589"/>
    <w:rsid w:val="000B1AC7"/>
    <w:rsid w:val="000B23A8"/>
    <w:rsid w:val="000B27E5"/>
    <w:rsid w:val="000B2AA8"/>
    <w:rsid w:val="000B2B87"/>
    <w:rsid w:val="000B33C8"/>
    <w:rsid w:val="000B3DD9"/>
    <w:rsid w:val="000B3FB0"/>
    <w:rsid w:val="000B3FD3"/>
    <w:rsid w:val="000B4409"/>
    <w:rsid w:val="000B4986"/>
    <w:rsid w:val="000B4B67"/>
    <w:rsid w:val="000B4D1E"/>
    <w:rsid w:val="000B62D1"/>
    <w:rsid w:val="000B710D"/>
    <w:rsid w:val="000B734F"/>
    <w:rsid w:val="000B76A8"/>
    <w:rsid w:val="000B7D53"/>
    <w:rsid w:val="000C023D"/>
    <w:rsid w:val="000C03A4"/>
    <w:rsid w:val="000C0642"/>
    <w:rsid w:val="000C07A8"/>
    <w:rsid w:val="000C0CCF"/>
    <w:rsid w:val="000C15D7"/>
    <w:rsid w:val="000C1997"/>
    <w:rsid w:val="000C2001"/>
    <w:rsid w:val="000C2050"/>
    <w:rsid w:val="000C2978"/>
    <w:rsid w:val="000C3ABF"/>
    <w:rsid w:val="000C3DF2"/>
    <w:rsid w:val="000C3F0A"/>
    <w:rsid w:val="000C4355"/>
    <w:rsid w:val="000C44A5"/>
    <w:rsid w:val="000C4A77"/>
    <w:rsid w:val="000C53E7"/>
    <w:rsid w:val="000C5B80"/>
    <w:rsid w:val="000C5E75"/>
    <w:rsid w:val="000C6742"/>
    <w:rsid w:val="000C6A39"/>
    <w:rsid w:val="000C6B36"/>
    <w:rsid w:val="000C6DB6"/>
    <w:rsid w:val="000C7239"/>
    <w:rsid w:val="000C7444"/>
    <w:rsid w:val="000C7925"/>
    <w:rsid w:val="000C7E33"/>
    <w:rsid w:val="000D02ED"/>
    <w:rsid w:val="000D07D2"/>
    <w:rsid w:val="000D0947"/>
    <w:rsid w:val="000D0EFE"/>
    <w:rsid w:val="000D1495"/>
    <w:rsid w:val="000D1C44"/>
    <w:rsid w:val="000D1F88"/>
    <w:rsid w:val="000D2E64"/>
    <w:rsid w:val="000D3412"/>
    <w:rsid w:val="000D365B"/>
    <w:rsid w:val="000D3DCF"/>
    <w:rsid w:val="000D43DD"/>
    <w:rsid w:val="000D49C3"/>
    <w:rsid w:val="000D537E"/>
    <w:rsid w:val="000D57CE"/>
    <w:rsid w:val="000D5B9C"/>
    <w:rsid w:val="000D5F27"/>
    <w:rsid w:val="000D5FCB"/>
    <w:rsid w:val="000D65D5"/>
    <w:rsid w:val="000D68E5"/>
    <w:rsid w:val="000D6B0A"/>
    <w:rsid w:val="000D6BEE"/>
    <w:rsid w:val="000D6EEE"/>
    <w:rsid w:val="000D774A"/>
    <w:rsid w:val="000E0116"/>
    <w:rsid w:val="000E0348"/>
    <w:rsid w:val="000E0B8A"/>
    <w:rsid w:val="000E1D39"/>
    <w:rsid w:val="000E1DD2"/>
    <w:rsid w:val="000E21FD"/>
    <w:rsid w:val="000E22CF"/>
    <w:rsid w:val="000E36CD"/>
    <w:rsid w:val="000E3952"/>
    <w:rsid w:val="000E3D37"/>
    <w:rsid w:val="000E3D8F"/>
    <w:rsid w:val="000E3F8C"/>
    <w:rsid w:val="000E41EA"/>
    <w:rsid w:val="000E4534"/>
    <w:rsid w:val="000E470C"/>
    <w:rsid w:val="000E4D58"/>
    <w:rsid w:val="000E5311"/>
    <w:rsid w:val="000E599C"/>
    <w:rsid w:val="000E5D28"/>
    <w:rsid w:val="000E6C19"/>
    <w:rsid w:val="000E744C"/>
    <w:rsid w:val="000E76C8"/>
    <w:rsid w:val="000F005A"/>
    <w:rsid w:val="000F0146"/>
    <w:rsid w:val="000F0805"/>
    <w:rsid w:val="000F0F7E"/>
    <w:rsid w:val="000F1750"/>
    <w:rsid w:val="000F1C34"/>
    <w:rsid w:val="000F1C7F"/>
    <w:rsid w:val="000F2006"/>
    <w:rsid w:val="000F2811"/>
    <w:rsid w:val="000F3435"/>
    <w:rsid w:val="000F3556"/>
    <w:rsid w:val="000F3B5D"/>
    <w:rsid w:val="000F3CED"/>
    <w:rsid w:val="000F41F2"/>
    <w:rsid w:val="000F41FC"/>
    <w:rsid w:val="000F4591"/>
    <w:rsid w:val="000F4755"/>
    <w:rsid w:val="000F4D38"/>
    <w:rsid w:val="000F5187"/>
    <w:rsid w:val="000F532F"/>
    <w:rsid w:val="000F59AE"/>
    <w:rsid w:val="000F5A58"/>
    <w:rsid w:val="000F5B4E"/>
    <w:rsid w:val="000F640F"/>
    <w:rsid w:val="000F6728"/>
    <w:rsid w:val="000F7501"/>
    <w:rsid w:val="000F786E"/>
    <w:rsid w:val="00100320"/>
    <w:rsid w:val="00100A29"/>
    <w:rsid w:val="00100BC8"/>
    <w:rsid w:val="00101107"/>
    <w:rsid w:val="00101538"/>
    <w:rsid w:val="0010162B"/>
    <w:rsid w:val="00101BCB"/>
    <w:rsid w:val="00101E09"/>
    <w:rsid w:val="001025AF"/>
    <w:rsid w:val="001028AC"/>
    <w:rsid w:val="00102A74"/>
    <w:rsid w:val="00102AAB"/>
    <w:rsid w:val="00102B39"/>
    <w:rsid w:val="00104029"/>
    <w:rsid w:val="001051B4"/>
    <w:rsid w:val="001055BF"/>
    <w:rsid w:val="00105A22"/>
    <w:rsid w:val="00105C47"/>
    <w:rsid w:val="00106A15"/>
    <w:rsid w:val="00106BD9"/>
    <w:rsid w:val="00106C08"/>
    <w:rsid w:val="00106C54"/>
    <w:rsid w:val="00106D02"/>
    <w:rsid w:val="00106F5D"/>
    <w:rsid w:val="0010700B"/>
    <w:rsid w:val="00107091"/>
    <w:rsid w:val="00107225"/>
    <w:rsid w:val="00107610"/>
    <w:rsid w:val="001100B6"/>
    <w:rsid w:val="00110681"/>
    <w:rsid w:val="00110E12"/>
    <w:rsid w:val="00110E8F"/>
    <w:rsid w:val="00111151"/>
    <w:rsid w:val="0011173B"/>
    <w:rsid w:val="0011191D"/>
    <w:rsid w:val="00111A2D"/>
    <w:rsid w:val="00111C33"/>
    <w:rsid w:val="00111CB8"/>
    <w:rsid w:val="001123A4"/>
    <w:rsid w:val="0011241E"/>
    <w:rsid w:val="00112431"/>
    <w:rsid w:val="0011338B"/>
    <w:rsid w:val="001138A0"/>
    <w:rsid w:val="00113C62"/>
    <w:rsid w:val="00114930"/>
    <w:rsid w:val="00114D90"/>
    <w:rsid w:val="0011566E"/>
    <w:rsid w:val="00116291"/>
    <w:rsid w:val="00116677"/>
    <w:rsid w:val="00116742"/>
    <w:rsid w:val="00117169"/>
    <w:rsid w:val="00117219"/>
    <w:rsid w:val="001201C6"/>
    <w:rsid w:val="00120434"/>
    <w:rsid w:val="001208A0"/>
    <w:rsid w:val="00120A3A"/>
    <w:rsid w:val="001211AD"/>
    <w:rsid w:val="0012123E"/>
    <w:rsid w:val="001216B4"/>
    <w:rsid w:val="0012189A"/>
    <w:rsid w:val="00121D10"/>
    <w:rsid w:val="00122325"/>
    <w:rsid w:val="001224A7"/>
    <w:rsid w:val="00122D63"/>
    <w:rsid w:val="00122E8A"/>
    <w:rsid w:val="0012399D"/>
    <w:rsid w:val="00123CC9"/>
    <w:rsid w:val="00124854"/>
    <w:rsid w:val="00125299"/>
    <w:rsid w:val="00125571"/>
    <w:rsid w:val="00130296"/>
    <w:rsid w:val="001306D1"/>
    <w:rsid w:val="001308F6"/>
    <w:rsid w:val="00130D31"/>
    <w:rsid w:val="00130F4E"/>
    <w:rsid w:val="00131025"/>
    <w:rsid w:val="00131917"/>
    <w:rsid w:val="00131F68"/>
    <w:rsid w:val="0013213E"/>
    <w:rsid w:val="0013249E"/>
    <w:rsid w:val="001325EC"/>
    <w:rsid w:val="00132629"/>
    <w:rsid w:val="00132748"/>
    <w:rsid w:val="00133FB2"/>
    <w:rsid w:val="00133FDA"/>
    <w:rsid w:val="001340FA"/>
    <w:rsid w:val="0013432C"/>
    <w:rsid w:val="00134B62"/>
    <w:rsid w:val="00134F50"/>
    <w:rsid w:val="0013525B"/>
    <w:rsid w:val="001358F7"/>
    <w:rsid w:val="00135976"/>
    <w:rsid w:val="00135A4A"/>
    <w:rsid w:val="00135E75"/>
    <w:rsid w:val="001363BC"/>
    <w:rsid w:val="00136DA1"/>
    <w:rsid w:val="00136DE9"/>
    <w:rsid w:val="001379C1"/>
    <w:rsid w:val="00137AAE"/>
    <w:rsid w:val="00137C14"/>
    <w:rsid w:val="00140033"/>
    <w:rsid w:val="001401B7"/>
    <w:rsid w:val="001407B2"/>
    <w:rsid w:val="00140A1B"/>
    <w:rsid w:val="00140E7B"/>
    <w:rsid w:val="0014157C"/>
    <w:rsid w:val="00141EC9"/>
    <w:rsid w:val="00142556"/>
    <w:rsid w:val="00142915"/>
    <w:rsid w:val="00142A2C"/>
    <w:rsid w:val="00142BC5"/>
    <w:rsid w:val="00142E75"/>
    <w:rsid w:val="00142EF0"/>
    <w:rsid w:val="001439A0"/>
    <w:rsid w:val="001439CA"/>
    <w:rsid w:val="00143A61"/>
    <w:rsid w:val="00144193"/>
    <w:rsid w:val="001448A1"/>
    <w:rsid w:val="001450AD"/>
    <w:rsid w:val="00145A58"/>
    <w:rsid w:val="00145DF9"/>
    <w:rsid w:val="00145EAE"/>
    <w:rsid w:val="00146803"/>
    <w:rsid w:val="00146BC0"/>
    <w:rsid w:val="001477E0"/>
    <w:rsid w:val="00147A92"/>
    <w:rsid w:val="00147DBA"/>
    <w:rsid w:val="00147FD4"/>
    <w:rsid w:val="0015058F"/>
    <w:rsid w:val="00150EC9"/>
    <w:rsid w:val="0015126C"/>
    <w:rsid w:val="00151E37"/>
    <w:rsid w:val="00152017"/>
    <w:rsid w:val="0015217E"/>
    <w:rsid w:val="0015275F"/>
    <w:rsid w:val="00152D4F"/>
    <w:rsid w:val="00152E9C"/>
    <w:rsid w:val="001532AC"/>
    <w:rsid w:val="00153711"/>
    <w:rsid w:val="00153921"/>
    <w:rsid w:val="00153FA8"/>
    <w:rsid w:val="00153FDE"/>
    <w:rsid w:val="00154695"/>
    <w:rsid w:val="00154EDA"/>
    <w:rsid w:val="0015568F"/>
    <w:rsid w:val="00155D67"/>
    <w:rsid w:val="00155E1C"/>
    <w:rsid w:val="0015611F"/>
    <w:rsid w:val="001563C2"/>
    <w:rsid w:val="001564D6"/>
    <w:rsid w:val="001564EE"/>
    <w:rsid w:val="00156A60"/>
    <w:rsid w:val="001570B0"/>
    <w:rsid w:val="0015753C"/>
    <w:rsid w:val="0015774D"/>
    <w:rsid w:val="0015780D"/>
    <w:rsid w:val="00157814"/>
    <w:rsid w:val="00160037"/>
    <w:rsid w:val="001606A1"/>
    <w:rsid w:val="001607B7"/>
    <w:rsid w:val="00160812"/>
    <w:rsid w:val="001608F2"/>
    <w:rsid w:val="0016091C"/>
    <w:rsid w:val="00160CEA"/>
    <w:rsid w:val="0016172A"/>
    <w:rsid w:val="0016193F"/>
    <w:rsid w:val="0016211B"/>
    <w:rsid w:val="00162153"/>
    <w:rsid w:val="001621E4"/>
    <w:rsid w:val="001623F5"/>
    <w:rsid w:val="00162B0C"/>
    <w:rsid w:val="00163647"/>
    <w:rsid w:val="001649A2"/>
    <w:rsid w:val="00164BF5"/>
    <w:rsid w:val="00164D43"/>
    <w:rsid w:val="0016528C"/>
    <w:rsid w:val="001653C4"/>
    <w:rsid w:val="00165EA5"/>
    <w:rsid w:val="0016617A"/>
    <w:rsid w:val="0016665A"/>
    <w:rsid w:val="00166A0E"/>
    <w:rsid w:val="001705C1"/>
    <w:rsid w:val="00170AA6"/>
    <w:rsid w:val="00170F00"/>
    <w:rsid w:val="0017115A"/>
    <w:rsid w:val="00171F77"/>
    <w:rsid w:val="001721A7"/>
    <w:rsid w:val="001723A8"/>
    <w:rsid w:val="0017241D"/>
    <w:rsid w:val="00172A27"/>
    <w:rsid w:val="00172B4A"/>
    <w:rsid w:val="00172F32"/>
    <w:rsid w:val="00172F6F"/>
    <w:rsid w:val="001737BD"/>
    <w:rsid w:val="0017385D"/>
    <w:rsid w:val="00173A6E"/>
    <w:rsid w:val="00173FB4"/>
    <w:rsid w:val="00174123"/>
    <w:rsid w:val="001741D0"/>
    <w:rsid w:val="00174357"/>
    <w:rsid w:val="001749EC"/>
    <w:rsid w:val="0017521E"/>
    <w:rsid w:val="00175D2B"/>
    <w:rsid w:val="00175F02"/>
    <w:rsid w:val="00176225"/>
    <w:rsid w:val="00176275"/>
    <w:rsid w:val="001769C6"/>
    <w:rsid w:val="00176A1D"/>
    <w:rsid w:val="00176E94"/>
    <w:rsid w:val="00177B63"/>
    <w:rsid w:val="0018039B"/>
    <w:rsid w:val="00181192"/>
    <w:rsid w:val="001811CA"/>
    <w:rsid w:val="0018219A"/>
    <w:rsid w:val="00182552"/>
    <w:rsid w:val="00182785"/>
    <w:rsid w:val="00182B77"/>
    <w:rsid w:val="00182BCC"/>
    <w:rsid w:val="00183191"/>
    <w:rsid w:val="00183B4D"/>
    <w:rsid w:val="00183D20"/>
    <w:rsid w:val="00183F94"/>
    <w:rsid w:val="0018498A"/>
    <w:rsid w:val="00184AFC"/>
    <w:rsid w:val="0018508C"/>
    <w:rsid w:val="00185098"/>
    <w:rsid w:val="00185286"/>
    <w:rsid w:val="00185487"/>
    <w:rsid w:val="00186EFE"/>
    <w:rsid w:val="00187175"/>
    <w:rsid w:val="00187DEF"/>
    <w:rsid w:val="00187E29"/>
    <w:rsid w:val="00190281"/>
    <w:rsid w:val="00190542"/>
    <w:rsid w:val="0019061F"/>
    <w:rsid w:val="001908A1"/>
    <w:rsid w:val="00190A9F"/>
    <w:rsid w:val="001917E5"/>
    <w:rsid w:val="00191859"/>
    <w:rsid w:val="001919F3"/>
    <w:rsid w:val="00191A49"/>
    <w:rsid w:val="00192752"/>
    <w:rsid w:val="00192C32"/>
    <w:rsid w:val="00193286"/>
    <w:rsid w:val="00193709"/>
    <w:rsid w:val="00193AC0"/>
    <w:rsid w:val="00194754"/>
    <w:rsid w:val="00194874"/>
    <w:rsid w:val="0019502C"/>
    <w:rsid w:val="001953EF"/>
    <w:rsid w:val="00195525"/>
    <w:rsid w:val="001958C0"/>
    <w:rsid w:val="00195D54"/>
    <w:rsid w:val="00195E89"/>
    <w:rsid w:val="001961B2"/>
    <w:rsid w:val="0019639C"/>
    <w:rsid w:val="0019644A"/>
    <w:rsid w:val="00196C2C"/>
    <w:rsid w:val="001971ED"/>
    <w:rsid w:val="00197376"/>
    <w:rsid w:val="00197477"/>
    <w:rsid w:val="00197A0E"/>
    <w:rsid w:val="001A000B"/>
    <w:rsid w:val="001A05C9"/>
    <w:rsid w:val="001A0A43"/>
    <w:rsid w:val="001A1055"/>
    <w:rsid w:val="001A114C"/>
    <w:rsid w:val="001A1C67"/>
    <w:rsid w:val="001A2317"/>
    <w:rsid w:val="001A25AC"/>
    <w:rsid w:val="001A28E3"/>
    <w:rsid w:val="001A370F"/>
    <w:rsid w:val="001A47C1"/>
    <w:rsid w:val="001A67F1"/>
    <w:rsid w:val="001A6824"/>
    <w:rsid w:val="001A69B7"/>
    <w:rsid w:val="001A6B48"/>
    <w:rsid w:val="001A6BB8"/>
    <w:rsid w:val="001A6C2A"/>
    <w:rsid w:val="001A7CE5"/>
    <w:rsid w:val="001A7CFE"/>
    <w:rsid w:val="001B0253"/>
    <w:rsid w:val="001B0589"/>
    <w:rsid w:val="001B0A2B"/>
    <w:rsid w:val="001B1DE9"/>
    <w:rsid w:val="001B237E"/>
    <w:rsid w:val="001B23A6"/>
    <w:rsid w:val="001B25C0"/>
    <w:rsid w:val="001B2F7C"/>
    <w:rsid w:val="001B31AD"/>
    <w:rsid w:val="001B3221"/>
    <w:rsid w:val="001B3B1F"/>
    <w:rsid w:val="001B3BE3"/>
    <w:rsid w:val="001B45F0"/>
    <w:rsid w:val="001B4C17"/>
    <w:rsid w:val="001B4E73"/>
    <w:rsid w:val="001B4FA1"/>
    <w:rsid w:val="001B55C6"/>
    <w:rsid w:val="001B57BF"/>
    <w:rsid w:val="001B606C"/>
    <w:rsid w:val="001B60E4"/>
    <w:rsid w:val="001B6409"/>
    <w:rsid w:val="001B6FF9"/>
    <w:rsid w:val="001B727E"/>
    <w:rsid w:val="001B7B2F"/>
    <w:rsid w:val="001C21A9"/>
    <w:rsid w:val="001C2580"/>
    <w:rsid w:val="001C2F37"/>
    <w:rsid w:val="001C32F6"/>
    <w:rsid w:val="001C37B7"/>
    <w:rsid w:val="001C3A6B"/>
    <w:rsid w:val="001C3CB6"/>
    <w:rsid w:val="001C3DCB"/>
    <w:rsid w:val="001C3F16"/>
    <w:rsid w:val="001C3F4C"/>
    <w:rsid w:val="001C41AD"/>
    <w:rsid w:val="001C4802"/>
    <w:rsid w:val="001C4BAE"/>
    <w:rsid w:val="001C501E"/>
    <w:rsid w:val="001C5277"/>
    <w:rsid w:val="001C531F"/>
    <w:rsid w:val="001C57D6"/>
    <w:rsid w:val="001C72AC"/>
    <w:rsid w:val="001C7C08"/>
    <w:rsid w:val="001C7D20"/>
    <w:rsid w:val="001D0258"/>
    <w:rsid w:val="001D0F1E"/>
    <w:rsid w:val="001D1674"/>
    <w:rsid w:val="001D1855"/>
    <w:rsid w:val="001D1D2B"/>
    <w:rsid w:val="001D209A"/>
    <w:rsid w:val="001D228F"/>
    <w:rsid w:val="001D266F"/>
    <w:rsid w:val="001D27B4"/>
    <w:rsid w:val="001D286C"/>
    <w:rsid w:val="001D29A9"/>
    <w:rsid w:val="001D2D6B"/>
    <w:rsid w:val="001D319C"/>
    <w:rsid w:val="001D365C"/>
    <w:rsid w:val="001D3750"/>
    <w:rsid w:val="001D425B"/>
    <w:rsid w:val="001D4D03"/>
    <w:rsid w:val="001D50FE"/>
    <w:rsid w:val="001D5C45"/>
    <w:rsid w:val="001D5D5E"/>
    <w:rsid w:val="001D609C"/>
    <w:rsid w:val="001D6B4D"/>
    <w:rsid w:val="001D6F36"/>
    <w:rsid w:val="001D70F9"/>
    <w:rsid w:val="001D7C9A"/>
    <w:rsid w:val="001E07B8"/>
    <w:rsid w:val="001E0B42"/>
    <w:rsid w:val="001E117A"/>
    <w:rsid w:val="001E12CF"/>
    <w:rsid w:val="001E1766"/>
    <w:rsid w:val="001E19FA"/>
    <w:rsid w:val="001E1B72"/>
    <w:rsid w:val="001E249F"/>
    <w:rsid w:val="001E25DE"/>
    <w:rsid w:val="001E2825"/>
    <w:rsid w:val="001E2B39"/>
    <w:rsid w:val="001E2CE8"/>
    <w:rsid w:val="001E2DE8"/>
    <w:rsid w:val="001E2ED2"/>
    <w:rsid w:val="001E39F7"/>
    <w:rsid w:val="001E3C7A"/>
    <w:rsid w:val="001E3D86"/>
    <w:rsid w:val="001E441A"/>
    <w:rsid w:val="001E464B"/>
    <w:rsid w:val="001E478B"/>
    <w:rsid w:val="001E4B67"/>
    <w:rsid w:val="001E5F79"/>
    <w:rsid w:val="001E649E"/>
    <w:rsid w:val="001E685B"/>
    <w:rsid w:val="001E6AF2"/>
    <w:rsid w:val="001E6C59"/>
    <w:rsid w:val="001E7780"/>
    <w:rsid w:val="001F0433"/>
    <w:rsid w:val="001F0444"/>
    <w:rsid w:val="001F04AF"/>
    <w:rsid w:val="001F10C7"/>
    <w:rsid w:val="001F12FF"/>
    <w:rsid w:val="001F1832"/>
    <w:rsid w:val="001F19F9"/>
    <w:rsid w:val="001F1E64"/>
    <w:rsid w:val="001F27EB"/>
    <w:rsid w:val="001F2B87"/>
    <w:rsid w:val="001F300D"/>
    <w:rsid w:val="001F318B"/>
    <w:rsid w:val="001F3AC9"/>
    <w:rsid w:val="001F40AC"/>
    <w:rsid w:val="001F41ED"/>
    <w:rsid w:val="001F42F8"/>
    <w:rsid w:val="001F4F91"/>
    <w:rsid w:val="001F55A6"/>
    <w:rsid w:val="001F5AE8"/>
    <w:rsid w:val="001F6369"/>
    <w:rsid w:val="001F7365"/>
    <w:rsid w:val="001F77CD"/>
    <w:rsid w:val="00200078"/>
    <w:rsid w:val="002000E9"/>
    <w:rsid w:val="00200571"/>
    <w:rsid w:val="00200789"/>
    <w:rsid w:val="00200AE0"/>
    <w:rsid w:val="00201778"/>
    <w:rsid w:val="00201881"/>
    <w:rsid w:val="002023A0"/>
    <w:rsid w:val="00202604"/>
    <w:rsid w:val="00202715"/>
    <w:rsid w:val="00202924"/>
    <w:rsid w:val="00202E13"/>
    <w:rsid w:val="002031A5"/>
    <w:rsid w:val="0020326A"/>
    <w:rsid w:val="00203672"/>
    <w:rsid w:val="0020407C"/>
    <w:rsid w:val="00204400"/>
    <w:rsid w:val="002047C5"/>
    <w:rsid w:val="00204F75"/>
    <w:rsid w:val="002050B5"/>
    <w:rsid w:val="0020559D"/>
    <w:rsid w:val="002057C9"/>
    <w:rsid w:val="0020588F"/>
    <w:rsid w:val="00205EAA"/>
    <w:rsid w:val="002060A9"/>
    <w:rsid w:val="002066E5"/>
    <w:rsid w:val="002075B5"/>
    <w:rsid w:val="0020780D"/>
    <w:rsid w:val="00207C5B"/>
    <w:rsid w:val="00207E4E"/>
    <w:rsid w:val="00207FFB"/>
    <w:rsid w:val="00210260"/>
    <w:rsid w:val="002102A3"/>
    <w:rsid w:val="002107E1"/>
    <w:rsid w:val="002109C3"/>
    <w:rsid w:val="002109D9"/>
    <w:rsid w:val="00210D6B"/>
    <w:rsid w:val="00210E0C"/>
    <w:rsid w:val="0021104A"/>
    <w:rsid w:val="00211304"/>
    <w:rsid w:val="0021361F"/>
    <w:rsid w:val="002136BC"/>
    <w:rsid w:val="00214298"/>
    <w:rsid w:val="00214ACC"/>
    <w:rsid w:val="00214CED"/>
    <w:rsid w:val="00215781"/>
    <w:rsid w:val="00215FD8"/>
    <w:rsid w:val="00216266"/>
    <w:rsid w:val="002168B0"/>
    <w:rsid w:val="002170D8"/>
    <w:rsid w:val="00217535"/>
    <w:rsid w:val="00217604"/>
    <w:rsid w:val="00217CE3"/>
    <w:rsid w:val="00217EF1"/>
    <w:rsid w:val="00220192"/>
    <w:rsid w:val="00220CA8"/>
    <w:rsid w:val="00220CC8"/>
    <w:rsid w:val="0022169B"/>
    <w:rsid w:val="002217D2"/>
    <w:rsid w:val="00221E17"/>
    <w:rsid w:val="002225AA"/>
    <w:rsid w:val="00222618"/>
    <w:rsid w:val="00222974"/>
    <w:rsid w:val="00222B17"/>
    <w:rsid w:val="0022328B"/>
    <w:rsid w:val="0022442F"/>
    <w:rsid w:val="00225771"/>
    <w:rsid w:val="002264B1"/>
    <w:rsid w:val="002265D7"/>
    <w:rsid w:val="00227BF2"/>
    <w:rsid w:val="00227F51"/>
    <w:rsid w:val="0023014C"/>
    <w:rsid w:val="002302EA"/>
    <w:rsid w:val="0023037A"/>
    <w:rsid w:val="002304CC"/>
    <w:rsid w:val="00230D52"/>
    <w:rsid w:val="00230DA3"/>
    <w:rsid w:val="00230DDE"/>
    <w:rsid w:val="00231A1B"/>
    <w:rsid w:val="0023202D"/>
    <w:rsid w:val="0023210D"/>
    <w:rsid w:val="002326A0"/>
    <w:rsid w:val="00232C88"/>
    <w:rsid w:val="00232E9F"/>
    <w:rsid w:val="00232ED9"/>
    <w:rsid w:val="00233ACA"/>
    <w:rsid w:val="00233F94"/>
    <w:rsid w:val="00234542"/>
    <w:rsid w:val="00234B38"/>
    <w:rsid w:val="00235400"/>
    <w:rsid w:val="0023583E"/>
    <w:rsid w:val="00235B55"/>
    <w:rsid w:val="002362AA"/>
    <w:rsid w:val="002362B1"/>
    <w:rsid w:val="00236337"/>
    <w:rsid w:val="0023634B"/>
    <w:rsid w:val="00236DC9"/>
    <w:rsid w:val="0023727D"/>
    <w:rsid w:val="00237879"/>
    <w:rsid w:val="002379E6"/>
    <w:rsid w:val="00237D3B"/>
    <w:rsid w:val="00237F65"/>
    <w:rsid w:val="00240A6E"/>
    <w:rsid w:val="00240FB0"/>
    <w:rsid w:val="0024147A"/>
    <w:rsid w:val="00241F0F"/>
    <w:rsid w:val="00242B6B"/>
    <w:rsid w:val="00242F44"/>
    <w:rsid w:val="00244059"/>
    <w:rsid w:val="00244116"/>
    <w:rsid w:val="00244808"/>
    <w:rsid w:val="002456D1"/>
    <w:rsid w:val="0024584D"/>
    <w:rsid w:val="0024616A"/>
    <w:rsid w:val="0024627B"/>
    <w:rsid w:val="0024732E"/>
    <w:rsid w:val="00247593"/>
    <w:rsid w:val="0024764D"/>
    <w:rsid w:val="00247680"/>
    <w:rsid w:val="00247BBC"/>
    <w:rsid w:val="00250847"/>
    <w:rsid w:val="00250B18"/>
    <w:rsid w:val="00250BE6"/>
    <w:rsid w:val="002510F3"/>
    <w:rsid w:val="002511A7"/>
    <w:rsid w:val="00251C27"/>
    <w:rsid w:val="00251EF6"/>
    <w:rsid w:val="002520EF"/>
    <w:rsid w:val="0025211D"/>
    <w:rsid w:val="00252348"/>
    <w:rsid w:val="00252BD7"/>
    <w:rsid w:val="00252D50"/>
    <w:rsid w:val="00253AD2"/>
    <w:rsid w:val="0025401F"/>
    <w:rsid w:val="002540CF"/>
    <w:rsid w:val="0025419F"/>
    <w:rsid w:val="002545FB"/>
    <w:rsid w:val="00254C68"/>
    <w:rsid w:val="0025698B"/>
    <w:rsid w:val="00256BC6"/>
    <w:rsid w:val="002572D9"/>
    <w:rsid w:val="00260935"/>
    <w:rsid w:val="00260A7A"/>
    <w:rsid w:val="00260B26"/>
    <w:rsid w:val="002612B4"/>
    <w:rsid w:val="00261BAE"/>
    <w:rsid w:val="00262267"/>
    <w:rsid w:val="0026239B"/>
    <w:rsid w:val="00262615"/>
    <w:rsid w:val="00262FEA"/>
    <w:rsid w:val="00263A9E"/>
    <w:rsid w:val="00263AD7"/>
    <w:rsid w:val="002648D5"/>
    <w:rsid w:val="0026494B"/>
    <w:rsid w:val="00265528"/>
    <w:rsid w:val="002662ED"/>
    <w:rsid w:val="00266497"/>
    <w:rsid w:val="00266529"/>
    <w:rsid w:val="00266CD8"/>
    <w:rsid w:val="00266DAA"/>
    <w:rsid w:val="002672B3"/>
    <w:rsid w:val="002677CC"/>
    <w:rsid w:val="00267995"/>
    <w:rsid w:val="00267A91"/>
    <w:rsid w:val="002707FC"/>
    <w:rsid w:val="00270C20"/>
    <w:rsid w:val="0027102A"/>
    <w:rsid w:val="00271B2D"/>
    <w:rsid w:val="00271D02"/>
    <w:rsid w:val="00272003"/>
    <w:rsid w:val="0027213B"/>
    <w:rsid w:val="0027293E"/>
    <w:rsid w:val="00272E39"/>
    <w:rsid w:val="002733BD"/>
    <w:rsid w:val="00273B19"/>
    <w:rsid w:val="002747AD"/>
    <w:rsid w:val="0027521A"/>
    <w:rsid w:val="00275659"/>
    <w:rsid w:val="002759D1"/>
    <w:rsid w:val="00275AE4"/>
    <w:rsid w:val="00275D61"/>
    <w:rsid w:val="002765AA"/>
    <w:rsid w:val="002766F4"/>
    <w:rsid w:val="00276B51"/>
    <w:rsid w:val="00276D77"/>
    <w:rsid w:val="002777C1"/>
    <w:rsid w:val="00277973"/>
    <w:rsid w:val="00277D97"/>
    <w:rsid w:val="00277E49"/>
    <w:rsid w:val="00277EA4"/>
    <w:rsid w:val="002800BC"/>
    <w:rsid w:val="0028016E"/>
    <w:rsid w:val="0028073B"/>
    <w:rsid w:val="00280B46"/>
    <w:rsid w:val="00280FA3"/>
    <w:rsid w:val="00281275"/>
    <w:rsid w:val="00281557"/>
    <w:rsid w:val="002815D0"/>
    <w:rsid w:val="00281FD1"/>
    <w:rsid w:val="002821C3"/>
    <w:rsid w:val="00282E64"/>
    <w:rsid w:val="00283657"/>
    <w:rsid w:val="00283E9C"/>
    <w:rsid w:val="00284BCA"/>
    <w:rsid w:val="00285089"/>
    <w:rsid w:val="002855D0"/>
    <w:rsid w:val="00285C82"/>
    <w:rsid w:val="00285EA7"/>
    <w:rsid w:val="0028692C"/>
    <w:rsid w:val="00287596"/>
    <w:rsid w:val="00290476"/>
    <w:rsid w:val="00290499"/>
    <w:rsid w:val="0029051D"/>
    <w:rsid w:val="00290A95"/>
    <w:rsid w:val="00291A46"/>
    <w:rsid w:val="00291C33"/>
    <w:rsid w:val="0029241C"/>
    <w:rsid w:val="0029283A"/>
    <w:rsid w:val="00292E48"/>
    <w:rsid w:val="002931DA"/>
    <w:rsid w:val="00293AEE"/>
    <w:rsid w:val="00293B01"/>
    <w:rsid w:val="00294472"/>
    <w:rsid w:val="00294578"/>
    <w:rsid w:val="002948DF"/>
    <w:rsid w:val="00294D0D"/>
    <w:rsid w:val="00294DB6"/>
    <w:rsid w:val="00294F0D"/>
    <w:rsid w:val="00294F18"/>
    <w:rsid w:val="00295566"/>
    <w:rsid w:val="002958F4"/>
    <w:rsid w:val="00295BE5"/>
    <w:rsid w:val="00295EAE"/>
    <w:rsid w:val="002960DA"/>
    <w:rsid w:val="00296516"/>
    <w:rsid w:val="00296C7B"/>
    <w:rsid w:val="00296D13"/>
    <w:rsid w:val="00297620"/>
    <w:rsid w:val="002A0881"/>
    <w:rsid w:val="002A0E4F"/>
    <w:rsid w:val="002A126F"/>
    <w:rsid w:val="002A140B"/>
    <w:rsid w:val="002A1653"/>
    <w:rsid w:val="002A17A9"/>
    <w:rsid w:val="002A18EF"/>
    <w:rsid w:val="002A1B7E"/>
    <w:rsid w:val="002A1C9F"/>
    <w:rsid w:val="002A285E"/>
    <w:rsid w:val="002A2E5A"/>
    <w:rsid w:val="002A428B"/>
    <w:rsid w:val="002A4EBD"/>
    <w:rsid w:val="002A4EF7"/>
    <w:rsid w:val="002A4FA6"/>
    <w:rsid w:val="002A5A91"/>
    <w:rsid w:val="002A5FC9"/>
    <w:rsid w:val="002A617F"/>
    <w:rsid w:val="002A6D22"/>
    <w:rsid w:val="002A6FEF"/>
    <w:rsid w:val="002A76B5"/>
    <w:rsid w:val="002A7F40"/>
    <w:rsid w:val="002B02C7"/>
    <w:rsid w:val="002B04D2"/>
    <w:rsid w:val="002B13E0"/>
    <w:rsid w:val="002B1507"/>
    <w:rsid w:val="002B192D"/>
    <w:rsid w:val="002B1B4C"/>
    <w:rsid w:val="002B1D1D"/>
    <w:rsid w:val="002B295D"/>
    <w:rsid w:val="002B33B3"/>
    <w:rsid w:val="002B36E6"/>
    <w:rsid w:val="002B3AA0"/>
    <w:rsid w:val="002B3B45"/>
    <w:rsid w:val="002B3C29"/>
    <w:rsid w:val="002B3FB3"/>
    <w:rsid w:val="002B4DF0"/>
    <w:rsid w:val="002B543B"/>
    <w:rsid w:val="002B5E9B"/>
    <w:rsid w:val="002B6E67"/>
    <w:rsid w:val="002B74DE"/>
    <w:rsid w:val="002B7708"/>
    <w:rsid w:val="002B7FEB"/>
    <w:rsid w:val="002C0FD2"/>
    <w:rsid w:val="002C10DB"/>
    <w:rsid w:val="002C1A8D"/>
    <w:rsid w:val="002C26DD"/>
    <w:rsid w:val="002C2AD6"/>
    <w:rsid w:val="002C2B65"/>
    <w:rsid w:val="002C3772"/>
    <w:rsid w:val="002C3C28"/>
    <w:rsid w:val="002C3EA0"/>
    <w:rsid w:val="002C43C5"/>
    <w:rsid w:val="002C472E"/>
    <w:rsid w:val="002C4B1B"/>
    <w:rsid w:val="002C4BED"/>
    <w:rsid w:val="002C64F5"/>
    <w:rsid w:val="002C65E8"/>
    <w:rsid w:val="002C672E"/>
    <w:rsid w:val="002C67CE"/>
    <w:rsid w:val="002C6967"/>
    <w:rsid w:val="002D00BF"/>
    <w:rsid w:val="002D077B"/>
    <w:rsid w:val="002D0880"/>
    <w:rsid w:val="002D0EEE"/>
    <w:rsid w:val="002D2B1B"/>
    <w:rsid w:val="002D3412"/>
    <w:rsid w:val="002D40F2"/>
    <w:rsid w:val="002D4174"/>
    <w:rsid w:val="002D4C19"/>
    <w:rsid w:val="002D4DD2"/>
    <w:rsid w:val="002D4FDE"/>
    <w:rsid w:val="002D5874"/>
    <w:rsid w:val="002D5956"/>
    <w:rsid w:val="002D5C30"/>
    <w:rsid w:val="002D5C5F"/>
    <w:rsid w:val="002D6250"/>
    <w:rsid w:val="002D6330"/>
    <w:rsid w:val="002D6380"/>
    <w:rsid w:val="002D63E9"/>
    <w:rsid w:val="002D68E8"/>
    <w:rsid w:val="002D69DE"/>
    <w:rsid w:val="002D7105"/>
    <w:rsid w:val="002E022C"/>
    <w:rsid w:val="002E02A2"/>
    <w:rsid w:val="002E0E59"/>
    <w:rsid w:val="002E15F8"/>
    <w:rsid w:val="002E1870"/>
    <w:rsid w:val="002E195A"/>
    <w:rsid w:val="002E1CF1"/>
    <w:rsid w:val="002E23D1"/>
    <w:rsid w:val="002E2D90"/>
    <w:rsid w:val="002E313D"/>
    <w:rsid w:val="002E31D2"/>
    <w:rsid w:val="002E3655"/>
    <w:rsid w:val="002E37EF"/>
    <w:rsid w:val="002E3D77"/>
    <w:rsid w:val="002E45C9"/>
    <w:rsid w:val="002E4773"/>
    <w:rsid w:val="002E4B42"/>
    <w:rsid w:val="002E506D"/>
    <w:rsid w:val="002E50CA"/>
    <w:rsid w:val="002E5445"/>
    <w:rsid w:val="002E610A"/>
    <w:rsid w:val="002E6AF6"/>
    <w:rsid w:val="002E6BF4"/>
    <w:rsid w:val="002E7495"/>
    <w:rsid w:val="002E751E"/>
    <w:rsid w:val="002E75D3"/>
    <w:rsid w:val="002E7EFB"/>
    <w:rsid w:val="002F0201"/>
    <w:rsid w:val="002F0469"/>
    <w:rsid w:val="002F081D"/>
    <w:rsid w:val="002F08D4"/>
    <w:rsid w:val="002F0A79"/>
    <w:rsid w:val="002F0D8C"/>
    <w:rsid w:val="002F1403"/>
    <w:rsid w:val="002F1515"/>
    <w:rsid w:val="002F2174"/>
    <w:rsid w:val="002F21C7"/>
    <w:rsid w:val="002F3339"/>
    <w:rsid w:val="002F3381"/>
    <w:rsid w:val="002F4209"/>
    <w:rsid w:val="002F45D4"/>
    <w:rsid w:val="002F502C"/>
    <w:rsid w:val="002F5AB5"/>
    <w:rsid w:val="002F5E03"/>
    <w:rsid w:val="002F5E12"/>
    <w:rsid w:val="002F5FAC"/>
    <w:rsid w:val="002F63A6"/>
    <w:rsid w:val="002F649B"/>
    <w:rsid w:val="002F65D1"/>
    <w:rsid w:val="002F703B"/>
    <w:rsid w:val="002F71E2"/>
    <w:rsid w:val="002F74CB"/>
    <w:rsid w:val="002F7932"/>
    <w:rsid w:val="002F7938"/>
    <w:rsid w:val="002F7CB1"/>
    <w:rsid w:val="003001B2"/>
    <w:rsid w:val="00300657"/>
    <w:rsid w:val="00300D3F"/>
    <w:rsid w:val="00301534"/>
    <w:rsid w:val="003016A9"/>
    <w:rsid w:val="003016B2"/>
    <w:rsid w:val="00301A1A"/>
    <w:rsid w:val="00301B56"/>
    <w:rsid w:val="00301BA6"/>
    <w:rsid w:val="00301C4E"/>
    <w:rsid w:val="003020A0"/>
    <w:rsid w:val="00302B39"/>
    <w:rsid w:val="00303229"/>
    <w:rsid w:val="003032FF"/>
    <w:rsid w:val="003034E1"/>
    <w:rsid w:val="00303CF3"/>
    <w:rsid w:val="00304057"/>
    <w:rsid w:val="0030419C"/>
    <w:rsid w:val="00304598"/>
    <w:rsid w:val="00304A5A"/>
    <w:rsid w:val="003054FE"/>
    <w:rsid w:val="00305517"/>
    <w:rsid w:val="00305719"/>
    <w:rsid w:val="003057BF"/>
    <w:rsid w:val="003060DC"/>
    <w:rsid w:val="0030657D"/>
    <w:rsid w:val="00306758"/>
    <w:rsid w:val="00307293"/>
    <w:rsid w:val="003076F2"/>
    <w:rsid w:val="00307DD4"/>
    <w:rsid w:val="00307E06"/>
    <w:rsid w:val="00310079"/>
    <w:rsid w:val="00310170"/>
    <w:rsid w:val="00310349"/>
    <w:rsid w:val="00310773"/>
    <w:rsid w:val="00310774"/>
    <w:rsid w:val="00310980"/>
    <w:rsid w:val="00310BC4"/>
    <w:rsid w:val="00310FCF"/>
    <w:rsid w:val="00311758"/>
    <w:rsid w:val="00312160"/>
    <w:rsid w:val="00312169"/>
    <w:rsid w:val="003125B6"/>
    <w:rsid w:val="003128FF"/>
    <w:rsid w:val="00312E61"/>
    <w:rsid w:val="003136A3"/>
    <w:rsid w:val="00313CB1"/>
    <w:rsid w:val="003145D0"/>
    <w:rsid w:val="0031490D"/>
    <w:rsid w:val="00315090"/>
    <w:rsid w:val="0031520D"/>
    <w:rsid w:val="00315427"/>
    <w:rsid w:val="00315551"/>
    <w:rsid w:val="00315AA3"/>
    <w:rsid w:val="00315C9E"/>
    <w:rsid w:val="003160A6"/>
    <w:rsid w:val="003163F2"/>
    <w:rsid w:val="0031690C"/>
    <w:rsid w:val="0031699E"/>
    <w:rsid w:val="0031740C"/>
    <w:rsid w:val="003174CD"/>
    <w:rsid w:val="003202CE"/>
    <w:rsid w:val="003204FD"/>
    <w:rsid w:val="003205DC"/>
    <w:rsid w:val="00320B10"/>
    <w:rsid w:val="0032170D"/>
    <w:rsid w:val="00322090"/>
    <w:rsid w:val="003222B2"/>
    <w:rsid w:val="00322935"/>
    <w:rsid w:val="003229A8"/>
    <w:rsid w:val="00322C54"/>
    <w:rsid w:val="00322FBC"/>
    <w:rsid w:val="00323C7E"/>
    <w:rsid w:val="00323D22"/>
    <w:rsid w:val="0032474A"/>
    <w:rsid w:val="00324AE9"/>
    <w:rsid w:val="00324F49"/>
    <w:rsid w:val="00325346"/>
    <w:rsid w:val="003255B9"/>
    <w:rsid w:val="0032576D"/>
    <w:rsid w:val="0032586F"/>
    <w:rsid w:val="00325893"/>
    <w:rsid w:val="00325D89"/>
    <w:rsid w:val="00325E5E"/>
    <w:rsid w:val="0032608E"/>
    <w:rsid w:val="00326238"/>
    <w:rsid w:val="00327411"/>
    <w:rsid w:val="0032745A"/>
    <w:rsid w:val="0032768C"/>
    <w:rsid w:val="00327C47"/>
    <w:rsid w:val="003300BC"/>
    <w:rsid w:val="003305C7"/>
    <w:rsid w:val="003309E0"/>
    <w:rsid w:val="00330C22"/>
    <w:rsid w:val="00333D26"/>
    <w:rsid w:val="0033482A"/>
    <w:rsid w:val="00335470"/>
    <w:rsid w:val="0033624D"/>
    <w:rsid w:val="003364B9"/>
    <w:rsid w:val="0033666B"/>
    <w:rsid w:val="003369E9"/>
    <w:rsid w:val="00336C26"/>
    <w:rsid w:val="00336FAA"/>
    <w:rsid w:val="00336FC8"/>
    <w:rsid w:val="0033754A"/>
    <w:rsid w:val="00337AA4"/>
    <w:rsid w:val="00337C58"/>
    <w:rsid w:val="00337C64"/>
    <w:rsid w:val="00337CA2"/>
    <w:rsid w:val="00337F71"/>
    <w:rsid w:val="003405B4"/>
    <w:rsid w:val="003405DD"/>
    <w:rsid w:val="00340B8A"/>
    <w:rsid w:val="00340F2F"/>
    <w:rsid w:val="00341812"/>
    <w:rsid w:val="00342071"/>
    <w:rsid w:val="00342239"/>
    <w:rsid w:val="003429A8"/>
    <w:rsid w:val="0034343B"/>
    <w:rsid w:val="00343868"/>
    <w:rsid w:val="0034464F"/>
    <w:rsid w:val="00344D56"/>
    <w:rsid w:val="00344EBC"/>
    <w:rsid w:val="00345355"/>
    <w:rsid w:val="00345634"/>
    <w:rsid w:val="00345826"/>
    <w:rsid w:val="0034587D"/>
    <w:rsid w:val="003458CF"/>
    <w:rsid w:val="00346872"/>
    <w:rsid w:val="0034786C"/>
    <w:rsid w:val="00347F56"/>
    <w:rsid w:val="003500E5"/>
    <w:rsid w:val="00350219"/>
    <w:rsid w:val="00350414"/>
    <w:rsid w:val="003507BF"/>
    <w:rsid w:val="003510B3"/>
    <w:rsid w:val="0035164E"/>
    <w:rsid w:val="00351A79"/>
    <w:rsid w:val="00352218"/>
    <w:rsid w:val="003524F1"/>
    <w:rsid w:val="0035321B"/>
    <w:rsid w:val="00353373"/>
    <w:rsid w:val="00353D05"/>
    <w:rsid w:val="00353FFB"/>
    <w:rsid w:val="003541D5"/>
    <w:rsid w:val="0035453E"/>
    <w:rsid w:val="003547E5"/>
    <w:rsid w:val="00354B64"/>
    <w:rsid w:val="00354C6C"/>
    <w:rsid w:val="003551B5"/>
    <w:rsid w:val="003556CE"/>
    <w:rsid w:val="00355BBB"/>
    <w:rsid w:val="00355E54"/>
    <w:rsid w:val="0035623B"/>
    <w:rsid w:val="003565EC"/>
    <w:rsid w:val="00356C35"/>
    <w:rsid w:val="00356E31"/>
    <w:rsid w:val="00356EA5"/>
    <w:rsid w:val="003578BC"/>
    <w:rsid w:val="00357F17"/>
    <w:rsid w:val="00360550"/>
    <w:rsid w:val="00360D18"/>
    <w:rsid w:val="003617B1"/>
    <w:rsid w:val="00361A96"/>
    <w:rsid w:val="00361E43"/>
    <w:rsid w:val="00362105"/>
    <w:rsid w:val="00362315"/>
    <w:rsid w:val="00362514"/>
    <w:rsid w:val="00362D28"/>
    <w:rsid w:val="003634AE"/>
    <w:rsid w:val="0036396B"/>
    <w:rsid w:val="00363BB9"/>
    <w:rsid w:val="00363F8C"/>
    <w:rsid w:val="003647CA"/>
    <w:rsid w:val="0036480D"/>
    <w:rsid w:val="0036488F"/>
    <w:rsid w:val="00365797"/>
    <w:rsid w:val="00366275"/>
    <w:rsid w:val="00366A34"/>
    <w:rsid w:val="00366A38"/>
    <w:rsid w:val="00366A71"/>
    <w:rsid w:val="00366E95"/>
    <w:rsid w:val="003676DE"/>
    <w:rsid w:val="003701D0"/>
    <w:rsid w:val="00371017"/>
    <w:rsid w:val="0037130B"/>
    <w:rsid w:val="003716B3"/>
    <w:rsid w:val="003717BA"/>
    <w:rsid w:val="00371A36"/>
    <w:rsid w:val="00371A37"/>
    <w:rsid w:val="00371B67"/>
    <w:rsid w:val="00371E4E"/>
    <w:rsid w:val="00372267"/>
    <w:rsid w:val="00372AC5"/>
    <w:rsid w:val="003732B6"/>
    <w:rsid w:val="00373A92"/>
    <w:rsid w:val="00373B19"/>
    <w:rsid w:val="00374261"/>
    <w:rsid w:val="0037463D"/>
    <w:rsid w:val="0037476E"/>
    <w:rsid w:val="00374B26"/>
    <w:rsid w:val="00375422"/>
    <w:rsid w:val="00376004"/>
    <w:rsid w:val="003760B4"/>
    <w:rsid w:val="003761DE"/>
    <w:rsid w:val="00376428"/>
    <w:rsid w:val="003764C6"/>
    <w:rsid w:val="003764CC"/>
    <w:rsid w:val="003769FD"/>
    <w:rsid w:val="00376C55"/>
    <w:rsid w:val="00377FB3"/>
    <w:rsid w:val="00380538"/>
    <w:rsid w:val="00380B7A"/>
    <w:rsid w:val="00380CAB"/>
    <w:rsid w:val="00380D71"/>
    <w:rsid w:val="00380DB8"/>
    <w:rsid w:val="00380E21"/>
    <w:rsid w:val="00381080"/>
    <w:rsid w:val="00381B95"/>
    <w:rsid w:val="00381CB2"/>
    <w:rsid w:val="0038279E"/>
    <w:rsid w:val="0038343E"/>
    <w:rsid w:val="003836FF"/>
    <w:rsid w:val="00383AA6"/>
    <w:rsid w:val="00383C90"/>
    <w:rsid w:val="00383C95"/>
    <w:rsid w:val="00383F92"/>
    <w:rsid w:val="00384088"/>
    <w:rsid w:val="003843BA"/>
    <w:rsid w:val="00384466"/>
    <w:rsid w:val="003850B0"/>
    <w:rsid w:val="00385A8B"/>
    <w:rsid w:val="00385E69"/>
    <w:rsid w:val="003860E8"/>
    <w:rsid w:val="00386203"/>
    <w:rsid w:val="00386E2B"/>
    <w:rsid w:val="00386E79"/>
    <w:rsid w:val="003870EB"/>
    <w:rsid w:val="003872E5"/>
    <w:rsid w:val="00387495"/>
    <w:rsid w:val="00390042"/>
    <w:rsid w:val="00390538"/>
    <w:rsid w:val="00390ECA"/>
    <w:rsid w:val="00391542"/>
    <w:rsid w:val="0039177A"/>
    <w:rsid w:val="00392931"/>
    <w:rsid w:val="003929AF"/>
    <w:rsid w:val="00392CA9"/>
    <w:rsid w:val="00392F18"/>
    <w:rsid w:val="003936A6"/>
    <w:rsid w:val="003938FF"/>
    <w:rsid w:val="00393EBD"/>
    <w:rsid w:val="00394C80"/>
    <w:rsid w:val="00396129"/>
    <w:rsid w:val="00396593"/>
    <w:rsid w:val="003967D1"/>
    <w:rsid w:val="00396E88"/>
    <w:rsid w:val="0039753E"/>
    <w:rsid w:val="003976EF"/>
    <w:rsid w:val="00397957"/>
    <w:rsid w:val="003A0216"/>
    <w:rsid w:val="003A0D8B"/>
    <w:rsid w:val="003A1174"/>
    <w:rsid w:val="003A1E65"/>
    <w:rsid w:val="003A2D33"/>
    <w:rsid w:val="003A342E"/>
    <w:rsid w:val="003A39DC"/>
    <w:rsid w:val="003A3AD4"/>
    <w:rsid w:val="003A4578"/>
    <w:rsid w:val="003A4647"/>
    <w:rsid w:val="003A4998"/>
    <w:rsid w:val="003A5482"/>
    <w:rsid w:val="003A587E"/>
    <w:rsid w:val="003A5B9E"/>
    <w:rsid w:val="003A5F7E"/>
    <w:rsid w:val="003A629D"/>
    <w:rsid w:val="003A6480"/>
    <w:rsid w:val="003A649A"/>
    <w:rsid w:val="003A6559"/>
    <w:rsid w:val="003A6609"/>
    <w:rsid w:val="003A6A41"/>
    <w:rsid w:val="003A6E82"/>
    <w:rsid w:val="003A6FB6"/>
    <w:rsid w:val="003B04F3"/>
    <w:rsid w:val="003B1181"/>
    <w:rsid w:val="003B1733"/>
    <w:rsid w:val="003B2124"/>
    <w:rsid w:val="003B2669"/>
    <w:rsid w:val="003B26ED"/>
    <w:rsid w:val="003B27ED"/>
    <w:rsid w:val="003B2C0E"/>
    <w:rsid w:val="003B31B9"/>
    <w:rsid w:val="003B3AE7"/>
    <w:rsid w:val="003B401D"/>
    <w:rsid w:val="003B4134"/>
    <w:rsid w:val="003B47A1"/>
    <w:rsid w:val="003B4D39"/>
    <w:rsid w:val="003B5482"/>
    <w:rsid w:val="003B5F18"/>
    <w:rsid w:val="003B6565"/>
    <w:rsid w:val="003B66C2"/>
    <w:rsid w:val="003B6970"/>
    <w:rsid w:val="003B6AD3"/>
    <w:rsid w:val="003B6CFC"/>
    <w:rsid w:val="003B7D44"/>
    <w:rsid w:val="003C10D3"/>
    <w:rsid w:val="003C18FB"/>
    <w:rsid w:val="003C1939"/>
    <w:rsid w:val="003C1B9C"/>
    <w:rsid w:val="003C1D7E"/>
    <w:rsid w:val="003C1D8E"/>
    <w:rsid w:val="003C1E6D"/>
    <w:rsid w:val="003C1FA9"/>
    <w:rsid w:val="003C2189"/>
    <w:rsid w:val="003C23B2"/>
    <w:rsid w:val="003C2752"/>
    <w:rsid w:val="003C2D10"/>
    <w:rsid w:val="003C30AB"/>
    <w:rsid w:val="003C31FD"/>
    <w:rsid w:val="003C33B0"/>
    <w:rsid w:val="003C392E"/>
    <w:rsid w:val="003C4C0C"/>
    <w:rsid w:val="003C5858"/>
    <w:rsid w:val="003C606C"/>
    <w:rsid w:val="003C6D5F"/>
    <w:rsid w:val="003C75CC"/>
    <w:rsid w:val="003C76EF"/>
    <w:rsid w:val="003C7A82"/>
    <w:rsid w:val="003C7EA7"/>
    <w:rsid w:val="003D0001"/>
    <w:rsid w:val="003D0346"/>
    <w:rsid w:val="003D125C"/>
    <w:rsid w:val="003D169F"/>
    <w:rsid w:val="003D19A5"/>
    <w:rsid w:val="003D1B4D"/>
    <w:rsid w:val="003D1E81"/>
    <w:rsid w:val="003D2105"/>
    <w:rsid w:val="003D2473"/>
    <w:rsid w:val="003D2B73"/>
    <w:rsid w:val="003D2E8A"/>
    <w:rsid w:val="003D2F5D"/>
    <w:rsid w:val="003D3033"/>
    <w:rsid w:val="003D356E"/>
    <w:rsid w:val="003D3755"/>
    <w:rsid w:val="003D38B0"/>
    <w:rsid w:val="003D3BD7"/>
    <w:rsid w:val="003D3D7F"/>
    <w:rsid w:val="003D40FB"/>
    <w:rsid w:val="003D4107"/>
    <w:rsid w:val="003D450F"/>
    <w:rsid w:val="003D4FA7"/>
    <w:rsid w:val="003D5E31"/>
    <w:rsid w:val="003D6A3D"/>
    <w:rsid w:val="003D6E26"/>
    <w:rsid w:val="003D6EDD"/>
    <w:rsid w:val="003D7354"/>
    <w:rsid w:val="003D7A81"/>
    <w:rsid w:val="003D7DA1"/>
    <w:rsid w:val="003D7F1D"/>
    <w:rsid w:val="003E00D5"/>
    <w:rsid w:val="003E0838"/>
    <w:rsid w:val="003E1758"/>
    <w:rsid w:val="003E1AA8"/>
    <w:rsid w:val="003E1B32"/>
    <w:rsid w:val="003E2BFD"/>
    <w:rsid w:val="003E31CE"/>
    <w:rsid w:val="003E35C5"/>
    <w:rsid w:val="003E3A94"/>
    <w:rsid w:val="003E44DA"/>
    <w:rsid w:val="003E454B"/>
    <w:rsid w:val="003E4567"/>
    <w:rsid w:val="003E489A"/>
    <w:rsid w:val="003E48F6"/>
    <w:rsid w:val="003E4BEC"/>
    <w:rsid w:val="003E4D99"/>
    <w:rsid w:val="003E50ED"/>
    <w:rsid w:val="003E529A"/>
    <w:rsid w:val="003E5781"/>
    <w:rsid w:val="003E5802"/>
    <w:rsid w:val="003E5C31"/>
    <w:rsid w:val="003E6BF8"/>
    <w:rsid w:val="003E7212"/>
    <w:rsid w:val="003E7601"/>
    <w:rsid w:val="003E7A8D"/>
    <w:rsid w:val="003F05D3"/>
    <w:rsid w:val="003F0652"/>
    <w:rsid w:val="003F077F"/>
    <w:rsid w:val="003F111F"/>
    <w:rsid w:val="003F14AF"/>
    <w:rsid w:val="003F2B70"/>
    <w:rsid w:val="003F2D09"/>
    <w:rsid w:val="003F3E9D"/>
    <w:rsid w:val="003F3F6B"/>
    <w:rsid w:val="003F4553"/>
    <w:rsid w:val="003F45CC"/>
    <w:rsid w:val="003F4A81"/>
    <w:rsid w:val="003F5CD2"/>
    <w:rsid w:val="003F6206"/>
    <w:rsid w:val="003F6773"/>
    <w:rsid w:val="003F6843"/>
    <w:rsid w:val="00400A47"/>
    <w:rsid w:val="00401159"/>
    <w:rsid w:val="0040115B"/>
    <w:rsid w:val="00401215"/>
    <w:rsid w:val="004013F2"/>
    <w:rsid w:val="0040226F"/>
    <w:rsid w:val="0040262F"/>
    <w:rsid w:val="004026DB"/>
    <w:rsid w:val="00402E16"/>
    <w:rsid w:val="004037E4"/>
    <w:rsid w:val="00403F02"/>
    <w:rsid w:val="00403F62"/>
    <w:rsid w:val="0040472A"/>
    <w:rsid w:val="00404865"/>
    <w:rsid w:val="00405101"/>
    <w:rsid w:val="0040544E"/>
    <w:rsid w:val="004059D0"/>
    <w:rsid w:val="00406125"/>
    <w:rsid w:val="00406590"/>
    <w:rsid w:val="00406637"/>
    <w:rsid w:val="00406CE8"/>
    <w:rsid w:val="0041091C"/>
    <w:rsid w:val="00410C1E"/>
    <w:rsid w:val="00410DE6"/>
    <w:rsid w:val="00411EC6"/>
    <w:rsid w:val="004121EC"/>
    <w:rsid w:val="004126B4"/>
    <w:rsid w:val="004129F1"/>
    <w:rsid w:val="00412B1D"/>
    <w:rsid w:val="00413ADF"/>
    <w:rsid w:val="00413CF8"/>
    <w:rsid w:val="00414447"/>
    <w:rsid w:val="004149CC"/>
    <w:rsid w:val="00414DF6"/>
    <w:rsid w:val="0041506A"/>
    <w:rsid w:val="00415286"/>
    <w:rsid w:val="004153C1"/>
    <w:rsid w:val="00415459"/>
    <w:rsid w:val="00416CD3"/>
    <w:rsid w:val="00416FA8"/>
    <w:rsid w:val="004171B3"/>
    <w:rsid w:val="0041756B"/>
    <w:rsid w:val="004175E4"/>
    <w:rsid w:val="0041783F"/>
    <w:rsid w:val="00417D7D"/>
    <w:rsid w:val="00417FE8"/>
    <w:rsid w:val="00420189"/>
    <w:rsid w:val="00420A30"/>
    <w:rsid w:val="00420D52"/>
    <w:rsid w:val="00420E5F"/>
    <w:rsid w:val="004210CA"/>
    <w:rsid w:val="0042165F"/>
    <w:rsid w:val="00421DB9"/>
    <w:rsid w:val="00422202"/>
    <w:rsid w:val="00422E02"/>
    <w:rsid w:val="00422F80"/>
    <w:rsid w:val="00423076"/>
    <w:rsid w:val="0042353C"/>
    <w:rsid w:val="00423C6E"/>
    <w:rsid w:val="004242E0"/>
    <w:rsid w:val="004246A1"/>
    <w:rsid w:val="00424796"/>
    <w:rsid w:val="00424989"/>
    <w:rsid w:val="00425141"/>
    <w:rsid w:val="00425711"/>
    <w:rsid w:val="0042578F"/>
    <w:rsid w:val="00426183"/>
    <w:rsid w:val="00426A2F"/>
    <w:rsid w:val="00426EA4"/>
    <w:rsid w:val="00427C48"/>
    <w:rsid w:val="00430034"/>
    <w:rsid w:val="00430F88"/>
    <w:rsid w:val="00431AA8"/>
    <w:rsid w:val="00432FE1"/>
    <w:rsid w:val="0043317A"/>
    <w:rsid w:val="00433AC5"/>
    <w:rsid w:val="00433FEA"/>
    <w:rsid w:val="004341F6"/>
    <w:rsid w:val="004342A0"/>
    <w:rsid w:val="00434366"/>
    <w:rsid w:val="0043436A"/>
    <w:rsid w:val="004346CA"/>
    <w:rsid w:val="00434DF2"/>
    <w:rsid w:val="004351BE"/>
    <w:rsid w:val="004353B7"/>
    <w:rsid w:val="00435403"/>
    <w:rsid w:val="00435435"/>
    <w:rsid w:val="00436327"/>
    <w:rsid w:val="004371C4"/>
    <w:rsid w:val="00437A6B"/>
    <w:rsid w:val="00440241"/>
    <w:rsid w:val="0044039F"/>
    <w:rsid w:val="00440D65"/>
    <w:rsid w:val="00440F17"/>
    <w:rsid w:val="004412D6"/>
    <w:rsid w:val="0044237C"/>
    <w:rsid w:val="00442603"/>
    <w:rsid w:val="004426F9"/>
    <w:rsid w:val="0044351F"/>
    <w:rsid w:val="004437AE"/>
    <w:rsid w:val="00443CEB"/>
    <w:rsid w:val="00443F00"/>
    <w:rsid w:val="00444F8B"/>
    <w:rsid w:val="00444FB2"/>
    <w:rsid w:val="00445883"/>
    <w:rsid w:val="00445B6C"/>
    <w:rsid w:val="00445FFD"/>
    <w:rsid w:val="004462E9"/>
    <w:rsid w:val="00446BD0"/>
    <w:rsid w:val="00446E9E"/>
    <w:rsid w:val="004470AC"/>
    <w:rsid w:val="004475DF"/>
    <w:rsid w:val="0044771B"/>
    <w:rsid w:val="00447B0F"/>
    <w:rsid w:val="00447D03"/>
    <w:rsid w:val="00450707"/>
    <w:rsid w:val="00450EA5"/>
    <w:rsid w:val="004510D3"/>
    <w:rsid w:val="00451D97"/>
    <w:rsid w:val="00452063"/>
    <w:rsid w:val="00452566"/>
    <w:rsid w:val="004527E5"/>
    <w:rsid w:val="004528BF"/>
    <w:rsid w:val="00452A1C"/>
    <w:rsid w:val="004530CF"/>
    <w:rsid w:val="00454653"/>
    <w:rsid w:val="00454812"/>
    <w:rsid w:val="00454DA7"/>
    <w:rsid w:val="00454DF8"/>
    <w:rsid w:val="00455156"/>
    <w:rsid w:val="0045515D"/>
    <w:rsid w:val="0045584E"/>
    <w:rsid w:val="00455A9B"/>
    <w:rsid w:val="00455BEB"/>
    <w:rsid w:val="00456C0B"/>
    <w:rsid w:val="0045722A"/>
    <w:rsid w:val="00457517"/>
    <w:rsid w:val="004601CC"/>
    <w:rsid w:val="00460215"/>
    <w:rsid w:val="004603E3"/>
    <w:rsid w:val="00460483"/>
    <w:rsid w:val="0046051B"/>
    <w:rsid w:val="00460710"/>
    <w:rsid w:val="00461068"/>
    <w:rsid w:val="004610C4"/>
    <w:rsid w:val="00461613"/>
    <w:rsid w:val="004619CE"/>
    <w:rsid w:val="00461AB0"/>
    <w:rsid w:val="004620DF"/>
    <w:rsid w:val="00462106"/>
    <w:rsid w:val="00462174"/>
    <w:rsid w:val="004621E4"/>
    <w:rsid w:val="00462263"/>
    <w:rsid w:val="0046252C"/>
    <w:rsid w:val="00462534"/>
    <w:rsid w:val="004625F9"/>
    <w:rsid w:val="00462A28"/>
    <w:rsid w:val="00462A63"/>
    <w:rsid w:val="00462F1D"/>
    <w:rsid w:val="00463520"/>
    <w:rsid w:val="00463862"/>
    <w:rsid w:val="00463AB0"/>
    <w:rsid w:val="00464281"/>
    <w:rsid w:val="00464A9F"/>
    <w:rsid w:val="00464B92"/>
    <w:rsid w:val="00464F42"/>
    <w:rsid w:val="004660CE"/>
    <w:rsid w:val="0046658A"/>
    <w:rsid w:val="004665AF"/>
    <w:rsid w:val="0046671A"/>
    <w:rsid w:val="00466AEE"/>
    <w:rsid w:val="00466CC0"/>
    <w:rsid w:val="00466F71"/>
    <w:rsid w:val="00467080"/>
    <w:rsid w:val="004673EA"/>
    <w:rsid w:val="00467A94"/>
    <w:rsid w:val="0047033A"/>
    <w:rsid w:val="00470A2E"/>
    <w:rsid w:val="00470A58"/>
    <w:rsid w:val="00471B3A"/>
    <w:rsid w:val="00472216"/>
    <w:rsid w:val="00472CC8"/>
    <w:rsid w:val="00472E55"/>
    <w:rsid w:val="00473747"/>
    <w:rsid w:val="004737A5"/>
    <w:rsid w:val="00474345"/>
    <w:rsid w:val="00474B4D"/>
    <w:rsid w:val="00474FF0"/>
    <w:rsid w:val="00475062"/>
    <w:rsid w:val="004752D1"/>
    <w:rsid w:val="004760CB"/>
    <w:rsid w:val="00476237"/>
    <w:rsid w:val="004773DB"/>
    <w:rsid w:val="004779FC"/>
    <w:rsid w:val="00477F5F"/>
    <w:rsid w:val="00480B6B"/>
    <w:rsid w:val="00480EE9"/>
    <w:rsid w:val="0048102D"/>
    <w:rsid w:val="00481121"/>
    <w:rsid w:val="00482731"/>
    <w:rsid w:val="0048293C"/>
    <w:rsid w:val="00483A8B"/>
    <w:rsid w:val="00483E78"/>
    <w:rsid w:val="004841A2"/>
    <w:rsid w:val="00484459"/>
    <w:rsid w:val="004849A2"/>
    <w:rsid w:val="00486447"/>
    <w:rsid w:val="00486451"/>
    <w:rsid w:val="00486574"/>
    <w:rsid w:val="0048699E"/>
    <w:rsid w:val="00486C8A"/>
    <w:rsid w:val="00486D1E"/>
    <w:rsid w:val="0048708A"/>
    <w:rsid w:val="004873E6"/>
    <w:rsid w:val="0048759B"/>
    <w:rsid w:val="0048769D"/>
    <w:rsid w:val="00487A82"/>
    <w:rsid w:val="00487AFE"/>
    <w:rsid w:val="00490EA9"/>
    <w:rsid w:val="00491488"/>
    <w:rsid w:val="00491A1E"/>
    <w:rsid w:val="00491B3D"/>
    <w:rsid w:val="004921B4"/>
    <w:rsid w:val="00492467"/>
    <w:rsid w:val="004924B4"/>
    <w:rsid w:val="0049293F"/>
    <w:rsid w:val="004931DB"/>
    <w:rsid w:val="004934C7"/>
    <w:rsid w:val="00494046"/>
    <w:rsid w:val="00494068"/>
    <w:rsid w:val="0049412C"/>
    <w:rsid w:val="004941A5"/>
    <w:rsid w:val="004941E1"/>
    <w:rsid w:val="0049420D"/>
    <w:rsid w:val="00494402"/>
    <w:rsid w:val="00494484"/>
    <w:rsid w:val="00494F5B"/>
    <w:rsid w:val="00495453"/>
    <w:rsid w:val="004957C4"/>
    <w:rsid w:val="0049649D"/>
    <w:rsid w:val="004968B1"/>
    <w:rsid w:val="004968B2"/>
    <w:rsid w:val="00496F63"/>
    <w:rsid w:val="00497152"/>
    <w:rsid w:val="00497193"/>
    <w:rsid w:val="00497361"/>
    <w:rsid w:val="00497DE9"/>
    <w:rsid w:val="004A02C1"/>
    <w:rsid w:val="004A02E6"/>
    <w:rsid w:val="004A04A0"/>
    <w:rsid w:val="004A0BAB"/>
    <w:rsid w:val="004A0CC9"/>
    <w:rsid w:val="004A12C6"/>
    <w:rsid w:val="004A1390"/>
    <w:rsid w:val="004A1640"/>
    <w:rsid w:val="004A271D"/>
    <w:rsid w:val="004A29F0"/>
    <w:rsid w:val="004A2A07"/>
    <w:rsid w:val="004A2B2B"/>
    <w:rsid w:val="004A2E35"/>
    <w:rsid w:val="004A3D1D"/>
    <w:rsid w:val="004A3D81"/>
    <w:rsid w:val="004A42DF"/>
    <w:rsid w:val="004A43F5"/>
    <w:rsid w:val="004A47A7"/>
    <w:rsid w:val="004A48D9"/>
    <w:rsid w:val="004A494C"/>
    <w:rsid w:val="004A54A5"/>
    <w:rsid w:val="004A591A"/>
    <w:rsid w:val="004A5D2C"/>
    <w:rsid w:val="004A60AE"/>
    <w:rsid w:val="004A6152"/>
    <w:rsid w:val="004A65AE"/>
    <w:rsid w:val="004A65D8"/>
    <w:rsid w:val="004A6769"/>
    <w:rsid w:val="004A6919"/>
    <w:rsid w:val="004A6959"/>
    <w:rsid w:val="004A6FDD"/>
    <w:rsid w:val="004A7106"/>
    <w:rsid w:val="004A75C9"/>
    <w:rsid w:val="004A777E"/>
    <w:rsid w:val="004A779C"/>
    <w:rsid w:val="004B00F0"/>
    <w:rsid w:val="004B05A4"/>
    <w:rsid w:val="004B07FA"/>
    <w:rsid w:val="004B0BFB"/>
    <w:rsid w:val="004B1423"/>
    <w:rsid w:val="004B15CA"/>
    <w:rsid w:val="004B1785"/>
    <w:rsid w:val="004B1C08"/>
    <w:rsid w:val="004B26A4"/>
    <w:rsid w:val="004B2720"/>
    <w:rsid w:val="004B2F3D"/>
    <w:rsid w:val="004B3A7E"/>
    <w:rsid w:val="004B400B"/>
    <w:rsid w:val="004B46C9"/>
    <w:rsid w:val="004B46DD"/>
    <w:rsid w:val="004B4F55"/>
    <w:rsid w:val="004B5E33"/>
    <w:rsid w:val="004B5E45"/>
    <w:rsid w:val="004B61AB"/>
    <w:rsid w:val="004B6227"/>
    <w:rsid w:val="004B6727"/>
    <w:rsid w:val="004B6B1C"/>
    <w:rsid w:val="004B7226"/>
    <w:rsid w:val="004B7A43"/>
    <w:rsid w:val="004B7E7F"/>
    <w:rsid w:val="004C01EA"/>
    <w:rsid w:val="004C02E8"/>
    <w:rsid w:val="004C0EA1"/>
    <w:rsid w:val="004C0F48"/>
    <w:rsid w:val="004C1432"/>
    <w:rsid w:val="004C1756"/>
    <w:rsid w:val="004C1929"/>
    <w:rsid w:val="004C1BF8"/>
    <w:rsid w:val="004C1F7C"/>
    <w:rsid w:val="004C2143"/>
    <w:rsid w:val="004C2369"/>
    <w:rsid w:val="004C2446"/>
    <w:rsid w:val="004C3694"/>
    <w:rsid w:val="004C3B24"/>
    <w:rsid w:val="004C3FAE"/>
    <w:rsid w:val="004C4533"/>
    <w:rsid w:val="004C4B2B"/>
    <w:rsid w:val="004C4B75"/>
    <w:rsid w:val="004C4D58"/>
    <w:rsid w:val="004C4DFE"/>
    <w:rsid w:val="004C5054"/>
    <w:rsid w:val="004C5210"/>
    <w:rsid w:val="004C531D"/>
    <w:rsid w:val="004C53E9"/>
    <w:rsid w:val="004C5481"/>
    <w:rsid w:val="004C5552"/>
    <w:rsid w:val="004C5AD2"/>
    <w:rsid w:val="004C5CE3"/>
    <w:rsid w:val="004C5D7D"/>
    <w:rsid w:val="004C5E7B"/>
    <w:rsid w:val="004C5FC9"/>
    <w:rsid w:val="004C6104"/>
    <w:rsid w:val="004C6179"/>
    <w:rsid w:val="004C62F1"/>
    <w:rsid w:val="004C6949"/>
    <w:rsid w:val="004C7226"/>
    <w:rsid w:val="004C7E7F"/>
    <w:rsid w:val="004D0276"/>
    <w:rsid w:val="004D05C2"/>
    <w:rsid w:val="004D1C06"/>
    <w:rsid w:val="004D1C78"/>
    <w:rsid w:val="004D1FB0"/>
    <w:rsid w:val="004D2178"/>
    <w:rsid w:val="004D278F"/>
    <w:rsid w:val="004D2BA3"/>
    <w:rsid w:val="004D38B6"/>
    <w:rsid w:val="004D39C7"/>
    <w:rsid w:val="004D4387"/>
    <w:rsid w:val="004D44BB"/>
    <w:rsid w:val="004D45D0"/>
    <w:rsid w:val="004D4D4A"/>
    <w:rsid w:val="004D4F91"/>
    <w:rsid w:val="004D5335"/>
    <w:rsid w:val="004D5548"/>
    <w:rsid w:val="004D55FB"/>
    <w:rsid w:val="004D5708"/>
    <w:rsid w:val="004D5A54"/>
    <w:rsid w:val="004D5CB7"/>
    <w:rsid w:val="004D5CE2"/>
    <w:rsid w:val="004D605B"/>
    <w:rsid w:val="004D6160"/>
    <w:rsid w:val="004D61C9"/>
    <w:rsid w:val="004D6BBF"/>
    <w:rsid w:val="004D7E58"/>
    <w:rsid w:val="004E09D8"/>
    <w:rsid w:val="004E0F11"/>
    <w:rsid w:val="004E0F8C"/>
    <w:rsid w:val="004E13A9"/>
    <w:rsid w:val="004E13FE"/>
    <w:rsid w:val="004E1E3D"/>
    <w:rsid w:val="004E2264"/>
    <w:rsid w:val="004E28F1"/>
    <w:rsid w:val="004E2C8E"/>
    <w:rsid w:val="004E4058"/>
    <w:rsid w:val="004E4FCD"/>
    <w:rsid w:val="004E64BA"/>
    <w:rsid w:val="004E664F"/>
    <w:rsid w:val="004E715F"/>
    <w:rsid w:val="004E766C"/>
    <w:rsid w:val="004E77C5"/>
    <w:rsid w:val="004E7998"/>
    <w:rsid w:val="004F029D"/>
    <w:rsid w:val="004F09D4"/>
    <w:rsid w:val="004F0AF4"/>
    <w:rsid w:val="004F0B44"/>
    <w:rsid w:val="004F1063"/>
    <w:rsid w:val="004F12B9"/>
    <w:rsid w:val="004F1345"/>
    <w:rsid w:val="004F13CE"/>
    <w:rsid w:val="004F16A2"/>
    <w:rsid w:val="004F1FD6"/>
    <w:rsid w:val="004F2C2C"/>
    <w:rsid w:val="004F2CEA"/>
    <w:rsid w:val="004F3640"/>
    <w:rsid w:val="004F399F"/>
    <w:rsid w:val="004F3A5C"/>
    <w:rsid w:val="004F3EFC"/>
    <w:rsid w:val="004F4715"/>
    <w:rsid w:val="004F49FF"/>
    <w:rsid w:val="004F4D92"/>
    <w:rsid w:val="004F549A"/>
    <w:rsid w:val="004F55E6"/>
    <w:rsid w:val="004F5676"/>
    <w:rsid w:val="004F60A4"/>
    <w:rsid w:val="004F62A5"/>
    <w:rsid w:val="004F6AD6"/>
    <w:rsid w:val="004F6D02"/>
    <w:rsid w:val="004F7019"/>
    <w:rsid w:val="004F7137"/>
    <w:rsid w:val="004F768E"/>
    <w:rsid w:val="004F76B6"/>
    <w:rsid w:val="004F7A9C"/>
    <w:rsid w:val="00500929"/>
    <w:rsid w:val="005009B2"/>
    <w:rsid w:val="00500CFE"/>
    <w:rsid w:val="00501456"/>
    <w:rsid w:val="005021A3"/>
    <w:rsid w:val="005023C5"/>
    <w:rsid w:val="00502855"/>
    <w:rsid w:val="00502BB6"/>
    <w:rsid w:val="005030F0"/>
    <w:rsid w:val="0050393E"/>
    <w:rsid w:val="00503FF5"/>
    <w:rsid w:val="0050451E"/>
    <w:rsid w:val="005045DA"/>
    <w:rsid w:val="00504DCB"/>
    <w:rsid w:val="00505266"/>
    <w:rsid w:val="0050566B"/>
    <w:rsid w:val="0050590C"/>
    <w:rsid w:val="005062EB"/>
    <w:rsid w:val="005065E1"/>
    <w:rsid w:val="00506D60"/>
    <w:rsid w:val="00507006"/>
    <w:rsid w:val="005070B9"/>
    <w:rsid w:val="00507185"/>
    <w:rsid w:val="00507600"/>
    <w:rsid w:val="0051002C"/>
    <w:rsid w:val="00510494"/>
    <w:rsid w:val="00510B13"/>
    <w:rsid w:val="0051109D"/>
    <w:rsid w:val="00511638"/>
    <w:rsid w:val="00511B79"/>
    <w:rsid w:val="00512426"/>
    <w:rsid w:val="005125B2"/>
    <w:rsid w:val="00512A04"/>
    <w:rsid w:val="00512D86"/>
    <w:rsid w:val="00512EDA"/>
    <w:rsid w:val="005132C4"/>
    <w:rsid w:val="00513341"/>
    <w:rsid w:val="00513645"/>
    <w:rsid w:val="0051371D"/>
    <w:rsid w:val="00513FC0"/>
    <w:rsid w:val="00514975"/>
    <w:rsid w:val="005157E0"/>
    <w:rsid w:val="005157ED"/>
    <w:rsid w:val="00515A74"/>
    <w:rsid w:val="00516068"/>
    <w:rsid w:val="005165A7"/>
    <w:rsid w:val="005165CA"/>
    <w:rsid w:val="005168A9"/>
    <w:rsid w:val="00516B75"/>
    <w:rsid w:val="00516FFD"/>
    <w:rsid w:val="00517941"/>
    <w:rsid w:val="005179AE"/>
    <w:rsid w:val="00517D3A"/>
    <w:rsid w:val="00517D55"/>
    <w:rsid w:val="0052195A"/>
    <w:rsid w:val="00522293"/>
    <w:rsid w:val="00522353"/>
    <w:rsid w:val="005225C6"/>
    <w:rsid w:val="0052268D"/>
    <w:rsid w:val="00522B37"/>
    <w:rsid w:val="00523257"/>
    <w:rsid w:val="00523B41"/>
    <w:rsid w:val="00524263"/>
    <w:rsid w:val="005243D0"/>
    <w:rsid w:val="005249C5"/>
    <w:rsid w:val="00524E88"/>
    <w:rsid w:val="00524FC9"/>
    <w:rsid w:val="00525247"/>
    <w:rsid w:val="00525402"/>
    <w:rsid w:val="00525653"/>
    <w:rsid w:val="005256D8"/>
    <w:rsid w:val="00525D44"/>
    <w:rsid w:val="00525F33"/>
    <w:rsid w:val="0052722E"/>
    <w:rsid w:val="005272DD"/>
    <w:rsid w:val="005273EA"/>
    <w:rsid w:val="005276FF"/>
    <w:rsid w:val="005279A5"/>
    <w:rsid w:val="00527D0B"/>
    <w:rsid w:val="00530007"/>
    <w:rsid w:val="00530109"/>
    <w:rsid w:val="005305BF"/>
    <w:rsid w:val="00530775"/>
    <w:rsid w:val="00530A69"/>
    <w:rsid w:val="00530D2E"/>
    <w:rsid w:val="00531499"/>
    <w:rsid w:val="00531631"/>
    <w:rsid w:val="00531685"/>
    <w:rsid w:val="0053172F"/>
    <w:rsid w:val="005317D9"/>
    <w:rsid w:val="00531949"/>
    <w:rsid w:val="00531EBD"/>
    <w:rsid w:val="00532B6C"/>
    <w:rsid w:val="005337A0"/>
    <w:rsid w:val="00533DA3"/>
    <w:rsid w:val="005340EF"/>
    <w:rsid w:val="005349B7"/>
    <w:rsid w:val="005351FE"/>
    <w:rsid w:val="0053524A"/>
    <w:rsid w:val="00535426"/>
    <w:rsid w:val="00535E14"/>
    <w:rsid w:val="005360F2"/>
    <w:rsid w:val="00536150"/>
    <w:rsid w:val="00536F56"/>
    <w:rsid w:val="005371CA"/>
    <w:rsid w:val="00537535"/>
    <w:rsid w:val="00537550"/>
    <w:rsid w:val="005376B0"/>
    <w:rsid w:val="005377EC"/>
    <w:rsid w:val="0053785F"/>
    <w:rsid w:val="0054011E"/>
    <w:rsid w:val="00540B80"/>
    <w:rsid w:val="00541146"/>
    <w:rsid w:val="005414DE"/>
    <w:rsid w:val="00541854"/>
    <w:rsid w:val="00541D61"/>
    <w:rsid w:val="00541F83"/>
    <w:rsid w:val="0054201F"/>
    <w:rsid w:val="005420FD"/>
    <w:rsid w:val="00542668"/>
    <w:rsid w:val="005426BD"/>
    <w:rsid w:val="005426F2"/>
    <w:rsid w:val="00542822"/>
    <w:rsid w:val="0054310C"/>
    <w:rsid w:val="0054314D"/>
    <w:rsid w:val="00543152"/>
    <w:rsid w:val="005433BD"/>
    <w:rsid w:val="00543452"/>
    <w:rsid w:val="00543C17"/>
    <w:rsid w:val="00543D94"/>
    <w:rsid w:val="00543F3A"/>
    <w:rsid w:val="005441FE"/>
    <w:rsid w:val="0054482B"/>
    <w:rsid w:val="0054491D"/>
    <w:rsid w:val="005449DD"/>
    <w:rsid w:val="00544DCB"/>
    <w:rsid w:val="0054511F"/>
    <w:rsid w:val="00545239"/>
    <w:rsid w:val="00545337"/>
    <w:rsid w:val="0054588F"/>
    <w:rsid w:val="00545AFC"/>
    <w:rsid w:val="00545F99"/>
    <w:rsid w:val="005467B6"/>
    <w:rsid w:val="00546C1B"/>
    <w:rsid w:val="00546C86"/>
    <w:rsid w:val="0054720F"/>
    <w:rsid w:val="00550770"/>
    <w:rsid w:val="00550D97"/>
    <w:rsid w:val="0055158D"/>
    <w:rsid w:val="00551F70"/>
    <w:rsid w:val="00552036"/>
    <w:rsid w:val="0055311D"/>
    <w:rsid w:val="0055340B"/>
    <w:rsid w:val="00553F29"/>
    <w:rsid w:val="00554171"/>
    <w:rsid w:val="005541C6"/>
    <w:rsid w:val="005545B4"/>
    <w:rsid w:val="00554801"/>
    <w:rsid w:val="005548AA"/>
    <w:rsid w:val="0055542F"/>
    <w:rsid w:val="00555E02"/>
    <w:rsid w:val="00555EF3"/>
    <w:rsid w:val="00556057"/>
    <w:rsid w:val="005566B8"/>
    <w:rsid w:val="00556C20"/>
    <w:rsid w:val="00556D2D"/>
    <w:rsid w:val="00557612"/>
    <w:rsid w:val="00557BC7"/>
    <w:rsid w:val="00557C90"/>
    <w:rsid w:val="005609D3"/>
    <w:rsid w:val="00561597"/>
    <w:rsid w:val="00561795"/>
    <w:rsid w:val="00562EDA"/>
    <w:rsid w:val="005637C5"/>
    <w:rsid w:val="00563BFA"/>
    <w:rsid w:val="00563D0B"/>
    <w:rsid w:val="00563D8E"/>
    <w:rsid w:val="00563DFD"/>
    <w:rsid w:val="0056404B"/>
    <w:rsid w:val="00564A08"/>
    <w:rsid w:val="00564B46"/>
    <w:rsid w:val="00564D8F"/>
    <w:rsid w:val="00564FE3"/>
    <w:rsid w:val="005651D6"/>
    <w:rsid w:val="0056566D"/>
    <w:rsid w:val="00566E90"/>
    <w:rsid w:val="00567137"/>
    <w:rsid w:val="00567313"/>
    <w:rsid w:val="0056756C"/>
    <w:rsid w:val="00567988"/>
    <w:rsid w:val="00567A02"/>
    <w:rsid w:val="00567C21"/>
    <w:rsid w:val="00567F40"/>
    <w:rsid w:val="0057074C"/>
    <w:rsid w:val="005707B6"/>
    <w:rsid w:val="005716C7"/>
    <w:rsid w:val="005719FE"/>
    <w:rsid w:val="00571B92"/>
    <w:rsid w:val="00571EAA"/>
    <w:rsid w:val="005724C8"/>
    <w:rsid w:val="005738F1"/>
    <w:rsid w:val="00573935"/>
    <w:rsid w:val="00573986"/>
    <w:rsid w:val="00574075"/>
    <w:rsid w:val="005740B6"/>
    <w:rsid w:val="0057451C"/>
    <w:rsid w:val="00574C14"/>
    <w:rsid w:val="00574FEC"/>
    <w:rsid w:val="00575BDF"/>
    <w:rsid w:val="00575C61"/>
    <w:rsid w:val="00575F93"/>
    <w:rsid w:val="005762A4"/>
    <w:rsid w:val="00576387"/>
    <w:rsid w:val="005764DE"/>
    <w:rsid w:val="005766FE"/>
    <w:rsid w:val="0057693A"/>
    <w:rsid w:val="005769FE"/>
    <w:rsid w:val="00576D39"/>
    <w:rsid w:val="00576F56"/>
    <w:rsid w:val="005774FC"/>
    <w:rsid w:val="005779D6"/>
    <w:rsid w:val="00577A1C"/>
    <w:rsid w:val="00580232"/>
    <w:rsid w:val="005806A9"/>
    <w:rsid w:val="0058145C"/>
    <w:rsid w:val="00581719"/>
    <w:rsid w:val="0058182C"/>
    <w:rsid w:val="00581DC3"/>
    <w:rsid w:val="0058244B"/>
    <w:rsid w:val="005824C7"/>
    <w:rsid w:val="00582927"/>
    <w:rsid w:val="00582C1C"/>
    <w:rsid w:val="00582C8F"/>
    <w:rsid w:val="00582D73"/>
    <w:rsid w:val="00583DDC"/>
    <w:rsid w:val="0058437E"/>
    <w:rsid w:val="005846E4"/>
    <w:rsid w:val="005847FD"/>
    <w:rsid w:val="0058594A"/>
    <w:rsid w:val="0058621B"/>
    <w:rsid w:val="00586F1B"/>
    <w:rsid w:val="00587296"/>
    <w:rsid w:val="00587535"/>
    <w:rsid w:val="005906D7"/>
    <w:rsid w:val="00590B99"/>
    <w:rsid w:val="00590C45"/>
    <w:rsid w:val="00591025"/>
    <w:rsid w:val="00591124"/>
    <w:rsid w:val="005915AD"/>
    <w:rsid w:val="0059182A"/>
    <w:rsid w:val="00592162"/>
    <w:rsid w:val="00592499"/>
    <w:rsid w:val="005927C1"/>
    <w:rsid w:val="00593225"/>
    <w:rsid w:val="00593BB0"/>
    <w:rsid w:val="00594006"/>
    <w:rsid w:val="00594410"/>
    <w:rsid w:val="005946B0"/>
    <w:rsid w:val="005946FA"/>
    <w:rsid w:val="005957DC"/>
    <w:rsid w:val="00595849"/>
    <w:rsid w:val="00595892"/>
    <w:rsid w:val="00595ABE"/>
    <w:rsid w:val="0059660E"/>
    <w:rsid w:val="0059665C"/>
    <w:rsid w:val="00596AFD"/>
    <w:rsid w:val="0059780B"/>
    <w:rsid w:val="00597F79"/>
    <w:rsid w:val="005A064C"/>
    <w:rsid w:val="005A12C4"/>
    <w:rsid w:val="005A16BE"/>
    <w:rsid w:val="005A1917"/>
    <w:rsid w:val="005A385B"/>
    <w:rsid w:val="005A3BC0"/>
    <w:rsid w:val="005A3FE9"/>
    <w:rsid w:val="005A46C6"/>
    <w:rsid w:val="005A5455"/>
    <w:rsid w:val="005A659C"/>
    <w:rsid w:val="005A666D"/>
    <w:rsid w:val="005A6947"/>
    <w:rsid w:val="005A69FD"/>
    <w:rsid w:val="005A6BF5"/>
    <w:rsid w:val="005A73DD"/>
    <w:rsid w:val="005A7A43"/>
    <w:rsid w:val="005A7CFA"/>
    <w:rsid w:val="005A7D62"/>
    <w:rsid w:val="005B008E"/>
    <w:rsid w:val="005B024B"/>
    <w:rsid w:val="005B040B"/>
    <w:rsid w:val="005B0AE8"/>
    <w:rsid w:val="005B0EDE"/>
    <w:rsid w:val="005B1714"/>
    <w:rsid w:val="005B2D90"/>
    <w:rsid w:val="005B33B0"/>
    <w:rsid w:val="005B369C"/>
    <w:rsid w:val="005B3E4F"/>
    <w:rsid w:val="005B45A9"/>
    <w:rsid w:val="005B4E73"/>
    <w:rsid w:val="005B50E4"/>
    <w:rsid w:val="005B5BCA"/>
    <w:rsid w:val="005B5BDC"/>
    <w:rsid w:val="005B666F"/>
    <w:rsid w:val="005B7775"/>
    <w:rsid w:val="005B7852"/>
    <w:rsid w:val="005B7A52"/>
    <w:rsid w:val="005B7ADE"/>
    <w:rsid w:val="005C0867"/>
    <w:rsid w:val="005C0922"/>
    <w:rsid w:val="005C09C5"/>
    <w:rsid w:val="005C0ED0"/>
    <w:rsid w:val="005C0F6F"/>
    <w:rsid w:val="005C10BD"/>
    <w:rsid w:val="005C21CD"/>
    <w:rsid w:val="005C2215"/>
    <w:rsid w:val="005C2372"/>
    <w:rsid w:val="005C298C"/>
    <w:rsid w:val="005C2B4A"/>
    <w:rsid w:val="005C2F73"/>
    <w:rsid w:val="005C2F78"/>
    <w:rsid w:val="005C3156"/>
    <w:rsid w:val="005C374A"/>
    <w:rsid w:val="005C3A5B"/>
    <w:rsid w:val="005C40D0"/>
    <w:rsid w:val="005C478C"/>
    <w:rsid w:val="005C47E6"/>
    <w:rsid w:val="005C4B3A"/>
    <w:rsid w:val="005C5819"/>
    <w:rsid w:val="005C5DB1"/>
    <w:rsid w:val="005C5F54"/>
    <w:rsid w:val="005C65B5"/>
    <w:rsid w:val="005C69B8"/>
    <w:rsid w:val="005C7286"/>
    <w:rsid w:val="005C72A8"/>
    <w:rsid w:val="005C74D8"/>
    <w:rsid w:val="005C750C"/>
    <w:rsid w:val="005C751D"/>
    <w:rsid w:val="005C75AB"/>
    <w:rsid w:val="005C76D9"/>
    <w:rsid w:val="005C7894"/>
    <w:rsid w:val="005D0075"/>
    <w:rsid w:val="005D03CF"/>
    <w:rsid w:val="005D0763"/>
    <w:rsid w:val="005D0A18"/>
    <w:rsid w:val="005D0BB7"/>
    <w:rsid w:val="005D0CCA"/>
    <w:rsid w:val="005D1285"/>
    <w:rsid w:val="005D1D1B"/>
    <w:rsid w:val="005D1F69"/>
    <w:rsid w:val="005D22E8"/>
    <w:rsid w:val="005D2578"/>
    <w:rsid w:val="005D2958"/>
    <w:rsid w:val="005D34F3"/>
    <w:rsid w:val="005D3CE0"/>
    <w:rsid w:val="005D4427"/>
    <w:rsid w:val="005D520D"/>
    <w:rsid w:val="005D57F2"/>
    <w:rsid w:val="005D606B"/>
    <w:rsid w:val="005D6105"/>
    <w:rsid w:val="005D6F58"/>
    <w:rsid w:val="005D7970"/>
    <w:rsid w:val="005D7984"/>
    <w:rsid w:val="005D7B31"/>
    <w:rsid w:val="005E04AF"/>
    <w:rsid w:val="005E06F6"/>
    <w:rsid w:val="005E09AD"/>
    <w:rsid w:val="005E0B28"/>
    <w:rsid w:val="005E0EC9"/>
    <w:rsid w:val="005E13A1"/>
    <w:rsid w:val="005E13E0"/>
    <w:rsid w:val="005E1C24"/>
    <w:rsid w:val="005E1D34"/>
    <w:rsid w:val="005E1D7E"/>
    <w:rsid w:val="005E2777"/>
    <w:rsid w:val="005E300E"/>
    <w:rsid w:val="005E347F"/>
    <w:rsid w:val="005E3618"/>
    <w:rsid w:val="005E37D9"/>
    <w:rsid w:val="005E3ACA"/>
    <w:rsid w:val="005E3B6A"/>
    <w:rsid w:val="005E3CED"/>
    <w:rsid w:val="005E3F5E"/>
    <w:rsid w:val="005E40D4"/>
    <w:rsid w:val="005E437B"/>
    <w:rsid w:val="005E43DE"/>
    <w:rsid w:val="005E47AF"/>
    <w:rsid w:val="005E4BFC"/>
    <w:rsid w:val="005E4F52"/>
    <w:rsid w:val="005E63DA"/>
    <w:rsid w:val="005E6829"/>
    <w:rsid w:val="005E697E"/>
    <w:rsid w:val="005E6D78"/>
    <w:rsid w:val="005E6E41"/>
    <w:rsid w:val="005E774E"/>
    <w:rsid w:val="005E7C21"/>
    <w:rsid w:val="005E7E8A"/>
    <w:rsid w:val="005F05D6"/>
    <w:rsid w:val="005F0618"/>
    <w:rsid w:val="005F0A19"/>
    <w:rsid w:val="005F0B12"/>
    <w:rsid w:val="005F0D08"/>
    <w:rsid w:val="005F106C"/>
    <w:rsid w:val="005F12A2"/>
    <w:rsid w:val="005F15F4"/>
    <w:rsid w:val="005F1737"/>
    <w:rsid w:val="005F1B95"/>
    <w:rsid w:val="005F1F66"/>
    <w:rsid w:val="005F1F8B"/>
    <w:rsid w:val="005F2673"/>
    <w:rsid w:val="005F3C3E"/>
    <w:rsid w:val="005F4514"/>
    <w:rsid w:val="005F47C0"/>
    <w:rsid w:val="005F4980"/>
    <w:rsid w:val="005F4A80"/>
    <w:rsid w:val="005F4D91"/>
    <w:rsid w:val="005F4FE7"/>
    <w:rsid w:val="005F528A"/>
    <w:rsid w:val="005F56DB"/>
    <w:rsid w:val="005F5AE3"/>
    <w:rsid w:val="005F6079"/>
    <w:rsid w:val="005F61CD"/>
    <w:rsid w:val="005F61DA"/>
    <w:rsid w:val="005F69C3"/>
    <w:rsid w:val="005F6C3A"/>
    <w:rsid w:val="005F7113"/>
    <w:rsid w:val="005F7EBC"/>
    <w:rsid w:val="0060072D"/>
    <w:rsid w:val="00600D18"/>
    <w:rsid w:val="00600DF5"/>
    <w:rsid w:val="0060114E"/>
    <w:rsid w:val="006016D2"/>
    <w:rsid w:val="006017EF"/>
    <w:rsid w:val="00601842"/>
    <w:rsid w:val="00601901"/>
    <w:rsid w:val="006023EF"/>
    <w:rsid w:val="00602C9E"/>
    <w:rsid w:val="00603194"/>
    <w:rsid w:val="006036E6"/>
    <w:rsid w:val="00603AFA"/>
    <w:rsid w:val="00603BE2"/>
    <w:rsid w:val="00603EC0"/>
    <w:rsid w:val="006043BE"/>
    <w:rsid w:val="00604758"/>
    <w:rsid w:val="00604AA8"/>
    <w:rsid w:val="00604C11"/>
    <w:rsid w:val="00604E6E"/>
    <w:rsid w:val="006052B9"/>
    <w:rsid w:val="00605E9A"/>
    <w:rsid w:val="00605FCD"/>
    <w:rsid w:val="00606684"/>
    <w:rsid w:val="00606F0A"/>
    <w:rsid w:val="00606F68"/>
    <w:rsid w:val="0060711B"/>
    <w:rsid w:val="006074C6"/>
    <w:rsid w:val="006076FA"/>
    <w:rsid w:val="00607CD3"/>
    <w:rsid w:val="0061005E"/>
    <w:rsid w:val="006101B1"/>
    <w:rsid w:val="0061073D"/>
    <w:rsid w:val="0061116C"/>
    <w:rsid w:val="00611899"/>
    <w:rsid w:val="00611D36"/>
    <w:rsid w:val="00611E7B"/>
    <w:rsid w:val="00611FB5"/>
    <w:rsid w:val="006122D8"/>
    <w:rsid w:val="00612D62"/>
    <w:rsid w:val="00613800"/>
    <w:rsid w:val="00614719"/>
    <w:rsid w:val="00614ABA"/>
    <w:rsid w:val="00616550"/>
    <w:rsid w:val="006170A5"/>
    <w:rsid w:val="006173F7"/>
    <w:rsid w:val="006175D5"/>
    <w:rsid w:val="006179A0"/>
    <w:rsid w:val="00617A09"/>
    <w:rsid w:val="00617A88"/>
    <w:rsid w:val="00617BE3"/>
    <w:rsid w:val="00617F67"/>
    <w:rsid w:val="006204FE"/>
    <w:rsid w:val="006207BD"/>
    <w:rsid w:val="00620E31"/>
    <w:rsid w:val="006213D8"/>
    <w:rsid w:val="0062146C"/>
    <w:rsid w:val="00621B9A"/>
    <w:rsid w:val="00621C20"/>
    <w:rsid w:val="0062276E"/>
    <w:rsid w:val="00622A97"/>
    <w:rsid w:val="006236A0"/>
    <w:rsid w:val="0062391A"/>
    <w:rsid w:val="0062501C"/>
    <w:rsid w:val="006258D8"/>
    <w:rsid w:val="00625BCF"/>
    <w:rsid w:val="00625F4F"/>
    <w:rsid w:val="00626806"/>
    <w:rsid w:val="00626982"/>
    <w:rsid w:val="00627BF9"/>
    <w:rsid w:val="00630AC4"/>
    <w:rsid w:val="00630F90"/>
    <w:rsid w:val="00630FCB"/>
    <w:rsid w:val="006311F8"/>
    <w:rsid w:val="00631632"/>
    <w:rsid w:val="006323BD"/>
    <w:rsid w:val="006324C8"/>
    <w:rsid w:val="00632BBC"/>
    <w:rsid w:val="00632C1C"/>
    <w:rsid w:val="00632EC0"/>
    <w:rsid w:val="00633280"/>
    <w:rsid w:val="00633391"/>
    <w:rsid w:val="006337AE"/>
    <w:rsid w:val="0063436F"/>
    <w:rsid w:val="00634B9E"/>
    <w:rsid w:val="0063531B"/>
    <w:rsid w:val="0063533C"/>
    <w:rsid w:val="00635C05"/>
    <w:rsid w:val="00635E0A"/>
    <w:rsid w:val="00635F32"/>
    <w:rsid w:val="006363F9"/>
    <w:rsid w:val="006370B1"/>
    <w:rsid w:val="0063713C"/>
    <w:rsid w:val="006373A1"/>
    <w:rsid w:val="006374A1"/>
    <w:rsid w:val="006374E6"/>
    <w:rsid w:val="00637556"/>
    <w:rsid w:val="00637A2E"/>
    <w:rsid w:val="006408E8"/>
    <w:rsid w:val="00640C55"/>
    <w:rsid w:val="006413AA"/>
    <w:rsid w:val="006416B3"/>
    <w:rsid w:val="00641AD6"/>
    <w:rsid w:val="006428EA"/>
    <w:rsid w:val="00642A7D"/>
    <w:rsid w:val="00642D6B"/>
    <w:rsid w:val="006431A9"/>
    <w:rsid w:val="006434A0"/>
    <w:rsid w:val="0064397E"/>
    <w:rsid w:val="00644038"/>
    <w:rsid w:val="00644237"/>
    <w:rsid w:val="00644F20"/>
    <w:rsid w:val="006453DA"/>
    <w:rsid w:val="006458CC"/>
    <w:rsid w:val="006458F9"/>
    <w:rsid w:val="00645ACC"/>
    <w:rsid w:val="00645F94"/>
    <w:rsid w:val="00646C88"/>
    <w:rsid w:val="00646D35"/>
    <w:rsid w:val="00647AAA"/>
    <w:rsid w:val="006504EE"/>
    <w:rsid w:val="00650749"/>
    <w:rsid w:val="00650E87"/>
    <w:rsid w:val="00650F6F"/>
    <w:rsid w:val="00651313"/>
    <w:rsid w:val="006514ED"/>
    <w:rsid w:val="00651518"/>
    <w:rsid w:val="006519A6"/>
    <w:rsid w:val="00651C1F"/>
    <w:rsid w:val="00651D9E"/>
    <w:rsid w:val="00652DDB"/>
    <w:rsid w:val="00652E15"/>
    <w:rsid w:val="00653678"/>
    <w:rsid w:val="006542DC"/>
    <w:rsid w:val="0065513D"/>
    <w:rsid w:val="00655A38"/>
    <w:rsid w:val="00656326"/>
    <w:rsid w:val="006563EC"/>
    <w:rsid w:val="00656C20"/>
    <w:rsid w:val="00656D62"/>
    <w:rsid w:val="006576BA"/>
    <w:rsid w:val="00657708"/>
    <w:rsid w:val="0066004D"/>
    <w:rsid w:val="00660DA8"/>
    <w:rsid w:val="00661676"/>
    <w:rsid w:val="0066197B"/>
    <w:rsid w:val="00661BE1"/>
    <w:rsid w:val="00662748"/>
    <w:rsid w:val="0066278E"/>
    <w:rsid w:val="00662B67"/>
    <w:rsid w:val="00662C01"/>
    <w:rsid w:val="00662FF2"/>
    <w:rsid w:val="006631CB"/>
    <w:rsid w:val="00663606"/>
    <w:rsid w:val="00664128"/>
    <w:rsid w:val="0066540E"/>
    <w:rsid w:val="00665A74"/>
    <w:rsid w:val="00665D3E"/>
    <w:rsid w:val="0066648B"/>
    <w:rsid w:val="00666B02"/>
    <w:rsid w:val="00666CE1"/>
    <w:rsid w:val="00666DA9"/>
    <w:rsid w:val="00666F32"/>
    <w:rsid w:val="00667A23"/>
    <w:rsid w:val="00667A8A"/>
    <w:rsid w:val="00667D68"/>
    <w:rsid w:val="00667E1A"/>
    <w:rsid w:val="00670280"/>
    <w:rsid w:val="006708DE"/>
    <w:rsid w:val="00670BEA"/>
    <w:rsid w:val="00670EF4"/>
    <w:rsid w:val="00670FF4"/>
    <w:rsid w:val="006713C9"/>
    <w:rsid w:val="00671446"/>
    <w:rsid w:val="00671938"/>
    <w:rsid w:val="0067207B"/>
    <w:rsid w:val="006720E8"/>
    <w:rsid w:val="006723CB"/>
    <w:rsid w:val="00672750"/>
    <w:rsid w:val="00672B27"/>
    <w:rsid w:val="00672B6C"/>
    <w:rsid w:val="00672CBD"/>
    <w:rsid w:val="00672D7C"/>
    <w:rsid w:val="00672F4F"/>
    <w:rsid w:val="00673608"/>
    <w:rsid w:val="00673B37"/>
    <w:rsid w:val="00675124"/>
    <w:rsid w:val="006754A6"/>
    <w:rsid w:val="0067562D"/>
    <w:rsid w:val="006768B1"/>
    <w:rsid w:val="00676FD5"/>
    <w:rsid w:val="00677240"/>
    <w:rsid w:val="006775C4"/>
    <w:rsid w:val="00677A5F"/>
    <w:rsid w:val="00677DB4"/>
    <w:rsid w:val="006807E4"/>
    <w:rsid w:val="00680854"/>
    <w:rsid w:val="00680AC6"/>
    <w:rsid w:val="00680EB8"/>
    <w:rsid w:val="00681432"/>
    <w:rsid w:val="006815DD"/>
    <w:rsid w:val="0068177E"/>
    <w:rsid w:val="00681929"/>
    <w:rsid w:val="00682E71"/>
    <w:rsid w:val="006832DA"/>
    <w:rsid w:val="006833AC"/>
    <w:rsid w:val="006838DE"/>
    <w:rsid w:val="00683A33"/>
    <w:rsid w:val="00683D23"/>
    <w:rsid w:val="006842A9"/>
    <w:rsid w:val="0068552E"/>
    <w:rsid w:val="00686BBF"/>
    <w:rsid w:val="00686C44"/>
    <w:rsid w:val="0068715D"/>
    <w:rsid w:val="00687372"/>
    <w:rsid w:val="006873CF"/>
    <w:rsid w:val="00687B31"/>
    <w:rsid w:val="00687D78"/>
    <w:rsid w:val="00690EED"/>
    <w:rsid w:val="006916FB"/>
    <w:rsid w:val="00691B54"/>
    <w:rsid w:val="00692174"/>
    <w:rsid w:val="00692191"/>
    <w:rsid w:val="0069236F"/>
    <w:rsid w:val="0069259C"/>
    <w:rsid w:val="00692E11"/>
    <w:rsid w:val="0069374A"/>
    <w:rsid w:val="00693B47"/>
    <w:rsid w:val="00693B8D"/>
    <w:rsid w:val="006940E4"/>
    <w:rsid w:val="006945B9"/>
    <w:rsid w:val="0069513A"/>
    <w:rsid w:val="006955E5"/>
    <w:rsid w:val="0069569D"/>
    <w:rsid w:val="006956A6"/>
    <w:rsid w:val="0069579F"/>
    <w:rsid w:val="00695A57"/>
    <w:rsid w:val="00695B60"/>
    <w:rsid w:val="00695BC6"/>
    <w:rsid w:val="00695D60"/>
    <w:rsid w:val="006960E4"/>
    <w:rsid w:val="00696B39"/>
    <w:rsid w:val="006A0075"/>
    <w:rsid w:val="006A04AF"/>
    <w:rsid w:val="006A0517"/>
    <w:rsid w:val="006A062E"/>
    <w:rsid w:val="006A0817"/>
    <w:rsid w:val="006A0975"/>
    <w:rsid w:val="006A0AC4"/>
    <w:rsid w:val="006A0B1F"/>
    <w:rsid w:val="006A0BE0"/>
    <w:rsid w:val="006A0E8E"/>
    <w:rsid w:val="006A0F0B"/>
    <w:rsid w:val="006A1517"/>
    <w:rsid w:val="006A177D"/>
    <w:rsid w:val="006A2072"/>
    <w:rsid w:val="006A239E"/>
    <w:rsid w:val="006A242B"/>
    <w:rsid w:val="006A2C85"/>
    <w:rsid w:val="006A2F22"/>
    <w:rsid w:val="006A3708"/>
    <w:rsid w:val="006A4659"/>
    <w:rsid w:val="006A471C"/>
    <w:rsid w:val="006A4AD5"/>
    <w:rsid w:val="006A4FF8"/>
    <w:rsid w:val="006A508A"/>
    <w:rsid w:val="006A5148"/>
    <w:rsid w:val="006A6447"/>
    <w:rsid w:val="006A6974"/>
    <w:rsid w:val="006A6AFC"/>
    <w:rsid w:val="006A6B67"/>
    <w:rsid w:val="006A6E71"/>
    <w:rsid w:val="006A756A"/>
    <w:rsid w:val="006A7E4C"/>
    <w:rsid w:val="006A7F8A"/>
    <w:rsid w:val="006A7FD7"/>
    <w:rsid w:val="006B0095"/>
    <w:rsid w:val="006B0309"/>
    <w:rsid w:val="006B0D50"/>
    <w:rsid w:val="006B18A9"/>
    <w:rsid w:val="006B1C39"/>
    <w:rsid w:val="006B2209"/>
    <w:rsid w:val="006B23AA"/>
    <w:rsid w:val="006B2498"/>
    <w:rsid w:val="006B28D2"/>
    <w:rsid w:val="006B292C"/>
    <w:rsid w:val="006B357E"/>
    <w:rsid w:val="006B376F"/>
    <w:rsid w:val="006B41B6"/>
    <w:rsid w:val="006B45FB"/>
    <w:rsid w:val="006B4633"/>
    <w:rsid w:val="006B48CD"/>
    <w:rsid w:val="006B5FB6"/>
    <w:rsid w:val="006B6EA0"/>
    <w:rsid w:val="006B7DBF"/>
    <w:rsid w:val="006C05A3"/>
    <w:rsid w:val="006C1314"/>
    <w:rsid w:val="006C1EC8"/>
    <w:rsid w:val="006C2724"/>
    <w:rsid w:val="006C2903"/>
    <w:rsid w:val="006C36DA"/>
    <w:rsid w:val="006C378C"/>
    <w:rsid w:val="006C41F2"/>
    <w:rsid w:val="006C4AB4"/>
    <w:rsid w:val="006C6267"/>
    <w:rsid w:val="006C6AD1"/>
    <w:rsid w:val="006C6CC1"/>
    <w:rsid w:val="006C7524"/>
    <w:rsid w:val="006C75A8"/>
    <w:rsid w:val="006C7EC7"/>
    <w:rsid w:val="006D0594"/>
    <w:rsid w:val="006D0BC1"/>
    <w:rsid w:val="006D14CB"/>
    <w:rsid w:val="006D1517"/>
    <w:rsid w:val="006D285D"/>
    <w:rsid w:val="006D3144"/>
    <w:rsid w:val="006D3696"/>
    <w:rsid w:val="006D46DD"/>
    <w:rsid w:val="006D4ED1"/>
    <w:rsid w:val="006D5070"/>
    <w:rsid w:val="006D5368"/>
    <w:rsid w:val="006D5437"/>
    <w:rsid w:val="006D5582"/>
    <w:rsid w:val="006D5684"/>
    <w:rsid w:val="006D58D5"/>
    <w:rsid w:val="006D58E9"/>
    <w:rsid w:val="006D5BFB"/>
    <w:rsid w:val="006D5E3C"/>
    <w:rsid w:val="006D68E9"/>
    <w:rsid w:val="006D6E64"/>
    <w:rsid w:val="006D6EC0"/>
    <w:rsid w:val="006D6FCC"/>
    <w:rsid w:val="006D73AB"/>
    <w:rsid w:val="006D742D"/>
    <w:rsid w:val="006D7762"/>
    <w:rsid w:val="006D7A53"/>
    <w:rsid w:val="006E00E7"/>
    <w:rsid w:val="006E0B31"/>
    <w:rsid w:val="006E0B3A"/>
    <w:rsid w:val="006E0ECD"/>
    <w:rsid w:val="006E16DF"/>
    <w:rsid w:val="006E1A9B"/>
    <w:rsid w:val="006E212E"/>
    <w:rsid w:val="006E2159"/>
    <w:rsid w:val="006E216F"/>
    <w:rsid w:val="006E2C34"/>
    <w:rsid w:val="006E2CD0"/>
    <w:rsid w:val="006E2DF9"/>
    <w:rsid w:val="006E339A"/>
    <w:rsid w:val="006E36F1"/>
    <w:rsid w:val="006E3714"/>
    <w:rsid w:val="006E384C"/>
    <w:rsid w:val="006E39ED"/>
    <w:rsid w:val="006E3E6F"/>
    <w:rsid w:val="006E3FA6"/>
    <w:rsid w:val="006E3FF6"/>
    <w:rsid w:val="006E4215"/>
    <w:rsid w:val="006E5C82"/>
    <w:rsid w:val="006E5CBC"/>
    <w:rsid w:val="006E5DAD"/>
    <w:rsid w:val="006E6ABE"/>
    <w:rsid w:val="006E6D8D"/>
    <w:rsid w:val="006E6DA0"/>
    <w:rsid w:val="006E6F20"/>
    <w:rsid w:val="006E6F41"/>
    <w:rsid w:val="006E7734"/>
    <w:rsid w:val="006E78D6"/>
    <w:rsid w:val="006E79AB"/>
    <w:rsid w:val="006E7A41"/>
    <w:rsid w:val="006E7C60"/>
    <w:rsid w:val="006E7DD4"/>
    <w:rsid w:val="006E7ECB"/>
    <w:rsid w:val="006F0CBD"/>
    <w:rsid w:val="006F0E91"/>
    <w:rsid w:val="006F191D"/>
    <w:rsid w:val="006F1C9A"/>
    <w:rsid w:val="006F2641"/>
    <w:rsid w:val="006F2A4F"/>
    <w:rsid w:val="006F392E"/>
    <w:rsid w:val="006F500A"/>
    <w:rsid w:val="006F50A6"/>
    <w:rsid w:val="006F5375"/>
    <w:rsid w:val="006F553F"/>
    <w:rsid w:val="006F55B1"/>
    <w:rsid w:val="006F570C"/>
    <w:rsid w:val="006F6CCE"/>
    <w:rsid w:val="006F6D7C"/>
    <w:rsid w:val="006F7445"/>
    <w:rsid w:val="006F753F"/>
    <w:rsid w:val="006F7A03"/>
    <w:rsid w:val="00700149"/>
    <w:rsid w:val="00700281"/>
    <w:rsid w:val="007005AE"/>
    <w:rsid w:val="00700633"/>
    <w:rsid w:val="007006D4"/>
    <w:rsid w:val="00701EDA"/>
    <w:rsid w:val="00702733"/>
    <w:rsid w:val="007029FD"/>
    <w:rsid w:val="00702C88"/>
    <w:rsid w:val="007030F9"/>
    <w:rsid w:val="00703351"/>
    <w:rsid w:val="007034BE"/>
    <w:rsid w:val="00704C6F"/>
    <w:rsid w:val="00704E35"/>
    <w:rsid w:val="00705115"/>
    <w:rsid w:val="00705C8C"/>
    <w:rsid w:val="00706B63"/>
    <w:rsid w:val="00706C48"/>
    <w:rsid w:val="007074F9"/>
    <w:rsid w:val="007078DF"/>
    <w:rsid w:val="00707E92"/>
    <w:rsid w:val="00710E02"/>
    <w:rsid w:val="00710F09"/>
    <w:rsid w:val="00710FB0"/>
    <w:rsid w:val="0071131F"/>
    <w:rsid w:val="007114B3"/>
    <w:rsid w:val="007127F8"/>
    <w:rsid w:val="00712E14"/>
    <w:rsid w:val="00713240"/>
    <w:rsid w:val="007133CD"/>
    <w:rsid w:val="007134E1"/>
    <w:rsid w:val="0071356B"/>
    <w:rsid w:val="0071356C"/>
    <w:rsid w:val="007135E0"/>
    <w:rsid w:val="0071441D"/>
    <w:rsid w:val="007145B6"/>
    <w:rsid w:val="00714733"/>
    <w:rsid w:val="0071481F"/>
    <w:rsid w:val="00714833"/>
    <w:rsid w:val="00714BCB"/>
    <w:rsid w:val="00715076"/>
    <w:rsid w:val="00715078"/>
    <w:rsid w:val="00715464"/>
    <w:rsid w:val="0071549E"/>
    <w:rsid w:val="00715F3E"/>
    <w:rsid w:val="00715F44"/>
    <w:rsid w:val="00716DD7"/>
    <w:rsid w:val="00717C0E"/>
    <w:rsid w:val="00717D45"/>
    <w:rsid w:val="00717EF7"/>
    <w:rsid w:val="007208AF"/>
    <w:rsid w:val="00720BD6"/>
    <w:rsid w:val="00720D5A"/>
    <w:rsid w:val="00720E8C"/>
    <w:rsid w:val="00720FF3"/>
    <w:rsid w:val="00721562"/>
    <w:rsid w:val="00721B0E"/>
    <w:rsid w:val="00721B32"/>
    <w:rsid w:val="00721C4D"/>
    <w:rsid w:val="00721F7E"/>
    <w:rsid w:val="00721F94"/>
    <w:rsid w:val="007221BA"/>
    <w:rsid w:val="007222E8"/>
    <w:rsid w:val="00722393"/>
    <w:rsid w:val="00722C86"/>
    <w:rsid w:val="00723487"/>
    <w:rsid w:val="00723877"/>
    <w:rsid w:val="007249C7"/>
    <w:rsid w:val="007251B9"/>
    <w:rsid w:val="007253F5"/>
    <w:rsid w:val="00726059"/>
    <w:rsid w:val="00726445"/>
    <w:rsid w:val="007264A2"/>
    <w:rsid w:val="0072663E"/>
    <w:rsid w:val="0072671B"/>
    <w:rsid w:val="0072679E"/>
    <w:rsid w:val="00726D3C"/>
    <w:rsid w:val="00726F6E"/>
    <w:rsid w:val="007272E4"/>
    <w:rsid w:val="00727552"/>
    <w:rsid w:val="00727849"/>
    <w:rsid w:val="00727BFD"/>
    <w:rsid w:val="00727FD9"/>
    <w:rsid w:val="0073018D"/>
    <w:rsid w:val="007308EC"/>
    <w:rsid w:val="007309DC"/>
    <w:rsid w:val="00730EE6"/>
    <w:rsid w:val="007318DB"/>
    <w:rsid w:val="00732547"/>
    <w:rsid w:val="00732974"/>
    <w:rsid w:val="00732A32"/>
    <w:rsid w:val="00732A62"/>
    <w:rsid w:val="00732A76"/>
    <w:rsid w:val="00732AFE"/>
    <w:rsid w:val="007338F6"/>
    <w:rsid w:val="00733D8D"/>
    <w:rsid w:val="00733FA9"/>
    <w:rsid w:val="0073427E"/>
    <w:rsid w:val="007344A0"/>
    <w:rsid w:val="0073474A"/>
    <w:rsid w:val="00734958"/>
    <w:rsid w:val="0073496A"/>
    <w:rsid w:val="00734EFA"/>
    <w:rsid w:val="00735037"/>
    <w:rsid w:val="00735C5E"/>
    <w:rsid w:val="00736343"/>
    <w:rsid w:val="00736A57"/>
    <w:rsid w:val="00736D2F"/>
    <w:rsid w:val="00736FAC"/>
    <w:rsid w:val="007372ED"/>
    <w:rsid w:val="00737840"/>
    <w:rsid w:val="00737942"/>
    <w:rsid w:val="00737D56"/>
    <w:rsid w:val="00737D7C"/>
    <w:rsid w:val="00737EC0"/>
    <w:rsid w:val="00737F7A"/>
    <w:rsid w:val="00740CEE"/>
    <w:rsid w:val="00741100"/>
    <w:rsid w:val="00741868"/>
    <w:rsid w:val="007422FE"/>
    <w:rsid w:val="007423E7"/>
    <w:rsid w:val="00742F8C"/>
    <w:rsid w:val="007432D5"/>
    <w:rsid w:val="0074385C"/>
    <w:rsid w:val="00743885"/>
    <w:rsid w:val="007439E4"/>
    <w:rsid w:val="00743F34"/>
    <w:rsid w:val="00745082"/>
    <w:rsid w:val="007450F6"/>
    <w:rsid w:val="0074577E"/>
    <w:rsid w:val="0074583E"/>
    <w:rsid w:val="007459F3"/>
    <w:rsid w:val="00745DBF"/>
    <w:rsid w:val="007464CF"/>
    <w:rsid w:val="00746832"/>
    <w:rsid w:val="007468DA"/>
    <w:rsid w:val="0074691E"/>
    <w:rsid w:val="00746B38"/>
    <w:rsid w:val="00746CC9"/>
    <w:rsid w:val="00746D94"/>
    <w:rsid w:val="0074708C"/>
    <w:rsid w:val="0074725D"/>
    <w:rsid w:val="0074778E"/>
    <w:rsid w:val="007501F4"/>
    <w:rsid w:val="00750628"/>
    <w:rsid w:val="00750FA3"/>
    <w:rsid w:val="0075169C"/>
    <w:rsid w:val="0075173B"/>
    <w:rsid w:val="00751FC9"/>
    <w:rsid w:val="00752514"/>
    <w:rsid w:val="00752728"/>
    <w:rsid w:val="0075355D"/>
    <w:rsid w:val="00754072"/>
    <w:rsid w:val="00754408"/>
    <w:rsid w:val="007548A3"/>
    <w:rsid w:val="007548DD"/>
    <w:rsid w:val="007548E8"/>
    <w:rsid w:val="00754DDF"/>
    <w:rsid w:val="007550FD"/>
    <w:rsid w:val="007553A4"/>
    <w:rsid w:val="0075568A"/>
    <w:rsid w:val="00756291"/>
    <w:rsid w:val="00756551"/>
    <w:rsid w:val="007569CA"/>
    <w:rsid w:val="0075717F"/>
    <w:rsid w:val="007574D5"/>
    <w:rsid w:val="00757D94"/>
    <w:rsid w:val="007601E1"/>
    <w:rsid w:val="007601EA"/>
    <w:rsid w:val="007603E9"/>
    <w:rsid w:val="00760472"/>
    <w:rsid w:val="007605F4"/>
    <w:rsid w:val="00760741"/>
    <w:rsid w:val="00760BD8"/>
    <w:rsid w:val="00760D4F"/>
    <w:rsid w:val="00760DE5"/>
    <w:rsid w:val="0076107D"/>
    <w:rsid w:val="0076116A"/>
    <w:rsid w:val="00761248"/>
    <w:rsid w:val="00761346"/>
    <w:rsid w:val="00761991"/>
    <w:rsid w:val="00761F15"/>
    <w:rsid w:val="007627E5"/>
    <w:rsid w:val="00762B1C"/>
    <w:rsid w:val="0076342E"/>
    <w:rsid w:val="00763E12"/>
    <w:rsid w:val="00763EDB"/>
    <w:rsid w:val="007644BA"/>
    <w:rsid w:val="007646D4"/>
    <w:rsid w:val="00764D15"/>
    <w:rsid w:val="00764D33"/>
    <w:rsid w:val="00764E5A"/>
    <w:rsid w:val="0076575F"/>
    <w:rsid w:val="00765F39"/>
    <w:rsid w:val="007669FD"/>
    <w:rsid w:val="00766BD5"/>
    <w:rsid w:val="00767091"/>
    <w:rsid w:val="007672AB"/>
    <w:rsid w:val="0076751C"/>
    <w:rsid w:val="007675E2"/>
    <w:rsid w:val="007678FE"/>
    <w:rsid w:val="00767BE8"/>
    <w:rsid w:val="00767DEE"/>
    <w:rsid w:val="007703E4"/>
    <w:rsid w:val="00770DAF"/>
    <w:rsid w:val="00770FB5"/>
    <w:rsid w:val="00771536"/>
    <w:rsid w:val="00772C7D"/>
    <w:rsid w:val="00773004"/>
    <w:rsid w:val="007733AB"/>
    <w:rsid w:val="0077361D"/>
    <w:rsid w:val="007737B7"/>
    <w:rsid w:val="0077442A"/>
    <w:rsid w:val="00774443"/>
    <w:rsid w:val="00774474"/>
    <w:rsid w:val="00774CA7"/>
    <w:rsid w:val="00775307"/>
    <w:rsid w:val="007753BE"/>
    <w:rsid w:val="0077570E"/>
    <w:rsid w:val="00776442"/>
    <w:rsid w:val="007764AC"/>
    <w:rsid w:val="00776521"/>
    <w:rsid w:val="00776D17"/>
    <w:rsid w:val="00777950"/>
    <w:rsid w:val="00780487"/>
    <w:rsid w:val="00780542"/>
    <w:rsid w:val="007808A6"/>
    <w:rsid w:val="00780A1E"/>
    <w:rsid w:val="00780C59"/>
    <w:rsid w:val="007810A8"/>
    <w:rsid w:val="00782A0D"/>
    <w:rsid w:val="00782FF7"/>
    <w:rsid w:val="0078318A"/>
    <w:rsid w:val="007832AB"/>
    <w:rsid w:val="007836FD"/>
    <w:rsid w:val="00783890"/>
    <w:rsid w:val="00783D41"/>
    <w:rsid w:val="00783DDC"/>
    <w:rsid w:val="0078417D"/>
    <w:rsid w:val="00784346"/>
    <w:rsid w:val="00784E56"/>
    <w:rsid w:val="0078529B"/>
    <w:rsid w:val="0078570D"/>
    <w:rsid w:val="00785D91"/>
    <w:rsid w:val="00786200"/>
    <w:rsid w:val="007864BA"/>
    <w:rsid w:val="00786C6E"/>
    <w:rsid w:val="00787806"/>
    <w:rsid w:val="00787CC6"/>
    <w:rsid w:val="0079002E"/>
    <w:rsid w:val="0079037F"/>
    <w:rsid w:val="00790560"/>
    <w:rsid w:val="00790B06"/>
    <w:rsid w:val="00791437"/>
    <w:rsid w:val="007914F3"/>
    <w:rsid w:val="00791A2B"/>
    <w:rsid w:val="0079215F"/>
    <w:rsid w:val="007925D5"/>
    <w:rsid w:val="00792D27"/>
    <w:rsid w:val="00792E9E"/>
    <w:rsid w:val="0079333C"/>
    <w:rsid w:val="007938DB"/>
    <w:rsid w:val="007941A7"/>
    <w:rsid w:val="00794431"/>
    <w:rsid w:val="007945AB"/>
    <w:rsid w:val="00794BF1"/>
    <w:rsid w:val="00794CE1"/>
    <w:rsid w:val="00794DAD"/>
    <w:rsid w:val="00795170"/>
    <w:rsid w:val="00795A97"/>
    <w:rsid w:val="00795F54"/>
    <w:rsid w:val="00796061"/>
    <w:rsid w:val="00796BC9"/>
    <w:rsid w:val="00796E59"/>
    <w:rsid w:val="0079701C"/>
    <w:rsid w:val="007972E5"/>
    <w:rsid w:val="00797795"/>
    <w:rsid w:val="007979E8"/>
    <w:rsid w:val="00797A4E"/>
    <w:rsid w:val="00797DAE"/>
    <w:rsid w:val="00797F65"/>
    <w:rsid w:val="007A0162"/>
    <w:rsid w:val="007A031C"/>
    <w:rsid w:val="007A0B3F"/>
    <w:rsid w:val="007A0E27"/>
    <w:rsid w:val="007A0EDF"/>
    <w:rsid w:val="007A104A"/>
    <w:rsid w:val="007A2411"/>
    <w:rsid w:val="007A32D6"/>
    <w:rsid w:val="007A32FD"/>
    <w:rsid w:val="007A35BC"/>
    <w:rsid w:val="007A3760"/>
    <w:rsid w:val="007A43CC"/>
    <w:rsid w:val="007A4BC9"/>
    <w:rsid w:val="007A4BDF"/>
    <w:rsid w:val="007A4DC6"/>
    <w:rsid w:val="007A5DEB"/>
    <w:rsid w:val="007A623D"/>
    <w:rsid w:val="007A6352"/>
    <w:rsid w:val="007A64A5"/>
    <w:rsid w:val="007A6C0B"/>
    <w:rsid w:val="007A75EE"/>
    <w:rsid w:val="007B022D"/>
    <w:rsid w:val="007B0945"/>
    <w:rsid w:val="007B0AD3"/>
    <w:rsid w:val="007B0C51"/>
    <w:rsid w:val="007B1181"/>
    <w:rsid w:val="007B1726"/>
    <w:rsid w:val="007B1B94"/>
    <w:rsid w:val="007B1C4D"/>
    <w:rsid w:val="007B2067"/>
    <w:rsid w:val="007B24F7"/>
    <w:rsid w:val="007B25DC"/>
    <w:rsid w:val="007B29E5"/>
    <w:rsid w:val="007B2A20"/>
    <w:rsid w:val="007B2A70"/>
    <w:rsid w:val="007B3D92"/>
    <w:rsid w:val="007B4766"/>
    <w:rsid w:val="007B4A1E"/>
    <w:rsid w:val="007B4D6A"/>
    <w:rsid w:val="007B4FA0"/>
    <w:rsid w:val="007B5232"/>
    <w:rsid w:val="007B56F6"/>
    <w:rsid w:val="007B5B4A"/>
    <w:rsid w:val="007B5E98"/>
    <w:rsid w:val="007B6925"/>
    <w:rsid w:val="007B7307"/>
    <w:rsid w:val="007B7F4E"/>
    <w:rsid w:val="007C0133"/>
    <w:rsid w:val="007C0137"/>
    <w:rsid w:val="007C03E0"/>
    <w:rsid w:val="007C05B4"/>
    <w:rsid w:val="007C1699"/>
    <w:rsid w:val="007C24D2"/>
    <w:rsid w:val="007C25C9"/>
    <w:rsid w:val="007C3214"/>
    <w:rsid w:val="007C349C"/>
    <w:rsid w:val="007C34A7"/>
    <w:rsid w:val="007C376D"/>
    <w:rsid w:val="007C3876"/>
    <w:rsid w:val="007C4121"/>
    <w:rsid w:val="007C4CF7"/>
    <w:rsid w:val="007C4D1A"/>
    <w:rsid w:val="007C4D79"/>
    <w:rsid w:val="007C4F40"/>
    <w:rsid w:val="007C52D1"/>
    <w:rsid w:val="007C559F"/>
    <w:rsid w:val="007C5869"/>
    <w:rsid w:val="007C58C7"/>
    <w:rsid w:val="007C59BB"/>
    <w:rsid w:val="007C5A16"/>
    <w:rsid w:val="007C5B67"/>
    <w:rsid w:val="007C5CA9"/>
    <w:rsid w:val="007C5ED0"/>
    <w:rsid w:val="007C6093"/>
    <w:rsid w:val="007C61C6"/>
    <w:rsid w:val="007C6360"/>
    <w:rsid w:val="007C64AB"/>
    <w:rsid w:val="007C6A4E"/>
    <w:rsid w:val="007C6BBB"/>
    <w:rsid w:val="007C6C7F"/>
    <w:rsid w:val="007C6FFE"/>
    <w:rsid w:val="007C7708"/>
    <w:rsid w:val="007C7AE9"/>
    <w:rsid w:val="007C7D6E"/>
    <w:rsid w:val="007D075D"/>
    <w:rsid w:val="007D07E7"/>
    <w:rsid w:val="007D0E06"/>
    <w:rsid w:val="007D0EFB"/>
    <w:rsid w:val="007D1BBD"/>
    <w:rsid w:val="007D1BD3"/>
    <w:rsid w:val="007D2BD0"/>
    <w:rsid w:val="007D2C3F"/>
    <w:rsid w:val="007D3128"/>
    <w:rsid w:val="007D340D"/>
    <w:rsid w:val="007D37BB"/>
    <w:rsid w:val="007D3CDF"/>
    <w:rsid w:val="007D4799"/>
    <w:rsid w:val="007D512F"/>
    <w:rsid w:val="007D56F4"/>
    <w:rsid w:val="007D58EB"/>
    <w:rsid w:val="007D5AE9"/>
    <w:rsid w:val="007D5B91"/>
    <w:rsid w:val="007D5C49"/>
    <w:rsid w:val="007D5C4D"/>
    <w:rsid w:val="007D5E35"/>
    <w:rsid w:val="007D6C62"/>
    <w:rsid w:val="007D6D0C"/>
    <w:rsid w:val="007E07E0"/>
    <w:rsid w:val="007E0805"/>
    <w:rsid w:val="007E097B"/>
    <w:rsid w:val="007E1458"/>
    <w:rsid w:val="007E1609"/>
    <w:rsid w:val="007E198D"/>
    <w:rsid w:val="007E1AFD"/>
    <w:rsid w:val="007E2872"/>
    <w:rsid w:val="007E28D0"/>
    <w:rsid w:val="007E3185"/>
    <w:rsid w:val="007E3A37"/>
    <w:rsid w:val="007E4706"/>
    <w:rsid w:val="007E57AE"/>
    <w:rsid w:val="007E593D"/>
    <w:rsid w:val="007E5E94"/>
    <w:rsid w:val="007E6953"/>
    <w:rsid w:val="007E6D2D"/>
    <w:rsid w:val="007E7085"/>
    <w:rsid w:val="007E75A3"/>
    <w:rsid w:val="007E7C0A"/>
    <w:rsid w:val="007E7E47"/>
    <w:rsid w:val="007E7EE0"/>
    <w:rsid w:val="007F0760"/>
    <w:rsid w:val="007F1482"/>
    <w:rsid w:val="007F1555"/>
    <w:rsid w:val="007F1DE2"/>
    <w:rsid w:val="007F2D49"/>
    <w:rsid w:val="007F3162"/>
    <w:rsid w:val="007F32E3"/>
    <w:rsid w:val="007F3350"/>
    <w:rsid w:val="007F3E88"/>
    <w:rsid w:val="007F3FC1"/>
    <w:rsid w:val="007F3FE5"/>
    <w:rsid w:val="007F40B6"/>
    <w:rsid w:val="007F4137"/>
    <w:rsid w:val="007F5A72"/>
    <w:rsid w:val="007F5CB5"/>
    <w:rsid w:val="007F6203"/>
    <w:rsid w:val="007F6205"/>
    <w:rsid w:val="007F6859"/>
    <w:rsid w:val="0080006D"/>
    <w:rsid w:val="00800625"/>
    <w:rsid w:val="00800FAD"/>
    <w:rsid w:val="00801153"/>
    <w:rsid w:val="008011F8"/>
    <w:rsid w:val="008013DD"/>
    <w:rsid w:val="00801769"/>
    <w:rsid w:val="00801807"/>
    <w:rsid w:val="0080189F"/>
    <w:rsid w:val="0080197F"/>
    <w:rsid w:val="008019F6"/>
    <w:rsid w:val="00801D53"/>
    <w:rsid w:val="008020F5"/>
    <w:rsid w:val="0080221C"/>
    <w:rsid w:val="00802489"/>
    <w:rsid w:val="008024CD"/>
    <w:rsid w:val="00803931"/>
    <w:rsid w:val="00803DA0"/>
    <w:rsid w:val="00803E31"/>
    <w:rsid w:val="00804F9B"/>
    <w:rsid w:val="0080546D"/>
    <w:rsid w:val="00805596"/>
    <w:rsid w:val="00805713"/>
    <w:rsid w:val="00805BAA"/>
    <w:rsid w:val="00805EB8"/>
    <w:rsid w:val="00806E65"/>
    <w:rsid w:val="00806FC7"/>
    <w:rsid w:val="0080707C"/>
    <w:rsid w:val="00807379"/>
    <w:rsid w:val="008077E2"/>
    <w:rsid w:val="008103D1"/>
    <w:rsid w:val="0081075D"/>
    <w:rsid w:val="008111F3"/>
    <w:rsid w:val="0081175B"/>
    <w:rsid w:val="00811D57"/>
    <w:rsid w:val="0081275A"/>
    <w:rsid w:val="00812CFA"/>
    <w:rsid w:val="00812D16"/>
    <w:rsid w:val="00812E67"/>
    <w:rsid w:val="00813007"/>
    <w:rsid w:val="00813EB5"/>
    <w:rsid w:val="00814C46"/>
    <w:rsid w:val="00814CB7"/>
    <w:rsid w:val="00814DBD"/>
    <w:rsid w:val="00815AF6"/>
    <w:rsid w:val="00815B07"/>
    <w:rsid w:val="00815D26"/>
    <w:rsid w:val="00815F17"/>
    <w:rsid w:val="00816A04"/>
    <w:rsid w:val="00816D86"/>
    <w:rsid w:val="0081772D"/>
    <w:rsid w:val="00817972"/>
    <w:rsid w:val="0082005F"/>
    <w:rsid w:val="00820153"/>
    <w:rsid w:val="008201DE"/>
    <w:rsid w:val="00820A88"/>
    <w:rsid w:val="00820FFA"/>
    <w:rsid w:val="008224ED"/>
    <w:rsid w:val="00822551"/>
    <w:rsid w:val="00822699"/>
    <w:rsid w:val="00822992"/>
    <w:rsid w:val="00822C22"/>
    <w:rsid w:val="00822D3B"/>
    <w:rsid w:val="00822F11"/>
    <w:rsid w:val="00823597"/>
    <w:rsid w:val="00823EC2"/>
    <w:rsid w:val="00823F3E"/>
    <w:rsid w:val="00824BBB"/>
    <w:rsid w:val="00824F44"/>
    <w:rsid w:val="008258AC"/>
    <w:rsid w:val="008258F7"/>
    <w:rsid w:val="00825B52"/>
    <w:rsid w:val="00825FF3"/>
    <w:rsid w:val="008260CE"/>
    <w:rsid w:val="008261BD"/>
    <w:rsid w:val="008261EB"/>
    <w:rsid w:val="00826243"/>
    <w:rsid w:val="008263A7"/>
    <w:rsid w:val="00826460"/>
    <w:rsid w:val="00826C12"/>
    <w:rsid w:val="00827258"/>
    <w:rsid w:val="008275F4"/>
    <w:rsid w:val="0082770A"/>
    <w:rsid w:val="00827E54"/>
    <w:rsid w:val="00830748"/>
    <w:rsid w:val="00830862"/>
    <w:rsid w:val="00830979"/>
    <w:rsid w:val="00830F57"/>
    <w:rsid w:val="0083106E"/>
    <w:rsid w:val="0083168A"/>
    <w:rsid w:val="00831856"/>
    <w:rsid w:val="00832288"/>
    <w:rsid w:val="00832829"/>
    <w:rsid w:val="0083335B"/>
    <w:rsid w:val="0083349A"/>
    <w:rsid w:val="0083396A"/>
    <w:rsid w:val="00833B4C"/>
    <w:rsid w:val="00833E4F"/>
    <w:rsid w:val="00834761"/>
    <w:rsid w:val="00834B4B"/>
    <w:rsid w:val="008354FD"/>
    <w:rsid w:val="0083598B"/>
    <w:rsid w:val="00835D0E"/>
    <w:rsid w:val="008360B7"/>
    <w:rsid w:val="008363BA"/>
    <w:rsid w:val="00836BE3"/>
    <w:rsid w:val="00836DD9"/>
    <w:rsid w:val="008372F6"/>
    <w:rsid w:val="008376FB"/>
    <w:rsid w:val="008377A0"/>
    <w:rsid w:val="008377E6"/>
    <w:rsid w:val="00837E03"/>
    <w:rsid w:val="008407D3"/>
    <w:rsid w:val="0084170F"/>
    <w:rsid w:val="00841F09"/>
    <w:rsid w:val="0084236C"/>
    <w:rsid w:val="00843391"/>
    <w:rsid w:val="008437A7"/>
    <w:rsid w:val="00843CBA"/>
    <w:rsid w:val="00844BE5"/>
    <w:rsid w:val="008451D7"/>
    <w:rsid w:val="00845386"/>
    <w:rsid w:val="00845509"/>
    <w:rsid w:val="00845610"/>
    <w:rsid w:val="00845D78"/>
    <w:rsid w:val="008466AE"/>
    <w:rsid w:val="00846729"/>
    <w:rsid w:val="00846FE7"/>
    <w:rsid w:val="00847336"/>
    <w:rsid w:val="008474F1"/>
    <w:rsid w:val="00847703"/>
    <w:rsid w:val="008477AA"/>
    <w:rsid w:val="00847BC5"/>
    <w:rsid w:val="0085065C"/>
    <w:rsid w:val="008508E3"/>
    <w:rsid w:val="00850C96"/>
    <w:rsid w:val="00850E5A"/>
    <w:rsid w:val="008512C0"/>
    <w:rsid w:val="0085130F"/>
    <w:rsid w:val="008519BE"/>
    <w:rsid w:val="00851ABB"/>
    <w:rsid w:val="00851B35"/>
    <w:rsid w:val="00851F7A"/>
    <w:rsid w:val="008523B5"/>
    <w:rsid w:val="00852BC7"/>
    <w:rsid w:val="00853A8F"/>
    <w:rsid w:val="00853C83"/>
    <w:rsid w:val="0085474D"/>
    <w:rsid w:val="00854C11"/>
    <w:rsid w:val="00855155"/>
    <w:rsid w:val="00855507"/>
    <w:rsid w:val="00855545"/>
    <w:rsid w:val="00855610"/>
    <w:rsid w:val="00855B4B"/>
    <w:rsid w:val="008565CF"/>
    <w:rsid w:val="0085681C"/>
    <w:rsid w:val="0085682A"/>
    <w:rsid w:val="00856D69"/>
    <w:rsid w:val="00856F53"/>
    <w:rsid w:val="008575EA"/>
    <w:rsid w:val="00860578"/>
    <w:rsid w:val="00860D93"/>
    <w:rsid w:val="00860F7F"/>
    <w:rsid w:val="008611D3"/>
    <w:rsid w:val="00861370"/>
    <w:rsid w:val="0086185C"/>
    <w:rsid w:val="00861D37"/>
    <w:rsid w:val="0086260A"/>
    <w:rsid w:val="008627C1"/>
    <w:rsid w:val="00862A7C"/>
    <w:rsid w:val="00862DDA"/>
    <w:rsid w:val="00863656"/>
    <w:rsid w:val="00863D36"/>
    <w:rsid w:val="008642BD"/>
    <w:rsid w:val="0086469B"/>
    <w:rsid w:val="00865349"/>
    <w:rsid w:val="008663E0"/>
    <w:rsid w:val="008668BB"/>
    <w:rsid w:val="00866A65"/>
    <w:rsid w:val="00866A6C"/>
    <w:rsid w:val="00866FFA"/>
    <w:rsid w:val="0086751D"/>
    <w:rsid w:val="00870111"/>
    <w:rsid w:val="008703BF"/>
    <w:rsid w:val="00870B40"/>
    <w:rsid w:val="008712BF"/>
    <w:rsid w:val="00872353"/>
    <w:rsid w:val="00872637"/>
    <w:rsid w:val="0087275A"/>
    <w:rsid w:val="00872D57"/>
    <w:rsid w:val="00873620"/>
    <w:rsid w:val="00873B45"/>
    <w:rsid w:val="00873C8C"/>
    <w:rsid w:val="008747BF"/>
    <w:rsid w:val="0087496F"/>
    <w:rsid w:val="008749B1"/>
    <w:rsid w:val="00874B64"/>
    <w:rsid w:val="00874C06"/>
    <w:rsid w:val="00874D75"/>
    <w:rsid w:val="0087523B"/>
    <w:rsid w:val="0087542A"/>
    <w:rsid w:val="00875543"/>
    <w:rsid w:val="00875ABC"/>
    <w:rsid w:val="00875AC2"/>
    <w:rsid w:val="00875CB9"/>
    <w:rsid w:val="00875D61"/>
    <w:rsid w:val="00876142"/>
    <w:rsid w:val="008764E0"/>
    <w:rsid w:val="00876DD2"/>
    <w:rsid w:val="00877324"/>
    <w:rsid w:val="00877655"/>
    <w:rsid w:val="00877E87"/>
    <w:rsid w:val="008807A3"/>
    <w:rsid w:val="008809F5"/>
    <w:rsid w:val="00880C7B"/>
    <w:rsid w:val="00880DA7"/>
    <w:rsid w:val="00881363"/>
    <w:rsid w:val="00881F02"/>
    <w:rsid w:val="00881F4F"/>
    <w:rsid w:val="008820D8"/>
    <w:rsid w:val="00882386"/>
    <w:rsid w:val="00882F35"/>
    <w:rsid w:val="0088333C"/>
    <w:rsid w:val="00883BA6"/>
    <w:rsid w:val="00883CDC"/>
    <w:rsid w:val="00883FC1"/>
    <w:rsid w:val="0088442E"/>
    <w:rsid w:val="008844AB"/>
    <w:rsid w:val="00884B77"/>
    <w:rsid w:val="00884DE5"/>
    <w:rsid w:val="00884FEC"/>
    <w:rsid w:val="0088512E"/>
    <w:rsid w:val="00885A67"/>
    <w:rsid w:val="00885E22"/>
    <w:rsid w:val="008861BB"/>
    <w:rsid w:val="00886A34"/>
    <w:rsid w:val="00886A72"/>
    <w:rsid w:val="00887166"/>
    <w:rsid w:val="00887238"/>
    <w:rsid w:val="0088783A"/>
    <w:rsid w:val="00887D4A"/>
    <w:rsid w:val="00890653"/>
    <w:rsid w:val="00890B80"/>
    <w:rsid w:val="00891498"/>
    <w:rsid w:val="008914A8"/>
    <w:rsid w:val="00891992"/>
    <w:rsid w:val="00891FDB"/>
    <w:rsid w:val="008920B6"/>
    <w:rsid w:val="0089317D"/>
    <w:rsid w:val="008939D7"/>
    <w:rsid w:val="0089414E"/>
    <w:rsid w:val="008943F5"/>
    <w:rsid w:val="008949AD"/>
    <w:rsid w:val="0089538E"/>
    <w:rsid w:val="00895957"/>
    <w:rsid w:val="0089661E"/>
    <w:rsid w:val="00896CE9"/>
    <w:rsid w:val="008974D2"/>
    <w:rsid w:val="008A0009"/>
    <w:rsid w:val="008A012D"/>
    <w:rsid w:val="008A074B"/>
    <w:rsid w:val="008A08F2"/>
    <w:rsid w:val="008A094D"/>
    <w:rsid w:val="008A11C3"/>
    <w:rsid w:val="008A1B29"/>
    <w:rsid w:val="008A1FA7"/>
    <w:rsid w:val="008A234F"/>
    <w:rsid w:val="008A237F"/>
    <w:rsid w:val="008A2B20"/>
    <w:rsid w:val="008A31BA"/>
    <w:rsid w:val="008A350E"/>
    <w:rsid w:val="008A3515"/>
    <w:rsid w:val="008A39F7"/>
    <w:rsid w:val="008A3A53"/>
    <w:rsid w:val="008A4598"/>
    <w:rsid w:val="008A5DD9"/>
    <w:rsid w:val="008A5F37"/>
    <w:rsid w:val="008A645B"/>
    <w:rsid w:val="008A6656"/>
    <w:rsid w:val="008A6704"/>
    <w:rsid w:val="008A6F24"/>
    <w:rsid w:val="008A70F2"/>
    <w:rsid w:val="008A723B"/>
    <w:rsid w:val="008A73A6"/>
    <w:rsid w:val="008A7946"/>
    <w:rsid w:val="008A79D3"/>
    <w:rsid w:val="008B014A"/>
    <w:rsid w:val="008B01B2"/>
    <w:rsid w:val="008B0514"/>
    <w:rsid w:val="008B08B1"/>
    <w:rsid w:val="008B0C7D"/>
    <w:rsid w:val="008B1028"/>
    <w:rsid w:val="008B1F9E"/>
    <w:rsid w:val="008B2050"/>
    <w:rsid w:val="008B422E"/>
    <w:rsid w:val="008B4849"/>
    <w:rsid w:val="008B4BAA"/>
    <w:rsid w:val="008B4EB5"/>
    <w:rsid w:val="008B55E2"/>
    <w:rsid w:val="008B57AE"/>
    <w:rsid w:val="008B5A06"/>
    <w:rsid w:val="008B5B80"/>
    <w:rsid w:val="008B60B6"/>
    <w:rsid w:val="008B614F"/>
    <w:rsid w:val="008B6602"/>
    <w:rsid w:val="008B6B30"/>
    <w:rsid w:val="008B6C2C"/>
    <w:rsid w:val="008B6F3F"/>
    <w:rsid w:val="008B77D3"/>
    <w:rsid w:val="008C0B17"/>
    <w:rsid w:val="008C0CA2"/>
    <w:rsid w:val="008C0CD4"/>
    <w:rsid w:val="008C1308"/>
    <w:rsid w:val="008C149F"/>
    <w:rsid w:val="008C1976"/>
    <w:rsid w:val="008C1B94"/>
    <w:rsid w:val="008C2343"/>
    <w:rsid w:val="008C2768"/>
    <w:rsid w:val="008C2DB2"/>
    <w:rsid w:val="008C2DD6"/>
    <w:rsid w:val="008C34DB"/>
    <w:rsid w:val="008C3B0A"/>
    <w:rsid w:val="008C42FF"/>
    <w:rsid w:val="008C445C"/>
    <w:rsid w:val="008C49BE"/>
    <w:rsid w:val="008C5014"/>
    <w:rsid w:val="008C5628"/>
    <w:rsid w:val="008C5C02"/>
    <w:rsid w:val="008C5C39"/>
    <w:rsid w:val="008C5E1C"/>
    <w:rsid w:val="008C60D2"/>
    <w:rsid w:val="008C62C9"/>
    <w:rsid w:val="008C6B78"/>
    <w:rsid w:val="008C6E13"/>
    <w:rsid w:val="008C7EB8"/>
    <w:rsid w:val="008D021A"/>
    <w:rsid w:val="008D159A"/>
    <w:rsid w:val="008D2401"/>
    <w:rsid w:val="008D276E"/>
    <w:rsid w:val="008D2C0A"/>
    <w:rsid w:val="008D2E57"/>
    <w:rsid w:val="008D3791"/>
    <w:rsid w:val="008D3A90"/>
    <w:rsid w:val="008D3F99"/>
    <w:rsid w:val="008D4A97"/>
    <w:rsid w:val="008D54C9"/>
    <w:rsid w:val="008D56C8"/>
    <w:rsid w:val="008D595D"/>
    <w:rsid w:val="008D5B82"/>
    <w:rsid w:val="008D5CD0"/>
    <w:rsid w:val="008D610D"/>
    <w:rsid w:val="008D61CF"/>
    <w:rsid w:val="008D6498"/>
    <w:rsid w:val="008D6900"/>
    <w:rsid w:val="008D6C13"/>
    <w:rsid w:val="008D78BE"/>
    <w:rsid w:val="008E00A8"/>
    <w:rsid w:val="008E019B"/>
    <w:rsid w:val="008E0503"/>
    <w:rsid w:val="008E146F"/>
    <w:rsid w:val="008E1775"/>
    <w:rsid w:val="008E2181"/>
    <w:rsid w:val="008E2B87"/>
    <w:rsid w:val="008E2F9F"/>
    <w:rsid w:val="008E30E5"/>
    <w:rsid w:val="008E32BD"/>
    <w:rsid w:val="008E3EFC"/>
    <w:rsid w:val="008E417B"/>
    <w:rsid w:val="008E43EF"/>
    <w:rsid w:val="008E4B3C"/>
    <w:rsid w:val="008E5553"/>
    <w:rsid w:val="008E578F"/>
    <w:rsid w:val="008E57EF"/>
    <w:rsid w:val="008E5961"/>
    <w:rsid w:val="008E5FD1"/>
    <w:rsid w:val="008E6213"/>
    <w:rsid w:val="008E6450"/>
    <w:rsid w:val="008E6FD4"/>
    <w:rsid w:val="008F018B"/>
    <w:rsid w:val="008F02E7"/>
    <w:rsid w:val="008F03E7"/>
    <w:rsid w:val="008F06F2"/>
    <w:rsid w:val="008F11CD"/>
    <w:rsid w:val="008F124B"/>
    <w:rsid w:val="008F12E2"/>
    <w:rsid w:val="008F189B"/>
    <w:rsid w:val="008F24CC"/>
    <w:rsid w:val="008F2B75"/>
    <w:rsid w:val="008F33CB"/>
    <w:rsid w:val="008F3A2A"/>
    <w:rsid w:val="008F3BE4"/>
    <w:rsid w:val="008F4718"/>
    <w:rsid w:val="008F49B1"/>
    <w:rsid w:val="008F54A4"/>
    <w:rsid w:val="008F54DC"/>
    <w:rsid w:val="008F5625"/>
    <w:rsid w:val="008F5D40"/>
    <w:rsid w:val="008F5D89"/>
    <w:rsid w:val="008F6509"/>
    <w:rsid w:val="008F7818"/>
    <w:rsid w:val="008F782B"/>
    <w:rsid w:val="009001E3"/>
    <w:rsid w:val="009005A9"/>
    <w:rsid w:val="009008ED"/>
    <w:rsid w:val="0090096E"/>
    <w:rsid w:val="009018C4"/>
    <w:rsid w:val="00901953"/>
    <w:rsid w:val="00901E8B"/>
    <w:rsid w:val="009027D5"/>
    <w:rsid w:val="0090384B"/>
    <w:rsid w:val="009040DC"/>
    <w:rsid w:val="0090454C"/>
    <w:rsid w:val="00904AD4"/>
    <w:rsid w:val="009054DD"/>
    <w:rsid w:val="00906662"/>
    <w:rsid w:val="00906756"/>
    <w:rsid w:val="00906F8B"/>
    <w:rsid w:val="00907099"/>
    <w:rsid w:val="009070D7"/>
    <w:rsid w:val="00907745"/>
    <w:rsid w:val="0091032F"/>
    <w:rsid w:val="009118A8"/>
    <w:rsid w:val="00911CEC"/>
    <w:rsid w:val="00911D00"/>
    <w:rsid w:val="0091204B"/>
    <w:rsid w:val="0091245D"/>
    <w:rsid w:val="009127DD"/>
    <w:rsid w:val="00912B1C"/>
    <w:rsid w:val="00912B29"/>
    <w:rsid w:val="009135BE"/>
    <w:rsid w:val="009141E8"/>
    <w:rsid w:val="0091457E"/>
    <w:rsid w:val="0091480B"/>
    <w:rsid w:val="00914AAF"/>
    <w:rsid w:val="00915548"/>
    <w:rsid w:val="00915C80"/>
    <w:rsid w:val="00916327"/>
    <w:rsid w:val="00916564"/>
    <w:rsid w:val="009166A1"/>
    <w:rsid w:val="00916846"/>
    <w:rsid w:val="00917C96"/>
    <w:rsid w:val="00917EDD"/>
    <w:rsid w:val="009204F6"/>
    <w:rsid w:val="00920884"/>
    <w:rsid w:val="00920A72"/>
    <w:rsid w:val="0092126B"/>
    <w:rsid w:val="009212B9"/>
    <w:rsid w:val="0092270F"/>
    <w:rsid w:val="009238A8"/>
    <w:rsid w:val="0092450A"/>
    <w:rsid w:val="009249E1"/>
    <w:rsid w:val="00925234"/>
    <w:rsid w:val="00925A47"/>
    <w:rsid w:val="00925D3E"/>
    <w:rsid w:val="00925F66"/>
    <w:rsid w:val="00926165"/>
    <w:rsid w:val="0092636F"/>
    <w:rsid w:val="00926652"/>
    <w:rsid w:val="00926AB6"/>
    <w:rsid w:val="00926E3E"/>
    <w:rsid w:val="0092722B"/>
    <w:rsid w:val="00927AE4"/>
    <w:rsid w:val="00927B39"/>
    <w:rsid w:val="00927C70"/>
    <w:rsid w:val="00927E0F"/>
    <w:rsid w:val="009305CC"/>
    <w:rsid w:val="009310D4"/>
    <w:rsid w:val="009317B7"/>
    <w:rsid w:val="00931C10"/>
    <w:rsid w:val="009327D3"/>
    <w:rsid w:val="0093295C"/>
    <w:rsid w:val="00932A9C"/>
    <w:rsid w:val="0093330F"/>
    <w:rsid w:val="00933518"/>
    <w:rsid w:val="00933BFC"/>
    <w:rsid w:val="009340F8"/>
    <w:rsid w:val="00934A8F"/>
    <w:rsid w:val="009352CF"/>
    <w:rsid w:val="00935435"/>
    <w:rsid w:val="0093606F"/>
    <w:rsid w:val="00936238"/>
    <w:rsid w:val="009367A5"/>
    <w:rsid w:val="00936C21"/>
    <w:rsid w:val="0093707A"/>
    <w:rsid w:val="009371B5"/>
    <w:rsid w:val="00937882"/>
    <w:rsid w:val="00940014"/>
    <w:rsid w:val="00940D6E"/>
    <w:rsid w:val="00941C45"/>
    <w:rsid w:val="0094207B"/>
    <w:rsid w:val="0094215C"/>
    <w:rsid w:val="009424EC"/>
    <w:rsid w:val="00942847"/>
    <w:rsid w:val="009429BE"/>
    <w:rsid w:val="00942D50"/>
    <w:rsid w:val="00944060"/>
    <w:rsid w:val="00944A6D"/>
    <w:rsid w:val="00944DEC"/>
    <w:rsid w:val="00945D12"/>
    <w:rsid w:val="00946448"/>
    <w:rsid w:val="00946688"/>
    <w:rsid w:val="009466B7"/>
    <w:rsid w:val="00946B0E"/>
    <w:rsid w:val="00946ECD"/>
    <w:rsid w:val="009470AB"/>
    <w:rsid w:val="00947180"/>
    <w:rsid w:val="00947367"/>
    <w:rsid w:val="00947A1B"/>
    <w:rsid w:val="009508F4"/>
    <w:rsid w:val="00950DA6"/>
    <w:rsid w:val="00950E31"/>
    <w:rsid w:val="00950FCD"/>
    <w:rsid w:val="0095139C"/>
    <w:rsid w:val="009513E5"/>
    <w:rsid w:val="009517FB"/>
    <w:rsid w:val="00951A1A"/>
    <w:rsid w:val="00951B24"/>
    <w:rsid w:val="009525CB"/>
    <w:rsid w:val="00952766"/>
    <w:rsid w:val="00952BFB"/>
    <w:rsid w:val="00952C22"/>
    <w:rsid w:val="00953041"/>
    <w:rsid w:val="009531B4"/>
    <w:rsid w:val="009539A5"/>
    <w:rsid w:val="00953CC8"/>
    <w:rsid w:val="00954948"/>
    <w:rsid w:val="00954A5A"/>
    <w:rsid w:val="00955207"/>
    <w:rsid w:val="009553BF"/>
    <w:rsid w:val="009555B3"/>
    <w:rsid w:val="009559AF"/>
    <w:rsid w:val="00955C32"/>
    <w:rsid w:val="00955CAA"/>
    <w:rsid w:val="009563FC"/>
    <w:rsid w:val="009564BA"/>
    <w:rsid w:val="00956B29"/>
    <w:rsid w:val="009575D6"/>
    <w:rsid w:val="009576D1"/>
    <w:rsid w:val="009576D5"/>
    <w:rsid w:val="00960D3D"/>
    <w:rsid w:val="00961591"/>
    <w:rsid w:val="00963742"/>
    <w:rsid w:val="00963870"/>
    <w:rsid w:val="00963A01"/>
    <w:rsid w:val="00964AA7"/>
    <w:rsid w:val="00964D21"/>
    <w:rsid w:val="00964E0B"/>
    <w:rsid w:val="00965EDF"/>
    <w:rsid w:val="00966241"/>
    <w:rsid w:val="00966775"/>
    <w:rsid w:val="009673F0"/>
    <w:rsid w:val="00967D92"/>
    <w:rsid w:val="00967EA0"/>
    <w:rsid w:val="00970365"/>
    <w:rsid w:val="0097053B"/>
    <w:rsid w:val="00970BF9"/>
    <w:rsid w:val="00971847"/>
    <w:rsid w:val="00971CD6"/>
    <w:rsid w:val="00972081"/>
    <w:rsid w:val="0097286F"/>
    <w:rsid w:val="009731AD"/>
    <w:rsid w:val="00973AC0"/>
    <w:rsid w:val="00973F4E"/>
    <w:rsid w:val="00974358"/>
    <w:rsid w:val="00974378"/>
    <w:rsid w:val="00974489"/>
    <w:rsid w:val="00974691"/>
    <w:rsid w:val="00974837"/>
    <w:rsid w:val="00974A67"/>
    <w:rsid w:val="00974C92"/>
    <w:rsid w:val="00974FC1"/>
    <w:rsid w:val="0097512E"/>
    <w:rsid w:val="0097551B"/>
    <w:rsid w:val="00976966"/>
    <w:rsid w:val="00976A10"/>
    <w:rsid w:val="00977254"/>
    <w:rsid w:val="00977C34"/>
    <w:rsid w:val="00977CF7"/>
    <w:rsid w:val="00977E89"/>
    <w:rsid w:val="009803CE"/>
    <w:rsid w:val="009808BA"/>
    <w:rsid w:val="00980CF2"/>
    <w:rsid w:val="00980D37"/>
    <w:rsid w:val="00981814"/>
    <w:rsid w:val="00981ACE"/>
    <w:rsid w:val="00981DAE"/>
    <w:rsid w:val="00981F67"/>
    <w:rsid w:val="00981F7A"/>
    <w:rsid w:val="00982578"/>
    <w:rsid w:val="00982B63"/>
    <w:rsid w:val="00984742"/>
    <w:rsid w:val="00984876"/>
    <w:rsid w:val="00984BBA"/>
    <w:rsid w:val="00984CDD"/>
    <w:rsid w:val="00985355"/>
    <w:rsid w:val="00985670"/>
    <w:rsid w:val="00985B7D"/>
    <w:rsid w:val="00985BA0"/>
    <w:rsid w:val="00985F89"/>
    <w:rsid w:val="009865C5"/>
    <w:rsid w:val="0098681E"/>
    <w:rsid w:val="009869F5"/>
    <w:rsid w:val="00986C47"/>
    <w:rsid w:val="00986FAD"/>
    <w:rsid w:val="00987237"/>
    <w:rsid w:val="009878B9"/>
    <w:rsid w:val="00987DDE"/>
    <w:rsid w:val="00987E20"/>
    <w:rsid w:val="00987E89"/>
    <w:rsid w:val="009901F3"/>
    <w:rsid w:val="0099023E"/>
    <w:rsid w:val="00990E28"/>
    <w:rsid w:val="00992017"/>
    <w:rsid w:val="0099255C"/>
    <w:rsid w:val="009925E8"/>
    <w:rsid w:val="0099262F"/>
    <w:rsid w:val="0099273D"/>
    <w:rsid w:val="00993852"/>
    <w:rsid w:val="009939AE"/>
    <w:rsid w:val="00993C5B"/>
    <w:rsid w:val="00993E0A"/>
    <w:rsid w:val="00993FBD"/>
    <w:rsid w:val="00994344"/>
    <w:rsid w:val="0099450F"/>
    <w:rsid w:val="00994B60"/>
    <w:rsid w:val="00995456"/>
    <w:rsid w:val="009955FB"/>
    <w:rsid w:val="00995948"/>
    <w:rsid w:val="009961C2"/>
    <w:rsid w:val="00996A08"/>
    <w:rsid w:val="00996F71"/>
    <w:rsid w:val="009970B6"/>
    <w:rsid w:val="00997202"/>
    <w:rsid w:val="00997311"/>
    <w:rsid w:val="009973D4"/>
    <w:rsid w:val="009973E4"/>
    <w:rsid w:val="00997C30"/>
    <w:rsid w:val="00997CF3"/>
    <w:rsid w:val="009A0EBB"/>
    <w:rsid w:val="009A118A"/>
    <w:rsid w:val="009A16A6"/>
    <w:rsid w:val="009A17B3"/>
    <w:rsid w:val="009A18B6"/>
    <w:rsid w:val="009A1912"/>
    <w:rsid w:val="009A1959"/>
    <w:rsid w:val="009A2187"/>
    <w:rsid w:val="009A24CF"/>
    <w:rsid w:val="009A290C"/>
    <w:rsid w:val="009A2B65"/>
    <w:rsid w:val="009A311A"/>
    <w:rsid w:val="009A37F9"/>
    <w:rsid w:val="009A3E6A"/>
    <w:rsid w:val="009A440F"/>
    <w:rsid w:val="009A4568"/>
    <w:rsid w:val="009A480F"/>
    <w:rsid w:val="009A4E4D"/>
    <w:rsid w:val="009A4E93"/>
    <w:rsid w:val="009A506F"/>
    <w:rsid w:val="009A5323"/>
    <w:rsid w:val="009A55DF"/>
    <w:rsid w:val="009A598E"/>
    <w:rsid w:val="009A5BA6"/>
    <w:rsid w:val="009A5C2F"/>
    <w:rsid w:val="009A5C63"/>
    <w:rsid w:val="009A65AA"/>
    <w:rsid w:val="009A6610"/>
    <w:rsid w:val="009A69A7"/>
    <w:rsid w:val="009A6EDD"/>
    <w:rsid w:val="009A789E"/>
    <w:rsid w:val="009A7A10"/>
    <w:rsid w:val="009A7AE0"/>
    <w:rsid w:val="009A7F42"/>
    <w:rsid w:val="009B071C"/>
    <w:rsid w:val="009B07DB"/>
    <w:rsid w:val="009B1951"/>
    <w:rsid w:val="009B1D4D"/>
    <w:rsid w:val="009B220B"/>
    <w:rsid w:val="009B28A5"/>
    <w:rsid w:val="009B29BB"/>
    <w:rsid w:val="009B2D48"/>
    <w:rsid w:val="009B3590"/>
    <w:rsid w:val="009B3635"/>
    <w:rsid w:val="009B3ADA"/>
    <w:rsid w:val="009B3B91"/>
    <w:rsid w:val="009B3D2F"/>
    <w:rsid w:val="009B3DCE"/>
    <w:rsid w:val="009B3FA0"/>
    <w:rsid w:val="009B4A09"/>
    <w:rsid w:val="009B561F"/>
    <w:rsid w:val="009B5737"/>
    <w:rsid w:val="009B63A1"/>
    <w:rsid w:val="009B64A1"/>
    <w:rsid w:val="009B6A59"/>
    <w:rsid w:val="009B6C4C"/>
    <w:rsid w:val="009B6F72"/>
    <w:rsid w:val="009B7074"/>
    <w:rsid w:val="009B70A6"/>
    <w:rsid w:val="009B7551"/>
    <w:rsid w:val="009B7AF6"/>
    <w:rsid w:val="009C02EA"/>
    <w:rsid w:val="009C1927"/>
    <w:rsid w:val="009C1C98"/>
    <w:rsid w:val="009C31C5"/>
    <w:rsid w:val="009C31F7"/>
    <w:rsid w:val="009C35F2"/>
    <w:rsid w:val="009C4675"/>
    <w:rsid w:val="009C4A67"/>
    <w:rsid w:val="009C4CB2"/>
    <w:rsid w:val="009C512C"/>
    <w:rsid w:val="009C5378"/>
    <w:rsid w:val="009C5DFC"/>
    <w:rsid w:val="009C60F3"/>
    <w:rsid w:val="009C626F"/>
    <w:rsid w:val="009C6502"/>
    <w:rsid w:val="009C6940"/>
    <w:rsid w:val="009C6D52"/>
    <w:rsid w:val="009C72B2"/>
    <w:rsid w:val="009C72E8"/>
    <w:rsid w:val="009C75FA"/>
    <w:rsid w:val="009C7B6D"/>
    <w:rsid w:val="009C7DB3"/>
    <w:rsid w:val="009C7FC9"/>
    <w:rsid w:val="009D07FF"/>
    <w:rsid w:val="009D0AF8"/>
    <w:rsid w:val="009D10F9"/>
    <w:rsid w:val="009D1134"/>
    <w:rsid w:val="009D1552"/>
    <w:rsid w:val="009D1AF6"/>
    <w:rsid w:val="009D1C53"/>
    <w:rsid w:val="009D2130"/>
    <w:rsid w:val="009D310C"/>
    <w:rsid w:val="009D320D"/>
    <w:rsid w:val="009D3272"/>
    <w:rsid w:val="009D3969"/>
    <w:rsid w:val="009D3EE0"/>
    <w:rsid w:val="009D3FEE"/>
    <w:rsid w:val="009D46C1"/>
    <w:rsid w:val="009D46F8"/>
    <w:rsid w:val="009D4ADF"/>
    <w:rsid w:val="009D4BD2"/>
    <w:rsid w:val="009D4E65"/>
    <w:rsid w:val="009D51DC"/>
    <w:rsid w:val="009D53AC"/>
    <w:rsid w:val="009D6392"/>
    <w:rsid w:val="009D6B95"/>
    <w:rsid w:val="009D6DE6"/>
    <w:rsid w:val="009D72CA"/>
    <w:rsid w:val="009D7631"/>
    <w:rsid w:val="009D77D3"/>
    <w:rsid w:val="009D7A40"/>
    <w:rsid w:val="009D7BA7"/>
    <w:rsid w:val="009E0A21"/>
    <w:rsid w:val="009E0D1B"/>
    <w:rsid w:val="009E1022"/>
    <w:rsid w:val="009E1390"/>
    <w:rsid w:val="009E15C9"/>
    <w:rsid w:val="009E18EB"/>
    <w:rsid w:val="009E2031"/>
    <w:rsid w:val="009E22C1"/>
    <w:rsid w:val="009E2BE4"/>
    <w:rsid w:val="009E2C75"/>
    <w:rsid w:val="009E31B2"/>
    <w:rsid w:val="009E3857"/>
    <w:rsid w:val="009E3B8C"/>
    <w:rsid w:val="009E3EF4"/>
    <w:rsid w:val="009E495E"/>
    <w:rsid w:val="009E5515"/>
    <w:rsid w:val="009E577A"/>
    <w:rsid w:val="009E5D0E"/>
    <w:rsid w:val="009E6611"/>
    <w:rsid w:val="009E6774"/>
    <w:rsid w:val="009E6925"/>
    <w:rsid w:val="009E71EC"/>
    <w:rsid w:val="009E7763"/>
    <w:rsid w:val="009F0261"/>
    <w:rsid w:val="009F054F"/>
    <w:rsid w:val="009F09B6"/>
    <w:rsid w:val="009F0C48"/>
    <w:rsid w:val="009F0EA7"/>
    <w:rsid w:val="009F0F95"/>
    <w:rsid w:val="009F1105"/>
    <w:rsid w:val="009F1736"/>
    <w:rsid w:val="009F17EB"/>
    <w:rsid w:val="009F1B41"/>
    <w:rsid w:val="009F1F61"/>
    <w:rsid w:val="009F21E2"/>
    <w:rsid w:val="009F2924"/>
    <w:rsid w:val="009F2A3D"/>
    <w:rsid w:val="009F2C33"/>
    <w:rsid w:val="009F2FD4"/>
    <w:rsid w:val="009F3BD0"/>
    <w:rsid w:val="009F4C67"/>
    <w:rsid w:val="009F5021"/>
    <w:rsid w:val="009F58A1"/>
    <w:rsid w:val="009F6CA0"/>
    <w:rsid w:val="009F7064"/>
    <w:rsid w:val="009F7C29"/>
    <w:rsid w:val="00A0055A"/>
    <w:rsid w:val="00A005CA"/>
    <w:rsid w:val="00A00A67"/>
    <w:rsid w:val="00A00CD6"/>
    <w:rsid w:val="00A01016"/>
    <w:rsid w:val="00A01072"/>
    <w:rsid w:val="00A01B07"/>
    <w:rsid w:val="00A01D5B"/>
    <w:rsid w:val="00A020C3"/>
    <w:rsid w:val="00A021BD"/>
    <w:rsid w:val="00A022F4"/>
    <w:rsid w:val="00A028E0"/>
    <w:rsid w:val="00A028E4"/>
    <w:rsid w:val="00A02F93"/>
    <w:rsid w:val="00A03094"/>
    <w:rsid w:val="00A032D3"/>
    <w:rsid w:val="00A03BA1"/>
    <w:rsid w:val="00A04436"/>
    <w:rsid w:val="00A0459C"/>
    <w:rsid w:val="00A0484D"/>
    <w:rsid w:val="00A04867"/>
    <w:rsid w:val="00A04874"/>
    <w:rsid w:val="00A052A2"/>
    <w:rsid w:val="00A05B09"/>
    <w:rsid w:val="00A06784"/>
    <w:rsid w:val="00A0756C"/>
    <w:rsid w:val="00A07D6D"/>
    <w:rsid w:val="00A10060"/>
    <w:rsid w:val="00A10147"/>
    <w:rsid w:val="00A1034E"/>
    <w:rsid w:val="00A1036C"/>
    <w:rsid w:val="00A10396"/>
    <w:rsid w:val="00A1063A"/>
    <w:rsid w:val="00A106CD"/>
    <w:rsid w:val="00A10716"/>
    <w:rsid w:val="00A10D1B"/>
    <w:rsid w:val="00A11CB1"/>
    <w:rsid w:val="00A12300"/>
    <w:rsid w:val="00A12B6C"/>
    <w:rsid w:val="00A13314"/>
    <w:rsid w:val="00A13873"/>
    <w:rsid w:val="00A13B3B"/>
    <w:rsid w:val="00A13F1A"/>
    <w:rsid w:val="00A14818"/>
    <w:rsid w:val="00A1509E"/>
    <w:rsid w:val="00A15186"/>
    <w:rsid w:val="00A15641"/>
    <w:rsid w:val="00A159BA"/>
    <w:rsid w:val="00A163D7"/>
    <w:rsid w:val="00A169E7"/>
    <w:rsid w:val="00A16BF0"/>
    <w:rsid w:val="00A17132"/>
    <w:rsid w:val="00A1758A"/>
    <w:rsid w:val="00A17854"/>
    <w:rsid w:val="00A17B47"/>
    <w:rsid w:val="00A17F81"/>
    <w:rsid w:val="00A20189"/>
    <w:rsid w:val="00A20192"/>
    <w:rsid w:val="00A201B3"/>
    <w:rsid w:val="00A20206"/>
    <w:rsid w:val="00A20889"/>
    <w:rsid w:val="00A20AA2"/>
    <w:rsid w:val="00A20F16"/>
    <w:rsid w:val="00A21582"/>
    <w:rsid w:val="00A2164D"/>
    <w:rsid w:val="00A21C22"/>
    <w:rsid w:val="00A21C78"/>
    <w:rsid w:val="00A22CEB"/>
    <w:rsid w:val="00A23591"/>
    <w:rsid w:val="00A24492"/>
    <w:rsid w:val="00A24589"/>
    <w:rsid w:val="00A2488F"/>
    <w:rsid w:val="00A253BA"/>
    <w:rsid w:val="00A25405"/>
    <w:rsid w:val="00A258D5"/>
    <w:rsid w:val="00A259A6"/>
    <w:rsid w:val="00A25A7B"/>
    <w:rsid w:val="00A2614C"/>
    <w:rsid w:val="00A26373"/>
    <w:rsid w:val="00A26433"/>
    <w:rsid w:val="00A26B62"/>
    <w:rsid w:val="00A26F05"/>
    <w:rsid w:val="00A26FCC"/>
    <w:rsid w:val="00A2732B"/>
    <w:rsid w:val="00A27857"/>
    <w:rsid w:val="00A27861"/>
    <w:rsid w:val="00A27B36"/>
    <w:rsid w:val="00A27CEE"/>
    <w:rsid w:val="00A30007"/>
    <w:rsid w:val="00A3006A"/>
    <w:rsid w:val="00A30229"/>
    <w:rsid w:val="00A303B2"/>
    <w:rsid w:val="00A308CF"/>
    <w:rsid w:val="00A32278"/>
    <w:rsid w:val="00A32786"/>
    <w:rsid w:val="00A32B81"/>
    <w:rsid w:val="00A32BFE"/>
    <w:rsid w:val="00A32EA9"/>
    <w:rsid w:val="00A335B6"/>
    <w:rsid w:val="00A33767"/>
    <w:rsid w:val="00A33826"/>
    <w:rsid w:val="00A33912"/>
    <w:rsid w:val="00A339C0"/>
    <w:rsid w:val="00A33A57"/>
    <w:rsid w:val="00A33B15"/>
    <w:rsid w:val="00A341E9"/>
    <w:rsid w:val="00A34637"/>
    <w:rsid w:val="00A348F1"/>
    <w:rsid w:val="00A34F83"/>
    <w:rsid w:val="00A3503B"/>
    <w:rsid w:val="00A359C3"/>
    <w:rsid w:val="00A35C3D"/>
    <w:rsid w:val="00A35D8C"/>
    <w:rsid w:val="00A35F11"/>
    <w:rsid w:val="00A36022"/>
    <w:rsid w:val="00A3677E"/>
    <w:rsid w:val="00A36D2E"/>
    <w:rsid w:val="00A3753B"/>
    <w:rsid w:val="00A37736"/>
    <w:rsid w:val="00A37B2F"/>
    <w:rsid w:val="00A37D8D"/>
    <w:rsid w:val="00A40206"/>
    <w:rsid w:val="00A40308"/>
    <w:rsid w:val="00A40705"/>
    <w:rsid w:val="00A4072D"/>
    <w:rsid w:val="00A40BCD"/>
    <w:rsid w:val="00A40E8B"/>
    <w:rsid w:val="00A410DC"/>
    <w:rsid w:val="00A411BD"/>
    <w:rsid w:val="00A41C33"/>
    <w:rsid w:val="00A42444"/>
    <w:rsid w:val="00A424D5"/>
    <w:rsid w:val="00A42860"/>
    <w:rsid w:val="00A43196"/>
    <w:rsid w:val="00A43A2D"/>
    <w:rsid w:val="00A43A88"/>
    <w:rsid w:val="00A43F54"/>
    <w:rsid w:val="00A442DC"/>
    <w:rsid w:val="00A448B6"/>
    <w:rsid w:val="00A45083"/>
    <w:rsid w:val="00A45981"/>
    <w:rsid w:val="00A45AD0"/>
    <w:rsid w:val="00A463B4"/>
    <w:rsid w:val="00A463ED"/>
    <w:rsid w:val="00A463F4"/>
    <w:rsid w:val="00A46730"/>
    <w:rsid w:val="00A46C74"/>
    <w:rsid w:val="00A471B2"/>
    <w:rsid w:val="00A4791D"/>
    <w:rsid w:val="00A47936"/>
    <w:rsid w:val="00A4794B"/>
    <w:rsid w:val="00A47A47"/>
    <w:rsid w:val="00A47B33"/>
    <w:rsid w:val="00A50741"/>
    <w:rsid w:val="00A5092C"/>
    <w:rsid w:val="00A50BD8"/>
    <w:rsid w:val="00A50C34"/>
    <w:rsid w:val="00A5106B"/>
    <w:rsid w:val="00A51193"/>
    <w:rsid w:val="00A520AE"/>
    <w:rsid w:val="00A528D3"/>
    <w:rsid w:val="00A52B20"/>
    <w:rsid w:val="00A52FE8"/>
    <w:rsid w:val="00A533B0"/>
    <w:rsid w:val="00A5346F"/>
    <w:rsid w:val="00A54665"/>
    <w:rsid w:val="00A55287"/>
    <w:rsid w:val="00A553E1"/>
    <w:rsid w:val="00A556E1"/>
    <w:rsid w:val="00A55B52"/>
    <w:rsid w:val="00A55BA8"/>
    <w:rsid w:val="00A565C1"/>
    <w:rsid w:val="00A56988"/>
    <w:rsid w:val="00A56A3F"/>
    <w:rsid w:val="00A56B1B"/>
    <w:rsid w:val="00A56EB7"/>
    <w:rsid w:val="00A570D8"/>
    <w:rsid w:val="00A57782"/>
    <w:rsid w:val="00A57B39"/>
    <w:rsid w:val="00A57CB7"/>
    <w:rsid w:val="00A60275"/>
    <w:rsid w:val="00A6049C"/>
    <w:rsid w:val="00A608FA"/>
    <w:rsid w:val="00A61434"/>
    <w:rsid w:val="00A6198C"/>
    <w:rsid w:val="00A61A20"/>
    <w:rsid w:val="00A61B84"/>
    <w:rsid w:val="00A61DF3"/>
    <w:rsid w:val="00A62238"/>
    <w:rsid w:val="00A6318F"/>
    <w:rsid w:val="00A63766"/>
    <w:rsid w:val="00A63B18"/>
    <w:rsid w:val="00A63BB4"/>
    <w:rsid w:val="00A64158"/>
    <w:rsid w:val="00A64768"/>
    <w:rsid w:val="00A64D36"/>
    <w:rsid w:val="00A64FD1"/>
    <w:rsid w:val="00A650D2"/>
    <w:rsid w:val="00A66197"/>
    <w:rsid w:val="00A661E8"/>
    <w:rsid w:val="00A663AE"/>
    <w:rsid w:val="00A6642F"/>
    <w:rsid w:val="00A665F8"/>
    <w:rsid w:val="00A66AAC"/>
    <w:rsid w:val="00A66C39"/>
    <w:rsid w:val="00A676D9"/>
    <w:rsid w:val="00A67AFD"/>
    <w:rsid w:val="00A70111"/>
    <w:rsid w:val="00A707B0"/>
    <w:rsid w:val="00A7090A"/>
    <w:rsid w:val="00A70FB3"/>
    <w:rsid w:val="00A70FC5"/>
    <w:rsid w:val="00A7103F"/>
    <w:rsid w:val="00A71CFA"/>
    <w:rsid w:val="00A71D94"/>
    <w:rsid w:val="00A72642"/>
    <w:rsid w:val="00A72D39"/>
    <w:rsid w:val="00A73967"/>
    <w:rsid w:val="00A73A94"/>
    <w:rsid w:val="00A73CD4"/>
    <w:rsid w:val="00A73EA2"/>
    <w:rsid w:val="00A74796"/>
    <w:rsid w:val="00A74AE6"/>
    <w:rsid w:val="00A74C62"/>
    <w:rsid w:val="00A758E6"/>
    <w:rsid w:val="00A7673F"/>
    <w:rsid w:val="00A77207"/>
    <w:rsid w:val="00A77606"/>
    <w:rsid w:val="00A77E20"/>
    <w:rsid w:val="00A800A9"/>
    <w:rsid w:val="00A800CC"/>
    <w:rsid w:val="00A8010F"/>
    <w:rsid w:val="00A802C8"/>
    <w:rsid w:val="00A8046A"/>
    <w:rsid w:val="00A812CA"/>
    <w:rsid w:val="00A81383"/>
    <w:rsid w:val="00A813B4"/>
    <w:rsid w:val="00A81500"/>
    <w:rsid w:val="00A8174E"/>
    <w:rsid w:val="00A81DF4"/>
    <w:rsid w:val="00A824A6"/>
    <w:rsid w:val="00A8299F"/>
    <w:rsid w:val="00A832DF"/>
    <w:rsid w:val="00A832E8"/>
    <w:rsid w:val="00A83341"/>
    <w:rsid w:val="00A8396E"/>
    <w:rsid w:val="00A83B39"/>
    <w:rsid w:val="00A83F4B"/>
    <w:rsid w:val="00A83FF4"/>
    <w:rsid w:val="00A84544"/>
    <w:rsid w:val="00A846E4"/>
    <w:rsid w:val="00A8493C"/>
    <w:rsid w:val="00A84C70"/>
    <w:rsid w:val="00A84E8F"/>
    <w:rsid w:val="00A84F78"/>
    <w:rsid w:val="00A84FC7"/>
    <w:rsid w:val="00A85121"/>
    <w:rsid w:val="00A858B3"/>
    <w:rsid w:val="00A859CA"/>
    <w:rsid w:val="00A86203"/>
    <w:rsid w:val="00A866C3"/>
    <w:rsid w:val="00A86711"/>
    <w:rsid w:val="00A867FF"/>
    <w:rsid w:val="00A868A5"/>
    <w:rsid w:val="00A86B76"/>
    <w:rsid w:val="00A86BF7"/>
    <w:rsid w:val="00A87177"/>
    <w:rsid w:val="00A87D63"/>
    <w:rsid w:val="00A90207"/>
    <w:rsid w:val="00A90510"/>
    <w:rsid w:val="00A9057B"/>
    <w:rsid w:val="00A908A7"/>
    <w:rsid w:val="00A917AE"/>
    <w:rsid w:val="00A9206F"/>
    <w:rsid w:val="00A92BEA"/>
    <w:rsid w:val="00A92D69"/>
    <w:rsid w:val="00A9309B"/>
    <w:rsid w:val="00A9312E"/>
    <w:rsid w:val="00A934F7"/>
    <w:rsid w:val="00A93A4A"/>
    <w:rsid w:val="00A93ABC"/>
    <w:rsid w:val="00A93D27"/>
    <w:rsid w:val="00A9409A"/>
    <w:rsid w:val="00A94734"/>
    <w:rsid w:val="00A94737"/>
    <w:rsid w:val="00A94A77"/>
    <w:rsid w:val="00A9535F"/>
    <w:rsid w:val="00A96289"/>
    <w:rsid w:val="00A9674B"/>
    <w:rsid w:val="00A9773F"/>
    <w:rsid w:val="00A97831"/>
    <w:rsid w:val="00A97E2B"/>
    <w:rsid w:val="00AA01A1"/>
    <w:rsid w:val="00AA09FE"/>
    <w:rsid w:val="00AA145B"/>
    <w:rsid w:val="00AA1495"/>
    <w:rsid w:val="00AA1575"/>
    <w:rsid w:val="00AA16A4"/>
    <w:rsid w:val="00AA216F"/>
    <w:rsid w:val="00AA24E4"/>
    <w:rsid w:val="00AA2CAB"/>
    <w:rsid w:val="00AA2F98"/>
    <w:rsid w:val="00AA5517"/>
    <w:rsid w:val="00AA57BB"/>
    <w:rsid w:val="00AA593E"/>
    <w:rsid w:val="00AA599E"/>
    <w:rsid w:val="00AA616C"/>
    <w:rsid w:val="00AA65C7"/>
    <w:rsid w:val="00AA7284"/>
    <w:rsid w:val="00AA7342"/>
    <w:rsid w:val="00AA73E2"/>
    <w:rsid w:val="00AA771E"/>
    <w:rsid w:val="00AA777E"/>
    <w:rsid w:val="00AA7A9B"/>
    <w:rsid w:val="00AB03F9"/>
    <w:rsid w:val="00AB074F"/>
    <w:rsid w:val="00AB0C00"/>
    <w:rsid w:val="00AB0E3C"/>
    <w:rsid w:val="00AB291F"/>
    <w:rsid w:val="00AB2A12"/>
    <w:rsid w:val="00AB3374"/>
    <w:rsid w:val="00AB3C68"/>
    <w:rsid w:val="00AB3E06"/>
    <w:rsid w:val="00AB3F5F"/>
    <w:rsid w:val="00AB4F8F"/>
    <w:rsid w:val="00AB563C"/>
    <w:rsid w:val="00AB5A46"/>
    <w:rsid w:val="00AB60EE"/>
    <w:rsid w:val="00AB637E"/>
    <w:rsid w:val="00AB7B04"/>
    <w:rsid w:val="00AC003C"/>
    <w:rsid w:val="00AC0926"/>
    <w:rsid w:val="00AC117F"/>
    <w:rsid w:val="00AC122A"/>
    <w:rsid w:val="00AC165D"/>
    <w:rsid w:val="00AC1880"/>
    <w:rsid w:val="00AC1DA7"/>
    <w:rsid w:val="00AC24AF"/>
    <w:rsid w:val="00AC253C"/>
    <w:rsid w:val="00AC27BD"/>
    <w:rsid w:val="00AC28E8"/>
    <w:rsid w:val="00AC2946"/>
    <w:rsid w:val="00AC2A4B"/>
    <w:rsid w:val="00AC2E77"/>
    <w:rsid w:val="00AC3A15"/>
    <w:rsid w:val="00AC3B49"/>
    <w:rsid w:val="00AC3DD7"/>
    <w:rsid w:val="00AC42FA"/>
    <w:rsid w:val="00AC4364"/>
    <w:rsid w:val="00AC4422"/>
    <w:rsid w:val="00AC48BB"/>
    <w:rsid w:val="00AC546F"/>
    <w:rsid w:val="00AC5E55"/>
    <w:rsid w:val="00AC6F66"/>
    <w:rsid w:val="00AC708C"/>
    <w:rsid w:val="00AC70CB"/>
    <w:rsid w:val="00AC729F"/>
    <w:rsid w:val="00AC77C7"/>
    <w:rsid w:val="00AC78D1"/>
    <w:rsid w:val="00AD0384"/>
    <w:rsid w:val="00AD05DE"/>
    <w:rsid w:val="00AD0A20"/>
    <w:rsid w:val="00AD0C30"/>
    <w:rsid w:val="00AD0F84"/>
    <w:rsid w:val="00AD13B6"/>
    <w:rsid w:val="00AD14FD"/>
    <w:rsid w:val="00AD14FF"/>
    <w:rsid w:val="00AD1604"/>
    <w:rsid w:val="00AD1AE0"/>
    <w:rsid w:val="00AD1D47"/>
    <w:rsid w:val="00AD1E9D"/>
    <w:rsid w:val="00AD1EE3"/>
    <w:rsid w:val="00AD23A6"/>
    <w:rsid w:val="00AD2678"/>
    <w:rsid w:val="00AD32F3"/>
    <w:rsid w:val="00AD3844"/>
    <w:rsid w:val="00AD3E0D"/>
    <w:rsid w:val="00AD4C83"/>
    <w:rsid w:val="00AD550B"/>
    <w:rsid w:val="00AD578A"/>
    <w:rsid w:val="00AD5B6E"/>
    <w:rsid w:val="00AD641B"/>
    <w:rsid w:val="00AD6AB8"/>
    <w:rsid w:val="00AD743E"/>
    <w:rsid w:val="00AD74E6"/>
    <w:rsid w:val="00AD7660"/>
    <w:rsid w:val="00AD7CBC"/>
    <w:rsid w:val="00AE076A"/>
    <w:rsid w:val="00AE0783"/>
    <w:rsid w:val="00AE104D"/>
    <w:rsid w:val="00AE14F7"/>
    <w:rsid w:val="00AE1BD3"/>
    <w:rsid w:val="00AE1EBA"/>
    <w:rsid w:val="00AE21F8"/>
    <w:rsid w:val="00AE2274"/>
    <w:rsid w:val="00AE26B3"/>
    <w:rsid w:val="00AE279F"/>
    <w:rsid w:val="00AE2D88"/>
    <w:rsid w:val="00AE2FE0"/>
    <w:rsid w:val="00AE30CF"/>
    <w:rsid w:val="00AE325E"/>
    <w:rsid w:val="00AE34FA"/>
    <w:rsid w:val="00AE3615"/>
    <w:rsid w:val="00AE3CFF"/>
    <w:rsid w:val="00AE5185"/>
    <w:rsid w:val="00AE589B"/>
    <w:rsid w:val="00AE5D86"/>
    <w:rsid w:val="00AE60B3"/>
    <w:rsid w:val="00AE63BB"/>
    <w:rsid w:val="00AE64FE"/>
    <w:rsid w:val="00AE6C74"/>
    <w:rsid w:val="00AE6DB1"/>
    <w:rsid w:val="00AE6EAA"/>
    <w:rsid w:val="00AE72DA"/>
    <w:rsid w:val="00AE7396"/>
    <w:rsid w:val="00AF0384"/>
    <w:rsid w:val="00AF0775"/>
    <w:rsid w:val="00AF1179"/>
    <w:rsid w:val="00AF1811"/>
    <w:rsid w:val="00AF1D96"/>
    <w:rsid w:val="00AF1FF6"/>
    <w:rsid w:val="00AF4190"/>
    <w:rsid w:val="00AF43DD"/>
    <w:rsid w:val="00AF465D"/>
    <w:rsid w:val="00AF4757"/>
    <w:rsid w:val="00AF4BAB"/>
    <w:rsid w:val="00AF4FA9"/>
    <w:rsid w:val="00AF5437"/>
    <w:rsid w:val="00AF5540"/>
    <w:rsid w:val="00AF5B2A"/>
    <w:rsid w:val="00AF5DA1"/>
    <w:rsid w:val="00AF6301"/>
    <w:rsid w:val="00AF6C12"/>
    <w:rsid w:val="00AF6D0F"/>
    <w:rsid w:val="00AF6D82"/>
    <w:rsid w:val="00AF6FD2"/>
    <w:rsid w:val="00AF71F5"/>
    <w:rsid w:val="00AF731D"/>
    <w:rsid w:val="00B00094"/>
    <w:rsid w:val="00B00548"/>
    <w:rsid w:val="00B00A82"/>
    <w:rsid w:val="00B00D43"/>
    <w:rsid w:val="00B013D8"/>
    <w:rsid w:val="00B018DD"/>
    <w:rsid w:val="00B02133"/>
    <w:rsid w:val="00B02AB0"/>
    <w:rsid w:val="00B02C0D"/>
    <w:rsid w:val="00B02C68"/>
    <w:rsid w:val="00B02D22"/>
    <w:rsid w:val="00B02EC7"/>
    <w:rsid w:val="00B03461"/>
    <w:rsid w:val="00B03E1A"/>
    <w:rsid w:val="00B03EF9"/>
    <w:rsid w:val="00B04818"/>
    <w:rsid w:val="00B04D39"/>
    <w:rsid w:val="00B05713"/>
    <w:rsid w:val="00B05754"/>
    <w:rsid w:val="00B0579E"/>
    <w:rsid w:val="00B06523"/>
    <w:rsid w:val="00B0663C"/>
    <w:rsid w:val="00B06B40"/>
    <w:rsid w:val="00B071FB"/>
    <w:rsid w:val="00B072EE"/>
    <w:rsid w:val="00B07CD8"/>
    <w:rsid w:val="00B07D37"/>
    <w:rsid w:val="00B07F42"/>
    <w:rsid w:val="00B07F5A"/>
    <w:rsid w:val="00B07FFB"/>
    <w:rsid w:val="00B1141A"/>
    <w:rsid w:val="00B11A49"/>
    <w:rsid w:val="00B11A53"/>
    <w:rsid w:val="00B11AF4"/>
    <w:rsid w:val="00B11B63"/>
    <w:rsid w:val="00B11E2B"/>
    <w:rsid w:val="00B11E8A"/>
    <w:rsid w:val="00B121F4"/>
    <w:rsid w:val="00B1230D"/>
    <w:rsid w:val="00B12315"/>
    <w:rsid w:val="00B1291D"/>
    <w:rsid w:val="00B12E37"/>
    <w:rsid w:val="00B12FCB"/>
    <w:rsid w:val="00B13918"/>
    <w:rsid w:val="00B140E9"/>
    <w:rsid w:val="00B1424A"/>
    <w:rsid w:val="00B14BFC"/>
    <w:rsid w:val="00B14C3A"/>
    <w:rsid w:val="00B1558D"/>
    <w:rsid w:val="00B15D8E"/>
    <w:rsid w:val="00B160D0"/>
    <w:rsid w:val="00B164B8"/>
    <w:rsid w:val="00B16CB9"/>
    <w:rsid w:val="00B17027"/>
    <w:rsid w:val="00B1714A"/>
    <w:rsid w:val="00B17562"/>
    <w:rsid w:val="00B1767D"/>
    <w:rsid w:val="00B1799A"/>
    <w:rsid w:val="00B2069F"/>
    <w:rsid w:val="00B20B2D"/>
    <w:rsid w:val="00B20D02"/>
    <w:rsid w:val="00B21016"/>
    <w:rsid w:val="00B2101B"/>
    <w:rsid w:val="00B2106C"/>
    <w:rsid w:val="00B210BB"/>
    <w:rsid w:val="00B21228"/>
    <w:rsid w:val="00B214B1"/>
    <w:rsid w:val="00B2155E"/>
    <w:rsid w:val="00B22213"/>
    <w:rsid w:val="00B2247F"/>
    <w:rsid w:val="00B225F3"/>
    <w:rsid w:val="00B226D8"/>
    <w:rsid w:val="00B23925"/>
    <w:rsid w:val="00B23B65"/>
    <w:rsid w:val="00B23FE8"/>
    <w:rsid w:val="00B2434E"/>
    <w:rsid w:val="00B24A7F"/>
    <w:rsid w:val="00B24B99"/>
    <w:rsid w:val="00B2502A"/>
    <w:rsid w:val="00B25120"/>
    <w:rsid w:val="00B25130"/>
    <w:rsid w:val="00B2521E"/>
    <w:rsid w:val="00B25275"/>
    <w:rsid w:val="00B25F4A"/>
    <w:rsid w:val="00B26653"/>
    <w:rsid w:val="00B27092"/>
    <w:rsid w:val="00B278D8"/>
    <w:rsid w:val="00B27D33"/>
    <w:rsid w:val="00B30426"/>
    <w:rsid w:val="00B30CA6"/>
    <w:rsid w:val="00B30CE6"/>
    <w:rsid w:val="00B3104C"/>
    <w:rsid w:val="00B310ED"/>
    <w:rsid w:val="00B31F4B"/>
    <w:rsid w:val="00B32081"/>
    <w:rsid w:val="00B3223E"/>
    <w:rsid w:val="00B3297D"/>
    <w:rsid w:val="00B3377A"/>
    <w:rsid w:val="00B35080"/>
    <w:rsid w:val="00B35DC9"/>
    <w:rsid w:val="00B36219"/>
    <w:rsid w:val="00B36614"/>
    <w:rsid w:val="00B3668F"/>
    <w:rsid w:val="00B36DF5"/>
    <w:rsid w:val="00B37353"/>
    <w:rsid w:val="00B37396"/>
    <w:rsid w:val="00B37571"/>
    <w:rsid w:val="00B37C11"/>
    <w:rsid w:val="00B37C2F"/>
    <w:rsid w:val="00B40449"/>
    <w:rsid w:val="00B40A9D"/>
    <w:rsid w:val="00B40AF2"/>
    <w:rsid w:val="00B413D6"/>
    <w:rsid w:val="00B4155F"/>
    <w:rsid w:val="00B41A04"/>
    <w:rsid w:val="00B41E45"/>
    <w:rsid w:val="00B41FD0"/>
    <w:rsid w:val="00B424AB"/>
    <w:rsid w:val="00B42532"/>
    <w:rsid w:val="00B4265F"/>
    <w:rsid w:val="00B42E9B"/>
    <w:rsid w:val="00B43058"/>
    <w:rsid w:val="00B434B9"/>
    <w:rsid w:val="00B43711"/>
    <w:rsid w:val="00B43C10"/>
    <w:rsid w:val="00B4422F"/>
    <w:rsid w:val="00B44268"/>
    <w:rsid w:val="00B4450C"/>
    <w:rsid w:val="00B44574"/>
    <w:rsid w:val="00B44940"/>
    <w:rsid w:val="00B44FDC"/>
    <w:rsid w:val="00B45267"/>
    <w:rsid w:val="00B45398"/>
    <w:rsid w:val="00B45774"/>
    <w:rsid w:val="00B458E5"/>
    <w:rsid w:val="00B45D40"/>
    <w:rsid w:val="00B461BB"/>
    <w:rsid w:val="00B46344"/>
    <w:rsid w:val="00B464E5"/>
    <w:rsid w:val="00B46738"/>
    <w:rsid w:val="00B468B9"/>
    <w:rsid w:val="00B46B37"/>
    <w:rsid w:val="00B46BD8"/>
    <w:rsid w:val="00B4745B"/>
    <w:rsid w:val="00B47E90"/>
    <w:rsid w:val="00B47EFE"/>
    <w:rsid w:val="00B50008"/>
    <w:rsid w:val="00B5018A"/>
    <w:rsid w:val="00B50541"/>
    <w:rsid w:val="00B509AE"/>
    <w:rsid w:val="00B51153"/>
    <w:rsid w:val="00B514AD"/>
    <w:rsid w:val="00B51DAD"/>
    <w:rsid w:val="00B52A62"/>
    <w:rsid w:val="00B5313A"/>
    <w:rsid w:val="00B53B2B"/>
    <w:rsid w:val="00B53BB3"/>
    <w:rsid w:val="00B53D0A"/>
    <w:rsid w:val="00B546F8"/>
    <w:rsid w:val="00B55464"/>
    <w:rsid w:val="00B55D30"/>
    <w:rsid w:val="00B564C7"/>
    <w:rsid w:val="00B566A4"/>
    <w:rsid w:val="00B56B3E"/>
    <w:rsid w:val="00B5708F"/>
    <w:rsid w:val="00B603D7"/>
    <w:rsid w:val="00B60839"/>
    <w:rsid w:val="00B60DDD"/>
    <w:rsid w:val="00B61247"/>
    <w:rsid w:val="00B613D0"/>
    <w:rsid w:val="00B619D7"/>
    <w:rsid w:val="00B61A56"/>
    <w:rsid w:val="00B61DA3"/>
    <w:rsid w:val="00B62124"/>
    <w:rsid w:val="00B63C17"/>
    <w:rsid w:val="00B63D54"/>
    <w:rsid w:val="00B63F36"/>
    <w:rsid w:val="00B6432A"/>
    <w:rsid w:val="00B6440F"/>
    <w:rsid w:val="00B645D6"/>
    <w:rsid w:val="00B64670"/>
    <w:rsid w:val="00B64CBA"/>
    <w:rsid w:val="00B65991"/>
    <w:rsid w:val="00B65A36"/>
    <w:rsid w:val="00B65FCA"/>
    <w:rsid w:val="00B66585"/>
    <w:rsid w:val="00B66653"/>
    <w:rsid w:val="00B66F96"/>
    <w:rsid w:val="00B67163"/>
    <w:rsid w:val="00B67B78"/>
    <w:rsid w:val="00B7088E"/>
    <w:rsid w:val="00B709BF"/>
    <w:rsid w:val="00B7153B"/>
    <w:rsid w:val="00B71A57"/>
    <w:rsid w:val="00B71DEF"/>
    <w:rsid w:val="00B7228F"/>
    <w:rsid w:val="00B722C9"/>
    <w:rsid w:val="00B72BB1"/>
    <w:rsid w:val="00B72C0E"/>
    <w:rsid w:val="00B73542"/>
    <w:rsid w:val="00B7400B"/>
    <w:rsid w:val="00B7430E"/>
    <w:rsid w:val="00B7432E"/>
    <w:rsid w:val="00B747AD"/>
    <w:rsid w:val="00B747DC"/>
    <w:rsid w:val="00B7521F"/>
    <w:rsid w:val="00B753CF"/>
    <w:rsid w:val="00B7572C"/>
    <w:rsid w:val="00B76176"/>
    <w:rsid w:val="00B764AE"/>
    <w:rsid w:val="00B76584"/>
    <w:rsid w:val="00B76A9E"/>
    <w:rsid w:val="00B76DA3"/>
    <w:rsid w:val="00B778C0"/>
    <w:rsid w:val="00B77E01"/>
    <w:rsid w:val="00B77EAB"/>
    <w:rsid w:val="00B802E0"/>
    <w:rsid w:val="00B805CE"/>
    <w:rsid w:val="00B80C31"/>
    <w:rsid w:val="00B80C5A"/>
    <w:rsid w:val="00B8197C"/>
    <w:rsid w:val="00B8240D"/>
    <w:rsid w:val="00B828C3"/>
    <w:rsid w:val="00B82A61"/>
    <w:rsid w:val="00B834D7"/>
    <w:rsid w:val="00B83A25"/>
    <w:rsid w:val="00B845B3"/>
    <w:rsid w:val="00B8476C"/>
    <w:rsid w:val="00B84B0C"/>
    <w:rsid w:val="00B84C79"/>
    <w:rsid w:val="00B84DFB"/>
    <w:rsid w:val="00B850EB"/>
    <w:rsid w:val="00B854DA"/>
    <w:rsid w:val="00B85FF8"/>
    <w:rsid w:val="00B86010"/>
    <w:rsid w:val="00B8619E"/>
    <w:rsid w:val="00B86754"/>
    <w:rsid w:val="00B86B8A"/>
    <w:rsid w:val="00B87585"/>
    <w:rsid w:val="00B87949"/>
    <w:rsid w:val="00B87E57"/>
    <w:rsid w:val="00B90325"/>
    <w:rsid w:val="00B90499"/>
    <w:rsid w:val="00B9071A"/>
    <w:rsid w:val="00B9144C"/>
    <w:rsid w:val="00B914C9"/>
    <w:rsid w:val="00B917A2"/>
    <w:rsid w:val="00B918FA"/>
    <w:rsid w:val="00B91980"/>
    <w:rsid w:val="00B921E9"/>
    <w:rsid w:val="00B9289B"/>
    <w:rsid w:val="00B92D41"/>
    <w:rsid w:val="00B93614"/>
    <w:rsid w:val="00B93FE2"/>
    <w:rsid w:val="00B94942"/>
    <w:rsid w:val="00B94BAA"/>
    <w:rsid w:val="00B94C4F"/>
    <w:rsid w:val="00B94CCF"/>
    <w:rsid w:val="00B953F2"/>
    <w:rsid w:val="00B954C1"/>
    <w:rsid w:val="00B95913"/>
    <w:rsid w:val="00B95A5C"/>
    <w:rsid w:val="00B95FEE"/>
    <w:rsid w:val="00B962E6"/>
    <w:rsid w:val="00B9676F"/>
    <w:rsid w:val="00B96877"/>
    <w:rsid w:val="00B96FD5"/>
    <w:rsid w:val="00B97039"/>
    <w:rsid w:val="00B97BD4"/>
    <w:rsid w:val="00B97DFC"/>
    <w:rsid w:val="00BA0219"/>
    <w:rsid w:val="00BA0F08"/>
    <w:rsid w:val="00BA10A3"/>
    <w:rsid w:val="00BA13A7"/>
    <w:rsid w:val="00BA13CF"/>
    <w:rsid w:val="00BA2358"/>
    <w:rsid w:val="00BA27A5"/>
    <w:rsid w:val="00BA27B8"/>
    <w:rsid w:val="00BA2B30"/>
    <w:rsid w:val="00BA2D69"/>
    <w:rsid w:val="00BA3389"/>
    <w:rsid w:val="00BA33B2"/>
    <w:rsid w:val="00BA3FA6"/>
    <w:rsid w:val="00BA413C"/>
    <w:rsid w:val="00BA42BF"/>
    <w:rsid w:val="00BA4BC7"/>
    <w:rsid w:val="00BA4D7C"/>
    <w:rsid w:val="00BA4F9E"/>
    <w:rsid w:val="00BA5116"/>
    <w:rsid w:val="00BA5373"/>
    <w:rsid w:val="00BA5506"/>
    <w:rsid w:val="00BA56B2"/>
    <w:rsid w:val="00BA5807"/>
    <w:rsid w:val="00BA5B18"/>
    <w:rsid w:val="00BA6211"/>
    <w:rsid w:val="00BA6622"/>
    <w:rsid w:val="00BA7FC1"/>
    <w:rsid w:val="00BB09DD"/>
    <w:rsid w:val="00BB0E31"/>
    <w:rsid w:val="00BB16C1"/>
    <w:rsid w:val="00BB1902"/>
    <w:rsid w:val="00BB27B9"/>
    <w:rsid w:val="00BB28E6"/>
    <w:rsid w:val="00BB2DD6"/>
    <w:rsid w:val="00BB33DD"/>
    <w:rsid w:val="00BB376D"/>
    <w:rsid w:val="00BB3983"/>
    <w:rsid w:val="00BB3B21"/>
    <w:rsid w:val="00BB43BA"/>
    <w:rsid w:val="00BB498E"/>
    <w:rsid w:val="00BB4FFE"/>
    <w:rsid w:val="00BB5088"/>
    <w:rsid w:val="00BB5299"/>
    <w:rsid w:val="00BB5434"/>
    <w:rsid w:val="00BB54EA"/>
    <w:rsid w:val="00BB6412"/>
    <w:rsid w:val="00BB64D7"/>
    <w:rsid w:val="00BB668C"/>
    <w:rsid w:val="00BB68E6"/>
    <w:rsid w:val="00BB6A9D"/>
    <w:rsid w:val="00BB6BD4"/>
    <w:rsid w:val="00BB6CF9"/>
    <w:rsid w:val="00BB6E85"/>
    <w:rsid w:val="00BB6E8A"/>
    <w:rsid w:val="00BB7572"/>
    <w:rsid w:val="00BB79CA"/>
    <w:rsid w:val="00BB7C4C"/>
    <w:rsid w:val="00BB7F86"/>
    <w:rsid w:val="00BC1258"/>
    <w:rsid w:val="00BC14F6"/>
    <w:rsid w:val="00BC1573"/>
    <w:rsid w:val="00BC1A2D"/>
    <w:rsid w:val="00BC1BE1"/>
    <w:rsid w:val="00BC216F"/>
    <w:rsid w:val="00BC233C"/>
    <w:rsid w:val="00BC23EF"/>
    <w:rsid w:val="00BC24C3"/>
    <w:rsid w:val="00BC2595"/>
    <w:rsid w:val="00BC33C8"/>
    <w:rsid w:val="00BC35BD"/>
    <w:rsid w:val="00BC39A3"/>
    <w:rsid w:val="00BC3D20"/>
    <w:rsid w:val="00BC4D96"/>
    <w:rsid w:val="00BC52B6"/>
    <w:rsid w:val="00BC59A7"/>
    <w:rsid w:val="00BC5B2A"/>
    <w:rsid w:val="00BC5EEC"/>
    <w:rsid w:val="00BC6552"/>
    <w:rsid w:val="00BC662A"/>
    <w:rsid w:val="00BC6B31"/>
    <w:rsid w:val="00BC6F04"/>
    <w:rsid w:val="00BC7671"/>
    <w:rsid w:val="00BC770C"/>
    <w:rsid w:val="00BD04DC"/>
    <w:rsid w:val="00BD05DC"/>
    <w:rsid w:val="00BD07C7"/>
    <w:rsid w:val="00BD0F66"/>
    <w:rsid w:val="00BD1674"/>
    <w:rsid w:val="00BD1BBD"/>
    <w:rsid w:val="00BD2535"/>
    <w:rsid w:val="00BD2FD5"/>
    <w:rsid w:val="00BD2FDE"/>
    <w:rsid w:val="00BD30B4"/>
    <w:rsid w:val="00BD3A0E"/>
    <w:rsid w:val="00BD3AED"/>
    <w:rsid w:val="00BD3B49"/>
    <w:rsid w:val="00BD4377"/>
    <w:rsid w:val="00BD45CB"/>
    <w:rsid w:val="00BD46C3"/>
    <w:rsid w:val="00BD577C"/>
    <w:rsid w:val="00BD6246"/>
    <w:rsid w:val="00BD6288"/>
    <w:rsid w:val="00BD6588"/>
    <w:rsid w:val="00BD6A67"/>
    <w:rsid w:val="00BD6ACA"/>
    <w:rsid w:val="00BD6E59"/>
    <w:rsid w:val="00BE03AB"/>
    <w:rsid w:val="00BE0546"/>
    <w:rsid w:val="00BE06F9"/>
    <w:rsid w:val="00BE0885"/>
    <w:rsid w:val="00BE0CBC"/>
    <w:rsid w:val="00BE16BD"/>
    <w:rsid w:val="00BE1931"/>
    <w:rsid w:val="00BE2411"/>
    <w:rsid w:val="00BE26EA"/>
    <w:rsid w:val="00BE272A"/>
    <w:rsid w:val="00BE2BEF"/>
    <w:rsid w:val="00BE2EFF"/>
    <w:rsid w:val="00BE321A"/>
    <w:rsid w:val="00BE3676"/>
    <w:rsid w:val="00BE3AF5"/>
    <w:rsid w:val="00BE4178"/>
    <w:rsid w:val="00BE41D1"/>
    <w:rsid w:val="00BE477D"/>
    <w:rsid w:val="00BE47A4"/>
    <w:rsid w:val="00BE4DC8"/>
    <w:rsid w:val="00BE4E2E"/>
    <w:rsid w:val="00BE566E"/>
    <w:rsid w:val="00BE625A"/>
    <w:rsid w:val="00BE63BE"/>
    <w:rsid w:val="00BE6C57"/>
    <w:rsid w:val="00BE6FC7"/>
    <w:rsid w:val="00BE7417"/>
    <w:rsid w:val="00BE7EB3"/>
    <w:rsid w:val="00BF0663"/>
    <w:rsid w:val="00BF0BE1"/>
    <w:rsid w:val="00BF1388"/>
    <w:rsid w:val="00BF19B0"/>
    <w:rsid w:val="00BF1E59"/>
    <w:rsid w:val="00BF1EF0"/>
    <w:rsid w:val="00BF23DE"/>
    <w:rsid w:val="00BF2469"/>
    <w:rsid w:val="00BF2E55"/>
    <w:rsid w:val="00BF2FFD"/>
    <w:rsid w:val="00BF3150"/>
    <w:rsid w:val="00BF47E5"/>
    <w:rsid w:val="00BF5621"/>
    <w:rsid w:val="00BF5862"/>
    <w:rsid w:val="00BF6076"/>
    <w:rsid w:val="00BF614F"/>
    <w:rsid w:val="00BF6219"/>
    <w:rsid w:val="00BF66D7"/>
    <w:rsid w:val="00BF6D41"/>
    <w:rsid w:val="00BF7402"/>
    <w:rsid w:val="00BF7690"/>
    <w:rsid w:val="00BF78DD"/>
    <w:rsid w:val="00BF7A99"/>
    <w:rsid w:val="00C000AA"/>
    <w:rsid w:val="00C008AF"/>
    <w:rsid w:val="00C00A7A"/>
    <w:rsid w:val="00C00E55"/>
    <w:rsid w:val="00C01807"/>
    <w:rsid w:val="00C021F4"/>
    <w:rsid w:val="00C02992"/>
    <w:rsid w:val="00C02CEB"/>
    <w:rsid w:val="00C03FC4"/>
    <w:rsid w:val="00C04BC5"/>
    <w:rsid w:val="00C04FAF"/>
    <w:rsid w:val="00C04FE5"/>
    <w:rsid w:val="00C04FF6"/>
    <w:rsid w:val="00C050E5"/>
    <w:rsid w:val="00C053B4"/>
    <w:rsid w:val="00C0570C"/>
    <w:rsid w:val="00C05947"/>
    <w:rsid w:val="00C05996"/>
    <w:rsid w:val="00C05F64"/>
    <w:rsid w:val="00C069C2"/>
    <w:rsid w:val="00C076FC"/>
    <w:rsid w:val="00C07724"/>
    <w:rsid w:val="00C102F4"/>
    <w:rsid w:val="00C10C08"/>
    <w:rsid w:val="00C10CA6"/>
    <w:rsid w:val="00C10F4D"/>
    <w:rsid w:val="00C11087"/>
    <w:rsid w:val="00C115CC"/>
    <w:rsid w:val="00C11D59"/>
    <w:rsid w:val="00C1202D"/>
    <w:rsid w:val="00C12668"/>
    <w:rsid w:val="00C12B6E"/>
    <w:rsid w:val="00C12B7D"/>
    <w:rsid w:val="00C12C97"/>
    <w:rsid w:val="00C12F8D"/>
    <w:rsid w:val="00C1353E"/>
    <w:rsid w:val="00C13709"/>
    <w:rsid w:val="00C1399D"/>
    <w:rsid w:val="00C13BA7"/>
    <w:rsid w:val="00C14811"/>
    <w:rsid w:val="00C1521A"/>
    <w:rsid w:val="00C1605E"/>
    <w:rsid w:val="00C160F3"/>
    <w:rsid w:val="00C160F5"/>
    <w:rsid w:val="00C1654D"/>
    <w:rsid w:val="00C167E6"/>
    <w:rsid w:val="00C16BD8"/>
    <w:rsid w:val="00C1708C"/>
    <w:rsid w:val="00C17A91"/>
    <w:rsid w:val="00C17B70"/>
    <w:rsid w:val="00C17CA1"/>
    <w:rsid w:val="00C17E55"/>
    <w:rsid w:val="00C20005"/>
    <w:rsid w:val="00C2049E"/>
    <w:rsid w:val="00C205C7"/>
    <w:rsid w:val="00C20836"/>
    <w:rsid w:val="00C20B7D"/>
    <w:rsid w:val="00C21FFB"/>
    <w:rsid w:val="00C223F9"/>
    <w:rsid w:val="00C22545"/>
    <w:rsid w:val="00C23855"/>
    <w:rsid w:val="00C238FB"/>
    <w:rsid w:val="00C23E44"/>
    <w:rsid w:val="00C241A6"/>
    <w:rsid w:val="00C242F7"/>
    <w:rsid w:val="00C24362"/>
    <w:rsid w:val="00C24567"/>
    <w:rsid w:val="00C248E2"/>
    <w:rsid w:val="00C25C40"/>
    <w:rsid w:val="00C25DCE"/>
    <w:rsid w:val="00C2620D"/>
    <w:rsid w:val="00C26F80"/>
    <w:rsid w:val="00C26FBC"/>
    <w:rsid w:val="00C27320"/>
    <w:rsid w:val="00C27332"/>
    <w:rsid w:val="00C274C6"/>
    <w:rsid w:val="00C2784B"/>
    <w:rsid w:val="00C27901"/>
    <w:rsid w:val="00C27F19"/>
    <w:rsid w:val="00C30C66"/>
    <w:rsid w:val="00C312ED"/>
    <w:rsid w:val="00C3152D"/>
    <w:rsid w:val="00C315D3"/>
    <w:rsid w:val="00C31BCD"/>
    <w:rsid w:val="00C3244A"/>
    <w:rsid w:val="00C32E10"/>
    <w:rsid w:val="00C3304D"/>
    <w:rsid w:val="00C33773"/>
    <w:rsid w:val="00C33B6D"/>
    <w:rsid w:val="00C33C62"/>
    <w:rsid w:val="00C34D91"/>
    <w:rsid w:val="00C34F9C"/>
    <w:rsid w:val="00C355AD"/>
    <w:rsid w:val="00C36627"/>
    <w:rsid w:val="00C372AC"/>
    <w:rsid w:val="00C40005"/>
    <w:rsid w:val="00C4028F"/>
    <w:rsid w:val="00C40297"/>
    <w:rsid w:val="00C40370"/>
    <w:rsid w:val="00C40817"/>
    <w:rsid w:val="00C40CF1"/>
    <w:rsid w:val="00C40E67"/>
    <w:rsid w:val="00C41013"/>
    <w:rsid w:val="00C4162D"/>
    <w:rsid w:val="00C4195E"/>
    <w:rsid w:val="00C41B6B"/>
    <w:rsid w:val="00C4277A"/>
    <w:rsid w:val="00C4372E"/>
    <w:rsid w:val="00C43887"/>
    <w:rsid w:val="00C43B00"/>
    <w:rsid w:val="00C43B76"/>
    <w:rsid w:val="00C43E84"/>
    <w:rsid w:val="00C4477E"/>
    <w:rsid w:val="00C44993"/>
    <w:rsid w:val="00C449AD"/>
    <w:rsid w:val="00C4529F"/>
    <w:rsid w:val="00C45645"/>
    <w:rsid w:val="00C4588C"/>
    <w:rsid w:val="00C46B6F"/>
    <w:rsid w:val="00C46BE1"/>
    <w:rsid w:val="00C47076"/>
    <w:rsid w:val="00C5032B"/>
    <w:rsid w:val="00C5042E"/>
    <w:rsid w:val="00C50799"/>
    <w:rsid w:val="00C50B2D"/>
    <w:rsid w:val="00C50C39"/>
    <w:rsid w:val="00C511F8"/>
    <w:rsid w:val="00C5160A"/>
    <w:rsid w:val="00C51771"/>
    <w:rsid w:val="00C5199E"/>
    <w:rsid w:val="00C51AFC"/>
    <w:rsid w:val="00C52885"/>
    <w:rsid w:val="00C52FD5"/>
    <w:rsid w:val="00C53071"/>
    <w:rsid w:val="00C53DB5"/>
    <w:rsid w:val="00C53FC2"/>
    <w:rsid w:val="00C5400B"/>
    <w:rsid w:val="00C54216"/>
    <w:rsid w:val="00C54848"/>
    <w:rsid w:val="00C553CD"/>
    <w:rsid w:val="00C560FA"/>
    <w:rsid w:val="00C56132"/>
    <w:rsid w:val="00C567B1"/>
    <w:rsid w:val="00C56CDA"/>
    <w:rsid w:val="00C56DB5"/>
    <w:rsid w:val="00C56EFD"/>
    <w:rsid w:val="00C56F6C"/>
    <w:rsid w:val="00C57E90"/>
    <w:rsid w:val="00C6050F"/>
    <w:rsid w:val="00C60671"/>
    <w:rsid w:val="00C609DD"/>
    <w:rsid w:val="00C60C8A"/>
    <w:rsid w:val="00C61A05"/>
    <w:rsid w:val="00C61E44"/>
    <w:rsid w:val="00C621D2"/>
    <w:rsid w:val="00C62229"/>
    <w:rsid w:val="00C62895"/>
    <w:rsid w:val="00C62BD7"/>
    <w:rsid w:val="00C62E8A"/>
    <w:rsid w:val="00C64937"/>
    <w:rsid w:val="00C64EF3"/>
    <w:rsid w:val="00C64FD0"/>
    <w:rsid w:val="00C650FB"/>
    <w:rsid w:val="00C6543A"/>
    <w:rsid w:val="00C656C9"/>
    <w:rsid w:val="00C6578B"/>
    <w:rsid w:val="00C65C8E"/>
    <w:rsid w:val="00C6733F"/>
    <w:rsid w:val="00C675E7"/>
    <w:rsid w:val="00C6787E"/>
    <w:rsid w:val="00C6797E"/>
    <w:rsid w:val="00C67C44"/>
    <w:rsid w:val="00C67C7A"/>
    <w:rsid w:val="00C70A35"/>
    <w:rsid w:val="00C70ABE"/>
    <w:rsid w:val="00C70FC9"/>
    <w:rsid w:val="00C710E3"/>
    <w:rsid w:val="00C71928"/>
    <w:rsid w:val="00C71F04"/>
    <w:rsid w:val="00C72072"/>
    <w:rsid w:val="00C729D0"/>
    <w:rsid w:val="00C729F5"/>
    <w:rsid w:val="00C72A0B"/>
    <w:rsid w:val="00C72E5B"/>
    <w:rsid w:val="00C72E75"/>
    <w:rsid w:val="00C7361E"/>
    <w:rsid w:val="00C74334"/>
    <w:rsid w:val="00C7468C"/>
    <w:rsid w:val="00C746B7"/>
    <w:rsid w:val="00C7494B"/>
    <w:rsid w:val="00C749FB"/>
    <w:rsid w:val="00C74F97"/>
    <w:rsid w:val="00C74FD6"/>
    <w:rsid w:val="00C75303"/>
    <w:rsid w:val="00C75772"/>
    <w:rsid w:val="00C7597B"/>
    <w:rsid w:val="00C75B56"/>
    <w:rsid w:val="00C76223"/>
    <w:rsid w:val="00C76728"/>
    <w:rsid w:val="00C77772"/>
    <w:rsid w:val="00C77A71"/>
    <w:rsid w:val="00C77B86"/>
    <w:rsid w:val="00C80A65"/>
    <w:rsid w:val="00C80C97"/>
    <w:rsid w:val="00C80EE9"/>
    <w:rsid w:val="00C81550"/>
    <w:rsid w:val="00C82063"/>
    <w:rsid w:val="00C82661"/>
    <w:rsid w:val="00C82B8E"/>
    <w:rsid w:val="00C8309D"/>
    <w:rsid w:val="00C83F0D"/>
    <w:rsid w:val="00C842AC"/>
    <w:rsid w:val="00C84752"/>
    <w:rsid w:val="00C84B45"/>
    <w:rsid w:val="00C84E90"/>
    <w:rsid w:val="00C857D8"/>
    <w:rsid w:val="00C85D6E"/>
    <w:rsid w:val="00C86149"/>
    <w:rsid w:val="00C86682"/>
    <w:rsid w:val="00C8688E"/>
    <w:rsid w:val="00C872E3"/>
    <w:rsid w:val="00C9061D"/>
    <w:rsid w:val="00C90BE3"/>
    <w:rsid w:val="00C912E5"/>
    <w:rsid w:val="00C913C2"/>
    <w:rsid w:val="00C91500"/>
    <w:rsid w:val="00C91AB1"/>
    <w:rsid w:val="00C9251F"/>
    <w:rsid w:val="00C93679"/>
    <w:rsid w:val="00C9387F"/>
    <w:rsid w:val="00C93F3E"/>
    <w:rsid w:val="00C94629"/>
    <w:rsid w:val="00C94A5B"/>
    <w:rsid w:val="00C94CF7"/>
    <w:rsid w:val="00C952D0"/>
    <w:rsid w:val="00C95765"/>
    <w:rsid w:val="00C96447"/>
    <w:rsid w:val="00C96ABC"/>
    <w:rsid w:val="00C97670"/>
    <w:rsid w:val="00C97AD6"/>
    <w:rsid w:val="00C97E89"/>
    <w:rsid w:val="00CA009C"/>
    <w:rsid w:val="00CA0114"/>
    <w:rsid w:val="00CA02EB"/>
    <w:rsid w:val="00CA02F2"/>
    <w:rsid w:val="00CA0682"/>
    <w:rsid w:val="00CA1622"/>
    <w:rsid w:val="00CA1AAD"/>
    <w:rsid w:val="00CA2819"/>
    <w:rsid w:val="00CA337B"/>
    <w:rsid w:val="00CA3F97"/>
    <w:rsid w:val="00CA4733"/>
    <w:rsid w:val="00CA486B"/>
    <w:rsid w:val="00CA49EC"/>
    <w:rsid w:val="00CA4B08"/>
    <w:rsid w:val="00CA4CF9"/>
    <w:rsid w:val="00CA5151"/>
    <w:rsid w:val="00CA5640"/>
    <w:rsid w:val="00CA61B8"/>
    <w:rsid w:val="00CA6710"/>
    <w:rsid w:val="00CA6F9A"/>
    <w:rsid w:val="00CA7655"/>
    <w:rsid w:val="00CA7B9E"/>
    <w:rsid w:val="00CB01F3"/>
    <w:rsid w:val="00CB0AD1"/>
    <w:rsid w:val="00CB0B6F"/>
    <w:rsid w:val="00CB1CED"/>
    <w:rsid w:val="00CB21DC"/>
    <w:rsid w:val="00CB2ADA"/>
    <w:rsid w:val="00CB369D"/>
    <w:rsid w:val="00CB3940"/>
    <w:rsid w:val="00CB3AFE"/>
    <w:rsid w:val="00CB3B06"/>
    <w:rsid w:val="00CB3B0B"/>
    <w:rsid w:val="00CB3C3D"/>
    <w:rsid w:val="00CB3F16"/>
    <w:rsid w:val="00CB4815"/>
    <w:rsid w:val="00CB4D50"/>
    <w:rsid w:val="00CB51BD"/>
    <w:rsid w:val="00CB5326"/>
    <w:rsid w:val="00CB55F8"/>
    <w:rsid w:val="00CB59E4"/>
    <w:rsid w:val="00CB5CD6"/>
    <w:rsid w:val="00CB6237"/>
    <w:rsid w:val="00CB625A"/>
    <w:rsid w:val="00CB6A59"/>
    <w:rsid w:val="00CB6B3A"/>
    <w:rsid w:val="00CB6B52"/>
    <w:rsid w:val="00CB6EF4"/>
    <w:rsid w:val="00CB709C"/>
    <w:rsid w:val="00CB7175"/>
    <w:rsid w:val="00CB722B"/>
    <w:rsid w:val="00CB7616"/>
    <w:rsid w:val="00CB7A4F"/>
    <w:rsid w:val="00CB7ECD"/>
    <w:rsid w:val="00CC017E"/>
    <w:rsid w:val="00CC01E7"/>
    <w:rsid w:val="00CC0E83"/>
    <w:rsid w:val="00CC0F93"/>
    <w:rsid w:val="00CC0FAD"/>
    <w:rsid w:val="00CC15EF"/>
    <w:rsid w:val="00CC2689"/>
    <w:rsid w:val="00CC26E1"/>
    <w:rsid w:val="00CC3DBC"/>
    <w:rsid w:val="00CC3FC1"/>
    <w:rsid w:val="00CC4006"/>
    <w:rsid w:val="00CC4265"/>
    <w:rsid w:val="00CC46B3"/>
    <w:rsid w:val="00CC492A"/>
    <w:rsid w:val="00CC4A9A"/>
    <w:rsid w:val="00CC4BD3"/>
    <w:rsid w:val="00CC5DF1"/>
    <w:rsid w:val="00CC61A0"/>
    <w:rsid w:val="00CC63E6"/>
    <w:rsid w:val="00CC6569"/>
    <w:rsid w:val="00CC6A7A"/>
    <w:rsid w:val="00CC6D3F"/>
    <w:rsid w:val="00CC748A"/>
    <w:rsid w:val="00CC7539"/>
    <w:rsid w:val="00CC776E"/>
    <w:rsid w:val="00CC782B"/>
    <w:rsid w:val="00CC78CE"/>
    <w:rsid w:val="00CC790C"/>
    <w:rsid w:val="00CC7E21"/>
    <w:rsid w:val="00CD01A1"/>
    <w:rsid w:val="00CD0317"/>
    <w:rsid w:val="00CD0C6E"/>
    <w:rsid w:val="00CD0CD1"/>
    <w:rsid w:val="00CD12FF"/>
    <w:rsid w:val="00CD1F68"/>
    <w:rsid w:val="00CD2AAB"/>
    <w:rsid w:val="00CD2BF9"/>
    <w:rsid w:val="00CD2FA5"/>
    <w:rsid w:val="00CD3100"/>
    <w:rsid w:val="00CD3382"/>
    <w:rsid w:val="00CD35BA"/>
    <w:rsid w:val="00CD3D84"/>
    <w:rsid w:val="00CD437F"/>
    <w:rsid w:val="00CD45B9"/>
    <w:rsid w:val="00CD464B"/>
    <w:rsid w:val="00CD6685"/>
    <w:rsid w:val="00CD6732"/>
    <w:rsid w:val="00CD6934"/>
    <w:rsid w:val="00CD6FF5"/>
    <w:rsid w:val="00CD73D0"/>
    <w:rsid w:val="00CD7771"/>
    <w:rsid w:val="00CD79DC"/>
    <w:rsid w:val="00CD7DC0"/>
    <w:rsid w:val="00CE0309"/>
    <w:rsid w:val="00CE07E3"/>
    <w:rsid w:val="00CE0B02"/>
    <w:rsid w:val="00CE11AF"/>
    <w:rsid w:val="00CE12F8"/>
    <w:rsid w:val="00CE14C7"/>
    <w:rsid w:val="00CE1B5D"/>
    <w:rsid w:val="00CE21CD"/>
    <w:rsid w:val="00CE31BF"/>
    <w:rsid w:val="00CE340F"/>
    <w:rsid w:val="00CE39F1"/>
    <w:rsid w:val="00CE3B85"/>
    <w:rsid w:val="00CE3E16"/>
    <w:rsid w:val="00CE3E53"/>
    <w:rsid w:val="00CE457D"/>
    <w:rsid w:val="00CE50B8"/>
    <w:rsid w:val="00CE50C2"/>
    <w:rsid w:val="00CE528E"/>
    <w:rsid w:val="00CE5490"/>
    <w:rsid w:val="00CE5717"/>
    <w:rsid w:val="00CE5CC8"/>
    <w:rsid w:val="00CE5F46"/>
    <w:rsid w:val="00CE60D1"/>
    <w:rsid w:val="00CE69EE"/>
    <w:rsid w:val="00CE6D0F"/>
    <w:rsid w:val="00CE70BE"/>
    <w:rsid w:val="00CE730A"/>
    <w:rsid w:val="00CE7697"/>
    <w:rsid w:val="00CE7A3E"/>
    <w:rsid w:val="00CE7ABC"/>
    <w:rsid w:val="00CE7E99"/>
    <w:rsid w:val="00CF007B"/>
    <w:rsid w:val="00CF030C"/>
    <w:rsid w:val="00CF0758"/>
    <w:rsid w:val="00CF0765"/>
    <w:rsid w:val="00CF08D9"/>
    <w:rsid w:val="00CF0D14"/>
    <w:rsid w:val="00CF16C6"/>
    <w:rsid w:val="00CF170C"/>
    <w:rsid w:val="00CF1A5A"/>
    <w:rsid w:val="00CF1EFF"/>
    <w:rsid w:val="00CF221A"/>
    <w:rsid w:val="00CF2673"/>
    <w:rsid w:val="00CF36F0"/>
    <w:rsid w:val="00CF3969"/>
    <w:rsid w:val="00CF3A94"/>
    <w:rsid w:val="00CF3CF9"/>
    <w:rsid w:val="00CF4390"/>
    <w:rsid w:val="00CF43FB"/>
    <w:rsid w:val="00CF442B"/>
    <w:rsid w:val="00CF485F"/>
    <w:rsid w:val="00CF49F0"/>
    <w:rsid w:val="00CF4F8D"/>
    <w:rsid w:val="00CF515D"/>
    <w:rsid w:val="00CF54A9"/>
    <w:rsid w:val="00CF583A"/>
    <w:rsid w:val="00CF5AB3"/>
    <w:rsid w:val="00CF5CBF"/>
    <w:rsid w:val="00CF6BCF"/>
    <w:rsid w:val="00CF6FC3"/>
    <w:rsid w:val="00CF7A20"/>
    <w:rsid w:val="00CF7DAB"/>
    <w:rsid w:val="00D0033A"/>
    <w:rsid w:val="00D01351"/>
    <w:rsid w:val="00D0156E"/>
    <w:rsid w:val="00D0204C"/>
    <w:rsid w:val="00D023B7"/>
    <w:rsid w:val="00D03496"/>
    <w:rsid w:val="00D037B8"/>
    <w:rsid w:val="00D048F9"/>
    <w:rsid w:val="00D0569F"/>
    <w:rsid w:val="00D056A3"/>
    <w:rsid w:val="00D0589B"/>
    <w:rsid w:val="00D0599A"/>
    <w:rsid w:val="00D05B29"/>
    <w:rsid w:val="00D05D58"/>
    <w:rsid w:val="00D0697B"/>
    <w:rsid w:val="00D06E17"/>
    <w:rsid w:val="00D075B9"/>
    <w:rsid w:val="00D076D5"/>
    <w:rsid w:val="00D07CA1"/>
    <w:rsid w:val="00D07E1E"/>
    <w:rsid w:val="00D1021D"/>
    <w:rsid w:val="00D10355"/>
    <w:rsid w:val="00D10685"/>
    <w:rsid w:val="00D11762"/>
    <w:rsid w:val="00D12467"/>
    <w:rsid w:val="00D12EFC"/>
    <w:rsid w:val="00D12F08"/>
    <w:rsid w:val="00D12F0B"/>
    <w:rsid w:val="00D133B5"/>
    <w:rsid w:val="00D1343F"/>
    <w:rsid w:val="00D13B22"/>
    <w:rsid w:val="00D1437C"/>
    <w:rsid w:val="00D145EB"/>
    <w:rsid w:val="00D14831"/>
    <w:rsid w:val="00D14DED"/>
    <w:rsid w:val="00D14E8C"/>
    <w:rsid w:val="00D15E12"/>
    <w:rsid w:val="00D16EDB"/>
    <w:rsid w:val="00D1717D"/>
    <w:rsid w:val="00D17562"/>
    <w:rsid w:val="00D176D2"/>
    <w:rsid w:val="00D17FDC"/>
    <w:rsid w:val="00D200F0"/>
    <w:rsid w:val="00D20291"/>
    <w:rsid w:val="00D21024"/>
    <w:rsid w:val="00D21C92"/>
    <w:rsid w:val="00D220D5"/>
    <w:rsid w:val="00D231DB"/>
    <w:rsid w:val="00D2353A"/>
    <w:rsid w:val="00D24735"/>
    <w:rsid w:val="00D25259"/>
    <w:rsid w:val="00D2525F"/>
    <w:rsid w:val="00D26614"/>
    <w:rsid w:val="00D2674E"/>
    <w:rsid w:val="00D268E6"/>
    <w:rsid w:val="00D26A47"/>
    <w:rsid w:val="00D30120"/>
    <w:rsid w:val="00D30364"/>
    <w:rsid w:val="00D3045B"/>
    <w:rsid w:val="00D308AF"/>
    <w:rsid w:val="00D308DA"/>
    <w:rsid w:val="00D31139"/>
    <w:rsid w:val="00D31807"/>
    <w:rsid w:val="00D31CB6"/>
    <w:rsid w:val="00D3264C"/>
    <w:rsid w:val="00D329CB"/>
    <w:rsid w:val="00D32CB4"/>
    <w:rsid w:val="00D32D74"/>
    <w:rsid w:val="00D3301D"/>
    <w:rsid w:val="00D333DF"/>
    <w:rsid w:val="00D338BC"/>
    <w:rsid w:val="00D33DA5"/>
    <w:rsid w:val="00D343B6"/>
    <w:rsid w:val="00D34E8A"/>
    <w:rsid w:val="00D35150"/>
    <w:rsid w:val="00D3526E"/>
    <w:rsid w:val="00D35A6A"/>
    <w:rsid w:val="00D35B67"/>
    <w:rsid w:val="00D363EB"/>
    <w:rsid w:val="00D36B50"/>
    <w:rsid w:val="00D37553"/>
    <w:rsid w:val="00D37C26"/>
    <w:rsid w:val="00D37E76"/>
    <w:rsid w:val="00D404F0"/>
    <w:rsid w:val="00D40716"/>
    <w:rsid w:val="00D4089A"/>
    <w:rsid w:val="00D40D0A"/>
    <w:rsid w:val="00D413E1"/>
    <w:rsid w:val="00D4178B"/>
    <w:rsid w:val="00D417B2"/>
    <w:rsid w:val="00D41E43"/>
    <w:rsid w:val="00D4214B"/>
    <w:rsid w:val="00D422E4"/>
    <w:rsid w:val="00D42B13"/>
    <w:rsid w:val="00D42B55"/>
    <w:rsid w:val="00D42D09"/>
    <w:rsid w:val="00D431C5"/>
    <w:rsid w:val="00D43D43"/>
    <w:rsid w:val="00D43D44"/>
    <w:rsid w:val="00D4424D"/>
    <w:rsid w:val="00D449D9"/>
    <w:rsid w:val="00D44D3C"/>
    <w:rsid w:val="00D45453"/>
    <w:rsid w:val="00D4550E"/>
    <w:rsid w:val="00D45603"/>
    <w:rsid w:val="00D46020"/>
    <w:rsid w:val="00D462CF"/>
    <w:rsid w:val="00D4686A"/>
    <w:rsid w:val="00D47588"/>
    <w:rsid w:val="00D477E8"/>
    <w:rsid w:val="00D4795B"/>
    <w:rsid w:val="00D47D94"/>
    <w:rsid w:val="00D50022"/>
    <w:rsid w:val="00D50192"/>
    <w:rsid w:val="00D5021F"/>
    <w:rsid w:val="00D5086E"/>
    <w:rsid w:val="00D513F8"/>
    <w:rsid w:val="00D526F1"/>
    <w:rsid w:val="00D5339B"/>
    <w:rsid w:val="00D53797"/>
    <w:rsid w:val="00D5405C"/>
    <w:rsid w:val="00D54C9D"/>
    <w:rsid w:val="00D559C5"/>
    <w:rsid w:val="00D559DB"/>
    <w:rsid w:val="00D55EAC"/>
    <w:rsid w:val="00D55F85"/>
    <w:rsid w:val="00D560EB"/>
    <w:rsid w:val="00D57048"/>
    <w:rsid w:val="00D600C6"/>
    <w:rsid w:val="00D605AC"/>
    <w:rsid w:val="00D610E5"/>
    <w:rsid w:val="00D61AC1"/>
    <w:rsid w:val="00D6271D"/>
    <w:rsid w:val="00D634C1"/>
    <w:rsid w:val="00D636BF"/>
    <w:rsid w:val="00D63961"/>
    <w:rsid w:val="00D63BF1"/>
    <w:rsid w:val="00D64554"/>
    <w:rsid w:val="00D645E8"/>
    <w:rsid w:val="00D6475D"/>
    <w:rsid w:val="00D64870"/>
    <w:rsid w:val="00D64EB9"/>
    <w:rsid w:val="00D652EC"/>
    <w:rsid w:val="00D65300"/>
    <w:rsid w:val="00D657E9"/>
    <w:rsid w:val="00D6598B"/>
    <w:rsid w:val="00D65A41"/>
    <w:rsid w:val="00D66135"/>
    <w:rsid w:val="00D6678D"/>
    <w:rsid w:val="00D66A12"/>
    <w:rsid w:val="00D66B1D"/>
    <w:rsid w:val="00D67597"/>
    <w:rsid w:val="00D67BDA"/>
    <w:rsid w:val="00D7026A"/>
    <w:rsid w:val="00D7061E"/>
    <w:rsid w:val="00D708D1"/>
    <w:rsid w:val="00D71030"/>
    <w:rsid w:val="00D713C7"/>
    <w:rsid w:val="00D71E02"/>
    <w:rsid w:val="00D72019"/>
    <w:rsid w:val="00D7229B"/>
    <w:rsid w:val="00D72428"/>
    <w:rsid w:val="00D725E4"/>
    <w:rsid w:val="00D73081"/>
    <w:rsid w:val="00D732CF"/>
    <w:rsid w:val="00D73524"/>
    <w:rsid w:val="00D73A85"/>
    <w:rsid w:val="00D743AA"/>
    <w:rsid w:val="00D744FA"/>
    <w:rsid w:val="00D746C4"/>
    <w:rsid w:val="00D74B85"/>
    <w:rsid w:val="00D754C1"/>
    <w:rsid w:val="00D755B4"/>
    <w:rsid w:val="00D7568B"/>
    <w:rsid w:val="00D7568F"/>
    <w:rsid w:val="00D757B4"/>
    <w:rsid w:val="00D75A85"/>
    <w:rsid w:val="00D75E19"/>
    <w:rsid w:val="00D7614E"/>
    <w:rsid w:val="00D761A0"/>
    <w:rsid w:val="00D76262"/>
    <w:rsid w:val="00D7740D"/>
    <w:rsid w:val="00D77B53"/>
    <w:rsid w:val="00D80005"/>
    <w:rsid w:val="00D8036F"/>
    <w:rsid w:val="00D809C9"/>
    <w:rsid w:val="00D80CD9"/>
    <w:rsid w:val="00D81793"/>
    <w:rsid w:val="00D818B8"/>
    <w:rsid w:val="00D81970"/>
    <w:rsid w:val="00D81AB7"/>
    <w:rsid w:val="00D81E37"/>
    <w:rsid w:val="00D8241A"/>
    <w:rsid w:val="00D829F6"/>
    <w:rsid w:val="00D833C2"/>
    <w:rsid w:val="00D8437B"/>
    <w:rsid w:val="00D84870"/>
    <w:rsid w:val="00D850FD"/>
    <w:rsid w:val="00D85273"/>
    <w:rsid w:val="00D8587B"/>
    <w:rsid w:val="00D85BE6"/>
    <w:rsid w:val="00D8705E"/>
    <w:rsid w:val="00D87089"/>
    <w:rsid w:val="00D871FD"/>
    <w:rsid w:val="00D87860"/>
    <w:rsid w:val="00D879E0"/>
    <w:rsid w:val="00D90845"/>
    <w:rsid w:val="00D90C84"/>
    <w:rsid w:val="00D90F3D"/>
    <w:rsid w:val="00D913A7"/>
    <w:rsid w:val="00D91402"/>
    <w:rsid w:val="00D915FC"/>
    <w:rsid w:val="00D91AB1"/>
    <w:rsid w:val="00D92703"/>
    <w:rsid w:val="00D92B1E"/>
    <w:rsid w:val="00D92B22"/>
    <w:rsid w:val="00D92C61"/>
    <w:rsid w:val="00D92CDD"/>
    <w:rsid w:val="00D92F10"/>
    <w:rsid w:val="00D932F5"/>
    <w:rsid w:val="00D9406C"/>
    <w:rsid w:val="00D942FE"/>
    <w:rsid w:val="00D94EFC"/>
    <w:rsid w:val="00D9637D"/>
    <w:rsid w:val="00D96E93"/>
    <w:rsid w:val="00D9721A"/>
    <w:rsid w:val="00D97950"/>
    <w:rsid w:val="00DA070B"/>
    <w:rsid w:val="00DA0783"/>
    <w:rsid w:val="00DA07A6"/>
    <w:rsid w:val="00DA0981"/>
    <w:rsid w:val="00DA0B3F"/>
    <w:rsid w:val="00DA106E"/>
    <w:rsid w:val="00DA19A0"/>
    <w:rsid w:val="00DA1FF0"/>
    <w:rsid w:val="00DA2539"/>
    <w:rsid w:val="00DA30CB"/>
    <w:rsid w:val="00DA33F2"/>
    <w:rsid w:val="00DA354E"/>
    <w:rsid w:val="00DA3D73"/>
    <w:rsid w:val="00DA4125"/>
    <w:rsid w:val="00DA4404"/>
    <w:rsid w:val="00DA4E67"/>
    <w:rsid w:val="00DA4F8D"/>
    <w:rsid w:val="00DA56C3"/>
    <w:rsid w:val="00DA5C2E"/>
    <w:rsid w:val="00DA5E8B"/>
    <w:rsid w:val="00DA6287"/>
    <w:rsid w:val="00DA667B"/>
    <w:rsid w:val="00DB0137"/>
    <w:rsid w:val="00DB021E"/>
    <w:rsid w:val="00DB0457"/>
    <w:rsid w:val="00DB0ED0"/>
    <w:rsid w:val="00DB117B"/>
    <w:rsid w:val="00DB143B"/>
    <w:rsid w:val="00DB1578"/>
    <w:rsid w:val="00DB2782"/>
    <w:rsid w:val="00DB2CED"/>
    <w:rsid w:val="00DB3E51"/>
    <w:rsid w:val="00DB3F09"/>
    <w:rsid w:val="00DB3F93"/>
    <w:rsid w:val="00DB4693"/>
    <w:rsid w:val="00DB4C55"/>
    <w:rsid w:val="00DB501A"/>
    <w:rsid w:val="00DB5183"/>
    <w:rsid w:val="00DB5381"/>
    <w:rsid w:val="00DB5776"/>
    <w:rsid w:val="00DB5DE3"/>
    <w:rsid w:val="00DB5FE2"/>
    <w:rsid w:val="00DB6C36"/>
    <w:rsid w:val="00DB7016"/>
    <w:rsid w:val="00DB7286"/>
    <w:rsid w:val="00DB728D"/>
    <w:rsid w:val="00DB74F6"/>
    <w:rsid w:val="00DB759F"/>
    <w:rsid w:val="00DB7C77"/>
    <w:rsid w:val="00DC0B50"/>
    <w:rsid w:val="00DC0C10"/>
    <w:rsid w:val="00DC0F42"/>
    <w:rsid w:val="00DC12E9"/>
    <w:rsid w:val="00DC2034"/>
    <w:rsid w:val="00DC2EB7"/>
    <w:rsid w:val="00DC352F"/>
    <w:rsid w:val="00DC36DD"/>
    <w:rsid w:val="00DC3836"/>
    <w:rsid w:val="00DC3D09"/>
    <w:rsid w:val="00DC454B"/>
    <w:rsid w:val="00DC4743"/>
    <w:rsid w:val="00DC4953"/>
    <w:rsid w:val="00DC4C33"/>
    <w:rsid w:val="00DC59F4"/>
    <w:rsid w:val="00DC5C0D"/>
    <w:rsid w:val="00DC5C7B"/>
    <w:rsid w:val="00DC6752"/>
    <w:rsid w:val="00DC6C87"/>
    <w:rsid w:val="00DC6D37"/>
    <w:rsid w:val="00DC725B"/>
    <w:rsid w:val="00DC7575"/>
    <w:rsid w:val="00DC78DB"/>
    <w:rsid w:val="00DD03F3"/>
    <w:rsid w:val="00DD0425"/>
    <w:rsid w:val="00DD0A39"/>
    <w:rsid w:val="00DD0E67"/>
    <w:rsid w:val="00DD1185"/>
    <w:rsid w:val="00DD1830"/>
    <w:rsid w:val="00DD1A99"/>
    <w:rsid w:val="00DD1B55"/>
    <w:rsid w:val="00DD1B86"/>
    <w:rsid w:val="00DD1D3F"/>
    <w:rsid w:val="00DD2598"/>
    <w:rsid w:val="00DD26DC"/>
    <w:rsid w:val="00DD2C83"/>
    <w:rsid w:val="00DD34FF"/>
    <w:rsid w:val="00DD3FC1"/>
    <w:rsid w:val="00DD425C"/>
    <w:rsid w:val="00DD42F9"/>
    <w:rsid w:val="00DD4648"/>
    <w:rsid w:val="00DD4E24"/>
    <w:rsid w:val="00DD52F3"/>
    <w:rsid w:val="00DD52FB"/>
    <w:rsid w:val="00DD5528"/>
    <w:rsid w:val="00DD58CF"/>
    <w:rsid w:val="00DD5AF9"/>
    <w:rsid w:val="00DD5FF6"/>
    <w:rsid w:val="00DD653F"/>
    <w:rsid w:val="00DD6C19"/>
    <w:rsid w:val="00DD6FC3"/>
    <w:rsid w:val="00DD73E0"/>
    <w:rsid w:val="00DD7467"/>
    <w:rsid w:val="00DD7505"/>
    <w:rsid w:val="00DD7ED2"/>
    <w:rsid w:val="00DE0140"/>
    <w:rsid w:val="00DE07B8"/>
    <w:rsid w:val="00DE0910"/>
    <w:rsid w:val="00DE0BDC"/>
    <w:rsid w:val="00DE0C6C"/>
    <w:rsid w:val="00DE0D69"/>
    <w:rsid w:val="00DE2484"/>
    <w:rsid w:val="00DE24CB"/>
    <w:rsid w:val="00DE264A"/>
    <w:rsid w:val="00DE284C"/>
    <w:rsid w:val="00DE2A05"/>
    <w:rsid w:val="00DE2A9A"/>
    <w:rsid w:val="00DE2F7B"/>
    <w:rsid w:val="00DE3112"/>
    <w:rsid w:val="00DE3918"/>
    <w:rsid w:val="00DE463C"/>
    <w:rsid w:val="00DE4A2B"/>
    <w:rsid w:val="00DE52FE"/>
    <w:rsid w:val="00DE5DAC"/>
    <w:rsid w:val="00DE5EB7"/>
    <w:rsid w:val="00DE6343"/>
    <w:rsid w:val="00DE6FB1"/>
    <w:rsid w:val="00DE710F"/>
    <w:rsid w:val="00DE7435"/>
    <w:rsid w:val="00DE79D1"/>
    <w:rsid w:val="00DE7A9F"/>
    <w:rsid w:val="00DE7F3E"/>
    <w:rsid w:val="00DF02A6"/>
    <w:rsid w:val="00DF0A50"/>
    <w:rsid w:val="00DF0D99"/>
    <w:rsid w:val="00DF1676"/>
    <w:rsid w:val="00DF175C"/>
    <w:rsid w:val="00DF209C"/>
    <w:rsid w:val="00DF3009"/>
    <w:rsid w:val="00DF34F3"/>
    <w:rsid w:val="00DF3A2D"/>
    <w:rsid w:val="00DF4244"/>
    <w:rsid w:val="00DF443F"/>
    <w:rsid w:val="00DF5227"/>
    <w:rsid w:val="00DF543B"/>
    <w:rsid w:val="00DF55F8"/>
    <w:rsid w:val="00DF5956"/>
    <w:rsid w:val="00DF635C"/>
    <w:rsid w:val="00DF639F"/>
    <w:rsid w:val="00DF6711"/>
    <w:rsid w:val="00DF6822"/>
    <w:rsid w:val="00DF6E94"/>
    <w:rsid w:val="00DF73A5"/>
    <w:rsid w:val="00DF756B"/>
    <w:rsid w:val="00DF7610"/>
    <w:rsid w:val="00DF7918"/>
    <w:rsid w:val="00E0017D"/>
    <w:rsid w:val="00E00219"/>
    <w:rsid w:val="00E00AFA"/>
    <w:rsid w:val="00E00B49"/>
    <w:rsid w:val="00E00CA9"/>
    <w:rsid w:val="00E015E9"/>
    <w:rsid w:val="00E01604"/>
    <w:rsid w:val="00E01D61"/>
    <w:rsid w:val="00E02771"/>
    <w:rsid w:val="00E02BA2"/>
    <w:rsid w:val="00E0306B"/>
    <w:rsid w:val="00E03247"/>
    <w:rsid w:val="00E0324E"/>
    <w:rsid w:val="00E03C94"/>
    <w:rsid w:val="00E03CB6"/>
    <w:rsid w:val="00E04250"/>
    <w:rsid w:val="00E042AA"/>
    <w:rsid w:val="00E0464E"/>
    <w:rsid w:val="00E046E1"/>
    <w:rsid w:val="00E04A02"/>
    <w:rsid w:val="00E04A1F"/>
    <w:rsid w:val="00E04CD3"/>
    <w:rsid w:val="00E05193"/>
    <w:rsid w:val="00E051B6"/>
    <w:rsid w:val="00E0528E"/>
    <w:rsid w:val="00E055C4"/>
    <w:rsid w:val="00E056A4"/>
    <w:rsid w:val="00E05B30"/>
    <w:rsid w:val="00E05EF2"/>
    <w:rsid w:val="00E06198"/>
    <w:rsid w:val="00E0643B"/>
    <w:rsid w:val="00E067D3"/>
    <w:rsid w:val="00E0719C"/>
    <w:rsid w:val="00E072E5"/>
    <w:rsid w:val="00E07890"/>
    <w:rsid w:val="00E07AF5"/>
    <w:rsid w:val="00E07D36"/>
    <w:rsid w:val="00E10259"/>
    <w:rsid w:val="00E107CE"/>
    <w:rsid w:val="00E10840"/>
    <w:rsid w:val="00E10BB5"/>
    <w:rsid w:val="00E10C9E"/>
    <w:rsid w:val="00E10FA3"/>
    <w:rsid w:val="00E115DA"/>
    <w:rsid w:val="00E1172F"/>
    <w:rsid w:val="00E11B2A"/>
    <w:rsid w:val="00E11CAB"/>
    <w:rsid w:val="00E1249E"/>
    <w:rsid w:val="00E12877"/>
    <w:rsid w:val="00E12F9D"/>
    <w:rsid w:val="00E138F4"/>
    <w:rsid w:val="00E13E52"/>
    <w:rsid w:val="00E140A6"/>
    <w:rsid w:val="00E14439"/>
    <w:rsid w:val="00E144BA"/>
    <w:rsid w:val="00E14914"/>
    <w:rsid w:val="00E1563D"/>
    <w:rsid w:val="00E160AB"/>
    <w:rsid w:val="00E17601"/>
    <w:rsid w:val="00E1784F"/>
    <w:rsid w:val="00E20A5C"/>
    <w:rsid w:val="00E20E03"/>
    <w:rsid w:val="00E22155"/>
    <w:rsid w:val="00E222D4"/>
    <w:rsid w:val="00E226A1"/>
    <w:rsid w:val="00E2325C"/>
    <w:rsid w:val="00E2399A"/>
    <w:rsid w:val="00E2460B"/>
    <w:rsid w:val="00E24905"/>
    <w:rsid w:val="00E24E16"/>
    <w:rsid w:val="00E25686"/>
    <w:rsid w:val="00E260A2"/>
    <w:rsid w:val="00E26330"/>
    <w:rsid w:val="00E26331"/>
    <w:rsid w:val="00E26868"/>
    <w:rsid w:val="00E26B9E"/>
    <w:rsid w:val="00E26D92"/>
    <w:rsid w:val="00E275CB"/>
    <w:rsid w:val="00E27912"/>
    <w:rsid w:val="00E27ACB"/>
    <w:rsid w:val="00E30328"/>
    <w:rsid w:val="00E30B08"/>
    <w:rsid w:val="00E30FC1"/>
    <w:rsid w:val="00E3149D"/>
    <w:rsid w:val="00E31BE0"/>
    <w:rsid w:val="00E31ECC"/>
    <w:rsid w:val="00E32F9D"/>
    <w:rsid w:val="00E330C3"/>
    <w:rsid w:val="00E33187"/>
    <w:rsid w:val="00E332D8"/>
    <w:rsid w:val="00E335F3"/>
    <w:rsid w:val="00E33811"/>
    <w:rsid w:val="00E33ABB"/>
    <w:rsid w:val="00E33B17"/>
    <w:rsid w:val="00E33D55"/>
    <w:rsid w:val="00E34139"/>
    <w:rsid w:val="00E343DA"/>
    <w:rsid w:val="00E34764"/>
    <w:rsid w:val="00E34B02"/>
    <w:rsid w:val="00E34EF7"/>
    <w:rsid w:val="00E35214"/>
    <w:rsid w:val="00E35797"/>
    <w:rsid w:val="00E35AF5"/>
    <w:rsid w:val="00E35DDC"/>
    <w:rsid w:val="00E36C46"/>
    <w:rsid w:val="00E37428"/>
    <w:rsid w:val="00E3766A"/>
    <w:rsid w:val="00E40FB7"/>
    <w:rsid w:val="00E41558"/>
    <w:rsid w:val="00E418A4"/>
    <w:rsid w:val="00E41904"/>
    <w:rsid w:val="00E41A30"/>
    <w:rsid w:val="00E42262"/>
    <w:rsid w:val="00E42302"/>
    <w:rsid w:val="00E428BF"/>
    <w:rsid w:val="00E42AB0"/>
    <w:rsid w:val="00E43039"/>
    <w:rsid w:val="00E43267"/>
    <w:rsid w:val="00E433ED"/>
    <w:rsid w:val="00E43877"/>
    <w:rsid w:val="00E43B8F"/>
    <w:rsid w:val="00E43D34"/>
    <w:rsid w:val="00E43D5D"/>
    <w:rsid w:val="00E43D9D"/>
    <w:rsid w:val="00E44045"/>
    <w:rsid w:val="00E443F7"/>
    <w:rsid w:val="00E4474A"/>
    <w:rsid w:val="00E45BE2"/>
    <w:rsid w:val="00E46252"/>
    <w:rsid w:val="00E4747C"/>
    <w:rsid w:val="00E47D89"/>
    <w:rsid w:val="00E5001C"/>
    <w:rsid w:val="00E50FBD"/>
    <w:rsid w:val="00E51146"/>
    <w:rsid w:val="00E514DD"/>
    <w:rsid w:val="00E51940"/>
    <w:rsid w:val="00E52E42"/>
    <w:rsid w:val="00E53011"/>
    <w:rsid w:val="00E53A01"/>
    <w:rsid w:val="00E54029"/>
    <w:rsid w:val="00E5426D"/>
    <w:rsid w:val="00E5434C"/>
    <w:rsid w:val="00E54646"/>
    <w:rsid w:val="00E54F09"/>
    <w:rsid w:val="00E556EB"/>
    <w:rsid w:val="00E55E54"/>
    <w:rsid w:val="00E55F6A"/>
    <w:rsid w:val="00E55F89"/>
    <w:rsid w:val="00E5615B"/>
    <w:rsid w:val="00E561B2"/>
    <w:rsid w:val="00E56A53"/>
    <w:rsid w:val="00E5734C"/>
    <w:rsid w:val="00E57401"/>
    <w:rsid w:val="00E577C7"/>
    <w:rsid w:val="00E57B28"/>
    <w:rsid w:val="00E57BE7"/>
    <w:rsid w:val="00E600E2"/>
    <w:rsid w:val="00E60571"/>
    <w:rsid w:val="00E6093C"/>
    <w:rsid w:val="00E60EB6"/>
    <w:rsid w:val="00E62672"/>
    <w:rsid w:val="00E6276E"/>
    <w:rsid w:val="00E628B0"/>
    <w:rsid w:val="00E62D7D"/>
    <w:rsid w:val="00E62DC3"/>
    <w:rsid w:val="00E631A7"/>
    <w:rsid w:val="00E63228"/>
    <w:rsid w:val="00E6404F"/>
    <w:rsid w:val="00E64652"/>
    <w:rsid w:val="00E64D25"/>
    <w:rsid w:val="00E65A77"/>
    <w:rsid w:val="00E65ABB"/>
    <w:rsid w:val="00E67236"/>
    <w:rsid w:val="00E6774D"/>
    <w:rsid w:val="00E67B6A"/>
    <w:rsid w:val="00E70853"/>
    <w:rsid w:val="00E70E01"/>
    <w:rsid w:val="00E71130"/>
    <w:rsid w:val="00E71247"/>
    <w:rsid w:val="00E72182"/>
    <w:rsid w:val="00E73537"/>
    <w:rsid w:val="00E73647"/>
    <w:rsid w:val="00E7364D"/>
    <w:rsid w:val="00E7398F"/>
    <w:rsid w:val="00E73C84"/>
    <w:rsid w:val="00E73EFE"/>
    <w:rsid w:val="00E74046"/>
    <w:rsid w:val="00E742D2"/>
    <w:rsid w:val="00E75989"/>
    <w:rsid w:val="00E759AC"/>
    <w:rsid w:val="00E76076"/>
    <w:rsid w:val="00E762A6"/>
    <w:rsid w:val="00E76300"/>
    <w:rsid w:val="00E7690E"/>
    <w:rsid w:val="00E76943"/>
    <w:rsid w:val="00E76971"/>
    <w:rsid w:val="00E76A5D"/>
    <w:rsid w:val="00E76D50"/>
    <w:rsid w:val="00E773FA"/>
    <w:rsid w:val="00E802B5"/>
    <w:rsid w:val="00E804C6"/>
    <w:rsid w:val="00E806F0"/>
    <w:rsid w:val="00E81A9A"/>
    <w:rsid w:val="00E830A8"/>
    <w:rsid w:val="00E831E0"/>
    <w:rsid w:val="00E8326C"/>
    <w:rsid w:val="00E83286"/>
    <w:rsid w:val="00E8342B"/>
    <w:rsid w:val="00E8389F"/>
    <w:rsid w:val="00E83A96"/>
    <w:rsid w:val="00E83E63"/>
    <w:rsid w:val="00E83FAF"/>
    <w:rsid w:val="00E84226"/>
    <w:rsid w:val="00E8483C"/>
    <w:rsid w:val="00E84E3C"/>
    <w:rsid w:val="00E854BB"/>
    <w:rsid w:val="00E8566D"/>
    <w:rsid w:val="00E858D0"/>
    <w:rsid w:val="00E85DAD"/>
    <w:rsid w:val="00E860DD"/>
    <w:rsid w:val="00E876EF"/>
    <w:rsid w:val="00E87D0C"/>
    <w:rsid w:val="00E87DA1"/>
    <w:rsid w:val="00E87E10"/>
    <w:rsid w:val="00E90ADB"/>
    <w:rsid w:val="00E90BA2"/>
    <w:rsid w:val="00E918AC"/>
    <w:rsid w:val="00E91E89"/>
    <w:rsid w:val="00E925E0"/>
    <w:rsid w:val="00E92D20"/>
    <w:rsid w:val="00E93B77"/>
    <w:rsid w:val="00E93D5B"/>
    <w:rsid w:val="00E94234"/>
    <w:rsid w:val="00E9426D"/>
    <w:rsid w:val="00E942EF"/>
    <w:rsid w:val="00E94343"/>
    <w:rsid w:val="00E94382"/>
    <w:rsid w:val="00E94C70"/>
    <w:rsid w:val="00E959E9"/>
    <w:rsid w:val="00E95EC7"/>
    <w:rsid w:val="00E95EDD"/>
    <w:rsid w:val="00E95F5E"/>
    <w:rsid w:val="00E95FFB"/>
    <w:rsid w:val="00E96C4A"/>
    <w:rsid w:val="00E96E82"/>
    <w:rsid w:val="00E97381"/>
    <w:rsid w:val="00E97848"/>
    <w:rsid w:val="00E97AC4"/>
    <w:rsid w:val="00E97C7C"/>
    <w:rsid w:val="00EA02AF"/>
    <w:rsid w:val="00EA037F"/>
    <w:rsid w:val="00EA076D"/>
    <w:rsid w:val="00EA0C93"/>
    <w:rsid w:val="00EA133D"/>
    <w:rsid w:val="00EA1729"/>
    <w:rsid w:val="00EA1979"/>
    <w:rsid w:val="00EA24C1"/>
    <w:rsid w:val="00EA272E"/>
    <w:rsid w:val="00EA2979"/>
    <w:rsid w:val="00EA2B4B"/>
    <w:rsid w:val="00EA3194"/>
    <w:rsid w:val="00EA32B0"/>
    <w:rsid w:val="00EA352B"/>
    <w:rsid w:val="00EA41DD"/>
    <w:rsid w:val="00EA430F"/>
    <w:rsid w:val="00EA4312"/>
    <w:rsid w:val="00EA474C"/>
    <w:rsid w:val="00EA5532"/>
    <w:rsid w:val="00EA5B73"/>
    <w:rsid w:val="00EA5B8E"/>
    <w:rsid w:val="00EA5F2A"/>
    <w:rsid w:val="00EA5F3E"/>
    <w:rsid w:val="00EA6145"/>
    <w:rsid w:val="00EA62CF"/>
    <w:rsid w:val="00EA6AF0"/>
    <w:rsid w:val="00EA6E5B"/>
    <w:rsid w:val="00EA77B1"/>
    <w:rsid w:val="00EA7950"/>
    <w:rsid w:val="00EA79AB"/>
    <w:rsid w:val="00EB09CF"/>
    <w:rsid w:val="00EB0E2F"/>
    <w:rsid w:val="00EB10B8"/>
    <w:rsid w:val="00EB10CC"/>
    <w:rsid w:val="00EB1FF6"/>
    <w:rsid w:val="00EB2094"/>
    <w:rsid w:val="00EB263F"/>
    <w:rsid w:val="00EB26D5"/>
    <w:rsid w:val="00EB2737"/>
    <w:rsid w:val="00EB29BE"/>
    <w:rsid w:val="00EB29D8"/>
    <w:rsid w:val="00EB2BFF"/>
    <w:rsid w:val="00EB2F92"/>
    <w:rsid w:val="00EB3ACE"/>
    <w:rsid w:val="00EB41D6"/>
    <w:rsid w:val="00EB4FA3"/>
    <w:rsid w:val="00EB53CF"/>
    <w:rsid w:val="00EB55DE"/>
    <w:rsid w:val="00EB58BB"/>
    <w:rsid w:val="00EB5B1B"/>
    <w:rsid w:val="00EB5E36"/>
    <w:rsid w:val="00EB60E3"/>
    <w:rsid w:val="00EB6E4E"/>
    <w:rsid w:val="00EB7534"/>
    <w:rsid w:val="00EB791A"/>
    <w:rsid w:val="00EB796C"/>
    <w:rsid w:val="00EB7D3D"/>
    <w:rsid w:val="00EC0E86"/>
    <w:rsid w:val="00EC101D"/>
    <w:rsid w:val="00EC1152"/>
    <w:rsid w:val="00EC14DE"/>
    <w:rsid w:val="00EC2248"/>
    <w:rsid w:val="00EC226D"/>
    <w:rsid w:val="00EC278D"/>
    <w:rsid w:val="00EC2DB4"/>
    <w:rsid w:val="00EC2ED6"/>
    <w:rsid w:val="00EC3012"/>
    <w:rsid w:val="00EC31B6"/>
    <w:rsid w:val="00EC37C0"/>
    <w:rsid w:val="00EC3868"/>
    <w:rsid w:val="00EC41B8"/>
    <w:rsid w:val="00EC4720"/>
    <w:rsid w:val="00EC4CA7"/>
    <w:rsid w:val="00EC4D31"/>
    <w:rsid w:val="00EC4E40"/>
    <w:rsid w:val="00EC5004"/>
    <w:rsid w:val="00EC575D"/>
    <w:rsid w:val="00EC609C"/>
    <w:rsid w:val="00EC6653"/>
    <w:rsid w:val="00EC6728"/>
    <w:rsid w:val="00EC6766"/>
    <w:rsid w:val="00EC68A3"/>
    <w:rsid w:val="00EC68A5"/>
    <w:rsid w:val="00EC6B10"/>
    <w:rsid w:val="00EC6FFF"/>
    <w:rsid w:val="00EC7319"/>
    <w:rsid w:val="00EC7406"/>
    <w:rsid w:val="00EC7678"/>
    <w:rsid w:val="00EC76E8"/>
    <w:rsid w:val="00EC7BB7"/>
    <w:rsid w:val="00EC7F16"/>
    <w:rsid w:val="00ED019E"/>
    <w:rsid w:val="00ED0389"/>
    <w:rsid w:val="00ED072B"/>
    <w:rsid w:val="00ED07BD"/>
    <w:rsid w:val="00ED0EDB"/>
    <w:rsid w:val="00ED1258"/>
    <w:rsid w:val="00ED1351"/>
    <w:rsid w:val="00ED1AE0"/>
    <w:rsid w:val="00ED1E19"/>
    <w:rsid w:val="00ED2058"/>
    <w:rsid w:val="00ED2162"/>
    <w:rsid w:val="00ED231B"/>
    <w:rsid w:val="00ED2BD0"/>
    <w:rsid w:val="00ED2F26"/>
    <w:rsid w:val="00ED42F0"/>
    <w:rsid w:val="00ED51DE"/>
    <w:rsid w:val="00ED569D"/>
    <w:rsid w:val="00ED578B"/>
    <w:rsid w:val="00ED5E73"/>
    <w:rsid w:val="00ED5ECB"/>
    <w:rsid w:val="00ED64BE"/>
    <w:rsid w:val="00ED679F"/>
    <w:rsid w:val="00ED6960"/>
    <w:rsid w:val="00ED6CF3"/>
    <w:rsid w:val="00ED70E0"/>
    <w:rsid w:val="00ED7B49"/>
    <w:rsid w:val="00EE044D"/>
    <w:rsid w:val="00EE076A"/>
    <w:rsid w:val="00EE1054"/>
    <w:rsid w:val="00EE196D"/>
    <w:rsid w:val="00EE19DA"/>
    <w:rsid w:val="00EE1B52"/>
    <w:rsid w:val="00EE307C"/>
    <w:rsid w:val="00EE30FA"/>
    <w:rsid w:val="00EE3889"/>
    <w:rsid w:val="00EE3BD2"/>
    <w:rsid w:val="00EE3CD5"/>
    <w:rsid w:val="00EE412C"/>
    <w:rsid w:val="00EE52B8"/>
    <w:rsid w:val="00EE52DF"/>
    <w:rsid w:val="00EE5A0A"/>
    <w:rsid w:val="00EE60F8"/>
    <w:rsid w:val="00EE6BA9"/>
    <w:rsid w:val="00EE73ED"/>
    <w:rsid w:val="00EF0153"/>
    <w:rsid w:val="00EF019D"/>
    <w:rsid w:val="00EF01D7"/>
    <w:rsid w:val="00EF06F5"/>
    <w:rsid w:val="00EF0751"/>
    <w:rsid w:val="00EF0772"/>
    <w:rsid w:val="00EF0F18"/>
    <w:rsid w:val="00EF1C97"/>
    <w:rsid w:val="00EF1CFB"/>
    <w:rsid w:val="00EF2090"/>
    <w:rsid w:val="00EF2D64"/>
    <w:rsid w:val="00EF35F4"/>
    <w:rsid w:val="00EF397A"/>
    <w:rsid w:val="00EF42A6"/>
    <w:rsid w:val="00EF43F4"/>
    <w:rsid w:val="00EF4677"/>
    <w:rsid w:val="00EF4694"/>
    <w:rsid w:val="00EF4ADD"/>
    <w:rsid w:val="00EF5858"/>
    <w:rsid w:val="00EF5B94"/>
    <w:rsid w:val="00EF63B3"/>
    <w:rsid w:val="00EF67D2"/>
    <w:rsid w:val="00EF6CFC"/>
    <w:rsid w:val="00EF6D51"/>
    <w:rsid w:val="00EF6EC2"/>
    <w:rsid w:val="00EF71E7"/>
    <w:rsid w:val="00EF749B"/>
    <w:rsid w:val="00EF7584"/>
    <w:rsid w:val="00EF7F6E"/>
    <w:rsid w:val="00F00021"/>
    <w:rsid w:val="00F002B3"/>
    <w:rsid w:val="00F00435"/>
    <w:rsid w:val="00F00A6F"/>
    <w:rsid w:val="00F00B97"/>
    <w:rsid w:val="00F00F8C"/>
    <w:rsid w:val="00F010B0"/>
    <w:rsid w:val="00F02C62"/>
    <w:rsid w:val="00F02C8A"/>
    <w:rsid w:val="00F02EB7"/>
    <w:rsid w:val="00F02FA1"/>
    <w:rsid w:val="00F03805"/>
    <w:rsid w:val="00F03FAF"/>
    <w:rsid w:val="00F03FB5"/>
    <w:rsid w:val="00F0415B"/>
    <w:rsid w:val="00F045E6"/>
    <w:rsid w:val="00F047FC"/>
    <w:rsid w:val="00F04C40"/>
    <w:rsid w:val="00F0565D"/>
    <w:rsid w:val="00F05A43"/>
    <w:rsid w:val="00F05FC8"/>
    <w:rsid w:val="00F06501"/>
    <w:rsid w:val="00F066BC"/>
    <w:rsid w:val="00F10C1B"/>
    <w:rsid w:val="00F111A4"/>
    <w:rsid w:val="00F11509"/>
    <w:rsid w:val="00F11A41"/>
    <w:rsid w:val="00F11BFA"/>
    <w:rsid w:val="00F12418"/>
    <w:rsid w:val="00F1259C"/>
    <w:rsid w:val="00F12B8F"/>
    <w:rsid w:val="00F12C2A"/>
    <w:rsid w:val="00F13AE0"/>
    <w:rsid w:val="00F13C4E"/>
    <w:rsid w:val="00F142FC"/>
    <w:rsid w:val="00F144FF"/>
    <w:rsid w:val="00F1593F"/>
    <w:rsid w:val="00F15C2E"/>
    <w:rsid w:val="00F15D53"/>
    <w:rsid w:val="00F16B14"/>
    <w:rsid w:val="00F17173"/>
    <w:rsid w:val="00F17263"/>
    <w:rsid w:val="00F174A4"/>
    <w:rsid w:val="00F175BF"/>
    <w:rsid w:val="00F17854"/>
    <w:rsid w:val="00F17CC3"/>
    <w:rsid w:val="00F2009D"/>
    <w:rsid w:val="00F2031F"/>
    <w:rsid w:val="00F204B2"/>
    <w:rsid w:val="00F205FD"/>
    <w:rsid w:val="00F207AB"/>
    <w:rsid w:val="00F21712"/>
    <w:rsid w:val="00F22211"/>
    <w:rsid w:val="00F224CA"/>
    <w:rsid w:val="00F22954"/>
    <w:rsid w:val="00F22A85"/>
    <w:rsid w:val="00F230B5"/>
    <w:rsid w:val="00F2321E"/>
    <w:rsid w:val="00F2323A"/>
    <w:rsid w:val="00F232C0"/>
    <w:rsid w:val="00F23C67"/>
    <w:rsid w:val="00F241D8"/>
    <w:rsid w:val="00F24251"/>
    <w:rsid w:val="00F243FA"/>
    <w:rsid w:val="00F24517"/>
    <w:rsid w:val="00F2466C"/>
    <w:rsid w:val="00F24722"/>
    <w:rsid w:val="00F248BE"/>
    <w:rsid w:val="00F25010"/>
    <w:rsid w:val="00F254AA"/>
    <w:rsid w:val="00F25511"/>
    <w:rsid w:val="00F25994"/>
    <w:rsid w:val="00F25DFE"/>
    <w:rsid w:val="00F26800"/>
    <w:rsid w:val="00F26A59"/>
    <w:rsid w:val="00F27A80"/>
    <w:rsid w:val="00F27C7B"/>
    <w:rsid w:val="00F3074B"/>
    <w:rsid w:val="00F30AF4"/>
    <w:rsid w:val="00F30C36"/>
    <w:rsid w:val="00F315A7"/>
    <w:rsid w:val="00F31E6B"/>
    <w:rsid w:val="00F31FC7"/>
    <w:rsid w:val="00F323F2"/>
    <w:rsid w:val="00F32404"/>
    <w:rsid w:val="00F3275E"/>
    <w:rsid w:val="00F32D6B"/>
    <w:rsid w:val="00F33879"/>
    <w:rsid w:val="00F3393D"/>
    <w:rsid w:val="00F340C1"/>
    <w:rsid w:val="00F3417C"/>
    <w:rsid w:val="00F34B88"/>
    <w:rsid w:val="00F362F0"/>
    <w:rsid w:val="00F3636B"/>
    <w:rsid w:val="00F36626"/>
    <w:rsid w:val="00F36A33"/>
    <w:rsid w:val="00F36A9B"/>
    <w:rsid w:val="00F37255"/>
    <w:rsid w:val="00F37A16"/>
    <w:rsid w:val="00F37B94"/>
    <w:rsid w:val="00F37DB7"/>
    <w:rsid w:val="00F40360"/>
    <w:rsid w:val="00F40689"/>
    <w:rsid w:val="00F408A1"/>
    <w:rsid w:val="00F40D0F"/>
    <w:rsid w:val="00F413BB"/>
    <w:rsid w:val="00F413D6"/>
    <w:rsid w:val="00F41491"/>
    <w:rsid w:val="00F41C9A"/>
    <w:rsid w:val="00F4204C"/>
    <w:rsid w:val="00F421EF"/>
    <w:rsid w:val="00F424FF"/>
    <w:rsid w:val="00F426E2"/>
    <w:rsid w:val="00F42AA5"/>
    <w:rsid w:val="00F433A5"/>
    <w:rsid w:val="00F43B02"/>
    <w:rsid w:val="00F43F50"/>
    <w:rsid w:val="00F44042"/>
    <w:rsid w:val="00F44A43"/>
    <w:rsid w:val="00F44DD9"/>
    <w:rsid w:val="00F44E9A"/>
    <w:rsid w:val="00F456A3"/>
    <w:rsid w:val="00F45FED"/>
    <w:rsid w:val="00F46038"/>
    <w:rsid w:val="00F460CA"/>
    <w:rsid w:val="00F4656F"/>
    <w:rsid w:val="00F465E3"/>
    <w:rsid w:val="00F47A43"/>
    <w:rsid w:val="00F50127"/>
    <w:rsid w:val="00F5027C"/>
    <w:rsid w:val="00F514C3"/>
    <w:rsid w:val="00F515A7"/>
    <w:rsid w:val="00F51C4F"/>
    <w:rsid w:val="00F522D4"/>
    <w:rsid w:val="00F523C7"/>
    <w:rsid w:val="00F525B6"/>
    <w:rsid w:val="00F53094"/>
    <w:rsid w:val="00F5318A"/>
    <w:rsid w:val="00F53C18"/>
    <w:rsid w:val="00F5404C"/>
    <w:rsid w:val="00F54712"/>
    <w:rsid w:val="00F548A0"/>
    <w:rsid w:val="00F54D2F"/>
    <w:rsid w:val="00F551AD"/>
    <w:rsid w:val="00F557A4"/>
    <w:rsid w:val="00F5664A"/>
    <w:rsid w:val="00F56C13"/>
    <w:rsid w:val="00F579F0"/>
    <w:rsid w:val="00F57ED0"/>
    <w:rsid w:val="00F6008D"/>
    <w:rsid w:val="00F601DA"/>
    <w:rsid w:val="00F6028B"/>
    <w:rsid w:val="00F60358"/>
    <w:rsid w:val="00F60A8D"/>
    <w:rsid w:val="00F60F44"/>
    <w:rsid w:val="00F611F0"/>
    <w:rsid w:val="00F61ADB"/>
    <w:rsid w:val="00F61B24"/>
    <w:rsid w:val="00F61F09"/>
    <w:rsid w:val="00F62BED"/>
    <w:rsid w:val="00F636D4"/>
    <w:rsid w:val="00F63988"/>
    <w:rsid w:val="00F6404D"/>
    <w:rsid w:val="00F643EE"/>
    <w:rsid w:val="00F6453F"/>
    <w:rsid w:val="00F645C0"/>
    <w:rsid w:val="00F66B04"/>
    <w:rsid w:val="00F66BF4"/>
    <w:rsid w:val="00F66FFE"/>
    <w:rsid w:val="00F671D9"/>
    <w:rsid w:val="00F67ADC"/>
    <w:rsid w:val="00F67D9E"/>
    <w:rsid w:val="00F67F52"/>
    <w:rsid w:val="00F70044"/>
    <w:rsid w:val="00F70181"/>
    <w:rsid w:val="00F7021C"/>
    <w:rsid w:val="00F7029F"/>
    <w:rsid w:val="00F7044D"/>
    <w:rsid w:val="00F70D25"/>
    <w:rsid w:val="00F7108F"/>
    <w:rsid w:val="00F714B5"/>
    <w:rsid w:val="00F71A04"/>
    <w:rsid w:val="00F71B46"/>
    <w:rsid w:val="00F72376"/>
    <w:rsid w:val="00F7283A"/>
    <w:rsid w:val="00F73502"/>
    <w:rsid w:val="00F7377F"/>
    <w:rsid w:val="00F73B18"/>
    <w:rsid w:val="00F73BC4"/>
    <w:rsid w:val="00F73F9E"/>
    <w:rsid w:val="00F74361"/>
    <w:rsid w:val="00F746A5"/>
    <w:rsid w:val="00F74B88"/>
    <w:rsid w:val="00F74EC4"/>
    <w:rsid w:val="00F77711"/>
    <w:rsid w:val="00F77783"/>
    <w:rsid w:val="00F77E4A"/>
    <w:rsid w:val="00F80726"/>
    <w:rsid w:val="00F80DE5"/>
    <w:rsid w:val="00F80FBC"/>
    <w:rsid w:val="00F8210C"/>
    <w:rsid w:val="00F8272B"/>
    <w:rsid w:val="00F828C3"/>
    <w:rsid w:val="00F834BA"/>
    <w:rsid w:val="00F83548"/>
    <w:rsid w:val="00F83937"/>
    <w:rsid w:val="00F83E21"/>
    <w:rsid w:val="00F83F25"/>
    <w:rsid w:val="00F843DF"/>
    <w:rsid w:val="00F844CF"/>
    <w:rsid w:val="00F84A8E"/>
    <w:rsid w:val="00F8577A"/>
    <w:rsid w:val="00F859C4"/>
    <w:rsid w:val="00F85F76"/>
    <w:rsid w:val="00F86744"/>
    <w:rsid w:val="00F869A0"/>
    <w:rsid w:val="00F86FFF"/>
    <w:rsid w:val="00F87148"/>
    <w:rsid w:val="00F87D25"/>
    <w:rsid w:val="00F90473"/>
    <w:rsid w:val="00F90E92"/>
    <w:rsid w:val="00F91A5D"/>
    <w:rsid w:val="00F92A32"/>
    <w:rsid w:val="00F933FC"/>
    <w:rsid w:val="00F935EB"/>
    <w:rsid w:val="00F94042"/>
    <w:rsid w:val="00F94810"/>
    <w:rsid w:val="00F94B1D"/>
    <w:rsid w:val="00F95080"/>
    <w:rsid w:val="00F9526A"/>
    <w:rsid w:val="00F9538C"/>
    <w:rsid w:val="00F953A1"/>
    <w:rsid w:val="00F95CA0"/>
    <w:rsid w:val="00F9661E"/>
    <w:rsid w:val="00F96E3C"/>
    <w:rsid w:val="00F96FFF"/>
    <w:rsid w:val="00F978BE"/>
    <w:rsid w:val="00F97CF1"/>
    <w:rsid w:val="00FA01EC"/>
    <w:rsid w:val="00FA03EA"/>
    <w:rsid w:val="00FA10AD"/>
    <w:rsid w:val="00FA10CC"/>
    <w:rsid w:val="00FA1122"/>
    <w:rsid w:val="00FA15C0"/>
    <w:rsid w:val="00FA235B"/>
    <w:rsid w:val="00FA2384"/>
    <w:rsid w:val="00FA286D"/>
    <w:rsid w:val="00FA2D8F"/>
    <w:rsid w:val="00FA3013"/>
    <w:rsid w:val="00FA389B"/>
    <w:rsid w:val="00FA4C59"/>
    <w:rsid w:val="00FA5441"/>
    <w:rsid w:val="00FA60B1"/>
    <w:rsid w:val="00FA611D"/>
    <w:rsid w:val="00FA62E4"/>
    <w:rsid w:val="00FA650B"/>
    <w:rsid w:val="00FA661B"/>
    <w:rsid w:val="00FA6BB9"/>
    <w:rsid w:val="00FA6D74"/>
    <w:rsid w:val="00FA75CA"/>
    <w:rsid w:val="00FA7804"/>
    <w:rsid w:val="00FA7F72"/>
    <w:rsid w:val="00FB019D"/>
    <w:rsid w:val="00FB08E5"/>
    <w:rsid w:val="00FB096C"/>
    <w:rsid w:val="00FB0BE6"/>
    <w:rsid w:val="00FB1019"/>
    <w:rsid w:val="00FB115A"/>
    <w:rsid w:val="00FB1160"/>
    <w:rsid w:val="00FB1650"/>
    <w:rsid w:val="00FB1BFA"/>
    <w:rsid w:val="00FB1D73"/>
    <w:rsid w:val="00FB2068"/>
    <w:rsid w:val="00FB29FE"/>
    <w:rsid w:val="00FB2D1A"/>
    <w:rsid w:val="00FB2D59"/>
    <w:rsid w:val="00FB3249"/>
    <w:rsid w:val="00FB36D1"/>
    <w:rsid w:val="00FB391F"/>
    <w:rsid w:val="00FB3AE3"/>
    <w:rsid w:val="00FB48A8"/>
    <w:rsid w:val="00FB51B9"/>
    <w:rsid w:val="00FB5E62"/>
    <w:rsid w:val="00FB68A7"/>
    <w:rsid w:val="00FB68DD"/>
    <w:rsid w:val="00FB7129"/>
    <w:rsid w:val="00FB7371"/>
    <w:rsid w:val="00FB7CED"/>
    <w:rsid w:val="00FB7FA5"/>
    <w:rsid w:val="00FC0511"/>
    <w:rsid w:val="00FC054F"/>
    <w:rsid w:val="00FC070A"/>
    <w:rsid w:val="00FC0895"/>
    <w:rsid w:val="00FC0D2C"/>
    <w:rsid w:val="00FC131B"/>
    <w:rsid w:val="00FC14C3"/>
    <w:rsid w:val="00FC1510"/>
    <w:rsid w:val="00FC1624"/>
    <w:rsid w:val="00FC18AF"/>
    <w:rsid w:val="00FC1DF0"/>
    <w:rsid w:val="00FC2147"/>
    <w:rsid w:val="00FC2BDD"/>
    <w:rsid w:val="00FC2F69"/>
    <w:rsid w:val="00FC32CF"/>
    <w:rsid w:val="00FC3896"/>
    <w:rsid w:val="00FC46C5"/>
    <w:rsid w:val="00FC5381"/>
    <w:rsid w:val="00FC54B2"/>
    <w:rsid w:val="00FC584D"/>
    <w:rsid w:val="00FC5917"/>
    <w:rsid w:val="00FC594D"/>
    <w:rsid w:val="00FC5963"/>
    <w:rsid w:val="00FC5D75"/>
    <w:rsid w:val="00FC6440"/>
    <w:rsid w:val="00FC655F"/>
    <w:rsid w:val="00FC6701"/>
    <w:rsid w:val="00FC6B4C"/>
    <w:rsid w:val="00FC72DA"/>
    <w:rsid w:val="00FC7474"/>
    <w:rsid w:val="00FC75F4"/>
    <w:rsid w:val="00FC7846"/>
    <w:rsid w:val="00FC79C6"/>
    <w:rsid w:val="00FD0124"/>
    <w:rsid w:val="00FD016F"/>
    <w:rsid w:val="00FD0489"/>
    <w:rsid w:val="00FD0A05"/>
    <w:rsid w:val="00FD0DEF"/>
    <w:rsid w:val="00FD116A"/>
    <w:rsid w:val="00FD17B1"/>
    <w:rsid w:val="00FD182C"/>
    <w:rsid w:val="00FD228F"/>
    <w:rsid w:val="00FD2547"/>
    <w:rsid w:val="00FD2762"/>
    <w:rsid w:val="00FD2E7A"/>
    <w:rsid w:val="00FD35BF"/>
    <w:rsid w:val="00FD3696"/>
    <w:rsid w:val="00FD3FF8"/>
    <w:rsid w:val="00FD414F"/>
    <w:rsid w:val="00FD4890"/>
    <w:rsid w:val="00FD510B"/>
    <w:rsid w:val="00FD52CE"/>
    <w:rsid w:val="00FD5318"/>
    <w:rsid w:val="00FD5521"/>
    <w:rsid w:val="00FD57AB"/>
    <w:rsid w:val="00FD590B"/>
    <w:rsid w:val="00FD68A5"/>
    <w:rsid w:val="00FD6A58"/>
    <w:rsid w:val="00FD6FFC"/>
    <w:rsid w:val="00FD7373"/>
    <w:rsid w:val="00FD7680"/>
    <w:rsid w:val="00FD7A06"/>
    <w:rsid w:val="00FD7AEC"/>
    <w:rsid w:val="00FD7F0C"/>
    <w:rsid w:val="00FE0694"/>
    <w:rsid w:val="00FE1036"/>
    <w:rsid w:val="00FE12C1"/>
    <w:rsid w:val="00FE18A0"/>
    <w:rsid w:val="00FE1CE5"/>
    <w:rsid w:val="00FE2076"/>
    <w:rsid w:val="00FE2AE3"/>
    <w:rsid w:val="00FE35E4"/>
    <w:rsid w:val="00FE3750"/>
    <w:rsid w:val="00FE3DD5"/>
    <w:rsid w:val="00FE3E86"/>
    <w:rsid w:val="00FE4044"/>
    <w:rsid w:val="00FE43AF"/>
    <w:rsid w:val="00FE4619"/>
    <w:rsid w:val="00FE467A"/>
    <w:rsid w:val="00FE4A5A"/>
    <w:rsid w:val="00FE5223"/>
    <w:rsid w:val="00FE592C"/>
    <w:rsid w:val="00FE5C4F"/>
    <w:rsid w:val="00FE620B"/>
    <w:rsid w:val="00FE66B4"/>
    <w:rsid w:val="00FE68C8"/>
    <w:rsid w:val="00FE69CB"/>
    <w:rsid w:val="00FE6B97"/>
    <w:rsid w:val="00FE70D5"/>
    <w:rsid w:val="00FE74E1"/>
    <w:rsid w:val="00FE78C6"/>
    <w:rsid w:val="00FE78C7"/>
    <w:rsid w:val="00FE7C25"/>
    <w:rsid w:val="00FE7E03"/>
    <w:rsid w:val="00FF006C"/>
    <w:rsid w:val="00FF015A"/>
    <w:rsid w:val="00FF0BC2"/>
    <w:rsid w:val="00FF187A"/>
    <w:rsid w:val="00FF1C92"/>
    <w:rsid w:val="00FF1E86"/>
    <w:rsid w:val="00FF23F9"/>
    <w:rsid w:val="00FF2486"/>
    <w:rsid w:val="00FF30B1"/>
    <w:rsid w:val="00FF3243"/>
    <w:rsid w:val="00FF42FE"/>
    <w:rsid w:val="00FF461A"/>
    <w:rsid w:val="00FF49DD"/>
    <w:rsid w:val="00FF570D"/>
    <w:rsid w:val="00FF5C7C"/>
    <w:rsid w:val="00FF605B"/>
    <w:rsid w:val="00FF6196"/>
    <w:rsid w:val="00FF6349"/>
    <w:rsid w:val="00FF64A6"/>
    <w:rsid w:val="00FF667F"/>
    <w:rsid w:val="00FF683C"/>
    <w:rsid w:val="00FF6A92"/>
    <w:rsid w:val="00FF6D55"/>
    <w:rsid w:val="00FF6E78"/>
    <w:rsid w:val="00FF7223"/>
    <w:rsid w:val="00FF72CC"/>
    <w:rsid w:val="00FF789B"/>
    <w:rsid w:val="00FF79A7"/>
    <w:rsid w:val="00FF79FA"/>
    <w:rsid w:val="012C0FE4"/>
    <w:rsid w:val="09F60F37"/>
    <w:rsid w:val="0C1B4B15"/>
    <w:rsid w:val="0CB54AD9"/>
    <w:rsid w:val="0CBE38F4"/>
    <w:rsid w:val="0F7B0D41"/>
    <w:rsid w:val="10383C86"/>
    <w:rsid w:val="104A0E78"/>
    <w:rsid w:val="1490034C"/>
    <w:rsid w:val="14F7586B"/>
    <w:rsid w:val="20DF20E4"/>
    <w:rsid w:val="2151704E"/>
    <w:rsid w:val="222663E6"/>
    <w:rsid w:val="24270645"/>
    <w:rsid w:val="258B678B"/>
    <w:rsid w:val="28855E8A"/>
    <w:rsid w:val="33D87B9A"/>
    <w:rsid w:val="33E31848"/>
    <w:rsid w:val="350C65C2"/>
    <w:rsid w:val="36F5281D"/>
    <w:rsid w:val="38922D5C"/>
    <w:rsid w:val="3A38683F"/>
    <w:rsid w:val="3AFD2F63"/>
    <w:rsid w:val="3B5204DD"/>
    <w:rsid w:val="3D614D46"/>
    <w:rsid w:val="3E64056A"/>
    <w:rsid w:val="408C7674"/>
    <w:rsid w:val="40AF6026"/>
    <w:rsid w:val="42C13A57"/>
    <w:rsid w:val="44F52F12"/>
    <w:rsid w:val="46245A8C"/>
    <w:rsid w:val="46997E24"/>
    <w:rsid w:val="4889130E"/>
    <w:rsid w:val="4FC21D26"/>
    <w:rsid w:val="50147B70"/>
    <w:rsid w:val="53960019"/>
    <w:rsid w:val="56436117"/>
    <w:rsid w:val="567A4270"/>
    <w:rsid w:val="5733137E"/>
    <w:rsid w:val="5B2D1AD6"/>
    <w:rsid w:val="5C74457E"/>
    <w:rsid w:val="662B5E18"/>
    <w:rsid w:val="700468D2"/>
    <w:rsid w:val="730924B4"/>
    <w:rsid w:val="788725C0"/>
    <w:rsid w:val="7C664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10" fillcolor="white">
      <v:fill color="white"/>
      <v:stroke endarrow="block" weight=".5pt"/>
      <o:colormenu v:ext="edit" fillcolor="none" strokecolor="none"/>
    </o:shapedefaults>
    <o:shapelayout v:ext="edit">
      <o:idmap v:ext="edit" data="1,3,4,5"/>
      <o:rules v:ext="edit">
        <o:r id="V:Rule19" type="connector" idref="#_x0000_s6028"/>
        <o:r id="V:Rule20" type="connector" idref="#_x0000_s5998"/>
        <o:r id="V:Rule21" type="connector" idref="#_x0000_s6055"/>
        <o:r id="V:Rule22" type="connector" idref="#_x0000_s6080"/>
        <o:r id="V:Rule23" type="connector" idref="#_x0000_s6061"/>
        <o:r id="V:Rule24" type="connector" idref="#_x0000_s6002"/>
        <o:r id="V:Rule25" type="connector" idref="#_x0000_s5996"/>
        <o:r id="V:Rule26" type="connector" idref="#_x0000_s6033"/>
        <o:r id="V:Rule27" type="connector" idref="#_x0000_s6006"/>
        <o:r id="V:Rule28" type="connector" idref="#_x0000_s1040"/>
        <o:r id="V:Rule29" type="connector" idref="#_x0000_s6026"/>
        <o:r id="V:Rule30" type="connector" idref="#直接连接符 179"/>
        <o:r id="V:Rule31" type="connector" idref="#_x0000_s6003"/>
        <o:r id="V:Rule32" type="connector" idref="#_x0000_s6031"/>
        <o:r id="V:Rule33" type="connector" idref="#_x0000_s1039"/>
        <o:r id="V:Rule34" type="connector" idref="#_x0000_s6078"/>
        <o:r id="V:Rule35" type="connector" idref="#_x0000_s6077"/>
        <o:r id="V:Rule36" type="connector" idref="#_x0000_s6079"/>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iPriority="0"/>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3" w:uiPriority="0"/>
    <w:lsdException w:name="Body Text Indent 2" w:uiPriority="0" w:qFormat="1"/>
    <w:lsdException w:name="Body Text Indent 3" w:uiPriority="0" w:qFormat="1"/>
    <w:lsdException w:name="Block Text" w:uiPriority="0"/>
    <w:lsdException w:name="Hyperlink" w:uiPriority="0"/>
    <w:lsdException w:name="FollowedHyperlink" w:semiHidden="1" w:unhideWhenUsed="1"/>
    <w:lsdException w:name="Strong" w:uiPriority="22" w:qFormat="1"/>
    <w:lsdException w:name="Emphasis" w:uiPriority="0" w:qFormat="1"/>
    <w:lsdException w:name="Document Map" w:semiHidden="1"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uiPriority="0"/>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355"/>
    <w:pPr>
      <w:widowControl w:val="0"/>
      <w:jc w:val="both"/>
    </w:pPr>
    <w:rPr>
      <w:kern w:val="2"/>
      <w:sz w:val="21"/>
    </w:rPr>
  </w:style>
  <w:style w:type="paragraph" w:styleId="2">
    <w:name w:val="heading 2"/>
    <w:basedOn w:val="a"/>
    <w:next w:val="a"/>
    <w:qFormat/>
    <w:rsid w:val="00985355"/>
    <w:pPr>
      <w:keepNext/>
      <w:keepLines/>
      <w:widowControl/>
      <w:spacing w:before="260" w:after="260" w:line="416" w:lineRule="auto"/>
      <w:jc w:val="left"/>
      <w:outlineLvl w:val="1"/>
    </w:pPr>
    <w:rPr>
      <w:rFonts w:ascii="Arial" w:eastAsia="黑体" w:hAnsi="Arial"/>
      <w:b/>
      <w:bCs/>
      <w:kern w:val="0"/>
      <w:sz w:val="32"/>
      <w:szCs w:val="32"/>
    </w:rPr>
  </w:style>
  <w:style w:type="paragraph" w:styleId="3">
    <w:name w:val="heading 3"/>
    <w:basedOn w:val="a"/>
    <w:next w:val="a"/>
    <w:link w:val="3Char"/>
    <w:qFormat/>
    <w:rsid w:val="00985355"/>
    <w:pPr>
      <w:keepNext/>
      <w:keepLines/>
      <w:spacing w:before="260" w:after="260" w:line="416" w:lineRule="auto"/>
      <w:outlineLvl w:val="2"/>
    </w:pPr>
    <w:rPr>
      <w:b/>
      <w:bCs/>
      <w:sz w:val="32"/>
      <w:szCs w:val="32"/>
    </w:rPr>
  </w:style>
  <w:style w:type="paragraph" w:styleId="4">
    <w:name w:val="heading 4"/>
    <w:basedOn w:val="a"/>
    <w:next w:val="a"/>
    <w:qFormat/>
    <w:rsid w:val="00985355"/>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85355"/>
    <w:rPr>
      <w:i w:val="0"/>
      <w:iCs w:val="0"/>
      <w:color w:val="CC0000"/>
    </w:rPr>
  </w:style>
  <w:style w:type="character" w:styleId="a4">
    <w:name w:val="page number"/>
    <w:rsid w:val="00985355"/>
    <w:rPr>
      <w:rFonts w:ascii="宋体" w:eastAsia="宋体"/>
      <w:kern w:val="2"/>
      <w:szCs w:val="24"/>
    </w:rPr>
  </w:style>
  <w:style w:type="character" w:styleId="a5">
    <w:name w:val="Strong"/>
    <w:uiPriority w:val="22"/>
    <w:qFormat/>
    <w:rsid w:val="00985355"/>
    <w:rPr>
      <w:rFonts w:ascii="宋体" w:eastAsia="宋体"/>
      <w:b/>
      <w:bCs/>
      <w:kern w:val="2"/>
      <w:szCs w:val="24"/>
    </w:rPr>
  </w:style>
  <w:style w:type="character" w:styleId="a6">
    <w:name w:val="Hyperlink"/>
    <w:rsid w:val="00985355"/>
    <w:rPr>
      <w:rFonts w:ascii="宋体" w:eastAsia="宋体"/>
      <w:color w:val="0000FF"/>
      <w:kern w:val="2"/>
      <w:szCs w:val="24"/>
      <w:u w:val="single"/>
    </w:rPr>
  </w:style>
  <w:style w:type="character" w:styleId="a7">
    <w:name w:val="annotation reference"/>
    <w:semiHidden/>
    <w:rsid w:val="00985355"/>
    <w:rPr>
      <w:rFonts w:ascii="宋体" w:eastAsia="宋体"/>
      <w:kern w:val="2"/>
      <w:sz w:val="21"/>
      <w:szCs w:val="21"/>
    </w:rPr>
  </w:style>
  <w:style w:type="character" w:customStyle="1" w:styleId="zlChar">
    <w:name w:val="zl正文 Char"/>
    <w:link w:val="zl"/>
    <w:rsid w:val="00985355"/>
    <w:rPr>
      <w:rFonts w:eastAsia="宋体"/>
      <w:kern w:val="2"/>
      <w:sz w:val="24"/>
      <w:szCs w:val="24"/>
      <w:lang w:val="en-US" w:eastAsia="zh-CN" w:bidi="ar-SA"/>
    </w:rPr>
  </w:style>
  <w:style w:type="character" w:customStyle="1" w:styleId="style21">
    <w:name w:val="style21"/>
    <w:rsid w:val="00985355"/>
    <w:rPr>
      <w:rFonts w:ascii="宋体" w:eastAsia="宋体"/>
      <w:kern w:val="2"/>
      <w:sz w:val="18"/>
      <w:szCs w:val="18"/>
    </w:rPr>
  </w:style>
  <w:style w:type="character" w:customStyle="1" w:styleId="CharChar">
    <w:name w:val="正文(首行缩进) Char Char"/>
    <w:link w:val="a8"/>
    <w:rsid w:val="00985355"/>
    <w:rPr>
      <w:rFonts w:ascii="宋体" w:eastAsia="宋体"/>
      <w:snapToGrid w:val="0"/>
      <w:kern w:val="2"/>
      <w:sz w:val="24"/>
      <w:szCs w:val="24"/>
      <w:lang w:val="en-US" w:eastAsia="zh-CN" w:bidi="ar-SA"/>
    </w:rPr>
  </w:style>
  <w:style w:type="character" w:customStyle="1" w:styleId="Char">
    <w:name w:val="普通(网站) Char"/>
    <w:link w:val="a9"/>
    <w:rsid w:val="00985355"/>
    <w:rPr>
      <w:rFonts w:ascii="宋体" w:eastAsia="宋体" w:hAnsi="宋体" w:cs="宋体"/>
      <w:kern w:val="2"/>
      <w:sz w:val="24"/>
      <w:szCs w:val="24"/>
      <w:lang w:val="en-US" w:eastAsia="zh-CN" w:bidi="ar-SA"/>
    </w:rPr>
  </w:style>
  <w:style w:type="character" w:customStyle="1" w:styleId="CharChar0">
    <w:name w:val="图表文字 Char Char"/>
    <w:link w:val="aa"/>
    <w:rsid w:val="00985355"/>
    <w:rPr>
      <w:rFonts w:eastAsia="宋体"/>
      <w:bCs/>
      <w:kern w:val="2"/>
      <w:sz w:val="21"/>
      <w:lang w:val="en-US" w:eastAsia="zh-CN" w:bidi="ar-SA"/>
    </w:rPr>
  </w:style>
  <w:style w:type="character" w:customStyle="1" w:styleId="Char0">
    <w:name w:val="正文文本 Char"/>
    <w:link w:val="ab"/>
    <w:rsid w:val="00985355"/>
    <w:rPr>
      <w:rFonts w:eastAsia="宋体"/>
      <w:kern w:val="2"/>
      <w:sz w:val="21"/>
      <w:szCs w:val="24"/>
      <w:lang w:val="en-US" w:eastAsia="zh-CN" w:bidi="ar-SA"/>
    </w:rPr>
  </w:style>
  <w:style w:type="character" w:customStyle="1" w:styleId="1Char">
    <w:name w:val="页眉1 Char"/>
    <w:aliases w:val="页眉2 Char Char"/>
    <w:rsid w:val="00985355"/>
    <w:rPr>
      <w:rFonts w:eastAsia="宋体"/>
      <w:kern w:val="2"/>
      <w:sz w:val="18"/>
      <w:lang w:val="en-US" w:eastAsia="zh-CN" w:bidi="ar-SA"/>
    </w:rPr>
  </w:style>
  <w:style w:type="character" w:customStyle="1" w:styleId="CharChar1">
    <w:name w:val="正文缩进 Char Char"/>
    <w:qFormat/>
    <w:rsid w:val="00985355"/>
    <w:rPr>
      <w:rFonts w:ascii="FangSong_GB2312" w:eastAsia="FangSong_GB2312"/>
      <w:color w:val="000000"/>
      <w:kern w:val="2"/>
      <w:sz w:val="28"/>
      <w:szCs w:val="24"/>
      <w:lang w:val="en-US" w:eastAsia="zh-CN" w:bidi="ar-SA"/>
    </w:rPr>
  </w:style>
  <w:style w:type="character" w:customStyle="1" w:styleId="Char5">
    <w:name w:val="正文（首行缩进两字） Char5"/>
    <w:aliases w:val="正文（首行缩进两字） Char Char Char Char Char Char5,正文（首行缩进两字） Char Char6,文本条款 Char,表格标题 Char,正文（首行缩进两字） Char Char Char1,正文（首行缩进两字） Char C Char,表格标题 Char Char Char Char Char1,正文（首行缩进两字） Char Char Char Char Char Char Char3,正文（首行缩进两字） Char Char7,段 "/>
    <w:qFormat/>
    <w:rsid w:val="00985355"/>
    <w:rPr>
      <w:rFonts w:ascii="FangSong_GB2312" w:eastAsia="FangSong_GB2312"/>
      <w:bCs/>
      <w:color w:val="000000"/>
      <w:kern w:val="2"/>
      <w:sz w:val="28"/>
      <w:szCs w:val="24"/>
      <w:lang w:val="en-US" w:eastAsia="zh-CN" w:bidi="ar-SA"/>
    </w:rPr>
  </w:style>
  <w:style w:type="character" w:customStyle="1" w:styleId="2TimesNewRomanCharChar">
    <w:name w:val="样式 标题 2 + Times New Roman Char Char"/>
    <w:link w:val="2TimesNewRoman"/>
    <w:rsid w:val="00985355"/>
    <w:rPr>
      <w:rFonts w:ascii="宋体" w:eastAsia="宋体"/>
      <w:b/>
      <w:kern w:val="2"/>
      <w:sz w:val="28"/>
      <w:szCs w:val="28"/>
      <w:lang w:val="en-US" w:eastAsia="zh-CN" w:bidi="ar-SA"/>
    </w:rPr>
  </w:style>
  <w:style w:type="character" w:customStyle="1" w:styleId="CharChar10">
    <w:name w:val="Char Char1"/>
    <w:aliases w:val="普通文字 Char Char,纯文本 Char Char Char1,纯文本 Char Char Char Char Char,纯文本 Char Char1,纯文本 Char Char Char Char1,普通文字 Char1,纯文本 Char1 Char,文字缩进 Char,普通文字 Char Char Char Char,普通文字 Char Char Char Char Char Char Char Char Char,表内文字 Char,孙普文字 Char,普通文 Ch"/>
    <w:rsid w:val="00985355"/>
    <w:rPr>
      <w:rFonts w:ascii="FangSong_GB2312" w:eastAsia="FangSong_GB2312"/>
      <w:color w:val="000000"/>
      <w:kern w:val="2"/>
      <w:sz w:val="28"/>
      <w:szCs w:val="24"/>
      <w:lang w:val="en-US" w:eastAsia="zh-CN" w:bidi="ar-SA"/>
    </w:rPr>
  </w:style>
  <w:style w:type="character" w:customStyle="1" w:styleId="apple-style-span">
    <w:name w:val="apple-style-span"/>
    <w:rsid w:val="00985355"/>
    <w:rPr>
      <w:rFonts w:ascii="宋体" w:eastAsia="宋体"/>
      <w:kern w:val="2"/>
      <w:szCs w:val="24"/>
    </w:rPr>
  </w:style>
  <w:style w:type="character" w:customStyle="1" w:styleId="Char1">
    <w:name w:val="正文缩进 Char"/>
    <w:aliases w:val="表格标题 Char1,文本条款 Char1,正文（首行缩进两字） Char Char Char Char Char Char Char Char,正文缩进1 Char,表正文 Char,正文非缩进 Char1,特点 Char,正文（首行缩进两字） Char Char Char Char Char Char Char1,s4 Char,正文（首行缩进两字） Char Char,标题4 Char1,正文不缩进 Char,标题4 Char Char,段1 Char,在编文字 Char"/>
    <w:link w:val="ac"/>
    <w:qFormat/>
    <w:rsid w:val="00985355"/>
    <w:rPr>
      <w:rFonts w:ascii="FangSong_GB2312" w:eastAsia="FangSong_GB2312"/>
      <w:kern w:val="2"/>
      <w:sz w:val="28"/>
      <w:szCs w:val="24"/>
      <w:lang w:val="en-US" w:eastAsia="zh-CN" w:bidi="ar-SA"/>
    </w:rPr>
  </w:style>
  <w:style w:type="character" w:customStyle="1" w:styleId="CharChar2">
    <w:name w:val="新正文 Char Char"/>
    <w:link w:val="ad"/>
    <w:rsid w:val="00985355"/>
    <w:rPr>
      <w:rFonts w:ascii="FangSong_GB2312" w:eastAsia="FangSong_GB2312"/>
      <w:bCs/>
      <w:kern w:val="2"/>
      <w:sz w:val="28"/>
      <w:szCs w:val="21"/>
      <w:lang w:val="en-US" w:eastAsia="zh-CN" w:bidi="ar-SA"/>
    </w:rPr>
  </w:style>
  <w:style w:type="character" w:customStyle="1" w:styleId="Char2">
    <w:name w:val="题注 Char"/>
    <w:rsid w:val="00985355"/>
    <w:rPr>
      <w:rFonts w:eastAsia="FangSong_GB2312"/>
      <w:kern w:val="2"/>
      <w:sz w:val="28"/>
      <w:lang w:val="en-US" w:eastAsia="zh-CN" w:bidi="ar-SA"/>
    </w:rPr>
  </w:style>
  <w:style w:type="character" w:customStyle="1" w:styleId="1">
    <w:name w:val="正文（首行缩进两字）1"/>
    <w:aliases w:val="正文（首行缩进两字） Char Char1,正文（首行缩进两字） Char1,文本条款1,表格标题1,正文（首行缩进两字） Char Char Char Char Char1,正文（首行缩进两字） Char Char Char Char Char Char Char Char Char1,正文（首行缩进两字） Char Char Char Char Char Char Char Char1,正文（首行缩进两字） Char C Char Char Char,四号 Char"/>
    <w:rsid w:val="00985355"/>
    <w:rPr>
      <w:rFonts w:ascii="宋体" w:eastAsia="宋体"/>
      <w:kern w:val="2"/>
      <w:sz w:val="28"/>
      <w:szCs w:val="24"/>
      <w:lang w:val="en-US" w:eastAsia="zh-CN" w:bidi="ar-SA"/>
    </w:rPr>
  </w:style>
  <w:style w:type="character" w:customStyle="1" w:styleId="WebCharChar">
    <w:name w:val="普通 (Web) Char Char"/>
    <w:rsid w:val="00985355"/>
    <w:rPr>
      <w:rFonts w:ascii="宋体" w:eastAsia="宋体" w:hAnsi="宋体"/>
      <w:sz w:val="24"/>
      <w:szCs w:val="24"/>
      <w:lang w:val="en-US" w:eastAsia="zh-CN" w:bidi="ar-SA"/>
    </w:rPr>
  </w:style>
  <w:style w:type="character" w:customStyle="1" w:styleId="1CharChar">
    <w:name w:val="博泵1 Char Char"/>
    <w:link w:val="10"/>
    <w:rsid w:val="00985355"/>
    <w:rPr>
      <w:rFonts w:eastAsia="宋体" w:hAnsi="宋体" w:cs="宋体"/>
      <w:color w:val="000000"/>
      <w:sz w:val="24"/>
      <w:lang w:val="en-US" w:eastAsia="zh-CN" w:bidi="ar-SA"/>
    </w:rPr>
  </w:style>
  <w:style w:type="character" w:customStyle="1" w:styleId="2CharChar">
    <w:name w:val="样式2 Char Char"/>
    <w:link w:val="20"/>
    <w:rsid w:val="00985355"/>
    <w:rPr>
      <w:rFonts w:eastAsia="宋体" w:hAnsi="宋体"/>
      <w:b/>
      <w:bCs/>
      <w:kern w:val="2"/>
      <w:sz w:val="21"/>
      <w:szCs w:val="21"/>
      <w:lang w:val="en-US" w:eastAsia="zh-CN" w:bidi="ar-SA"/>
    </w:rPr>
  </w:style>
  <w:style w:type="character" w:customStyle="1" w:styleId="Char3">
    <w:name w:val="纯文本 Char"/>
    <w:uiPriority w:val="99"/>
    <w:qFormat/>
    <w:rsid w:val="00985355"/>
    <w:rPr>
      <w:rFonts w:ascii="宋体" w:eastAsia="宋体" w:hAnsi="Courier New"/>
      <w:kern w:val="2"/>
      <w:sz w:val="21"/>
      <w:lang w:val="en-US" w:eastAsia="zh-CN" w:bidi="ar-SA"/>
    </w:rPr>
  </w:style>
  <w:style w:type="character" w:customStyle="1" w:styleId="Char4">
    <w:name w:val="页眉 Char"/>
    <w:link w:val="ae"/>
    <w:rsid w:val="00985355"/>
    <w:rPr>
      <w:rFonts w:eastAsia="宋体"/>
      <w:kern w:val="2"/>
      <w:sz w:val="18"/>
      <w:lang w:val="en-US" w:eastAsia="zh-CN" w:bidi="ar-SA"/>
    </w:rPr>
  </w:style>
  <w:style w:type="character" w:customStyle="1" w:styleId="Char10">
    <w:name w:val="题注 Char1"/>
    <w:link w:val="af"/>
    <w:rsid w:val="00985355"/>
    <w:rPr>
      <w:rFonts w:eastAsia="FangSong_GB2312"/>
      <w:kern w:val="2"/>
      <w:sz w:val="28"/>
      <w:lang w:val="en-US" w:eastAsia="zh-CN" w:bidi="ar-SA"/>
    </w:rPr>
  </w:style>
  <w:style w:type="character" w:customStyle="1" w:styleId="Char6">
    <w:name w:val="灰度表格 Char"/>
    <w:aliases w:val="网格型c Char,黄桥表 Char,表格样式 Char,灰度表格2 Char,灰度表格11 Char,灰度表格3 Char,灰度表格12 Char,灰度表格4 Char,灰度表格13 Char,灰度表格21 Char,灰度表格111 Char,灰度表格31 Char,灰度表格121 Char,灰度表格5 Char,灰度表格14 Char,灰度表格22 Char,灰度表格112 Char,灰度表格32 Char,灰度表格122 Char Char,网格型 Char,网格型刘 Cha"/>
    <w:rsid w:val="00985355"/>
    <w:rPr>
      <w:rFonts w:eastAsia="宋体"/>
      <w:kern w:val="2"/>
      <w:sz w:val="21"/>
      <w:szCs w:val="21"/>
      <w:lang w:val="en-US" w:eastAsia="zh-CN" w:bidi="ar-SA"/>
    </w:rPr>
  </w:style>
  <w:style w:type="character" w:customStyle="1" w:styleId="Char7">
    <w:name w:val="表格 Char"/>
    <w:link w:val="af0"/>
    <w:uiPriority w:val="99"/>
    <w:qFormat/>
    <w:rsid w:val="00985355"/>
    <w:rPr>
      <w:rFonts w:eastAsia="宋体"/>
      <w:kern w:val="2"/>
      <w:sz w:val="24"/>
      <w:lang w:val="en-US" w:eastAsia="zh-CN" w:bidi="ar-SA"/>
    </w:rPr>
  </w:style>
  <w:style w:type="character" w:customStyle="1" w:styleId="Char8">
    <w:name w:val="图表文字 Char"/>
    <w:rsid w:val="00985355"/>
    <w:rPr>
      <w:rFonts w:ascii="FangSong_GB2312" w:eastAsia="FangSong_GB2312"/>
      <w:kern w:val="2"/>
      <w:sz w:val="21"/>
      <w:szCs w:val="24"/>
      <w:lang w:val="en-US" w:eastAsia="zh-CN" w:bidi="ar-SA"/>
    </w:rPr>
  </w:style>
  <w:style w:type="character" w:customStyle="1" w:styleId="Char9">
    <w:name w:val="表格文字 Char"/>
    <w:aliases w:val="普通文字 Char Char Char Char Char1,普通文字 Char Char Char Char Char Char,表格文字 Char Char Char1,表格文字 Char Char Char Char,正 文 1 Char Char,纯文本1 Char Char,纯文本 Char11 Char Char,纯文本 Char Char1 Char Char,纯文本1 Char1,加粗正文 Char"/>
    <w:link w:val="af1"/>
    <w:qFormat/>
    <w:rsid w:val="00985355"/>
    <w:rPr>
      <w:rFonts w:ascii="FangSong_GB2312" w:eastAsia="FangSong_GB2312" w:hAnsi="Arial Black"/>
      <w:kern w:val="44"/>
      <w:sz w:val="24"/>
      <w:lang w:val="en-US" w:eastAsia="zh-CN" w:bidi="ar-SA"/>
    </w:rPr>
  </w:style>
  <w:style w:type="character" w:customStyle="1" w:styleId="3Char">
    <w:name w:val="标题 3 Char"/>
    <w:link w:val="3"/>
    <w:rsid w:val="00985355"/>
    <w:rPr>
      <w:rFonts w:eastAsia="宋体"/>
      <w:b/>
      <w:bCs/>
      <w:kern w:val="2"/>
      <w:sz w:val="32"/>
      <w:szCs w:val="32"/>
      <w:lang w:val="en-US" w:eastAsia="zh-CN" w:bidi="ar-SA"/>
    </w:rPr>
  </w:style>
  <w:style w:type="character" w:customStyle="1" w:styleId="CharChar3">
    <w:name w:val="付正文 Char Char"/>
    <w:link w:val="af2"/>
    <w:rsid w:val="00985355"/>
    <w:rPr>
      <w:rFonts w:ascii="宋体" w:eastAsia="宋体"/>
      <w:color w:val="000000"/>
      <w:kern w:val="2"/>
      <w:sz w:val="24"/>
      <w:szCs w:val="21"/>
      <w:lang w:val="en-US" w:eastAsia="zh-CN" w:bidi="ar-SA"/>
    </w:rPr>
  </w:style>
  <w:style w:type="character" w:customStyle="1" w:styleId="Char11">
    <w:name w:val="纯文本 Char1"/>
    <w:link w:val="af3"/>
    <w:rsid w:val="00985355"/>
    <w:rPr>
      <w:rFonts w:ascii="宋体" w:eastAsia="FangSong_GB2312" w:hAnsi="Courier New"/>
      <w:kern w:val="2"/>
      <w:sz w:val="28"/>
      <w:lang w:val="en-US" w:eastAsia="zh-CN" w:bidi="ar-SA"/>
    </w:rPr>
  </w:style>
  <w:style w:type="paragraph" w:styleId="ac">
    <w:name w:val="Normal Indent"/>
    <w:aliases w:val="表格标题,文本条款,正文（首行缩进两字） Char Char Char Char Char Char Char,正文缩进1,表正文,正文非缩进,特点,正文（首行缩进两字） Char Char Char Char Char Char,s4,正文（首行缩进两字） Char,标题4,正文不缩进,标题4 Char,标题4 Char Char Char,段1,正文文字 21,在编文字,正文非缩进 Char,正文（首行缩进两字） Char Char Ch,特,新四级标题,正文不缩,ALT+Z,Alt+X"/>
    <w:basedOn w:val="a"/>
    <w:link w:val="Char1"/>
    <w:qFormat/>
    <w:rsid w:val="00985355"/>
    <w:pPr>
      <w:adjustRightInd w:val="0"/>
      <w:snapToGrid w:val="0"/>
      <w:spacing w:line="300" w:lineRule="auto"/>
      <w:ind w:firstLineChars="200" w:firstLine="200"/>
    </w:pPr>
    <w:rPr>
      <w:rFonts w:ascii="FangSong_GB2312" w:eastAsia="FangSong_GB2312"/>
      <w:sz w:val="28"/>
      <w:szCs w:val="24"/>
    </w:rPr>
  </w:style>
  <w:style w:type="paragraph" w:styleId="af4">
    <w:name w:val="Body Text First Indent"/>
    <w:basedOn w:val="ab"/>
    <w:link w:val="Chara"/>
    <w:uiPriority w:val="99"/>
    <w:qFormat/>
    <w:rsid w:val="00985355"/>
    <w:pPr>
      <w:ind w:firstLineChars="100" w:firstLine="420"/>
    </w:pPr>
    <w:rPr>
      <w:szCs w:val="20"/>
    </w:rPr>
  </w:style>
  <w:style w:type="paragraph" w:styleId="af5">
    <w:name w:val="annotation subject"/>
    <w:basedOn w:val="af6"/>
    <w:next w:val="af6"/>
    <w:semiHidden/>
    <w:rsid w:val="00985355"/>
    <w:rPr>
      <w:b/>
      <w:bCs/>
    </w:rPr>
  </w:style>
  <w:style w:type="paragraph" w:styleId="ab">
    <w:name w:val="Body Text"/>
    <w:basedOn w:val="a"/>
    <w:link w:val="Char0"/>
    <w:rsid w:val="00985355"/>
    <w:pPr>
      <w:spacing w:after="120"/>
    </w:pPr>
    <w:rPr>
      <w:szCs w:val="24"/>
    </w:rPr>
  </w:style>
  <w:style w:type="paragraph" w:styleId="af6">
    <w:name w:val="annotation text"/>
    <w:basedOn w:val="a"/>
    <w:link w:val="Char12"/>
    <w:qFormat/>
    <w:rsid w:val="00985355"/>
    <w:pPr>
      <w:jc w:val="left"/>
    </w:pPr>
  </w:style>
  <w:style w:type="paragraph" w:styleId="af">
    <w:name w:val="caption"/>
    <w:basedOn w:val="a"/>
    <w:next w:val="a"/>
    <w:link w:val="Char10"/>
    <w:qFormat/>
    <w:rsid w:val="00985355"/>
    <w:pPr>
      <w:tabs>
        <w:tab w:val="left" w:pos="1280"/>
      </w:tabs>
      <w:spacing w:beforeLines="50" w:afterLines="50" w:line="500" w:lineRule="exact"/>
      <w:ind w:left="1280" w:hanging="720"/>
    </w:pPr>
    <w:rPr>
      <w:rFonts w:eastAsia="FangSong_GB2312"/>
      <w:sz w:val="28"/>
    </w:rPr>
  </w:style>
  <w:style w:type="paragraph" w:styleId="af7">
    <w:name w:val="Document Map"/>
    <w:basedOn w:val="a"/>
    <w:semiHidden/>
    <w:rsid w:val="00985355"/>
    <w:pPr>
      <w:shd w:val="clear" w:color="auto" w:fill="000080"/>
    </w:pPr>
  </w:style>
  <w:style w:type="paragraph" w:styleId="30">
    <w:name w:val="Body Text 3"/>
    <w:basedOn w:val="a"/>
    <w:rsid w:val="00985355"/>
    <w:pPr>
      <w:widowControl/>
      <w:spacing w:after="120"/>
      <w:jc w:val="left"/>
    </w:pPr>
    <w:rPr>
      <w:rFonts w:eastAsia="FangSong_GB2312"/>
      <w:kern w:val="0"/>
      <w:sz w:val="16"/>
      <w:szCs w:val="16"/>
    </w:rPr>
  </w:style>
  <w:style w:type="paragraph" w:styleId="21">
    <w:name w:val="Body Text Indent 2"/>
    <w:basedOn w:val="a"/>
    <w:link w:val="2Char"/>
    <w:qFormat/>
    <w:rsid w:val="00985355"/>
    <w:pPr>
      <w:widowControl/>
      <w:spacing w:after="120" w:line="480" w:lineRule="auto"/>
      <w:ind w:leftChars="200" w:left="420"/>
      <w:jc w:val="left"/>
    </w:pPr>
    <w:rPr>
      <w:rFonts w:eastAsia="FangSong_GB2312"/>
      <w:kern w:val="0"/>
      <w:sz w:val="24"/>
    </w:rPr>
  </w:style>
  <w:style w:type="paragraph" w:styleId="af8">
    <w:name w:val="Block Text"/>
    <w:basedOn w:val="a"/>
    <w:rsid w:val="00985355"/>
    <w:pPr>
      <w:spacing w:after="120"/>
      <w:ind w:leftChars="700" w:left="1440" w:rightChars="700" w:right="1440"/>
    </w:pPr>
    <w:rPr>
      <w:szCs w:val="24"/>
    </w:rPr>
  </w:style>
  <w:style w:type="paragraph" w:styleId="af9">
    <w:name w:val="Body Text Indent"/>
    <w:basedOn w:val="a"/>
    <w:link w:val="Charb"/>
    <w:qFormat/>
    <w:rsid w:val="00985355"/>
    <w:pPr>
      <w:widowControl/>
      <w:spacing w:beforeLines="50" w:line="400" w:lineRule="exact"/>
      <w:ind w:firstLine="482"/>
      <w:jc w:val="left"/>
    </w:pPr>
    <w:rPr>
      <w:rFonts w:ascii="FangSong_GB2312" w:eastAsia="FangSong_GB2312"/>
      <w:kern w:val="0"/>
      <w:sz w:val="24"/>
    </w:rPr>
  </w:style>
  <w:style w:type="paragraph" w:styleId="af3">
    <w:name w:val="Plain Text"/>
    <w:basedOn w:val="a"/>
    <w:link w:val="Char11"/>
    <w:qFormat/>
    <w:rsid w:val="00985355"/>
    <w:rPr>
      <w:rFonts w:ascii="宋体" w:eastAsia="FangSong_GB2312" w:hAnsi="Courier New"/>
      <w:sz w:val="28"/>
    </w:rPr>
  </w:style>
  <w:style w:type="paragraph" w:customStyle="1" w:styleId="CharChar1CharChar">
    <w:name w:val="Char Char1 Char Char"/>
    <w:basedOn w:val="a"/>
    <w:rsid w:val="00985355"/>
    <w:rPr>
      <w:rFonts w:ascii="宋体"/>
      <w:sz w:val="24"/>
      <w:szCs w:val="24"/>
    </w:rPr>
  </w:style>
  <w:style w:type="paragraph" w:styleId="afa">
    <w:name w:val="Balloon Text"/>
    <w:basedOn w:val="a"/>
    <w:semiHidden/>
    <w:rsid w:val="00985355"/>
    <w:pPr>
      <w:widowControl/>
      <w:jc w:val="left"/>
    </w:pPr>
    <w:rPr>
      <w:rFonts w:eastAsia="FangSong_GB2312"/>
      <w:kern w:val="0"/>
      <w:sz w:val="18"/>
      <w:szCs w:val="18"/>
    </w:rPr>
  </w:style>
  <w:style w:type="paragraph" w:styleId="afb">
    <w:name w:val="footer"/>
    <w:basedOn w:val="a"/>
    <w:qFormat/>
    <w:rsid w:val="00985355"/>
    <w:pPr>
      <w:tabs>
        <w:tab w:val="center" w:pos="4153"/>
        <w:tab w:val="right" w:pos="8306"/>
      </w:tabs>
      <w:snapToGrid w:val="0"/>
      <w:jc w:val="left"/>
    </w:pPr>
    <w:rPr>
      <w:sz w:val="18"/>
    </w:rPr>
  </w:style>
  <w:style w:type="paragraph" w:styleId="ae">
    <w:name w:val="header"/>
    <w:basedOn w:val="a"/>
    <w:link w:val="Char4"/>
    <w:rsid w:val="0098535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index 1"/>
    <w:basedOn w:val="a"/>
    <w:next w:val="a"/>
    <w:rsid w:val="00985355"/>
    <w:pPr>
      <w:adjustRightInd w:val="0"/>
      <w:snapToGrid w:val="0"/>
      <w:jc w:val="center"/>
    </w:pPr>
    <w:rPr>
      <w:rFonts w:ascii="宋体" w:hAnsi="宋体"/>
      <w:sz w:val="24"/>
      <w:szCs w:val="24"/>
    </w:rPr>
  </w:style>
  <w:style w:type="paragraph" w:styleId="31">
    <w:name w:val="Body Text Indent 3"/>
    <w:basedOn w:val="a"/>
    <w:link w:val="3Char0"/>
    <w:qFormat/>
    <w:rsid w:val="00985355"/>
    <w:pPr>
      <w:widowControl/>
      <w:spacing w:after="120"/>
      <w:ind w:leftChars="200" w:left="420"/>
      <w:jc w:val="left"/>
    </w:pPr>
    <w:rPr>
      <w:rFonts w:eastAsia="FangSong_GB2312"/>
      <w:kern w:val="0"/>
      <w:sz w:val="16"/>
      <w:szCs w:val="16"/>
    </w:rPr>
  </w:style>
  <w:style w:type="paragraph" w:styleId="afc">
    <w:name w:val="List"/>
    <w:basedOn w:val="a"/>
    <w:rsid w:val="00985355"/>
    <w:pPr>
      <w:spacing w:before="160" w:after="80" w:line="320" w:lineRule="exact"/>
      <w:jc w:val="center"/>
    </w:pPr>
    <w:rPr>
      <w:rFonts w:eastAsia="黑体"/>
      <w:sz w:val="24"/>
    </w:rPr>
  </w:style>
  <w:style w:type="paragraph" w:customStyle="1" w:styleId="CharCharChar">
    <w:name w:val="Char Char Char"/>
    <w:basedOn w:val="a"/>
    <w:rsid w:val="00985355"/>
    <w:rPr>
      <w:sz w:val="24"/>
      <w:szCs w:val="24"/>
    </w:rPr>
  </w:style>
  <w:style w:type="paragraph" w:styleId="22">
    <w:name w:val="Body Text 2"/>
    <w:basedOn w:val="a"/>
    <w:link w:val="2Char0"/>
    <w:uiPriority w:val="99"/>
    <w:rsid w:val="00985355"/>
    <w:pPr>
      <w:widowControl/>
      <w:spacing w:after="120" w:line="480" w:lineRule="auto"/>
      <w:jc w:val="left"/>
    </w:pPr>
    <w:rPr>
      <w:rFonts w:eastAsia="FangSong_GB2312"/>
      <w:kern w:val="0"/>
      <w:sz w:val="24"/>
    </w:rPr>
  </w:style>
  <w:style w:type="paragraph" w:styleId="a9">
    <w:name w:val="Normal (Web)"/>
    <w:basedOn w:val="a"/>
    <w:link w:val="Char"/>
    <w:rsid w:val="00985355"/>
    <w:pPr>
      <w:widowControl/>
      <w:spacing w:before="100" w:beforeAutospacing="1" w:after="100" w:afterAutospacing="1"/>
      <w:jc w:val="left"/>
    </w:pPr>
    <w:rPr>
      <w:rFonts w:ascii="宋体" w:hAnsi="宋体" w:cs="宋体"/>
      <w:sz w:val="24"/>
      <w:szCs w:val="24"/>
    </w:rPr>
  </w:style>
  <w:style w:type="paragraph" w:customStyle="1" w:styleId="afd">
    <w:name w:val="小四表文左齐"/>
    <w:basedOn w:val="a"/>
    <w:rsid w:val="00985355"/>
    <w:rPr>
      <w:szCs w:val="21"/>
    </w:rPr>
  </w:style>
  <w:style w:type="paragraph" w:customStyle="1" w:styleId="afe">
    <w:name w:val="环评正文字体"/>
    <w:basedOn w:val="a"/>
    <w:rsid w:val="00985355"/>
    <w:pPr>
      <w:spacing w:line="360" w:lineRule="auto"/>
      <w:ind w:firstLineChars="200" w:firstLine="480"/>
    </w:pPr>
    <w:rPr>
      <w:sz w:val="24"/>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rsid w:val="00985355"/>
    <w:pPr>
      <w:spacing w:line="360" w:lineRule="auto"/>
      <w:ind w:firstLineChars="200" w:firstLine="200"/>
    </w:pPr>
  </w:style>
  <w:style w:type="paragraph" w:customStyle="1" w:styleId="zl">
    <w:name w:val="zl正文"/>
    <w:basedOn w:val="a"/>
    <w:link w:val="zlChar"/>
    <w:qFormat/>
    <w:rsid w:val="00985355"/>
    <w:pPr>
      <w:spacing w:line="360" w:lineRule="auto"/>
      <w:ind w:firstLineChars="200" w:firstLine="480"/>
    </w:pPr>
    <w:rPr>
      <w:sz w:val="24"/>
      <w:szCs w:val="24"/>
    </w:rPr>
  </w:style>
  <w:style w:type="paragraph" w:customStyle="1" w:styleId="Char20">
    <w:name w:val="Char2"/>
    <w:basedOn w:val="a"/>
    <w:rsid w:val="00985355"/>
    <w:rPr>
      <w:sz w:val="24"/>
      <w:szCs w:val="24"/>
    </w:rPr>
  </w:style>
  <w:style w:type="paragraph" w:customStyle="1" w:styleId="aff">
    <w:name w:val="表图题"/>
    <w:basedOn w:val="a"/>
    <w:rsid w:val="00985355"/>
    <w:pPr>
      <w:spacing w:line="440" w:lineRule="exact"/>
      <w:ind w:firstLineChars="200" w:firstLine="200"/>
      <w:jc w:val="center"/>
    </w:pPr>
    <w:rPr>
      <w:rFonts w:eastAsia="华文细黑"/>
      <w:b/>
      <w:szCs w:val="21"/>
    </w:rPr>
  </w:style>
  <w:style w:type="paragraph" w:customStyle="1" w:styleId="aff0">
    <w:name w:val="样式a"/>
    <w:basedOn w:val="a"/>
    <w:rsid w:val="00985355"/>
    <w:pPr>
      <w:adjustRightInd w:val="0"/>
      <w:snapToGrid w:val="0"/>
      <w:spacing w:line="480" w:lineRule="exact"/>
      <w:ind w:firstLineChars="200" w:firstLine="560"/>
      <w:textAlignment w:val="baseline"/>
    </w:pPr>
    <w:rPr>
      <w:rFonts w:eastAsia="FangSong_GB2312"/>
      <w:kern w:val="0"/>
      <w:sz w:val="28"/>
    </w:rPr>
  </w:style>
  <w:style w:type="paragraph" w:customStyle="1" w:styleId="CharChar4CharChar">
    <w:name w:val="Char Char4 Char Char"/>
    <w:basedOn w:val="a"/>
    <w:rsid w:val="00985355"/>
    <w:pPr>
      <w:spacing w:line="360" w:lineRule="auto"/>
      <w:ind w:firstLineChars="200" w:firstLine="200"/>
    </w:pPr>
  </w:style>
  <w:style w:type="paragraph" w:customStyle="1" w:styleId="10">
    <w:name w:val="博泵1"/>
    <w:basedOn w:val="a"/>
    <w:link w:val="1CharChar"/>
    <w:rsid w:val="00985355"/>
    <w:pPr>
      <w:adjustRightInd w:val="0"/>
      <w:spacing w:line="480" w:lineRule="exact"/>
      <w:ind w:firstLineChars="200" w:firstLine="200"/>
      <w:jc w:val="left"/>
      <w:textAlignment w:val="baseline"/>
    </w:pPr>
    <w:rPr>
      <w:rFonts w:hAnsi="宋体" w:cs="宋体"/>
      <w:color w:val="000000"/>
      <w:kern w:val="0"/>
      <w:sz w:val="24"/>
    </w:rPr>
  </w:style>
  <w:style w:type="paragraph" w:customStyle="1" w:styleId="xl37">
    <w:name w:val="xl37"/>
    <w:basedOn w:val="a"/>
    <w:rsid w:val="0098535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4"/>
    </w:rPr>
  </w:style>
  <w:style w:type="paragraph" w:customStyle="1" w:styleId="2TimesNewRoman60">
    <w:name w:val="样式 标题 2 + (西文) Times New Roman (中文) 宋体 四号 段前: 6 磅 段后: 0 磅 行..."/>
    <w:basedOn w:val="2"/>
    <w:rsid w:val="00985355"/>
    <w:pPr>
      <w:spacing w:before="0" w:after="0" w:line="360" w:lineRule="auto"/>
    </w:pPr>
    <w:rPr>
      <w:rFonts w:ascii="Times New Roman" w:eastAsia="宋体" w:hAnsi="Times New Roman" w:cs="宋体"/>
      <w:sz w:val="28"/>
      <w:szCs w:val="20"/>
    </w:rPr>
  </w:style>
  <w:style w:type="paragraph" w:customStyle="1" w:styleId="ParaChar">
    <w:name w:val="默认段落字体 Para Char"/>
    <w:basedOn w:val="a"/>
    <w:rsid w:val="00985355"/>
    <w:rPr>
      <w:sz w:val="24"/>
      <w:szCs w:val="24"/>
    </w:rPr>
  </w:style>
  <w:style w:type="paragraph" w:customStyle="1" w:styleId="a8">
    <w:name w:val="正文(首行缩进)"/>
    <w:basedOn w:val="a"/>
    <w:link w:val="CharChar"/>
    <w:rsid w:val="00985355"/>
    <w:pPr>
      <w:adjustRightInd w:val="0"/>
      <w:snapToGrid w:val="0"/>
      <w:spacing w:line="360" w:lineRule="auto"/>
      <w:ind w:firstLineChars="200" w:firstLine="200"/>
    </w:pPr>
    <w:rPr>
      <w:rFonts w:ascii="宋体"/>
      <w:snapToGrid w:val="0"/>
      <w:sz w:val="24"/>
      <w:szCs w:val="24"/>
    </w:rPr>
  </w:style>
  <w:style w:type="paragraph" w:customStyle="1" w:styleId="xl67">
    <w:name w:val="xl67"/>
    <w:basedOn w:val="a"/>
    <w:rsid w:val="00985355"/>
    <w:pPr>
      <w:widowControl/>
      <w:pBdr>
        <w:left w:val="single" w:sz="4" w:space="0" w:color="auto"/>
      </w:pBdr>
      <w:spacing w:before="100" w:beforeAutospacing="1" w:after="100" w:afterAutospacing="1"/>
      <w:jc w:val="center"/>
    </w:pPr>
    <w:rPr>
      <w:rFonts w:ascii="FangSong_GB2312" w:eastAsia="FangSong_GB2312" w:hAnsi="宋体" w:hint="eastAsia"/>
      <w:bCs/>
      <w:kern w:val="0"/>
      <w:sz w:val="24"/>
    </w:rPr>
  </w:style>
  <w:style w:type="paragraph" w:customStyle="1" w:styleId="18">
    <w:name w:val="18"/>
    <w:basedOn w:val="a"/>
    <w:rsid w:val="00985355"/>
    <w:pPr>
      <w:spacing w:line="360" w:lineRule="auto"/>
      <w:ind w:firstLineChars="200" w:firstLine="200"/>
    </w:pPr>
  </w:style>
  <w:style w:type="paragraph" w:customStyle="1" w:styleId="aff1">
    <w:name w:val="新表"/>
    <w:basedOn w:val="a"/>
    <w:rsid w:val="00985355"/>
    <w:pPr>
      <w:spacing w:line="360" w:lineRule="exact"/>
    </w:pPr>
    <w:rPr>
      <w:rFonts w:eastAsia="FangSong_GB2312"/>
      <w:bCs/>
      <w:kern w:val="0"/>
      <w:sz w:val="24"/>
    </w:rPr>
  </w:style>
  <w:style w:type="paragraph" w:customStyle="1" w:styleId="12">
    <w:name w:val="1"/>
    <w:basedOn w:val="a"/>
    <w:next w:val="af9"/>
    <w:rsid w:val="00985355"/>
    <w:pPr>
      <w:spacing w:line="360" w:lineRule="auto"/>
      <w:ind w:firstLine="480"/>
    </w:pPr>
    <w:rPr>
      <w:sz w:val="24"/>
    </w:rPr>
  </w:style>
  <w:style w:type="paragraph" w:customStyle="1" w:styleId="23">
    <w:name w:val="正文 首行缩进:  2 字符"/>
    <w:basedOn w:val="a"/>
    <w:rsid w:val="00985355"/>
    <w:pPr>
      <w:adjustRightInd w:val="0"/>
      <w:snapToGrid w:val="0"/>
      <w:spacing w:line="360" w:lineRule="auto"/>
      <w:ind w:firstLineChars="200" w:firstLine="480"/>
    </w:pPr>
    <w:rPr>
      <w:bCs/>
      <w:color w:val="000000"/>
      <w:kern w:val="0"/>
      <w:sz w:val="24"/>
      <w:szCs w:val="24"/>
    </w:rPr>
  </w:style>
  <w:style w:type="paragraph" w:customStyle="1" w:styleId="Charc">
    <w:name w:val="Char"/>
    <w:basedOn w:val="a"/>
    <w:rsid w:val="00985355"/>
    <w:pPr>
      <w:snapToGrid w:val="0"/>
      <w:spacing w:line="360" w:lineRule="auto"/>
      <w:ind w:firstLineChars="200" w:firstLine="529"/>
    </w:pPr>
    <w:rPr>
      <w:rFonts w:ascii="宋体" w:hAnsi="宋体"/>
      <w:b/>
      <w:szCs w:val="24"/>
    </w:rPr>
  </w:style>
  <w:style w:type="paragraph" w:customStyle="1" w:styleId="1CharCharCharChar">
    <w:name w:val="1 Char Char Char Char"/>
    <w:basedOn w:val="a"/>
    <w:rsid w:val="00985355"/>
    <w:rPr>
      <w:sz w:val="24"/>
      <w:szCs w:val="24"/>
    </w:rPr>
  </w:style>
  <w:style w:type="paragraph" w:customStyle="1" w:styleId="CharCharCharCharCharCharChar">
    <w:name w:val="Char Char Char Char Char Char Char"/>
    <w:basedOn w:val="a"/>
    <w:rsid w:val="00985355"/>
    <w:pPr>
      <w:widowControl/>
      <w:spacing w:after="160" w:line="240" w:lineRule="exact"/>
      <w:jc w:val="left"/>
    </w:pPr>
    <w:rPr>
      <w:rFonts w:ascii="Verdana" w:hAnsi="Verdana"/>
      <w:kern w:val="0"/>
      <w:sz w:val="20"/>
      <w:lang w:eastAsia="en-US"/>
    </w:rPr>
  </w:style>
  <w:style w:type="paragraph" w:customStyle="1" w:styleId="13">
    <w:name w:val="表字1"/>
    <w:basedOn w:val="a"/>
    <w:rsid w:val="00985355"/>
    <w:pPr>
      <w:adjustRightInd w:val="0"/>
      <w:spacing w:line="360" w:lineRule="auto"/>
      <w:jc w:val="center"/>
      <w:textAlignment w:val="baseline"/>
    </w:pPr>
    <w:rPr>
      <w:rFonts w:ascii="宋体"/>
      <w:kern w:val="0"/>
    </w:rPr>
  </w:style>
  <w:style w:type="paragraph" w:customStyle="1" w:styleId="401">
    <w:name w:val="样式 样式 标题 4 + 段前: 0.1 行"/>
    <w:basedOn w:val="a"/>
    <w:rsid w:val="00985355"/>
    <w:pPr>
      <w:keepNext/>
      <w:keepLines/>
      <w:spacing w:beforeLines="10" w:line="360" w:lineRule="auto"/>
      <w:contextualSpacing/>
      <w:outlineLvl w:val="3"/>
    </w:pPr>
    <w:rPr>
      <w:rFonts w:ascii="Arial" w:hAnsi="Arial" w:cs="宋体"/>
      <w:sz w:val="24"/>
    </w:rPr>
  </w:style>
  <w:style w:type="paragraph" w:customStyle="1" w:styleId="Char13">
    <w:name w:val="Char1"/>
    <w:basedOn w:val="a"/>
    <w:rsid w:val="00985355"/>
    <w:pPr>
      <w:snapToGrid w:val="0"/>
      <w:spacing w:line="360" w:lineRule="auto"/>
      <w:ind w:firstLineChars="200" w:firstLine="529"/>
    </w:pPr>
    <w:rPr>
      <w:rFonts w:ascii="宋体" w:hAnsi="宋体"/>
      <w:b/>
      <w:szCs w:val="24"/>
    </w:rPr>
  </w:style>
  <w:style w:type="paragraph" w:customStyle="1" w:styleId="aff2">
    <w:name w:val="表格内文字"/>
    <w:basedOn w:val="a"/>
    <w:rsid w:val="00985355"/>
    <w:pPr>
      <w:widowControl/>
      <w:tabs>
        <w:tab w:val="left" w:pos="0"/>
      </w:tabs>
      <w:snapToGrid w:val="0"/>
      <w:jc w:val="center"/>
    </w:pPr>
    <w:rPr>
      <w:rFonts w:ascii="FangSong_GB2312" w:eastAsia="FangSong_GB2312" w:hAnsi="宋体" w:cs="宋体"/>
      <w:w w:val="90"/>
      <w:kern w:val="18"/>
      <w:sz w:val="24"/>
      <w:szCs w:val="24"/>
    </w:rPr>
  </w:style>
  <w:style w:type="paragraph" w:customStyle="1" w:styleId="xl42">
    <w:name w:val="xl42"/>
    <w:basedOn w:val="a"/>
    <w:rsid w:val="00985355"/>
    <w:pPr>
      <w:widowControl/>
      <w:pBdr>
        <w:bottom w:val="dotted" w:sz="4" w:space="0" w:color="auto"/>
        <w:right w:val="dotted" w:sz="4" w:space="0" w:color="auto"/>
      </w:pBdr>
      <w:spacing w:before="100" w:beforeAutospacing="1" w:after="100" w:afterAutospacing="1"/>
      <w:jc w:val="center"/>
    </w:pPr>
    <w:rPr>
      <w:kern w:val="0"/>
      <w:szCs w:val="21"/>
    </w:rPr>
  </w:style>
  <w:style w:type="paragraph" w:customStyle="1" w:styleId="af2">
    <w:name w:val="付正文"/>
    <w:basedOn w:val="a"/>
    <w:link w:val="CharChar3"/>
    <w:rsid w:val="00985355"/>
    <w:pPr>
      <w:spacing w:line="360" w:lineRule="auto"/>
      <w:ind w:firstLineChars="200" w:firstLine="200"/>
    </w:pPr>
    <w:rPr>
      <w:rFonts w:ascii="宋体"/>
      <w:color w:val="000000"/>
      <w:sz w:val="24"/>
      <w:szCs w:val="21"/>
    </w:rPr>
  </w:style>
  <w:style w:type="paragraph" w:customStyle="1" w:styleId="ad">
    <w:name w:val="新正文"/>
    <w:basedOn w:val="a"/>
    <w:link w:val="CharChar2"/>
    <w:rsid w:val="00985355"/>
    <w:pPr>
      <w:spacing w:line="480" w:lineRule="exact"/>
      <w:ind w:firstLine="567"/>
    </w:pPr>
    <w:rPr>
      <w:rFonts w:ascii="FangSong_GB2312" w:eastAsia="FangSong_GB2312"/>
      <w:bCs/>
      <w:sz w:val="28"/>
      <w:szCs w:val="21"/>
    </w:rPr>
  </w:style>
  <w:style w:type="paragraph" w:customStyle="1" w:styleId="CharChar1CharCharCharCharCharCharChar">
    <w:name w:val="Char Char1 Char Char Char Char Char Char Char"/>
    <w:basedOn w:val="a"/>
    <w:next w:val="a"/>
    <w:rsid w:val="00985355"/>
    <w:pPr>
      <w:spacing w:line="360" w:lineRule="auto"/>
      <w:ind w:firstLineChars="200" w:firstLine="200"/>
    </w:pPr>
    <w:rPr>
      <w:szCs w:val="24"/>
    </w:rPr>
  </w:style>
  <w:style w:type="paragraph" w:customStyle="1" w:styleId="aff3">
    <w:name w:val="目录"/>
    <w:next w:val="a"/>
    <w:rsid w:val="00985355"/>
    <w:pPr>
      <w:spacing w:line="400" w:lineRule="exact"/>
    </w:pPr>
  </w:style>
  <w:style w:type="paragraph" w:customStyle="1" w:styleId="20">
    <w:name w:val="样式2"/>
    <w:basedOn w:val="4"/>
    <w:link w:val="2CharChar"/>
    <w:qFormat/>
    <w:rsid w:val="00985355"/>
    <w:pPr>
      <w:keepNext w:val="0"/>
      <w:keepLines w:val="0"/>
      <w:adjustRightInd w:val="0"/>
      <w:snapToGrid w:val="0"/>
      <w:spacing w:before="0" w:after="0" w:line="240" w:lineRule="auto"/>
      <w:jc w:val="center"/>
      <w:outlineLvl w:val="9"/>
    </w:pPr>
    <w:rPr>
      <w:rFonts w:ascii="Times New Roman" w:eastAsia="宋体" w:hAnsi="宋体"/>
      <w:sz w:val="21"/>
      <w:szCs w:val="21"/>
    </w:rPr>
  </w:style>
  <w:style w:type="paragraph" w:customStyle="1" w:styleId="14">
    <w:name w:val="样式1"/>
    <w:basedOn w:val="a"/>
    <w:next w:val="af8"/>
    <w:rsid w:val="00985355"/>
    <w:pPr>
      <w:spacing w:line="220" w:lineRule="exact"/>
      <w:jc w:val="center"/>
    </w:pPr>
    <w:rPr>
      <w:rFonts w:ascii="宋体"/>
      <w:sz w:val="18"/>
    </w:rPr>
  </w:style>
  <w:style w:type="paragraph" w:customStyle="1" w:styleId="1CharCharCharCharChar">
    <w:name w:val="1 Char Char Char Char Char"/>
    <w:basedOn w:val="a"/>
    <w:rsid w:val="00985355"/>
    <w:rPr>
      <w:sz w:val="24"/>
      <w:szCs w:val="24"/>
    </w:rPr>
  </w:style>
  <w:style w:type="paragraph" w:customStyle="1" w:styleId="21051">
    <w:name w:val="样式 标题 2节 + 段前: 1 行 段后: 0.5 行1"/>
    <w:basedOn w:val="a"/>
    <w:rsid w:val="00985355"/>
    <w:pPr>
      <w:widowControl/>
      <w:tabs>
        <w:tab w:val="left" w:pos="720"/>
      </w:tabs>
      <w:jc w:val="left"/>
    </w:pPr>
  </w:style>
  <w:style w:type="paragraph" w:customStyle="1" w:styleId="aff4">
    <w:name w:val="表内容"/>
    <w:basedOn w:val="a"/>
    <w:rsid w:val="00985355"/>
    <w:pPr>
      <w:ind w:firstLineChars="200" w:firstLine="200"/>
    </w:pPr>
    <w:rPr>
      <w:rFonts w:ascii="宋体" w:hAnsi="宋体"/>
      <w:szCs w:val="24"/>
    </w:rPr>
  </w:style>
  <w:style w:type="paragraph" w:customStyle="1" w:styleId="GB231220315">
    <w:name w:val="样式 样式 正文文本缩进 + 楷体_GB2312 首行缩进:  2 字符 段后: 0.3 行 行距: 1.5 倍行距 + 首行缩..."/>
    <w:basedOn w:val="a"/>
    <w:rsid w:val="00985355"/>
    <w:pPr>
      <w:spacing w:afterLines="30" w:line="360" w:lineRule="auto"/>
      <w:ind w:firstLineChars="200" w:firstLine="200"/>
    </w:pPr>
    <w:rPr>
      <w:rFonts w:ascii="楷体_GB2312" w:eastAsia="楷体_GB2312" w:hAnsi="楷体_GB2312" w:cs="宋体"/>
      <w:sz w:val="24"/>
    </w:rPr>
  </w:style>
  <w:style w:type="paragraph" w:customStyle="1" w:styleId="xl27">
    <w:name w:val="xl27"/>
    <w:basedOn w:val="a"/>
    <w:rsid w:val="00985355"/>
    <w:pPr>
      <w:widowControl/>
      <w:pBdr>
        <w:bottom w:val="single" w:sz="12" w:space="0" w:color="auto"/>
      </w:pBdr>
      <w:spacing w:before="100" w:after="100"/>
      <w:jc w:val="center"/>
    </w:pPr>
    <w:rPr>
      <w:rFonts w:ascii="宋体" w:hAnsi="宋体"/>
      <w:kern w:val="0"/>
    </w:rPr>
  </w:style>
  <w:style w:type="paragraph" w:customStyle="1" w:styleId="Style75">
    <w:name w:val="_Style 75"/>
    <w:basedOn w:val="a"/>
    <w:rsid w:val="00985355"/>
    <w:rPr>
      <w:sz w:val="24"/>
      <w:szCs w:val="24"/>
    </w:rPr>
  </w:style>
  <w:style w:type="paragraph" w:customStyle="1" w:styleId="aa">
    <w:name w:val="图表文字"/>
    <w:basedOn w:val="a"/>
    <w:link w:val="CharChar0"/>
    <w:qFormat/>
    <w:rsid w:val="00985355"/>
    <w:pPr>
      <w:spacing w:line="300" w:lineRule="exact"/>
      <w:jc w:val="center"/>
    </w:pPr>
    <w:rPr>
      <w:bCs/>
    </w:rPr>
  </w:style>
  <w:style w:type="paragraph" w:customStyle="1" w:styleId="xl39">
    <w:name w:val="xl39"/>
    <w:basedOn w:val="a"/>
    <w:rsid w:val="00985355"/>
    <w:pPr>
      <w:widowControl/>
      <w:pBdr>
        <w:bottom w:val="single" w:sz="4" w:space="0" w:color="auto"/>
      </w:pBdr>
      <w:spacing w:before="100" w:beforeAutospacing="1" w:after="100" w:afterAutospacing="1"/>
      <w:jc w:val="center"/>
    </w:pPr>
    <w:rPr>
      <w:rFonts w:ascii="宋体" w:hAnsi="宋体"/>
      <w:kern w:val="0"/>
      <w:sz w:val="24"/>
      <w:szCs w:val="24"/>
    </w:rPr>
  </w:style>
  <w:style w:type="paragraph" w:customStyle="1" w:styleId="af1">
    <w:name w:val="表格文字"/>
    <w:basedOn w:val="a"/>
    <w:link w:val="Char9"/>
    <w:qFormat/>
    <w:rsid w:val="00985355"/>
    <w:pPr>
      <w:jc w:val="center"/>
    </w:pPr>
    <w:rPr>
      <w:rFonts w:ascii="FangSong_GB2312" w:eastAsia="FangSong_GB2312" w:hAnsi="Arial Black"/>
      <w:kern w:val="44"/>
      <w:sz w:val="24"/>
    </w:rPr>
  </w:style>
  <w:style w:type="paragraph" w:customStyle="1" w:styleId="2TimesNewRoman">
    <w:name w:val="样式 标题 2 + Times New Roman"/>
    <w:basedOn w:val="2"/>
    <w:link w:val="2TimesNewRomanCharChar"/>
    <w:rsid w:val="00985355"/>
    <w:pPr>
      <w:widowControl w:val="0"/>
      <w:spacing w:beforeLines="50" w:after="0" w:line="360" w:lineRule="auto"/>
      <w:contextualSpacing/>
      <w:jc w:val="both"/>
    </w:pPr>
    <w:rPr>
      <w:rFonts w:ascii="宋体" w:eastAsia="宋体" w:hAnsi="Times New Roman"/>
      <w:bCs w:val="0"/>
      <w:kern w:val="2"/>
      <w:sz w:val="28"/>
      <w:szCs w:val="28"/>
    </w:rPr>
  </w:style>
  <w:style w:type="paragraph" w:customStyle="1" w:styleId="af0">
    <w:name w:val="表格"/>
    <w:aliases w:val="图文"/>
    <w:basedOn w:val="a"/>
    <w:link w:val="Char7"/>
    <w:uiPriority w:val="99"/>
    <w:qFormat/>
    <w:rsid w:val="00985355"/>
    <w:pPr>
      <w:tabs>
        <w:tab w:val="left" w:pos="940"/>
      </w:tabs>
      <w:snapToGrid w:val="0"/>
      <w:jc w:val="center"/>
    </w:pPr>
    <w:rPr>
      <w:sz w:val="24"/>
    </w:rPr>
  </w:style>
  <w:style w:type="paragraph" w:customStyle="1" w:styleId="Style3">
    <w:name w:val="_Style 3"/>
    <w:basedOn w:val="a"/>
    <w:rsid w:val="00985355"/>
    <w:pPr>
      <w:spacing w:line="360" w:lineRule="auto"/>
      <w:ind w:firstLineChars="200" w:firstLine="200"/>
    </w:pPr>
    <w:rPr>
      <w:rFonts w:ascii="宋体" w:hAnsi="宋体" w:cs="宋体"/>
      <w:sz w:val="24"/>
      <w:szCs w:val="24"/>
    </w:rPr>
  </w:style>
  <w:style w:type="paragraph" w:customStyle="1" w:styleId="1CharCharChar">
    <w:name w:val="标题1 Char Char Char"/>
    <w:basedOn w:val="a"/>
    <w:next w:val="a"/>
    <w:rsid w:val="00985355"/>
    <w:pPr>
      <w:spacing w:beforeLines="50" w:afterLines="50"/>
      <w:jc w:val="center"/>
    </w:pPr>
    <w:rPr>
      <w:rFonts w:eastAsia="黑体"/>
      <w:kern w:val="0"/>
      <w:sz w:val="32"/>
      <w:szCs w:val="32"/>
    </w:rPr>
  </w:style>
  <w:style w:type="paragraph" w:customStyle="1" w:styleId="aff5">
    <w:name w:val="环评正文"/>
    <w:rsid w:val="00985355"/>
    <w:pPr>
      <w:spacing w:line="400" w:lineRule="exact"/>
      <w:ind w:firstLineChars="200" w:firstLine="200"/>
    </w:pPr>
    <w:rPr>
      <w:bCs/>
      <w:kern w:val="2"/>
      <w:sz w:val="24"/>
      <w:szCs w:val="24"/>
    </w:rPr>
  </w:style>
  <w:style w:type="table" w:styleId="aff6">
    <w:name w:val="Table Professional"/>
    <w:basedOn w:val="a1"/>
    <w:rsid w:val="00985355"/>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7">
    <w:name w:val="Table Grid"/>
    <w:basedOn w:val="a1"/>
    <w:uiPriority w:val="99"/>
    <w:qFormat/>
    <w:rsid w:val="0098535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4">
    <w:name w:val="(文字) (文字) Char (文字) (文字)1"/>
    <w:basedOn w:val="a"/>
    <w:qFormat/>
    <w:rsid w:val="00380B7A"/>
    <w:rPr>
      <w:sz w:val="24"/>
      <w:szCs w:val="24"/>
    </w:rPr>
  </w:style>
  <w:style w:type="paragraph" w:customStyle="1" w:styleId="aff8">
    <w:name w:val="表格内容"/>
    <w:basedOn w:val="a"/>
    <w:link w:val="Chard"/>
    <w:qFormat/>
    <w:rsid w:val="00BE2EFF"/>
    <w:pPr>
      <w:overflowPunct w:val="0"/>
      <w:adjustRightInd w:val="0"/>
      <w:spacing w:before="40" w:after="60" w:line="200" w:lineRule="atLeast"/>
      <w:textAlignment w:val="baseline"/>
    </w:pPr>
    <w:rPr>
      <w:rFonts w:ascii="Arial" w:eastAsia="FangSong_GB2312" w:hAnsi="Arial"/>
      <w:kern w:val="0"/>
      <w:sz w:val="24"/>
    </w:rPr>
  </w:style>
  <w:style w:type="character" w:customStyle="1" w:styleId="Chard">
    <w:name w:val="表格内容 Char"/>
    <w:aliases w:val="纯文本2 Char1,普通文字 Char Char Char Char Char Char Char Char Char Char Char Char Char Char Char Char Char1 Char1"/>
    <w:link w:val="aff8"/>
    <w:qFormat/>
    <w:rsid w:val="00BE2EFF"/>
    <w:rPr>
      <w:rFonts w:ascii="Arial" w:eastAsia="FangSong_GB2312" w:hAnsi="Arial"/>
      <w:sz w:val="24"/>
    </w:rPr>
  </w:style>
  <w:style w:type="paragraph" w:customStyle="1" w:styleId="32">
    <w:name w:val="列出段落3"/>
    <w:basedOn w:val="a"/>
    <w:rsid w:val="00BE2EFF"/>
    <w:pPr>
      <w:ind w:firstLineChars="200" w:firstLine="420"/>
    </w:pPr>
    <w:rPr>
      <w:rFonts w:ascii="Calibri" w:hAnsi="Calibri" w:cs="Calibri"/>
      <w:szCs w:val="21"/>
    </w:rPr>
  </w:style>
  <w:style w:type="paragraph" w:styleId="HTML">
    <w:name w:val="HTML Preformatted"/>
    <w:basedOn w:val="a"/>
    <w:link w:val="HTMLChar"/>
    <w:uiPriority w:val="99"/>
    <w:semiHidden/>
    <w:unhideWhenUsed/>
    <w:rsid w:val="00B27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semiHidden/>
    <w:rsid w:val="00B278D8"/>
    <w:rPr>
      <w:rFonts w:ascii="宋体" w:hAnsi="宋体" w:cs="宋体"/>
      <w:sz w:val="24"/>
      <w:szCs w:val="24"/>
    </w:rPr>
  </w:style>
  <w:style w:type="paragraph" w:customStyle="1" w:styleId="aff9">
    <w:name w:val="表标题"/>
    <w:next w:val="a"/>
    <w:link w:val="Chare"/>
    <w:qFormat/>
    <w:rsid w:val="002E0E59"/>
    <w:pPr>
      <w:spacing w:before="60"/>
      <w:jc w:val="center"/>
    </w:pPr>
    <w:rPr>
      <w:b/>
      <w:kern w:val="2"/>
      <w:sz w:val="24"/>
      <w:szCs w:val="24"/>
    </w:rPr>
  </w:style>
  <w:style w:type="character" w:customStyle="1" w:styleId="Chare">
    <w:name w:val="表标题 Char"/>
    <w:link w:val="aff9"/>
    <w:qFormat/>
    <w:rsid w:val="002E0E59"/>
    <w:rPr>
      <w:b/>
      <w:kern w:val="2"/>
      <w:sz w:val="24"/>
      <w:szCs w:val="24"/>
      <w:lang w:bidi="ar-SA"/>
    </w:rPr>
  </w:style>
  <w:style w:type="character" w:customStyle="1" w:styleId="Chara">
    <w:name w:val="正文首行缩进 Char"/>
    <w:link w:val="af4"/>
    <w:uiPriority w:val="99"/>
    <w:qFormat/>
    <w:locked/>
    <w:rsid w:val="00524263"/>
    <w:rPr>
      <w:kern w:val="2"/>
      <w:sz w:val="21"/>
    </w:rPr>
  </w:style>
  <w:style w:type="character" w:customStyle="1" w:styleId="2Char0">
    <w:name w:val="正文文本 2 Char"/>
    <w:link w:val="22"/>
    <w:uiPriority w:val="99"/>
    <w:qFormat/>
    <w:locked/>
    <w:rsid w:val="00524263"/>
    <w:rPr>
      <w:rFonts w:eastAsia="FangSong_GB2312"/>
      <w:sz w:val="24"/>
    </w:rPr>
  </w:style>
  <w:style w:type="character" w:customStyle="1" w:styleId="affa">
    <w:name w:val="正文缩进 字符"/>
    <w:uiPriority w:val="99"/>
    <w:qFormat/>
    <w:locked/>
    <w:rsid w:val="00524263"/>
    <w:rPr>
      <w:rFonts w:ascii="Times New Roman" w:eastAsia="宋体" w:hAnsi="Times New Roman"/>
      <w:sz w:val="24"/>
    </w:rPr>
  </w:style>
  <w:style w:type="paragraph" w:customStyle="1" w:styleId="affb">
    <w:name w:val="图文框"/>
    <w:basedOn w:val="a"/>
    <w:uiPriority w:val="99"/>
    <w:qFormat/>
    <w:rsid w:val="00524263"/>
    <w:pPr>
      <w:jc w:val="center"/>
    </w:pPr>
    <w:rPr>
      <w:rFonts w:ascii="宋体" w:hAnsi="宋体"/>
      <w:szCs w:val="21"/>
    </w:rPr>
  </w:style>
  <w:style w:type="paragraph" w:customStyle="1" w:styleId="24">
    <w:name w:val="2"/>
    <w:basedOn w:val="a"/>
    <w:next w:val="31"/>
    <w:uiPriority w:val="99"/>
    <w:qFormat/>
    <w:rsid w:val="000C4355"/>
    <w:pPr>
      <w:tabs>
        <w:tab w:val="left" w:pos="604"/>
      </w:tabs>
      <w:spacing w:line="360" w:lineRule="auto"/>
      <w:ind w:firstLine="600"/>
    </w:pPr>
    <w:rPr>
      <w:sz w:val="24"/>
      <w:szCs w:val="24"/>
    </w:rPr>
  </w:style>
  <w:style w:type="character" w:customStyle="1" w:styleId="15">
    <w:name w:val="纯文本 字符1"/>
    <w:qFormat/>
    <w:rsid w:val="00A64158"/>
    <w:rPr>
      <w:rFonts w:ascii="宋体" w:eastAsia="FangSong_GB2312" w:hAnsi="Courier New"/>
      <w:sz w:val="28"/>
    </w:rPr>
  </w:style>
  <w:style w:type="character" w:customStyle="1" w:styleId="affc">
    <w:name w:val="纯文本 字符"/>
    <w:qFormat/>
    <w:rsid w:val="007A4DC6"/>
    <w:rPr>
      <w:rFonts w:ascii="宋体" w:hAnsi="Courier New"/>
      <w:kern w:val="2"/>
      <w:sz w:val="21"/>
      <w:szCs w:val="21"/>
      <w:lang w:bidi="ar-SA"/>
    </w:rPr>
  </w:style>
  <w:style w:type="paragraph" w:customStyle="1" w:styleId="25">
    <w:name w:val="表格文字2"/>
    <w:basedOn w:val="a"/>
    <w:link w:val="2Char1"/>
    <w:qFormat/>
    <w:rsid w:val="007A4DC6"/>
    <w:pPr>
      <w:tabs>
        <w:tab w:val="left" w:pos="277"/>
        <w:tab w:val="left" w:pos="600"/>
        <w:tab w:val="left" w:pos="780"/>
        <w:tab w:val="left" w:pos="2517"/>
      </w:tabs>
      <w:adjustRightInd w:val="0"/>
      <w:snapToGrid w:val="0"/>
      <w:jc w:val="center"/>
      <w:textAlignment w:val="baseline"/>
    </w:pPr>
    <w:rPr>
      <w:kern w:val="0"/>
      <w:szCs w:val="21"/>
    </w:rPr>
  </w:style>
  <w:style w:type="character" w:customStyle="1" w:styleId="2Char1">
    <w:name w:val="表格文字2 Char"/>
    <w:link w:val="25"/>
    <w:qFormat/>
    <w:rsid w:val="007A4DC6"/>
    <w:rPr>
      <w:sz w:val="21"/>
      <w:szCs w:val="21"/>
    </w:rPr>
  </w:style>
  <w:style w:type="character" w:customStyle="1" w:styleId="Char15">
    <w:name w:val="表内格式 Char1"/>
    <w:link w:val="affd"/>
    <w:qFormat/>
    <w:rsid w:val="000F41F2"/>
    <w:rPr>
      <w:kern w:val="2"/>
      <w:sz w:val="18"/>
    </w:rPr>
  </w:style>
  <w:style w:type="paragraph" w:customStyle="1" w:styleId="affd">
    <w:name w:val="表内格式"/>
    <w:basedOn w:val="a"/>
    <w:link w:val="Char15"/>
    <w:qFormat/>
    <w:rsid w:val="000F41F2"/>
    <w:pPr>
      <w:widowControl/>
      <w:jc w:val="center"/>
    </w:pPr>
    <w:rPr>
      <w:sz w:val="18"/>
    </w:rPr>
  </w:style>
  <w:style w:type="character" w:customStyle="1" w:styleId="2Char">
    <w:name w:val="正文文本缩进 2 Char"/>
    <w:link w:val="21"/>
    <w:uiPriority w:val="99"/>
    <w:qFormat/>
    <w:rsid w:val="000F41F2"/>
    <w:rPr>
      <w:rFonts w:eastAsia="FangSong_GB2312"/>
      <w:sz w:val="24"/>
    </w:rPr>
  </w:style>
  <w:style w:type="paragraph" w:customStyle="1" w:styleId="affe">
    <w:name w:val="！正文"/>
    <w:basedOn w:val="a"/>
    <w:qFormat/>
    <w:rsid w:val="004C4D58"/>
    <w:pPr>
      <w:widowControl/>
      <w:spacing w:line="460" w:lineRule="exact"/>
      <w:ind w:firstLineChars="200" w:firstLine="200"/>
      <w:jc w:val="left"/>
    </w:pPr>
    <w:rPr>
      <w:rFonts w:ascii="宋体" w:hAnsi="宋体" w:cs="宋体"/>
      <w:kern w:val="0"/>
      <w:sz w:val="24"/>
      <w:szCs w:val="24"/>
    </w:rPr>
  </w:style>
  <w:style w:type="paragraph" w:customStyle="1" w:styleId="afff">
    <w:name w:val="+正文"/>
    <w:basedOn w:val="a"/>
    <w:link w:val="CharChar4"/>
    <w:qFormat/>
    <w:rsid w:val="004C4D58"/>
    <w:pPr>
      <w:widowControl/>
      <w:spacing w:line="460" w:lineRule="exact"/>
      <w:ind w:firstLineChars="200" w:firstLine="200"/>
      <w:jc w:val="left"/>
    </w:pPr>
    <w:rPr>
      <w:kern w:val="0"/>
      <w:sz w:val="24"/>
      <w:szCs w:val="28"/>
    </w:rPr>
  </w:style>
  <w:style w:type="character" w:customStyle="1" w:styleId="CharChar4">
    <w:name w:val="+正文 Char Char"/>
    <w:link w:val="afff"/>
    <w:qFormat/>
    <w:rsid w:val="004C4D58"/>
    <w:rPr>
      <w:sz w:val="24"/>
      <w:szCs w:val="28"/>
    </w:rPr>
  </w:style>
  <w:style w:type="paragraph" w:customStyle="1" w:styleId="16">
    <w:name w:val="列出段落1"/>
    <w:basedOn w:val="a"/>
    <w:qFormat/>
    <w:rsid w:val="00D81AB7"/>
    <w:pPr>
      <w:spacing w:line="360" w:lineRule="auto"/>
      <w:ind w:firstLineChars="200" w:firstLine="420"/>
    </w:pPr>
    <w:rPr>
      <w:sz w:val="24"/>
    </w:rPr>
  </w:style>
  <w:style w:type="character" w:customStyle="1" w:styleId="Char12">
    <w:name w:val="批注文字 Char1"/>
    <w:link w:val="af6"/>
    <w:qFormat/>
    <w:locked/>
    <w:rsid w:val="00715F44"/>
    <w:rPr>
      <w:kern w:val="2"/>
      <w:sz w:val="21"/>
    </w:rPr>
  </w:style>
  <w:style w:type="paragraph" w:customStyle="1" w:styleId="Default">
    <w:name w:val="Default"/>
    <w:qFormat/>
    <w:rsid w:val="006236A0"/>
    <w:pPr>
      <w:widowControl w:val="0"/>
      <w:autoSpaceDE w:val="0"/>
      <w:autoSpaceDN w:val="0"/>
      <w:adjustRightInd w:val="0"/>
    </w:pPr>
    <w:rPr>
      <w:rFonts w:ascii="仿宋" w:eastAsia="仿宋" w:hAnsi="Calibri" w:cs="仿宋"/>
      <w:color w:val="000000"/>
      <w:sz w:val="24"/>
      <w:szCs w:val="24"/>
    </w:rPr>
  </w:style>
  <w:style w:type="character" w:customStyle="1" w:styleId="Charf">
    <w:name w:val="批注文字 Char"/>
    <w:basedOn w:val="a0"/>
    <w:qFormat/>
    <w:locked/>
    <w:rsid w:val="00F671D9"/>
    <w:rPr>
      <w:rFonts w:ascii="Times New Roman" w:hAnsi="Times New Roman"/>
      <w:kern w:val="2"/>
      <w:sz w:val="21"/>
    </w:rPr>
  </w:style>
  <w:style w:type="paragraph" w:customStyle="1" w:styleId="17">
    <w:name w:val="1 表头"/>
    <w:basedOn w:val="a"/>
    <w:qFormat/>
    <w:rsid w:val="006416B3"/>
    <w:pPr>
      <w:adjustRightInd w:val="0"/>
      <w:snapToGrid w:val="0"/>
      <w:jc w:val="center"/>
    </w:pPr>
    <w:rPr>
      <w:b/>
      <w:color w:val="000000"/>
      <w:kern w:val="0"/>
      <w:sz w:val="20"/>
      <w:szCs w:val="21"/>
    </w:rPr>
  </w:style>
  <w:style w:type="paragraph" w:customStyle="1" w:styleId="6">
    <w:name w:val="6"/>
    <w:basedOn w:val="a"/>
    <w:next w:val="22"/>
    <w:uiPriority w:val="99"/>
    <w:qFormat/>
    <w:rsid w:val="001E3C7A"/>
    <w:pPr>
      <w:spacing w:after="120" w:line="480" w:lineRule="auto"/>
    </w:pPr>
    <w:rPr>
      <w:szCs w:val="24"/>
    </w:rPr>
  </w:style>
  <w:style w:type="paragraph" w:customStyle="1" w:styleId="afff0">
    <w:name w:val="*正文"/>
    <w:qFormat/>
    <w:rsid w:val="00AA7284"/>
    <w:pPr>
      <w:spacing w:line="360" w:lineRule="auto"/>
      <w:ind w:firstLineChars="200" w:firstLine="200"/>
      <w:jc w:val="both"/>
      <w:textAlignment w:val="baseline"/>
    </w:pPr>
    <w:rPr>
      <w:color w:val="000000"/>
      <w:sz w:val="24"/>
    </w:rPr>
  </w:style>
  <w:style w:type="character" w:customStyle="1" w:styleId="fontstyle01">
    <w:name w:val="fontstyle01"/>
    <w:basedOn w:val="a0"/>
    <w:rsid w:val="0033666B"/>
    <w:rPr>
      <w:rFonts w:ascii="宋体" w:eastAsia="宋体" w:hAnsi="宋体" w:hint="eastAsia"/>
      <w:b w:val="0"/>
      <w:bCs w:val="0"/>
      <w:i w:val="0"/>
      <w:iCs w:val="0"/>
      <w:color w:val="000000"/>
      <w:sz w:val="24"/>
      <w:szCs w:val="24"/>
    </w:rPr>
  </w:style>
  <w:style w:type="character" w:customStyle="1" w:styleId="fontstyle21">
    <w:name w:val="fontstyle21"/>
    <w:basedOn w:val="a0"/>
    <w:rsid w:val="0033666B"/>
    <w:rPr>
      <w:rFonts w:ascii="TimesNewRomanPSMT" w:eastAsia="TimesNewRomanPSMT" w:hAnsi="TimesNewRomanPSMT" w:hint="eastAsia"/>
      <w:b w:val="0"/>
      <w:bCs w:val="0"/>
      <w:i w:val="0"/>
      <w:iCs w:val="0"/>
      <w:color w:val="000000"/>
      <w:sz w:val="24"/>
      <w:szCs w:val="24"/>
    </w:rPr>
  </w:style>
  <w:style w:type="character" w:customStyle="1" w:styleId="fontstyle11">
    <w:name w:val="fontstyle11"/>
    <w:basedOn w:val="a0"/>
    <w:rsid w:val="00CE11AF"/>
    <w:rPr>
      <w:rFonts w:ascii="TimesNewRomanPSMT" w:eastAsia="TimesNewRomanPSMT" w:hAnsi="TimesNewRomanPSMT" w:hint="eastAsia"/>
      <w:b w:val="0"/>
      <w:bCs w:val="0"/>
      <w:i w:val="0"/>
      <w:iCs w:val="0"/>
      <w:color w:val="000000"/>
      <w:sz w:val="24"/>
      <w:szCs w:val="24"/>
    </w:rPr>
  </w:style>
  <w:style w:type="character" w:customStyle="1" w:styleId="fontstyle31">
    <w:name w:val="fontstyle31"/>
    <w:basedOn w:val="a0"/>
    <w:rsid w:val="00C33773"/>
    <w:rPr>
      <w:rFonts w:ascii="TimesNewRomanPS-BoldMT" w:hAnsi="TimesNewRomanPS-BoldMT" w:hint="default"/>
      <w:b/>
      <w:bCs/>
      <w:i w:val="0"/>
      <w:iCs w:val="0"/>
      <w:color w:val="000000"/>
      <w:sz w:val="24"/>
      <w:szCs w:val="24"/>
    </w:rPr>
  </w:style>
  <w:style w:type="paragraph" w:styleId="afff1">
    <w:name w:val="List Paragraph"/>
    <w:basedOn w:val="a"/>
    <w:uiPriority w:val="99"/>
    <w:qFormat/>
    <w:rsid w:val="00336FC8"/>
    <w:pPr>
      <w:ind w:firstLineChars="200" w:firstLine="420"/>
    </w:pPr>
  </w:style>
  <w:style w:type="character" w:customStyle="1" w:styleId="26">
    <w:name w:val="正文文本缩进 2 字符"/>
    <w:uiPriority w:val="99"/>
    <w:qFormat/>
    <w:rsid w:val="00454653"/>
    <w:rPr>
      <w:rFonts w:eastAsia="FangSong_GB2312"/>
      <w:sz w:val="24"/>
    </w:rPr>
  </w:style>
  <w:style w:type="paragraph" w:customStyle="1" w:styleId="afff2">
    <w:name w:val="标准"/>
    <w:basedOn w:val="a"/>
    <w:rsid w:val="0069579F"/>
    <w:pPr>
      <w:adjustRightInd w:val="0"/>
      <w:spacing w:line="312" w:lineRule="atLeast"/>
      <w:jc w:val="center"/>
      <w:textAlignment w:val="baseline"/>
    </w:pPr>
    <w:rPr>
      <w:kern w:val="0"/>
    </w:rPr>
  </w:style>
  <w:style w:type="character" w:customStyle="1" w:styleId="150">
    <w:name w:val="15"/>
    <w:rsid w:val="00366A38"/>
    <w:rPr>
      <w:rFonts w:ascii="Times New Roman" w:hAnsi="Times New Roman" w:cs="Times New Roman" w:hint="default"/>
      <w:b/>
      <w:bCs/>
    </w:rPr>
  </w:style>
  <w:style w:type="paragraph" w:customStyle="1" w:styleId="5">
    <w:name w:val="5级标题"/>
    <w:basedOn w:val="a"/>
    <w:qFormat/>
    <w:rsid w:val="00E73537"/>
    <w:pPr>
      <w:spacing w:line="360" w:lineRule="auto"/>
      <w:jc w:val="left"/>
    </w:pPr>
    <w:rPr>
      <w:rFonts w:ascii="Calibri" w:hAnsi="Calibri"/>
      <w:sz w:val="24"/>
      <w:szCs w:val="22"/>
    </w:rPr>
  </w:style>
  <w:style w:type="paragraph" w:customStyle="1" w:styleId="19">
    <w:name w:val="1 正文"/>
    <w:basedOn w:val="a"/>
    <w:qFormat/>
    <w:rsid w:val="006D7A53"/>
    <w:pPr>
      <w:adjustRightInd w:val="0"/>
      <w:snapToGrid w:val="0"/>
      <w:spacing w:line="360" w:lineRule="auto"/>
      <w:ind w:firstLineChars="200" w:firstLine="200"/>
    </w:pPr>
    <w:rPr>
      <w:kern w:val="0"/>
      <w:sz w:val="24"/>
    </w:rPr>
  </w:style>
  <w:style w:type="paragraph" w:customStyle="1" w:styleId="CharCharChar0">
    <w:name w:val="Char Char Char"/>
    <w:basedOn w:val="a"/>
    <w:rsid w:val="000A4401"/>
    <w:rPr>
      <w:sz w:val="24"/>
      <w:szCs w:val="24"/>
    </w:rPr>
  </w:style>
  <w:style w:type="character" w:customStyle="1" w:styleId="Charb">
    <w:name w:val="正文文本缩进 Char"/>
    <w:basedOn w:val="a0"/>
    <w:link w:val="af9"/>
    <w:qFormat/>
    <w:rsid w:val="00926652"/>
    <w:rPr>
      <w:rFonts w:ascii="FangSong_GB2312" w:eastAsia="FangSong_GB2312"/>
      <w:sz w:val="24"/>
    </w:rPr>
  </w:style>
  <w:style w:type="character" w:customStyle="1" w:styleId="3Char0">
    <w:name w:val="正文文本缩进 3 Char"/>
    <w:basedOn w:val="a0"/>
    <w:link w:val="31"/>
    <w:qFormat/>
    <w:rsid w:val="00A01072"/>
    <w:rPr>
      <w:rFonts w:eastAsia="FangSong_GB2312"/>
      <w:sz w:val="16"/>
      <w:szCs w:val="16"/>
    </w:rPr>
  </w:style>
  <w:style w:type="paragraph" w:customStyle="1" w:styleId="afff3">
    <w:name w:val="表头"/>
    <w:basedOn w:val="a"/>
    <w:qFormat/>
    <w:rsid w:val="00C56F6C"/>
    <w:pPr>
      <w:spacing w:line="360" w:lineRule="auto"/>
      <w:jc w:val="center"/>
    </w:pPr>
    <w:rPr>
      <w:rFonts w:ascii="黑体" w:eastAsia="黑体" w:hAnsi="宋体"/>
      <w:b/>
      <w:sz w:val="24"/>
    </w:rPr>
  </w:style>
  <w:style w:type="paragraph" w:customStyle="1" w:styleId="afff4">
    <w:name w:val="!正文"/>
    <w:basedOn w:val="a"/>
    <w:qFormat/>
    <w:rsid w:val="00C56F6C"/>
    <w:pPr>
      <w:tabs>
        <w:tab w:val="left" w:pos="840"/>
      </w:tabs>
      <w:spacing w:line="312" w:lineRule="auto"/>
      <w:ind w:firstLineChars="200" w:firstLine="200"/>
    </w:pPr>
    <w:rPr>
      <w:sz w:val="24"/>
      <w:szCs w:val="24"/>
    </w:rPr>
  </w:style>
  <w:style w:type="character" w:customStyle="1" w:styleId="Charf0">
    <w:name w:val="报告书表格 Char"/>
    <w:basedOn w:val="a0"/>
    <w:link w:val="afff5"/>
    <w:qFormat/>
    <w:rsid w:val="004C5CE3"/>
    <w:rPr>
      <w:rFonts w:ascii="宋体" w:hAnsi="宋体" w:cs="宋体"/>
      <w:kern w:val="2"/>
      <w:sz w:val="21"/>
      <w:szCs w:val="24"/>
    </w:rPr>
  </w:style>
  <w:style w:type="paragraph" w:customStyle="1" w:styleId="afff5">
    <w:name w:val="报告书表格"/>
    <w:basedOn w:val="a"/>
    <w:link w:val="Charf0"/>
    <w:qFormat/>
    <w:rsid w:val="004C5CE3"/>
    <w:pPr>
      <w:adjustRightInd w:val="0"/>
      <w:spacing w:before="60" w:after="60" w:line="240" w:lineRule="atLeast"/>
      <w:jc w:val="center"/>
      <w:textAlignment w:val="baseline"/>
    </w:pPr>
    <w:rPr>
      <w:rFonts w:ascii="宋体" w:hAnsi="宋体" w:cs="宋体"/>
      <w:szCs w:val="24"/>
    </w:rPr>
  </w:style>
</w:styles>
</file>

<file path=word/webSettings.xml><?xml version="1.0" encoding="utf-8"?>
<w:webSettings xmlns:r="http://schemas.openxmlformats.org/officeDocument/2006/relationships" xmlns:w="http://schemas.openxmlformats.org/wordprocessingml/2006/main">
  <w:divs>
    <w:div w:id="352726857">
      <w:bodyDiv w:val="1"/>
      <w:marLeft w:val="0"/>
      <w:marRight w:val="0"/>
      <w:marTop w:val="0"/>
      <w:marBottom w:val="0"/>
      <w:divBdr>
        <w:top w:val="none" w:sz="0" w:space="0" w:color="auto"/>
        <w:left w:val="none" w:sz="0" w:space="0" w:color="auto"/>
        <w:bottom w:val="none" w:sz="0" w:space="0" w:color="auto"/>
        <w:right w:val="none" w:sz="0" w:space="0" w:color="auto"/>
      </w:divBdr>
    </w:div>
    <w:div w:id="675306242">
      <w:bodyDiv w:val="1"/>
      <w:marLeft w:val="0"/>
      <w:marRight w:val="0"/>
      <w:marTop w:val="0"/>
      <w:marBottom w:val="0"/>
      <w:divBdr>
        <w:top w:val="none" w:sz="0" w:space="0" w:color="auto"/>
        <w:left w:val="none" w:sz="0" w:space="0" w:color="auto"/>
        <w:bottom w:val="none" w:sz="0" w:space="0" w:color="auto"/>
        <w:right w:val="none" w:sz="0" w:space="0" w:color="auto"/>
      </w:divBdr>
    </w:div>
    <w:div w:id="1014303906">
      <w:bodyDiv w:val="1"/>
      <w:marLeft w:val="0"/>
      <w:marRight w:val="0"/>
      <w:marTop w:val="0"/>
      <w:marBottom w:val="0"/>
      <w:divBdr>
        <w:top w:val="none" w:sz="0" w:space="0" w:color="auto"/>
        <w:left w:val="none" w:sz="0" w:space="0" w:color="auto"/>
        <w:bottom w:val="none" w:sz="0" w:space="0" w:color="auto"/>
        <w:right w:val="none" w:sz="0" w:space="0" w:color="auto"/>
      </w:divBdr>
    </w:div>
    <w:div w:id="1175996412">
      <w:bodyDiv w:val="1"/>
      <w:marLeft w:val="0"/>
      <w:marRight w:val="0"/>
      <w:marTop w:val="0"/>
      <w:marBottom w:val="0"/>
      <w:divBdr>
        <w:top w:val="none" w:sz="0" w:space="0" w:color="auto"/>
        <w:left w:val="none" w:sz="0" w:space="0" w:color="auto"/>
        <w:bottom w:val="none" w:sz="0" w:space="0" w:color="auto"/>
        <w:right w:val="none" w:sz="0" w:space="0" w:color="auto"/>
      </w:divBdr>
    </w:div>
    <w:div w:id="1291520027">
      <w:bodyDiv w:val="1"/>
      <w:marLeft w:val="0"/>
      <w:marRight w:val="0"/>
      <w:marTop w:val="0"/>
      <w:marBottom w:val="0"/>
      <w:divBdr>
        <w:top w:val="none" w:sz="0" w:space="0" w:color="auto"/>
        <w:left w:val="none" w:sz="0" w:space="0" w:color="auto"/>
        <w:bottom w:val="none" w:sz="0" w:space="0" w:color="auto"/>
        <w:right w:val="none" w:sz="0" w:space="0" w:color="auto"/>
      </w:divBdr>
    </w:div>
    <w:div w:id="1522469624">
      <w:bodyDiv w:val="1"/>
      <w:marLeft w:val="0"/>
      <w:marRight w:val="0"/>
      <w:marTop w:val="0"/>
      <w:marBottom w:val="0"/>
      <w:divBdr>
        <w:top w:val="none" w:sz="0" w:space="0" w:color="auto"/>
        <w:left w:val="none" w:sz="0" w:space="0" w:color="auto"/>
        <w:bottom w:val="none" w:sz="0" w:space="0" w:color="auto"/>
        <w:right w:val="none" w:sz="0" w:space="0" w:color="auto"/>
      </w:divBdr>
    </w:div>
    <w:div w:id="1561794309">
      <w:bodyDiv w:val="1"/>
      <w:marLeft w:val="0"/>
      <w:marRight w:val="0"/>
      <w:marTop w:val="0"/>
      <w:marBottom w:val="0"/>
      <w:divBdr>
        <w:top w:val="none" w:sz="0" w:space="0" w:color="auto"/>
        <w:left w:val="none" w:sz="0" w:space="0" w:color="auto"/>
        <w:bottom w:val="none" w:sz="0" w:space="0" w:color="auto"/>
        <w:right w:val="none" w:sz="0" w:space="0" w:color="auto"/>
      </w:divBdr>
    </w:div>
    <w:div w:id="18470857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8.wmf"/><Relationship Id="rId10" Type="http://schemas.openxmlformats.org/officeDocument/2006/relationships/footer" Target="footer2.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6CA7-422C-4DE5-8159-CB9BF58A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65</Pages>
  <Words>7190</Words>
  <Characters>40986</Characters>
  <Application>Microsoft Office Word</Application>
  <DocSecurity>0</DocSecurity>
  <PresentationFormat/>
  <Lines>341</Lines>
  <Paragraphs>96</Paragraphs>
  <Slides>0</Slides>
  <Notes>0</Notes>
  <HiddenSlides>0</HiddenSlides>
  <MMClips>0</MMClips>
  <ScaleCrop>false</ScaleCrop>
  <Company>Microsoft</Company>
  <LinksUpToDate>false</LinksUpToDate>
  <CharactersWithSpaces>48080</CharactersWithSpaces>
  <SharedDoc>false</SharedDoc>
  <HLinks>
    <vt:vector size="12" baseType="variant">
      <vt:variant>
        <vt:i4>5636105</vt:i4>
      </vt:variant>
      <vt:variant>
        <vt:i4>5</vt:i4>
      </vt:variant>
      <vt:variant>
        <vt:i4>0</vt:i4>
      </vt:variant>
      <vt:variant>
        <vt:i4>5</vt:i4>
      </vt:variant>
      <vt:variant>
        <vt:lpwstr>https://baike.so.com/doc/6925333-7147443.html</vt:lpwstr>
      </vt:variant>
      <vt:variant>
        <vt:lpwstr/>
      </vt:variant>
      <vt:variant>
        <vt:i4>7536684</vt:i4>
      </vt:variant>
      <vt:variant>
        <vt:i4>2</vt:i4>
      </vt:variant>
      <vt:variant>
        <vt:i4>0</vt:i4>
      </vt:variant>
      <vt:variant>
        <vt:i4>5</vt:i4>
      </vt:variant>
      <vt:variant>
        <vt:lpwstr>https://baike.so.com/doc/517945-548359.html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ASUS</dc:creator>
  <cp:lastModifiedBy>admin5</cp:lastModifiedBy>
  <cp:revision>64</cp:revision>
  <cp:lastPrinted>2019-03-29T01:50:00Z</cp:lastPrinted>
  <dcterms:created xsi:type="dcterms:W3CDTF">2019-04-03T06:58:00Z</dcterms:created>
  <dcterms:modified xsi:type="dcterms:W3CDTF">2019-06-06T06:09:00Z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